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26DA" w14:textId="0D31E071" w:rsidR="00D0146F" w:rsidRDefault="002031D6">
      <w:pPr>
        <w:pStyle w:val="1"/>
        <w:spacing w:line="360" w:lineRule="auto"/>
        <w:jc w:val="center"/>
        <w:rPr>
          <w:lang w:eastAsia="zh-CN"/>
        </w:rPr>
      </w:pPr>
      <w:r>
        <w:rPr>
          <w:rFonts w:ascii="宋体" w:eastAsia="宋体" w:hAnsi="宋体" w:cs="宋体" w:hint="eastAsia"/>
          <w:color w:val="16324F"/>
          <w:sz w:val="52"/>
          <w:lang w:eastAsia="zh-CN"/>
        </w:rPr>
        <w:t>ESH</w:t>
      </w:r>
      <w:r w:rsidR="00000000">
        <w:rPr>
          <w:rFonts w:ascii="宋体" w:eastAsia="宋体" w:hAnsi="宋体" w:cs="宋体" w:hint="eastAsia"/>
          <w:color w:val="16324F"/>
          <w:sz w:val="52"/>
          <w:lang w:eastAsia="zh-CN"/>
        </w:rPr>
        <w:t>物业服务有限公司管理制度汇编</w:t>
      </w:r>
    </w:p>
    <w:p w14:paraId="3A2B6578" w14:textId="77777777" w:rsidR="00D0146F" w:rsidRDefault="00000000">
      <w:pPr>
        <w:spacing w:before="160" w:after="80"/>
        <w:jc w:val="center"/>
        <w:rPr>
          <w:rFonts w:hint="eastAsia"/>
          <w:lang w:eastAsia="zh-CN"/>
        </w:rPr>
      </w:pPr>
      <w:r>
        <w:rPr>
          <w:rFonts w:cs="宋体" w:hint="eastAsia"/>
          <w:color w:val="000000"/>
          <w:lang w:eastAsia="zh-CN"/>
        </w:rPr>
        <w:t>（第一版</w:t>
      </w:r>
      <w:r>
        <w:rPr>
          <w:rFonts w:ascii="黑体" w:hAnsi="黑体"/>
          <w:color w:val="000000"/>
          <w:lang w:eastAsia="zh-CN"/>
        </w:rPr>
        <w:t xml:space="preserve"> · A/0</w:t>
      </w:r>
      <w:r>
        <w:rPr>
          <w:rFonts w:cs="宋体" w:hint="eastAsia"/>
          <w:color w:val="000000"/>
          <w:lang w:eastAsia="zh-CN"/>
        </w:rPr>
        <w:t>）</w:t>
      </w:r>
    </w:p>
    <w:p w14:paraId="2DE07221" w14:textId="77777777" w:rsidR="00D0146F" w:rsidRDefault="00000000">
      <w:pPr>
        <w:spacing w:before="60" w:after="60"/>
        <w:ind w:firstLine="440"/>
        <w:jc w:val="both"/>
        <w:rPr>
          <w:rFonts w:hint="eastAsia"/>
          <w:lang w:eastAsia="zh-CN"/>
        </w:rPr>
      </w:pPr>
      <w:r>
        <w:rPr>
          <w:rFonts w:cs="宋体" w:hint="eastAsia"/>
          <w:sz w:val="22"/>
          <w:lang w:eastAsia="zh-CN"/>
        </w:rPr>
        <w:t>文件编号：</w:t>
      </w:r>
      <w:r>
        <w:rPr>
          <w:sz w:val="22"/>
          <w:lang w:eastAsia="zh-CN"/>
        </w:rPr>
        <w:t>ESH-WY-GL-2026-001</w:t>
      </w:r>
    </w:p>
    <w:p w14:paraId="1687250C" w14:textId="77777777" w:rsidR="00D0146F" w:rsidRDefault="00000000">
      <w:pPr>
        <w:spacing w:before="60" w:after="60"/>
        <w:ind w:firstLine="440"/>
        <w:jc w:val="both"/>
        <w:rPr>
          <w:rFonts w:hint="eastAsia"/>
          <w:lang w:eastAsia="zh-CN"/>
        </w:rPr>
      </w:pPr>
      <w:r>
        <w:rPr>
          <w:rFonts w:cs="宋体" w:hint="eastAsia"/>
          <w:sz w:val="22"/>
          <w:lang w:eastAsia="zh-CN"/>
        </w:rPr>
        <w:t>编制部门：综合管理部</w:t>
      </w:r>
    </w:p>
    <w:p w14:paraId="59A4F4A8" w14:textId="77777777" w:rsidR="00D0146F" w:rsidRDefault="00000000">
      <w:pPr>
        <w:spacing w:before="60" w:after="60"/>
        <w:ind w:firstLine="440"/>
        <w:jc w:val="both"/>
        <w:rPr>
          <w:rFonts w:hint="eastAsia"/>
          <w:lang w:eastAsia="zh-CN"/>
        </w:rPr>
      </w:pPr>
      <w:r>
        <w:rPr>
          <w:rFonts w:cs="宋体" w:hint="eastAsia"/>
          <w:sz w:val="22"/>
          <w:lang w:eastAsia="zh-CN"/>
        </w:rPr>
        <w:t>审核人：分管副总经理</w:t>
      </w:r>
    </w:p>
    <w:p w14:paraId="284AACD2" w14:textId="77777777" w:rsidR="00D0146F" w:rsidRDefault="00000000">
      <w:pPr>
        <w:spacing w:before="60" w:after="60"/>
        <w:ind w:firstLine="440"/>
        <w:jc w:val="both"/>
        <w:rPr>
          <w:rFonts w:hint="eastAsia"/>
          <w:lang w:eastAsia="zh-CN"/>
        </w:rPr>
      </w:pPr>
      <w:r>
        <w:rPr>
          <w:rFonts w:cs="宋体" w:hint="eastAsia"/>
          <w:sz w:val="22"/>
          <w:lang w:eastAsia="zh-CN"/>
        </w:rPr>
        <w:t>批准人：总经理</w:t>
      </w:r>
    </w:p>
    <w:p w14:paraId="53D4BB52" w14:textId="77777777" w:rsidR="00D0146F" w:rsidRDefault="00000000">
      <w:pPr>
        <w:spacing w:before="60" w:after="60"/>
        <w:ind w:firstLine="440"/>
        <w:jc w:val="both"/>
        <w:rPr>
          <w:rFonts w:hint="eastAsia"/>
          <w:lang w:eastAsia="zh-CN"/>
        </w:rPr>
      </w:pPr>
      <w:r>
        <w:rPr>
          <w:rFonts w:cs="宋体" w:hint="eastAsia"/>
          <w:sz w:val="22"/>
          <w:lang w:eastAsia="zh-CN"/>
        </w:rPr>
        <w:t>发布日期：二〇二六年九月二十二日</w:t>
      </w:r>
    </w:p>
    <w:p w14:paraId="23231A1F" w14:textId="77777777" w:rsidR="00D0146F" w:rsidRDefault="00000000">
      <w:pPr>
        <w:spacing w:before="60" w:after="60"/>
        <w:ind w:firstLine="440"/>
        <w:jc w:val="both"/>
        <w:rPr>
          <w:rFonts w:hint="eastAsia"/>
        </w:rPr>
      </w:pPr>
      <w:r>
        <w:rPr>
          <w:rFonts w:cs="宋体" w:hint="eastAsia"/>
          <w:sz w:val="22"/>
          <w:lang w:eastAsia="zh-CN"/>
        </w:rPr>
        <w:t>生效日期：二〇二六年十月一日</w:t>
      </w:r>
    </w:p>
    <w:p w14:paraId="14ADEF3B" w14:textId="77777777" w:rsidR="00D0146F" w:rsidRDefault="00000000">
      <w:pPr>
        <w:spacing w:before="60" w:after="60"/>
        <w:ind w:firstLine="440"/>
        <w:jc w:val="both"/>
        <w:rPr>
          <w:rFonts w:hint="eastAsia"/>
          <w:lang w:eastAsia="zh-CN"/>
        </w:rPr>
      </w:pPr>
      <w:r>
        <w:rPr>
          <w:rFonts w:cs="宋体" w:hint="eastAsia"/>
          <w:sz w:val="22"/>
          <w:lang w:eastAsia="zh-CN"/>
        </w:rPr>
        <w:t>受控状态：</w:t>
      </w:r>
      <w:r>
        <w:rPr>
          <w:sz w:val="22"/>
          <w:lang w:eastAsia="zh-CN"/>
        </w:rPr>
        <w:t xml:space="preserve">■ </w:t>
      </w:r>
      <w:r>
        <w:rPr>
          <w:rFonts w:cs="宋体" w:hint="eastAsia"/>
          <w:sz w:val="22"/>
          <w:lang w:eastAsia="zh-CN"/>
        </w:rPr>
        <w:t xml:space="preserve">受控文件　　</w:t>
      </w:r>
      <w:r>
        <w:rPr>
          <w:sz w:val="22"/>
          <w:lang w:eastAsia="zh-CN"/>
        </w:rPr>
        <w:t xml:space="preserve">□ </w:t>
      </w:r>
      <w:r>
        <w:rPr>
          <w:rFonts w:cs="宋体" w:hint="eastAsia"/>
          <w:sz w:val="22"/>
          <w:lang w:eastAsia="zh-CN"/>
        </w:rPr>
        <w:t>非受控文件</w:t>
      </w:r>
    </w:p>
    <w:p w14:paraId="6FBF6759"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颁布令</w:t>
      </w:r>
    </w:p>
    <w:p w14:paraId="1CECB506" w14:textId="77777777" w:rsidR="00D0146F" w:rsidRDefault="00000000">
      <w:pPr>
        <w:spacing w:before="60" w:after="60"/>
        <w:ind w:firstLine="480"/>
        <w:jc w:val="both"/>
        <w:rPr>
          <w:rFonts w:hint="eastAsia"/>
          <w:lang w:eastAsia="zh-CN"/>
        </w:rPr>
      </w:pPr>
      <w:r>
        <w:rPr>
          <w:rFonts w:cs="宋体" w:hint="eastAsia"/>
          <w:lang w:eastAsia="zh-CN"/>
        </w:rPr>
        <w:t>为规范公司经营管理行为，建立统一、完备、可执行的内控与业务标准，保障业主合法权益，提升物业服务品质与安全管理水平，依据《中华人民共和国民法典》《物业管理条例》及相关法律法规、国家标准，结合本公司实际，编制《</w:t>
      </w:r>
      <w:proofErr w:type="spellStart"/>
      <w:r>
        <w:rPr>
          <w:lang w:eastAsia="zh-CN"/>
        </w:rPr>
        <w:t>esh</w:t>
      </w:r>
      <w:proofErr w:type="spellEnd"/>
      <w:r>
        <w:rPr>
          <w:rFonts w:cs="宋体" w:hint="eastAsia"/>
          <w:lang w:eastAsia="zh-CN"/>
        </w:rPr>
        <w:t>物业服务有限公司管理制度汇编》（以下简称</w:t>
      </w:r>
      <w:r>
        <w:rPr>
          <w:lang w:eastAsia="zh-CN"/>
        </w:rPr>
        <w:t>"</w:t>
      </w:r>
      <w:r>
        <w:rPr>
          <w:rFonts w:cs="宋体" w:hint="eastAsia"/>
          <w:lang w:eastAsia="zh-CN"/>
        </w:rPr>
        <w:t>本汇编</w:t>
      </w:r>
      <w:r>
        <w:rPr>
          <w:lang w:eastAsia="zh-CN"/>
        </w:rPr>
        <w:t>"</w:t>
      </w:r>
      <w:r>
        <w:rPr>
          <w:rFonts w:cs="宋体" w:hint="eastAsia"/>
          <w:lang w:eastAsia="zh-CN"/>
        </w:rPr>
        <w:t>）。</w:t>
      </w:r>
    </w:p>
    <w:p w14:paraId="3FE96C0A" w14:textId="77777777" w:rsidR="00D0146F" w:rsidRDefault="00000000">
      <w:pPr>
        <w:spacing w:before="60" w:after="60"/>
        <w:ind w:firstLine="480"/>
        <w:jc w:val="both"/>
        <w:rPr>
          <w:rFonts w:hint="eastAsia"/>
          <w:lang w:eastAsia="zh-CN"/>
        </w:rPr>
      </w:pPr>
      <w:r>
        <w:rPr>
          <w:rFonts w:cs="宋体" w:hint="eastAsia"/>
          <w:lang w:eastAsia="zh-CN"/>
        </w:rPr>
        <w:t>本</w:t>
      </w:r>
      <w:proofErr w:type="gramStart"/>
      <w:r>
        <w:rPr>
          <w:rFonts w:cs="宋体" w:hint="eastAsia"/>
          <w:lang w:eastAsia="zh-CN"/>
        </w:rPr>
        <w:t>汇编共</w:t>
      </w:r>
      <w:proofErr w:type="gramEnd"/>
      <w:r>
        <w:rPr>
          <w:rFonts w:cs="宋体" w:hint="eastAsia"/>
          <w:lang w:eastAsia="zh-CN"/>
        </w:rPr>
        <w:t>九篇四十六项制度，涵盖公司治理、人力资源、财务物资、客户服务、设施设备、秩序维护、环境绿化、安全生产、监督考核九个方面，是公司全体员工履职的基本依据和行为准则。</w:t>
      </w:r>
    </w:p>
    <w:p w14:paraId="78E292B2" w14:textId="77777777" w:rsidR="00D0146F" w:rsidRDefault="00000000">
      <w:pPr>
        <w:spacing w:before="60" w:after="60"/>
        <w:ind w:firstLine="480"/>
        <w:jc w:val="both"/>
        <w:rPr>
          <w:rFonts w:hint="eastAsia"/>
          <w:lang w:eastAsia="zh-CN"/>
        </w:rPr>
      </w:pPr>
      <w:r>
        <w:rPr>
          <w:rFonts w:cs="宋体" w:hint="eastAsia"/>
          <w:lang w:eastAsia="zh-CN"/>
        </w:rPr>
        <w:t>本汇编经公司总经理办公会审议通过，现予颁布，自发布之日起三十日后施行。自施行之日起，公司原有与本汇编不一致的规定同时废止，以本汇编为准。</w:t>
      </w:r>
    </w:p>
    <w:p w14:paraId="2722B96A" w14:textId="77777777" w:rsidR="00D0146F" w:rsidRDefault="00000000">
      <w:pPr>
        <w:spacing w:before="60" w:after="60"/>
        <w:ind w:firstLine="480"/>
        <w:jc w:val="both"/>
        <w:rPr>
          <w:rFonts w:hint="eastAsia"/>
          <w:lang w:eastAsia="zh-CN"/>
        </w:rPr>
      </w:pPr>
      <w:r>
        <w:rPr>
          <w:rFonts w:cs="宋体" w:hint="eastAsia"/>
          <w:lang w:eastAsia="zh-CN"/>
        </w:rPr>
        <w:t>各级管理人员应以身作则，带头执行；全体员工应当熟知并严格遵守本汇编各项规定。</w:t>
      </w:r>
    </w:p>
    <w:p w14:paraId="7A2FEFFF" w14:textId="77777777" w:rsidR="00D0146F" w:rsidRDefault="00000000">
      <w:pPr>
        <w:spacing w:before="160"/>
        <w:rPr>
          <w:rFonts w:hint="eastAsia"/>
          <w:lang w:eastAsia="zh-CN"/>
        </w:rPr>
      </w:pPr>
      <w:r>
        <w:rPr>
          <w:rFonts w:cs="宋体" w:hint="eastAsia"/>
          <w:color w:val="000000"/>
          <w:lang w:eastAsia="zh-CN"/>
        </w:rPr>
        <w:t>总经理（签字）：</w:t>
      </w:r>
      <w:r>
        <w:rPr>
          <w:rFonts w:ascii="黑体" w:hAnsi="黑体"/>
          <w:color w:val="000000"/>
          <w:lang w:eastAsia="zh-CN"/>
        </w:rPr>
        <w:t>________________</w:t>
      </w:r>
    </w:p>
    <w:p w14:paraId="1C16F756" w14:textId="77777777" w:rsidR="00D0146F" w:rsidRDefault="00000000">
      <w:pPr>
        <w:spacing w:before="160"/>
        <w:rPr>
          <w:rFonts w:hint="eastAsia"/>
          <w:lang w:eastAsia="zh-CN"/>
        </w:rPr>
      </w:pPr>
      <w:proofErr w:type="spellStart"/>
      <w:r>
        <w:rPr>
          <w:rFonts w:ascii="黑体" w:hAnsi="黑体"/>
          <w:color w:val="000000"/>
          <w:lang w:eastAsia="zh-CN"/>
        </w:rPr>
        <w:t>esh</w:t>
      </w:r>
      <w:proofErr w:type="spellEnd"/>
      <w:r>
        <w:rPr>
          <w:rFonts w:cs="宋体" w:hint="eastAsia"/>
          <w:color w:val="000000"/>
          <w:lang w:eastAsia="zh-CN"/>
        </w:rPr>
        <w:t>物业服务有限公司（盖章）</w:t>
      </w:r>
    </w:p>
    <w:p w14:paraId="381B4EB9" w14:textId="77777777" w:rsidR="00D0146F" w:rsidRDefault="00000000">
      <w:pPr>
        <w:spacing w:before="60" w:after="60"/>
        <w:ind w:firstLine="480"/>
        <w:jc w:val="both"/>
        <w:rPr>
          <w:rFonts w:hint="eastAsia"/>
        </w:rPr>
      </w:pPr>
      <w:r>
        <w:rPr>
          <w:rFonts w:cs="宋体" w:hint="eastAsia"/>
          <w:lang w:eastAsia="zh-CN"/>
        </w:rPr>
        <w:t>二〇二六年九月二十二日</w:t>
      </w:r>
    </w:p>
    <w:p w14:paraId="0AA7D6B1"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lastRenderedPageBreak/>
        <w:t>前 言</w:t>
      </w:r>
    </w:p>
    <w:p w14:paraId="63E402B7" w14:textId="77777777" w:rsidR="00D0146F" w:rsidRDefault="00000000">
      <w:pPr>
        <w:spacing w:before="60" w:after="60"/>
        <w:ind w:firstLine="480"/>
        <w:jc w:val="both"/>
        <w:rPr>
          <w:rFonts w:hint="eastAsia"/>
          <w:lang w:eastAsia="zh-CN"/>
        </w:rPr>
      </w:pPr>
      <w:r>
        <w:rPr>
          <w:rFonts w:cs="宋体" w:hint="eastAsia"/>
          <w:lang w:eastAsia="zh-CN"/>
        </w:rPr>
        <w:t>物业服务关乎千家万户的居住品质与生命财产安全。一部好的管理制度，不在于写得多华丽，而在于</w:t>
      </w:r>
      <w:r>
        <w:rPr>
          <w:rFonts w:cs="宋体" w:hint="eastAsia"/>
          <w:b/>
          <w:lang w:eastAsia="zh-CN"/>
        </w:rPr>
        <w:t>现场能不能照着做、出了问题找得到人、做得好</w:t>
      </w:r>
      <w:proofErr w:type="gramStart"/>
      <w:r>
        <w:rPr>
          <w:rFonts w:cs="宋体" w:hint="eastAsia"/>
          <w:b/>
          <w:lang w:eastAsia="zh-CN"/>
        </w:rPr>
        <w:t>不好能</w:t>
      </w:r>
      <w:proofErr w:type="gramEnd"/>
      <w:r>
        <w:rPr>
          <w:rFonts w:cs="宋体" w:hint="eastAsia"/>
          <w:b/>
          <w:lang w:eastAsia="zh-CN"/>
        </w:rPr>
        <w:t>量化考核</w:t>
      </w:r>
      <w:r>
        <w:rPr>
          <w:rFonts w:cs="宋体" w:hint="eastAsia"/>
          <w:lang w:eastAsia="zh-CN"/>
        </w:rPr>
        <w:t>。</w:t>
      </w:r>
    </w:p>
    <w:p w14:paraId="3D490C15" w14:textId="77777777" w:rsidR="00D0146F" w:rsidRDefault="00000000">
      <w:pPr>
        <w:spacing w:before="60" w:after="60"/>
        <w:ind w:firstLine="480"/>
        <w:jc w:val="both"/>
        <w:rPr>
          <w:rFonts w:hint="eastAsia"/>
          <w:lang w:eastAsia="zh-CN"/>
        </w:rPr>
      </w:pPr>
      <w:r>
        <w:rPr>
          <w:rFonts w:cs="宋体" w:hint="eastAsia"/>
          <w:lang w:eastAsia="zh-CN"/>
        </w:rPr>
        <w:t>本汇编在编制过程中坚持三条原则：</w:t>
      </w:r>
    </w:p>
    <w:p w14:paraId="36616728" w14:textId="77777777" w:rsidR="00D0146F" w:rsidRDefault="00000000">
      <w:pPr>
        <w:spacing w:before="60" w:after="60"/>
        <w:ind w:firstLine="480"/>
        <w:jc w:val="both"/>
        <w:rPr>
          <w:rFonts w:hint="eastAsia"/>
          <w:lang w:eastAsia="zh-CN"/>
        </w:rPr>
      </w:pPr>
      <w:r>
        <w:rPr>
          <w:rFonts w:cs="宋体" w:hint="eastAsia"/>
          <w:b/>
          <w:lang w:eastAsia="zh-CN"/>
        </w:rPr>
        <w:t>一、合法合</w:t>
      </w:r>
      <w:proofErr w:type="gramStart"/>
      <w:r>
        <w:rPr>
          <w:rFonts w:cs="宋体" w:hint="eastAsia"/>
          <w:b/>
          <w:lang w:eastAsia="zh-CN"/>
        </w:rPr>
        <w:t>规</w:t>
      </w:r>
      <w:proofErr w:type="gramEnd"/>
      <w:r>
        <w:rPr>
          <w:rFonts w:cs="宋体" w:hint="eastAsia"/>
          <w:b/>
          <w:lang w:eastAsia="zh-CN"/>
        </w:rPr>
        <w:t>。</w:t>
      </w:r>
      <w:r>
        <w:rPr>
          <w:rFonts w:cs="宋体" w:hint="eastAsia"/>
          <w:lang w:eastAsia="zh-CN"/>
        </w:rPr>
        <w:t xml:space="preserve"> 每一项制度的设定均以现行法律、法规、规章和国家标准为依据，凡涉及强制性规定的，严格按上位法执行，不设低于法定标准的条款。</w:t>
      </w:r>
    </w:p>
    <w:p w14:paraId="51BF4817" w14:textId="77777777" w:rsidR="00D0146F" w:rsidRDefault="00000000">
      <w:pPr>
        <w:spacing w:before="60" w:after="60"/>
        <w:ind w:firstLine="480"/>
        <w:jc w:val="both"/>
        <w:rPr>
          <w:rFonts w:hint="eastAsia"/>
          <w:lang w:eastAsia="zh-CN"/>
        </w:rPr>
      </w:pPr>
      <w:r>
        <w:rPr>
          <w:rFonts w:cs="宋体" w:hint="eastAsia"/>
          <w:b/>
          <w:lang w:eastAsia="zh-CN"/>
        </w:rPr>
        <w:t>二、贴合实务。</w:t>
      </w:r>
      <w:r>
        <w:rPr>
          <w:lang w:eastAsia="zh-CN"/>
        </w:rPr>
        <w:t xml:space="preserve"> </w:t>
      </w:r>
      <w:r>
        <w:rPr>
          <w:rFonts w:cs="宋体" w:hint="eastAsia"/>
          <w:lang w:eastAsia="zh-CN"/>
        </w:rPr>
        <w:t>制度条款尽量落到具体动作、具体频次、具体责任人，避免</w:t>
      </w:r>
      <w:r>
        <w:rPr>
          <w:lang w:eastAsia="zh-CN"/>
        </w:rPr>
        <w:t>"</w:t>
      </w:r>
      <w:r>
        <w:rPr>
          <w:rFonts w:cs="宋体" w:hint="eastAsia"/>
          <w:lang w:eastAsia="zh-CN"/>
        </w:rPr>
        <w:t>加强管理</w:t>
      </w:r>
      <w:r>
        <w:rPr>
          <w:lang w:eastAsia="zh-CN"/>
        </w:rPr>
        <w:t>""</w:t>
      </w:r>
      <w:r>
        <w:rPr>
          <w:rFonts w:cs="宋体" w:hint="eastAsia"/>
          <w:lang w:eastAsia="zh-CN"/>
        </w:rPr>
        <w:t>高度重视</w:t>
      </w:r>
      <w:r>
        <w:rPr>
          <w:lang w:eastAsia="zh-CN"/>
        </w:rPr>
        <w:t>"</w:t>
      </w:r>
      <w:r>
        <w:rPr>
          <w:rFonts w:cs="宋体" w:hint="eastAsia"/>
          <w:lang w:eastAsia="zh-CN"/>
        </w:rPr>
        <w:t>一类无法考核的表述。</w:t>
      </w:r>
    </w:p>
    <w:p w14:paraId="323D7D0A" w14:textId="77777777" w:rsidR="00D0146F" w:rsidRDefault="00000000">
      <w:pPr>
        <w:spacing w:before="60" w:after="60"/>
        <w:ind w:firstLine="480"/>
        <w:jc w:val="both"/>
        <w:rPr>
          <w:rFonts w:hint="eastAsia"/>
          <w:lang w:eastAsia="zh-CN"/>
        </w:rPr>
      </w:pPr>
      <w:r>
        <w:rPr>
          <w:rFonts w:cs="宋体" w:hint="eastAsia"/>
          <w:b/>
          <w:lang w:eastAsia="zh-CN"/>
        </w:rPr>
        <w:t>三、闭环可核。</w:t>
      </w:r>
      <w:r>
        <w:rPr>
          <w:lang w:eastAsia="zh-CN"/>
        </w:rPr>
        <w:t xml:space="preserve"> </w:t>
      </w:r>
      <w:r>
        <w:rPr>
          <w:rFonts w:cs="宋体" w:hint="eastAsia"/>
          <w:lang w:eastAsia="zh-CN"/>
        </w:rPr>
        <w:t>每项制度均明确</w:t>
      </w:r>
      <w:r>
        <w:rPr>
          <w:lang w:eastAsia="zh-CN"/>
        </w:rPr>
        <w:t>"</w:t>
      </w:r>
      <w:r>
        <w:rPr>
          <w:rFonts w:cs="宋体" w:hint="eastAsia"/>
          <w:lang w:eastAsia="zh-CN"/>
        </w:rPr>
        <w:t>谁来做、怎么做、做到什么程度、留什么记录、没做到怎么办</w:t>
      </w:r>
      <w:r>
        <w:rPr>
          <w:lang w:eastAsia="zh-CN"/>
        </w:rPr>
        <w:t>"</w:t>
      </w:r>
      <w:r>
        <w:rPr>
          <w:rFonts w:cs="宋体" w:hint="eastAsia"/>
          <w:lang w:eastAsia="zh-CN"/>
        </w:rPr>
        <w:t>，配套记录表单，便于检查、追溯与持续改进。</w:t>
      </w:r>
    </w:p>
    <w:p w14:paraId="7BF2A492" w14:textId="77777777" w:rsidR="00D0146F" w:rsidRDefault="00000000">
      <w:pPr>
        <w:spacing w:before="60" w:after="60"/>
        <w:ind w:firstLine="480"/>
        <w:jc w:val="both"/>
        <w:rPr>
          <w:rFonts w:hint="eastAsia"/>
          <w:lang w:eastAsia="zh-CN"/>
        </w:rPr>
      </w:pPr>
      <w:r>
        <w:rPr>
          <w:rFonts w:cs="宋体" w:hint="eastAsia"/>
          <w:lang w:eastAsia="zh-CN"/>
        </w:rPr>
        <w:t>本汇编为受控文件，由综合管理部统一编号、发放、回收与销毁，任何部门和个人不得擅自复制、外传或涂改。</w:t>
      </w:r>
    </w:p>
    <w:p w14:paraId="26A0813B"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使用说明</w:t>
      </w:r>
    </w:p>
    <w:p w14:paraId="768A8893" w14:textId="77777777" w:rsidR="00D0146F" w:rsidRDefault="00000000">
      <w:pPr>
        <w:spacing w:before="60" w:after="60"/>
        <w:ind w:firstLine="480"/>
        <w:jc w:val="both"/>
        <w:rPr>
          <w:rFonts w:hint="eastAsia"/>
          <w:lang w:eastAsia="zh-CN"/>
        </w:rPr>
      </w:pPr>
      <w:r>
        <w:rPr>
          <w:rFonts w:cs="宋体" w:hint="eastAsia"/>
          <w:lang w:eastAsia="zh-CN"/>
        </w:rPr>
        <w:t>一、本汇编适用于公司各职能部门、各项目管理处（服务中心）及其全体员工。</w:t>
      </w:r>
    </w:p>
    <w:p w14:paraId="3BA66EEE" w14:textId="77777777" w:rsidR="00D0146F" w:rsidRDefault="00000000">
      <w:pPr>
        <w:spacing w:before="60" w:after="60"/>
        <w:ind w:firstLine="480"/>
        <w:jc w:val="both"/>
        <w:rPr>
          <w:rFonts w:hint="eastAsia"/>
          <w:lang w:eastAsia="zh-CN"/>
        </w:rPr>
      </w:pPr>
      <w:r>
        <w:rPr>
          <w:rFonts w:cs="宋体" w:hint="eastAsia"/>
          <w:lang w:eastAsia="zh-CN"/>
        </w:rPr>
        <w:t>二、本汇编中</w:t>
      </w:r>
      <w:r>
        <w:rPr>
          <w:lang w:eastAsia="zh-CN"/>
        </w:rPr>
        <w:t>"</w:t>
      </w:r>
      <w:r>
        <w:rPr>
          <w:rFonts w:cs="宋体" w:hint="eastAsia"/>
          <w:lang w:eastAsia="zh-CN"/>
        </w:rPr>
        <w:t>公司</w:t>
      </w:r>
      <w:r>
        <w:rPr>
          <w:lang w:eastAsia="zh-CN"/>
        </w:rPr>
        <w:t>"</w:t>
      </w:r>
      <w:r>
        <w:rPr>
          <w:rFonts w:cs="宋体" w:hint="eastAsia"/>
          <w:lang w:eastAsia="zh-CN"/>
        </w:rPr>
        <w:t>指</w:t>
      </w:r>
      <w:proofErr w:type="spellStart"/>
      <w:r>
        <w:rPr>
          <w:lang w:eastAsia="zh-CN"/>
        </w:rPr>
        <w:t>esh</w:t>
      </w:r>
      <w:proofErr w:type="spellEnd"/>
      <w:r>
        <w:rPr>
          <w:rFonts w:cs="宋体" w:hint="eastAsia"/>
          <w:lang w:eastAsia="zh-CN"/>
        </w:rPr>
        <w:t>物业服务有限公司；</w:t>
      </w:r>
      <w:r>
        <w:rPr>
          <w:lang w:eastAsia="zh-CN"/>
        </w:rPr>
        <w:t>"</w:t>
      </w:r>
      <w:r>
        <w:rPr>
          <w:rFonts w:cs="宋体" w:hint="eastAsia"/>
          <w:lang w:eastAsia="zh-CN"/>
        </w:rPr>
        <w:t>项目</w:t>
      </w:r>
      <w:r>
        <w:rPr>
          <w:lang w:eastAsia="zh-CN"/>
        </w:rPr>
        <w:t>"</w:t>
      </w:r>
      <w:r>
        <w:rPr>
          <w:rFonts w:cs="宋体" w:hint="eastAsia"/>
          <w:lang w:eastAsia="zh-CN"/>
        </w:rPr>
        <w:t>指公司受托管理的各物业管理项目；</w:t>
      </w:r>
      <w:r>
        <w:rPr>
          <w:lang w:eastAsia="zh-CN"/>
        </w:rPr>
        <w:t>"</w:t>
      </w:r>
      <w:r>
        <w:rPr>
          <w:rFonts w:cs="宋体" w:hint="eastAsia"/>
          <w:lang w:eastAsia="zh-CN"/>
        </w:rPr>
        <w:t>管理处（服务中心）</w:t>
      </w:r>
      <w:r>
        <w:rPr>
          <w:lang w:eastAsia="zh-CN"/>
        </w:rPr>
        <w:t>"</w:t>
      </w:r>
      <w:r>
        <w:rPr>
          <w:rFonts w:cs="宋体" w:hint="eastAsia"/>
          <w:lang w:eastAsia="zh-CN"/>
        </w:rPr>
        <w:t>指公司派驻项目的基层管理单元；</w:t>
      </w:r>
      <w:r>
        <w:rPr>
          <w:lang w:eastAsia="zh-CN"/>
        </w:rPr>
        <w:t>"</w:t>
      </w:r>
      <w:r>
        <w:rPr>
          <w:rFonts w:cs="宋体" w:hint="eastAsia"/>
          <w:lang w:eastAsia="zh-CN"/>
        </w:rPr>
        <w:t>业主</w:t>
      </w:r>
      <w:r>
        <w:rPr>
          <w:lang w:eastAsia="zh-CN"/>
        </w:rPr>
        <w:t>"</w:t>
      </w:r>
      <w:r>
        <w:rPr>
          <w:rFonts w:cs="宋体" w:hint="eastAsia"/>
          <w:lang w:eastAsia="zh-CN"/>
        </w:rPr>
        <w:t>包括物业所有权人、物业使用人。</w:t>
      </w:r>
    </w:p>
    <w:p w14:paraId="7AFA804A" w14:textId="77777777" w:rsidR="00D0146F" w:rsidRDefault="00000000">
      <w:pPr>
        <w:spacing w:before="60" w:after="60"/>
        <w:ind w:firstLine="480"/>
        <w:jc w:val="both"/>
        <w:rPr>
          <w:rFonts w:hint="eastAsia"/>
          <w:lang w:eastAsia="zh-CN"/>
        </w:rPr>
      </w:pPr>
      <w:r>
        <w:rPr>
          <w:rFonts w:cs="宋体" w:hint="eastAsia"/>
          <w:lang w:eastAsia="zh-CN"/>
        </w:rPr>
        <w:t>三、本汇编内各项制度的条款统一采用</w:t>
      </w:r>
      <w:r>
        <w:rPr>
          <w:lang w:eastAsia="zh-CN"/>
        </w:rPr>
        <w:t>"</w:t>
      </w:r>
      <w:r>
        <w:rPr>
          <w:rFonts w:cs="宋体" w:hint="eastAsia"/>
          <w:lang w:eastAsia="zh-CN"/>
        </w:rPr>
        <w:t>条</w:t>
      </w:r>
      <w:r>
        <w:rPr>
          <w:lang w:eastAsia="zh-CN"/>
        </w:rPr>
        <w:t>"</w:t>
      </w:r>
      <w:r>
        <w:rPr>
          <w:rFonts w:cs="宋体" w:hint="eastAsia"/>
          <w:lang w:eastAsia="zh-CN"/>
        </w:rPr>
        <w:t>的表述形式，编号规则为</w:t>
      </w:r>
      <w:r>
        <w:rPr>
          <w:lang w:eastAsia="zh-CN"/>
        </w:rPr>
        <w:t>"</w:t>
      </w:r>
      <w:r>
        <w:rPr>
          <w:rFonts w:cs="宋体" w:hint="eastAsia"/>
          <w:lang w:eastAsia="zh-CN"/>
        </w:rPr>
        <w:t>第</w:t>
      </w:r>
      <w:r>
        <w:rPr>
          <w:lang w:eastAsia="zh-CN"/>
        </w:rPr>
        <w:t>X</w:t>
      </w:r>
      <w:r>
        <w:rPr>
          <w:rFonts w:cs="宋体" w:hint="eastAsia"/>
          <w:lang w:eastAsia="zh-CN"/>
        </w:rPr>
        <w:t>条</w:t>
      </w:r>
      <w:r>
        <w:rPr>
          <w:lang w:eastAsia="zh-CN"/>
        </w:rPr>
        <w:t>"</w:t>
      </w:r>
      <w:r>
        <w:rPr>
          <w:rFonts w:cs="宋体" w:hint="eastAsia"/>
          <w:lang w:eastAsia="zh-CN"/>
        </w:rPr>
        <w:t>，条下设款、项。</w:t>
      </w:r>
    </w:p>
    <w:p w14:paraId="7718A34C" w14:textId="77777777" w:rsidR="00D0146F" w:rsidRDefault="00000000">
      <w:pPr>
        <w:spacing w:before="60" w:after="60"/>
        <w:ind w:firstLine="480"/>
        <w:jc w:val="both"/>
        <w:rPr>
          <w:rFonts w:hint="eastAsia"/>
          <w:lang w:eastAsia="zh-CN"/>
        </w:rPr>
      </w:pPr>
      <w:r>
        <w:rPr>
          <w:rFonts w:cs="宋体" w:hint="eastAsia"/>
          <w:lang w:eastAsia="zh-CN"/>
        </w:rPr>
        <w:t>四、本汇编与劳动合同、员工手册配套执行。凡涉及员工切身利益的事项，按法定程序经职工代表大会或全体职工讨论后施行。</w:t>
      </w:r>
    </w:p>
    <w:p w14:paraId="073D83BD" w14:textId="77777777" w:rsidR="00D0146F" w:rsidRDefault="00000000">
      <w:pPr>
        <w:spacing w:before="60" w:after="60"/>
        <w:ind w:firstLine="480"/>
        <w:jc w:val="both"/>
        <w:rPr>
          <w:rFonts w:hint="eastAsia"/>
          <w:lang w:eastAsia="zh-CN"/>
        </w:rPr>
      </w:pPr>
      <w:r>
        <w:rPr>
          <w:rFonts w:cs="宋体" w:hint="eastAsia"/>
          <w:lang w:eastAsia="zh-CN"/>
        </w:rPr>
        <w:t>五、本汇编实行动态管理，原则上每年评审一次；</w:t>
      </w:r>
      <w:proofErr w:type="gramStart"/>
      <w:r>
        <w:rPr>
          <w:rFonts w:cs="宋体" w:hint="eastAsia"/>
          <w:lang w:eastAsia="zh-CN"/>
        </w:rPr>
        <w:t>遇法律</w:t>
      </w:r>
      <w:proofErr w:type="gramEnd"/>
      <w:r>
        <w:rPr>
          <w:rFonts w:cs="宋体" w:hint="eastAsia"/>
          <w:lang w:eastAsia="zh-CN"/>
        </w:rPr>
        <w:t>法规修订、组织架构调整或重大管理变更时，及时修订。</w:t>
      </w:r>
    </w:p>
    <w:p w14:paraId="5DF39724"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lastRenderedPageBreak/>
        <w:t>总 则</w:t>
      </w:r>
    </w:p>
    <w:p w14:paraId="64FA23BB" w14:textId="77777777" w:rsidR="00D0146F" w:rsidRDefault="00000000">
      <w:pPr>
        <w:pStyle w:val="31"/>
        <w:rPr>
          <w:lang w:eastAsia="zh-CN"/>
        </w:rPr>
      </w:pPr>
      <w:r>
        <w:rPr>
          <w:rFonts w:ascii="宋体" w:eastAsia="宋体" w:hAnsi="宋体" w:cs="宋体" w:hint="eastAsia"/>
          <w:color w:val="8C1D18"/>
          <w:sz w:val="26"/>
          <w:lang w:eastAsia="zh-CN"/>
        </w:rPr>
        <w:t>第一条 目的</w:t>
      </w:r>
    </w:p>
    <w:p w14:paraId="6B39AD19" w14:textId="77777777" w:rsidR="00D0146F" w:rsidRDefault="00000000">
      <w:pPr>
        <w:spacing w:before="60" w:after="60"/>
        <w:ind w:firstLine="480"/>
        <w:jc w:val="both"/>
        <w:rPr>
          <w:rFonts w:hint="eastAsia"/>
          <w:lang w:eastAsia="zh-CN"/>
        </w:rPr>
      </w:pPr>
      <w:r>
        <w:rPr>
          <w:rFonts w:cs="宋体" w:hint="eastAsia"/>
          <w:lang w:eastAsia="zh-CN"/>
        </w:rPr>
        <w:t>为建立科学、规范、高效的管理体系，明确各部门、各岗位的职责权限与工作标准，防范经营风险与安全风险，维护业主、公司及员工的合法权益，特制定本汇编。</w:t>
      </w:r>
    </w:p>
    <w:p w14:paraId="1EB29511" w14:textId="77777777" w:rsidR="00D0146F" w:rsidRDefault="00000000">
      <w:pPr>
        <w:pStyle w:val="31"/>
        <w:rPr>
          <w:lang w:eastAsia="zh-CN"/>
        </w:rPr>
      </w:pPr>
      <w:r>
        <w:rPr>
          <w:rFonts w:ascii="宋体" w:eastAsia="宋体" w:hAnsi="宋体" w:cs="宋体" w:hint="eastAsia"/>
          <w:color w:val="8C1D18"/>
          <w:sz w:val="26"/>
          <w:lang w:eastAsia="zh-CN"/>
        </w:rPr>
        <w:t>第二条 编制依据</w:t>
      </w:r>
    </w:p>
    <w:p w14:paraId="440D5FC1" w14:textId="77777777" w:rsidR="00D0146F" w:rsidRDefault="00000000">
      <w:pPr>
        <w:spacing w:before="60" w:after="60"/>
        <w:ind w:firstLine="480"/>
        <w:jc w:val="both"/>
        <w:rPr>
          <w:rFonts w:hint="eastAsia"/>
          <w:lang w:eastAsia="zh-CN"/>
        </w:rPr>
      </w:pPr>
      <w:r>
        <w:rPr>
          <w:rFonts w:cs="宋体" w:hint="eastAsia"/>
          <w:lang w:eastAsia="zh-CN"/>
        </w:rPr>
        <w:t>本汇编依据下列法律、法规、规章及国家标准编制（详见附录</w:t>
      </w:r>
      <w:r>
        <w:rPr>
          <w:lang w:eastAsia="zh-CN"/>
        </w:rPr>
        <w:t>A</w:t>
      </w:r>
      <w:r>
        <w:rPr>
          <w:rFonts w:cs="宋体" w:hint="eastAsia"/>
          <w:lang w:eastAsia="zh-CN"/>
        </w:rPr>
        <w:t>）：</w:t>
      </w:r>
    </w:p>
    <w:p w14:paraId="501F39E4" w14:textId="77777777" w:rsidR="00D0146F" w:rsidRDefault="00000000">
      <w:pPr>
        <w:spacing w:before="60" w:after="60"/>
        <w:ind w:firstLine="480"/>
        <w:jc w:val="both"/>
        <w:rPr>
          <w:rFonts w:hint="eastAsia"/>
          <w:lang w:eastAsia="zh-CN"/>
        </w:rPr>
      </w:pPr>
      <w:r>
        <w:rPr>
          <w:rFonts w:cs="宋体" w:hint="eastAsia"/>
          <w:lang w:eastAsia="zh-CN"/>
        </w:rPr>
        <w:t>（一）《中华人民共和国民法典》（第三</w:t>
      </w:r>
      <w:proofErr w:type="gramStart"/>
      <w:r>
        <w:rPr>
          <w:rFonts w:cs="宋体" w:hint="eastAsia"/>
          <w:lang w:eastAsia="zh-CN"/>
        </w:rPr>
        <w:t>编合同</w:t>
      </w:r>
      <w:proofErr w:type="gramEnd"/>
      <w:r>
        <w:rPr>
          <w:rFonts w:cs="宋体" w:hint="eastAsia"/>
          <w:lang w:eastAsia="zh-CN"/>
        </w:rPr>
        <w:t>第二十四章</w:t>
      </w:r>
      <w:r>
        <w:rPr>
          <w:lang w:eastAsia="zh-CN"/>
        </w:rPr>
        <w:t>"</w:t>
      </w:r>
      <w:r>
        <w:rPr>
          <w:rFonts w:cs="宋体" w:hint="eastAsia"/>
          <w:lang w:eastAsia="zh-CN"/>
        </w:rPr>
        <w:t>物业服务合同</w:t>
      </w:r>
      <w:r>
        <w:rPr>
          <w:lang w:eastAsia="zh-CN"/>
        </w:rPr>
        <w:t>"</w:t>
      </w:r>
      <w:r>
        <w:rPr>
          <w:rFonts w:cs="宋体" w:hint="eastAsia"/>
          <w:lang w:eastAsia="zh-CN"/>
        </w:rPr>
        <w:t>第九百三十七条至第九百五十条）；</w:t>
      </w:r>
    </w:p>
    <w:p w14:paraId="58FCC44E" w14:textId="77777777" w:rsidR="00D0146F" w:rsidRDefault="00000000">
      <w:pPr>
        <w:spacing w:before="60" w:after="60"/>
        <w:ind w:firstLine="480"/>
        <w:jc w:val="both"/>
        <w:rPr>
          <w:rFonts w:hint="eastAsia"/>
          <w:lang w:eastAsia="zh-CN"/>
        </w:rPr>
      </w:pPr>
      <w:r>
        <w:rPr>
          <w:rFonts w:cs="宋体" w:hint="eastAsia"/>
          <w:lang w:eastAsia="zh-CN"/>
        </w:rPr>
        <w:t>（二）《物业管理条例》（</w:t>
      </w:r>
      <w:r>
        <w:rPr>
          <w:lang w:eastAsia="zh-CN"/>
        </w:rPr>
        <w:t>2003</w:t>
      </w:r>
      <w:r>
        <w:rPr>
          <w:rFonts w:cs="宋体" w:hint="eastAsia"/>
          <w:lang w:eastAsia="zh-CN"/>
        </w:rPr>
        <w:t>年国务院令第</w:t>
      </w:r>
      <w:r>
        <w:rPr>
          <w:lang w:eastAsia="zh-CN"/>
        </w:rPr>
        <w:t>379</w:t>
      </w:r>
      <w:r>
        <w:rPr>
          <w:rFonts w:cs="宋体" w:hint="eastAsia"/>
          <w:lang w:eastAsia="zh-CN"/>
        </w:rPr>
        <w:t>号公布，</w:t>
      </w:r>
      <w:r>
        <w:rPr>
          <w:lang w:eastAsia="zh-CN"/>
        </w:rPr>
        <w:t>2018</w:t>
      </w:r>
      <w:r>
        <w:rPr>
          <w:rFonts w:cs="宋体" w:hint="eastAsia"/>
          <w:lang w:eastAsia="zh-CN"/>
        </w:rPr>
        <w:t>年国务院令第</w:t>
      </w:r>
      <w:r>
        <w:rPr>
          <w:lang w:eastAsia="zh-CN"/>
        </w:rPr>
        <w:t>698</w:t>
      </w:r>
      <w:r>
        <w:rPr>
          <w:rFonts w:cs="宋体" w:hint="eastAsia"/>
          <w:lang w:eastAsia="zh-CN"/>
        </w:rPr>
        <w:t>号第三次修订）；</w:t>
      </w:r>
    </w:p>
    <w:p w14:paraId="7403D46D" w14:textId="77777777" w:rsidR="00D0146F" w:rsidRDefault="00000000">
      <w:pPr>
        <w:spacing w:before="60" w:after="60"/>
        <w:ind w:firstLine="480"/>
        <w:jc w:val="both"/>
        <w:rPr>
          <w:rFonts w:hint="eastAsia"/>
          <w:lang w:eastAsia="zh-CN"/>
        </w:rPr>
      </w:pPr>
      <w:r>
        <w:rPr>
          <w:rFonts w:cs="宋体" w:hint="eastAsia"/>
          <w:lang w:eastAsia="zh-CN"/>
        </w:rPr>
        <w:t>（三）《中华人民共和国消防法》《中华人民共和国安全生产法》《中华人民共和国特种设备安全法》；</w:t>
      </w:r>
    </w:p>
    <w:p w14:paraId="51F94F9C" w14:textId="77777777" w:rsidR="00D0146F" w:rsidRDefault="00000000">
      <w:pPr>
        <w:spacing w:before="60" w:after="60"/>
        <w:ind w:firstLine="480"/>
        <w:jc w:val="both"/>
        <w:rPr>
          <w:rFonts w:hint="eastAsia"/>
          <w:lang w:eastAsia="zh-CN"/>
        </w:rPr>
      </w:pPr>
      <w:r>
        <w:rPr>
          <w:rFonts w:cs="宋体" w:hint="eastAsia"/>
          <w:lang w:eastAsia="zh-CN"/>
        </w:rPr>
        <w:t>（四）《中华人民共和国劳动法》《中华人民共和国劳动合同法》《中华人民共和国职业病防治法》；</w:t>
      </w:r>
    </w:p>
    <w:p w14:paraId="646FF0CE" w14:textId="77777777" w:rsidR="00D0146F" w:rsidRDefault="00000000">
      <w:pPr>
        <w:spacing w:before="60" w:after="60"/>
        <w:ind w:firstLine="480"/>
        <w:jc w:val="both"/>
        <w:rPr>
          <w:rFonts w:hint="eastAsia"/>
          <w:lang w:eastAsia="zh-CN"/>
        </w:rPr>
      </w:pPr>
      <w:r>
        <w:rPr>
          <w:rFonts w:cs="宋体" w:hint="eastAsia"/>
          <w:lang w:eastAsia="zh-CN"/>
        </w:rPr>
        <w:t>（五）</w:t>
      </w:r>
      <w:r>
        <w:rPr>
          <w:lang w:eastAsia="zh-CN"/>
        </w:rPr>
        <w:t>GB/T 20647.9</w:t>
      </w:r>
      <w:r>
        <w:rPr>
          <w:rFonts w:cs="宋体" w:hint="eastAsia"/>
          <w:lang w:eastAsia="zh-CN"/>
        </w:rPr>
        <w:t>《社区服务指南</w:t>
      </w:r>
      <w:r>
        <w:rPr>
          <w:lang w:eastAsia="zh-CN"/>
        </w:rPr>
        <w:t xml:space="preserve"> </w:t>
      </w:r>
      <w:r>
        <w:rPr>
          <w:rFonts w:cs="宋体" w:hint="eastAsia"/>
          <w:lang w:eastAsia="zh-CN"/>
        </w:rPr>
        <w:t>第</w:t>
      </w:r>
      <w:r>
        <w:rPr>
          <w:lang w:eastAsia="zh-CN"/>
        </w:rPr>
        <w:t>9</w:t>
      </w:r>
      <w:r>
        <w:rPr>
          <w:rFonts w:cs="宋体" w:hint="eastAsia"/>
          <w:lang w:eastAsia="zh-CN"/>
        </w:rPr>
        <w:t>部分：物业服务》、</w:t>
      </w:r>
      <w:r>
        <w:rPr>
          <w:lang w:eastAsia="zh-CN"/>
        </w:rPr>
        <w:t>GB 25201</w:t>
      </w:r>
      <w:r>
        <w:rPr>
          <w:rFonts w:cs="宋体" w:hint="eastAsia"/>
          <w:lang w:eastAsia="zh-CN"/>
        </w:rPr>
        <w:t>《建筑消防设施的维护管理》等国家标准；</w:t>
      </w:r>
    </w:p>
    <w:p w14:paraId="35760693" w14:textId="77777777" w:rsidR="00D0146F" w:rsidRDefault="00000000">
      <w:pPr>
        <w:spacing w:before="60" w:after="60"/>
        <w:ind w:firstLine="480"/>
        <w:jc w:val="both"/>
        <w:rPr>
          <w:rFonts w:hint="eastAsia"/>
          <w:lang w:eastAsia="zh-CN"/>
        </w:rPr>
      </w:pPr>
      <w:r>
        <w:rPr>
          <w:rFonts w:cs="宋体" w:hint="eastAsia"/>
          <w:lang w:eastAsia="zh-CN"/>
        </w:rPr>
        <w:t>（六）地方性物业管理法规、规章及行业主管部门的规范性文件。</w:t>
      </w:r>
    </w:p>
    <w:p w14:paraId="0BE6F2EC" w14:textId="77777777" w:rsidR="00D0146F" w:rsidRDefault="00000000">
      <w:pPr>
        <w:pStyle w:val="31"/>
        <w:rPr>
          <w:lang w:eastAsia="zh-CN"/>
        </w:rPr>
      </w:pPr>
      <w:r>
        <w:rPr>
          <w:rFonts w:ascii="宋体" w:eastAsia="宋体" w:hAnsi="宋体" w:cs="宋体" w:hint="eastAsia"/>
          <w:color w:val="8C1D18"/>
          <w:sz w:val="26"/>
          <w:lang w:eastAsia="zh-CN"/>
        </w:rPr>
        <w:t>第三条 适用范围</w:t>
      </w:r>
    </w:p>
    <w:p w14:paraId="36020015" w14:textId="77777777" w:rsidR="00D0146F" w:rsidRDefault="00000000">
      <w:pPr>
        <w:spacing w:before="60" w:after="60"/>
        <w:ind w:firstLine="480"/>
        <w:jc w:val="both"/>
        <w:rPr>
          <w:rFonts w:hint="eastAsia"/>
          <w:lang w:eastAsia="zh-CN"/>
        </w:rPr>
      </w:pPr>
      <w:r>
        <w:rPr>
          <w:rFonts w:cs="宋体" w:hint="eastAsia"/>
          <w:lang w:eastAsia="zh-CN"/>
        </w:rPr>
        <w:t>本汇编适用于公司本部各部门、各项目管理处及其全体员工；公司分包的专项服务单位及其作业人员，凡在项目区域内作业的，参照本汇编中涉及安全、消防、环境与行为规范的相关条款执行。</w:t>
      </w:r>
    </w:p>
    <w:p w14:paraId="05C9EFE3" w14:textId="77777777" w:rsidR="00D0146F" w:rsidRDefault="00000000">
      <w:pPr>
        <w:pStyle w:val="31"/>
        <w:rPr>
          <w:lang w:eastAsia="zh-CN"/>
        </w:rPr>
      </w:pPr>
      <w:r>
        <w:rPr>
          <w:rFonts w:ascii="宋体" w:eastAsia="宋体" w:hAnsi="宋体" w:cs="宋体" w:hint="eastAsia"/>
          <w:color w:val="8C1D18"/>
          <w:sz w:val="26"/>
          <w:lang w:eastAsia="zh-CN"/>
        </w:rPr>
        <w:t>第四条 管理原则</w:t>
      </w:r>
    </w:p>
    <w:p w14:paraId="2F048B2B"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依法合</w:t>
      </w:r>
      <w:proofErr w:type="gramStart"/>
      <w:r>
        <w:rPr>
          <w:rFonts w:cs="宋体" w:hint="eastAsia"/>
          <w:b/>
          <w:lang w:eastAsia="zh-CN"/>
        </w:rPr>
        <w:t>规</w:t>
      </w:r>
      <w:proofErr w:type="gramEnd"/>
      <w:r>
        <w:rPr>
          <w:rFonts w:cs="宋体" w:hint="eastAsia"/>
          <w:b/>
          <w:lang w:eastAsia="zh-CN"/>
        </w:rPr>
        <w:t>原则</w:t>
      </w:r>
      <w:r>
        <w:rPr>
          <w:rFonts w:cs="宋体" w:hint="eastAsia"/>
          <w:lang w:eastAsia="zh-CN"/>
        </w:rPr>
        <w:t>：一切管理行为不得违反法律法规的强制性规定，不得低于法定标准。</w:t>
      </w:r>
    </w:p>
    <w:p w14:paraId="5C5BB0D5"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业主至上原则</w:t>
      </w:r>
      <w:r>
        <w:rPr>
          <w:rFonts w:cs="宋体" w:hint="eastAsia"/>
          <w:lang w:eastAsia="zh-CN"/>
        </w:rPr>
        <w:t>：以业主合理需求为导向，服务过程留痕，服务结果可评。</w:t>
      </w:r>
    </w:p>
    <w:p w14:paraId="449BCEC5"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预防为主原则</w:t>
      </w:r>
      <w:r>
        <w:rPr>
          <w:rFonts w:cs="宋体" w:hint="eastAsia"/>
          <w:lang w:eastAsia="zh-CN"/>
        </w:rPr>
        <w:t>：安全管理以风险辨识、隐患排查和事前控制为核心，不搞事后补救。</w:t>
      </w:r>
    </w:p>
    <w:p w14:paraId="28582AEB" w14:textId="77777777" w:rsidR="00D0146F" w:rsidRDefault="00000000">
      <w:pPr>
        <w:spacing w:before="60" w:after="60"/>
        <w:ind w:firstLine="480"/>
        <w:jc w:val="both"/>
        <w:rPr>
          <w:rFonts w:hint="eastAsia"/>
          <w:lang w:eastAsia="zh-CN"/>
        </w:rPr>
      </w:pPr>
      <w:r>
        <w:rPr>
          <w:rFonts w:cs="宋体" w:hint="eastAsia"/>
          <w:lang w:eastAsia="zh-CN"/>
        </w:rPr>
        <w:lastRenderedPageBreak/>
        <w:t>（四）</w:t>
      </w:r>
      <w:r>
        <w:rPr>
          <w:rFonts w:cs="宋体" w:hint="eastAsia"/>
          <w:b/>
          <w:lang w:eastAsia="zh-CN"/>
        </w:rPr>
        <w:t>权责对等原则</w:t>
      </w:r>
      <w:r>
        <w:rPr>
          <w:rFonts w:cs="宋体" w:hint="eastAsia"/>
          <w:lang w:eastAsia="zh-CN"/>
        </w:rPr>
        <w:t>：授予相应职权的同时，明确对应责任，做到事事有人管、人人有专责。</w:t>
      </w:r>
    </w:p>
    <w:p w14:paraId="59733A8F"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闭环管理原则</w:t>
      </w:r>
      <w:r>
        <w:rPr>
          <w:rFonts w:cs="宋体" w:hint="eastAsia"/>
          <w:lang w:eastAsia="zh-CN"/>
        </w:rPr>
        <w:t>：计划</w:t>
      </w:r>
      <w:r>
        <w:rPr>
          <w:lang w:eastAsia="zh-CN"/>
        </w:rPr>
        <w:t>—</w:t>
      </w:r>
      <w:r>
        <w:rPr>
          <w:rFonts w:cs="宋体" w:hint="eastAsia"/>
          <w:lang w:eastAsia="zh-CN"/>
        </w:rPr>
        <w:t>执行</w:t>
      </w:r>
      <w:proofErr w:type="gramStart"/>
      <w:r>
        <w:rPr>
          <w:lang w:eastAsia="zh-CN"/>
        </w:rPr>
        <w:t>—</w:t>
      </w:r>
      <w:r>
        <w:rPr>
          <w:rFonts w:cs="宋体" w:hint="eastAsia"/>
          <w:lang w:eastAsia="zh-CN"/>
        </w:rPr>
        <w:t>检查</w:t>
      </w:r>
      <w:proofErr w:type="gramEnd"/>
      <w:r>
        <w:rPr>
          <w:lang w:eastAsia="zh-CN"/>
        </w:rPr>
        <w:t>—</w:t>
      </w:r>
      <w:r>
        <w:rPr>
          <w:rFonts w:cs="宋体" w:hint="eastAsia"/>
          <w:lang w:eastAsia="zh-CN"/>
        </w:rPr>
        <w:t>改进（</w:t>
      </w:r>
      <w:r>
        <w:rPr>
          <w:lang w:eastAsia="zh-CN"/>
        </w:rPr>
        <w:t>PDCA</w:t>
      </w:r>
      <w:r>
        <w:rPr>
          <w:rFonts w:cs="宋体" w:hint="eastAsia"/>
          <w:lang w:eastAsia="zh-CN"/>
        </w:rPr>
        <w:t>）循环贯穿各项业务，发现问题必整改、整改必验证。</w:t>
      </w:r>
    </w:p>
    <w:p w14:paraId="349A5AD7" w14:textId="77777777" w:rsidR="00D0146F" w:rsidRDefault="00000000">
      <w:pPr>
        <w:spacing w:before="60" w:after="60"/>
        <w:ind w:firstLine="480"/>
        <w:jc w:val="both"/>
        <w:rPr>
          <w:rFonts w:hint="eastAsia"/>
          <w:lang w:eastAsia="zh-CN"/>
        </w:rPr>
      </w:pPr>
      <w:r>
        <w:rPr>
          <w:rFonts w:cs="宋体" w:hint="eastAsia"/>
          <w:lang w:eastAsia="zh-CN"/>
        </w:rPr>
        <w:t>（六）</w:t>
      </w:r>
      <w:r>
        <w:rPr>
          <w:rFonts w:cs="宋体" w:hint="eastAsia"/>
          <w:b/>
          <w:lang w:eastAsia="zh-CN"/>
        </w:rPr>
        <w:t>记录留痕原则</w:t>
      </w:r>
      <w:r>
        <w:rPr>
          <w:rFonts w:cs="宋体" w:hint="eastAsia"/>
          <w:lang w:eastAsia="zh-CN"/>
        </w:rPr>
        <w:t>：凡履职必有记录，</w:t>
      </w:r>
      <w:proofErr w:type="gramStart"/>
      <w:r>
        <w:rPr>
          <w:rFonts w:cs="宋体" w:hint="eastAsia"/>
          <w:lang w:eastAsia="zh-CN"/>
        </w:rPr>
        <w:t>凡检查</w:t>
      </w:r>
      <w:proofErr w:type="gramEnd"/>
      <w:r>
        <w:rPr>
          <w:rFonts w:cs="宋体" w:hint="eastAsia"/>
          <w:lang w:eastAsia="zh-CN"/>
        </w:rPr>
        <w:t>必有签字，凡整改必有复查。</w:t>
      </w:r>
    </w:p>
    <w:p w14:paraId="209BAA3F" w14:textId="77777777" w:rsidR="00D0146F" w:rsidRDefault="00000000">
      <w:pPr>
        <w:pStyle w:val="31"/>
        <w:rPr>
          <w:lang w:eastAsia="zh-CN"/>
        </w:rPr>
      </w:pPr>
      <w:r>
        <w:rPr>
          <w:rFonts w:ascii="宋体" w:eastAsia="宋体" w:hAnsi="宋体" w:cs="宋体" w:hint="eastAsia"/>
          <w:color w:val="8C1D18"/>
          <w:sz w:val="26"/>
          <w:lang w:eastAsia="zh-CN"/>
        </w:rPr>
        <w:t>第五条 制度体系</w:t>
      </w:r>
    </w:p>
    <w:p w14:paraId="0EDEF8F3" w14:textId="77777777" w:rsidR="00D0146F" w:rsidRDefault="00000000">
      <w:pPr>
        <w:spacing w:before="60" w:after="60"/>
        <w:ind w:firstLine="480"/>
        <w:jc w:val="both"/>
        <w:rPr>
          <w:rFonts w:hint="eastAsia"/>
          <w:lang w:eastAsia="zh-CN"/>
        </w:rPr>
      </w:pPr>
      <w:r>
        <w:rPr>
          <w:rFonts w:cs="宋体" w:hint="eastAsia"/>
          <w:lang w:eastAsia="zh-CN"/>
        </w:rPr>
        <w:t>本汇编制度分三级管理：</w:t>
      </w:r>
    </w:p>
    <w:p w14:paraId="1B012F63"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一级制度</w:t>
      </w:r>
      <w:r>
        <w:rPr>
          <w:rFonts w:cs="宋体" w:hint="eastAsia"/>
          <w:lang w:eastAsia="zh-CN"/>
        </w:rPr>
        <w:t>：经总经理办公会审议批准的基本管理制度，构成本汇编主体；</w:t>
      </w:r>
    </w:p>
    <w:p w14:paraId="1783A9C8"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二级文件</w:t>
      </w:r>
      <w:r>
        <w:rPr>
          <w:rFonts w:cs="宋体" w:hint="eastAsia"/>
          <w:lang w:eastAsia="zh-CN"/>
        </w:rPr>
        <w:t>：各部门依据一级制度制定的实施细则、作业指导书、操作规程；</w:t>
      </w:r>
    </w:p>
    <w:p w14:paraId="311515B4"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三级文件</w:t>
      </w:r>
      <w:r>
        <w:rPr>
          <w:rFonts w:cs="宋体" w:hint="eastAsia"/>
          <w:lang w:eastAsia="zh-CN"/>
        </w:rPr>
        <w:t>：各</w:t>
      </w:r>
      <w:proofErr w:type="gramStart"/>
      <w:r>
        <w:rPr>
          <w:rFonts w:cs="宋体" w:hint="eastAsia"/>
          <w:lang w:eastAsia="zh-CN"/>
        </w:rPr>
        <w:t>类记录</w:t>
      </w:r>
      <w:proofErr w:type="gramEnd"/>
      <w:r>
        <w:rPr>
          <w:rFonts w:cs="宋体" w:hint="eastAsia"/>
          <w:lang w:eastAsia="zh-CN"/>
        </w:rPr>
        <w:t>表单、台账、检查表。</w:t>
      </w:r>
    </w:p>
    <w:p w14:paraId="10EE6F23" w14:textId="77777777" w:rsidR="00D0146F" w:rsidRDefault="00000000">
      <w:pPr>
        <w:spacing w:before="60" w:after="60"/>
        <w:ind w:firstLine="480"/>
        <w:jc w:val="both"/>
        <w:rPr>
          <w:rFonts w:hint="eastAsia"/>
          <w:lang w:eastAsia="zh-CN"/>
        </w:rPr>
      </w:pPr>
      <w:r>
        <w:rPr>
          <w:rFonts w:cs="宋体" w:hint="eastAsia"/>
          <w:lang w:eastAsia="zh-CN"/>
        </w:rPr>
        <w:t>二级、三级文件不得与本汇编冲突；确有</w:t>
      </w:r>
      <w:proofErr w:type="gramStart"/>
      <w:r>
        <w:rPr>
          <w:rFonts w:cs="宋体" w:hint="eastAsia"/>
          <w:lang w:eastAsia="zh-CN"/>
        </w:rPr>
        <w:t>必要突破</w:t>
      </w:r>
      <w:proofErr w:type="gramEnd"/>
      <w:r>
        <w:rPr>
          <w:rFonts w:cs="宋体" w:hint="eastAsia"/>
          <w:lang w:eastAsia="zh-CN"/>
        </w:rPr>
        <w:t>的，须报总经理办公会审议。</w:t>
      </w:r>
    </w:p>
    <w:p w14:paraId="262A55E7" w14:textId="77777777" w:rsidR="00D0146F" w:rsidRDefault="00000000">
      <w:pPr>
        <w:pStyle w:val="31"/>
        <w:rPr>
          <w:lang w:eastAsia="zh-CN"/>
        </w:rPr>
      </w:pPr>
      <w:r>
        <w:rPr>
          <w:rFonts w:ascii="宋体" w:eastAsia="宋体" w:hAnsi="宋体" w:cs="宋体" w:hint="eastAsia"/>
          <w:color w:val="8C1D18"/>
          <w:sz w:val="26"/>
          <w:lang w:eastAsia="zh-CN"/>
        </w:rPr>
        <w:t>第六条 解释与修订</w:t>
      </w:r>
    </w:p>
    <w:p w14:paraId="412E3DA2" w14:textId="77777777" w:rsidR="00D0146F" w:rsidRDefault="00000000">
      <w:pPr>
        <w:spacing w:before="60" w:after="60"/>
        <w:ind w:firstLine="480"/>
        <w:jc w:val="both"/>
        <w:rPr>
          <w:rFonts w:hint="eastAsia"/>
          <w:lang w:eastAsia="zh-CN"/>
        </w:rPr>
      </w:pPr>
      <w:r>
        <w:rPr>
          <w:rFonts w:cs="宋体" w:hint="eastAsia"/>
          <w:lang w:eastAsia="zh-CN"/>
        </w:rPr>
        <w:t>本汇编由综合管理部负责解释。制度的制定、修订、废止按《制度管理与文件控制制度》规定的程序办理。</w:t>
      </w:r>
    </w:p>
    <w:p w14:paraId="25FF4AF7" w14:textId="77777777" w:rsidR="00D0146F" w:rsidRDefault="00000000">
      <w:pPr>
        <w:pStyle w:val="31"/>
        <w:rPr>
          <w:lang w:eastAsia="zh-CN"/>
        </w:rPr>
      </w:pPr>
      <w:r>
        <w:rPr>
          <w:rFonts w:ascii="宋体" w:eastAsia="宋体" w:hAnsi="宋体" w:cs="宋体" w:hint="eastAsia"/>
          <w:color w:val="8C1D18"/>
          <w:sz w:val="26"/>
          <w:lang w:eastAsia="zh-CN"/>
        </w:rPr>
        <w:t>第七条 生效</w:t>
      </w:r>
    </w:p>
    <w:p w14:paraId="4DEBBAC6" w14:textId="77777777" w:rsidR="00D0146F" w:rsidRDefault="00000000">
      <w:pPr>
        <w:spacing w:before="60" w:after="60"/>
        <w:ind w:firstLine="480"/>
        <w:jc w:val="both"/>
        <w:rPr>
          <w:rFonts w:hint="eastAsia"/>
          <w:lang w:eastAsia="zh-CN"/>
        </w:rPr>
      </w:pPr>
      <w:r>
        <w:rPr>
          <w:rFonts w:cs="宋体" w:hint="eastAsia"/>
          <w:lang w:eastAsia="zh-CN"/>
        </w:rPr>
        <w:t>本</w:t>
      </w:r>
      <w:proofErr w:type="gramStart"/>
      <w:r>
        <w:rPr>
          <w:rFonts w:cs="宋体" w:hint="eastAsia"/>
          <w:lang w:eastAsia="zh-CN"/>
        </w:rPr>
        <w:t>汇编自</w:t>
      </w:r>
      <w:proofErr w:type="gramEnd"/>
      <w:r>
        <w:rPr>
          <w:rFonts w:cs="宋体" w:hint="eastAsia"/>
          <w:lang w:eastAsia="zh-CN"/>
        </w:rPr>
        <w:t>二〇二六年十月一日起施行。</w:t>
      </w:r>
    </w:p>
    <w:p w14:paraId="67691DFC"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目 录</w:t>
      </w:r>
    </w:p>
    <w:p w14:paraId="46B04781" w14:textId="77777777" w:rsidR="00D0146F" w:rsidRDefault="00000000">
      <w:pPr>
        <w:spacing w:before="160"/>
        <w:rPr>
          <w:rFonts w:hint="eastAsia"/>
          <w:lang w:eastAsia="zh-CN"/>
        </w:rPr>
      </w:pPr>
      <w:r>
        <w:rPr>
          <w:rFonts w:cs="宋体" w:hint="eastAsia"/>
          <w:color w:val="000000"/>
          <w:lang w:eastAsia="zh-CN"/>
        </w:rPr>
        <w:t>第一篇　公司治理与行政管理</w:t>
      </w:r>
    </w:p>
    <w:p w14:paraId="73B3FC79" w14:textId="77777777" w:rsidR="00D0146F" w:rsidRDefault="00000000">
      <w:pPr>
        <w:pStyle w:val="a0"/>
        <w:spacing w:before="40" w:after="40"/>
        <w:jc w:val="both"/>
        <w:rPr>
          <w:rFonts w:hint="eastAsia"/>
          <w:lang w:eastAsia="zh-CN"/>
        </w:rPr>
      </w:pPr>
      <w:r>
        <w:rPr>
          <w:rFonts w:cs="宋体" w:hint="eastAsia"/>
          <w:lang w:eastAsia="zh-CN"/>
        </w:rPr>
        <w:t>第一章　组织架构与职责权限管理制度</w:t>
      </w:r>
    </w:p>
    <w:p w14:paraId="5AE99B47" w14:textId="77777777" w:rsidR="00D0146F" w:rsidRDefault="00000000">
      <w:pPr>
        <w:pStyle w:val="a0"/>
        <w:spacing w:before="40" w:after="40"/>
        <w:jc w:val="both"/>
        <w:rPr>
          <w:rFonts w:hint="eastAsia"/>
          <w:lang w:eastAsia="zh-CN"/>
        </w:rPr>
      </w:pPr>
      <w:r>
        <w:rPr>
          <w:rFonts w:cs="宋体" w:hint="eastAsia"/>
          <w:lang w:eastAsia="zh-CN"/>
        </w:rPr>
        <w:t>第二章　会议与重大事项决策制度</w:t>
      </w:r>
    </w:p>
    <w:p w14:paraId="4EF6CD3B" w14:textId="77777777" w:rsidR="00D0146F" w:rsidRDefault="00000000">
      <w:pPr>
        <w:pStyle w:val="a0"/>
        <w:spacing w:before="40" w:after="40"/>
        <w:jc w:val="both"/>
        <w:rPr>
          <w:rFonts w:hint="eastAsia"/>
          <w:lang w:eastAsia="zh-CN"/>
        </w:rPr>
      </w:pPr>
      <w:r>
        <w:rPr>
          <w:rFonts w:cs="宋体" w:hint="eastAsia"/>
          <w:lang w:eastAsia="zh-CN"/>
        </w:rPr>
        <w:t>第三章　印章证照管理制度</w:t>
      </w:r>
    </w:p>
    <w:p w14:paraId="6D2C337D" w14:textId="77777777" w:rsidR="00D0146F" w:rsidRDefault="00000000">
      <w:pPr>
        <w:pStyle w:val="a0"/>
        <w:spacing w:before="40" w:after="40"/>
        <w:jc w:val="both"/>
        <w:rPr>
          <w:rFonts w:hint="eastAsia"/>
          <w:lang w:eastAsia="zh-CN"/>
        </w:rPr>
      </w:pPr>
      <w:r>
        <w:rPr>
          <w:rFonts w:cs="宋体" w:hint="eastAsia"/>
          <w:lang w:eastAsia="zh-CN"/>
        </w:rPr>
        <w:t>第四章　公文处理与档案管理制度</w:t>
      </w:r>
    </w:p>
    <w:p w14:paraId="53C02132" w14:textId="77777777" w:rsidR="00D0146F" w:rsidRDefault="00000000">
      <w:pPr>
        <w:pStyle w:val="a0"/>
        <w:spacing w:before="40" w:after="40"/>
        <w:jc w:val="both"/>
        <w:rPr>
          <w:rFonts w:hint="eastAsia"/>
        </w:rPr>
      </w:pPr>
      <w:r>
        <w:rPr>
          <w:rFonts w:cs="宋体" w:hint="eastAsia"/>
          <w:lang w:eastAsia="zh-CN"/>
        </w:rPr>
        <w:t>第五章　合同管理制度</w:t>
      </w:r>
    </w:p>
    <w:p w14:paraId="0CC64C77" w14:textId="77777777" w:rsidR="00D0146F" w:rsidRDefault="00000000">
      <w:pPr>
        <w:spacing w:before="160"/>
        <w:rPr>
          <w:rFonts w:hint="eastAsia"/>
        </w:rPr>
      </w:pPr>
      <w:r>
        <w:rPr>
          <w:rFonts w:cs="宋体" w:hint="eastAsia"/>
          <w:color w:val="000000"/>
          <w:lang w:eastAsia="zh-CN"/>
        </w:rPr>
        <w:t>第二篇　人力资源管理</w:t>
      </w:r>
    </w:p>
    <w:p w14:paraId="2E7027C8" w14:textId="77777777" w:rsidR="00D0146F" w:rsidRDefault="00000000">
      <w:pPr>
        <w:pStyle w:val="a0"/>
        <w:spacing w:before="40" w:after="40"/>
        <w:jc w:val="both"/>
        <w:rPr>
          <w:rFonts w:hint="eastAsia"/>
          <w:lang w:eastAsia="zh-CN"/>
        </w:rPr>
      </w:pPr>
      <w:r>
        <w:rPr>
          <w:rFonts w:cs="宋体" w:hint="eastAsia"/>
          <w:lang w:eastAsia="zh-CN"/>
        </w:rPr>
        <w:t>第一章　员工招聘与录用管理制度</w:t>
      </w:r>
    </w:p>
    <w:p w14:paraId="1FB2E020" w14:textId="77777777" w:rsidR="00D0146F" w:rsidRDefault="00000000">
      <w:pPr>
        <w:pStyle w:val="a0"/>
        <w:spacing w:before="40" w:after="40"/>
        <w:jc w:val="both"/>
        <w:rPr>
          <w:rFonts w:hint="eastAsia"/>
          <w:lang w:eastAsia="zh-CN"/>
        </w:rPr>
      </w:pPr>
      <w:r>
        <w:rPr>
          <w:rFonts w:cs="宋体" w:hint="eastAsia"/>
          <w:lang w:eastAsia="zh-CN"/>
        </w:rPr>
        <w:t>第二章　劳动合同与员工关系管理制度</w:t>
      </w:r>
    </w:p>
    <w:p w14:paraId="2C4CF581" w14:textId="77777777" w:rsidR="00D0146F" w:rsidRDefault="00000000">
      <w:pPr>
        <w:pStyle w:val="a0"/>
        <w:spacing w:before="40" w:after="40"/>
        <w:jc w:val="both"/>
        <w:rPr>
          <w:rFonts w:hint="eastAsia"/>
        </w:rPr>
      </w:pPr>
      <w:r>
        <w:rPr>
          <w:rFonts w:cs="宋体" w:hint="eastAsia"/>
          <w:lang w:eastAsia="zh-CN"/>
        </w:rPr>
        <w:lastRenderedPageBreak/>
        <w:t>第三章　考勤、休假与加班管理制度</w:t>
      </w:r>
    </w:p>
    <w:p w14:paraId="1F733373" w14:textId="77777777" w:rsidR="00D0146F" w:rsidRDefault="00000000">
      <w:pPr>
        <w:pStyle w:val="a0"/>
        <w:spacing w:before="40" w:after="40"/>
        <w:jc w:val="both"/>
        <w:rPr>
          <w:rFonts w:hint="eastAsia"/>
        </w:rPr>
      </w:pPr>
      <w:r>
        <w:rPr>
          <w:rFonts w:cs="宋体" w:hint="eastAsia"/>
          <w:lang w:eastAsia="zh-CN"/>
        </w:rPr>
        <w:t>第四章　薪酬福利管理制度</w:t>
      </w:r>
    </w:p>
    <w:p w14:paraId="21899799" w14:textId="77777777" w:rsidR="00D0146F" w:rsidRDefault="00000000">
      <w:pPr>
        <w:pStyle w:val="a0"/>
        <w:spacing w:before="40" w:after="40"/>
        <w:jc w:val="both"/>
        <w:rPr>
          <w:rFonts w:hint="eastAsia"/>
        </w:rPr>
      </w:pPr>
      <w:r>
        <w:rPr>
          <w:rFonts w:cs="宋体" w:hint="eastAsia"/>
          <w:lang w:eastAsia="zh-CN"/>
        </w:rPr>
        <w:t>第五章　绩效管理制度</w:t>
      </w:r>
    </w:p>
    <w:p w14:paraId="368993BC" w14:textId="77777777" w:rsidR="00D0146F" w:rsidRDefault="00000000">
      <w:pPr>
        <w:pStyle w:val="a0"/>
        <w:spacing w:before="40" w:after="40"/>
        <w:jc w:val="both"/>
        <w:rPr>
          <w:rFonts w:hint="eastAsia"/>
          <w:lang w:eastAsia="zh-CN"/>
        </w:rPr>
      </w:pPr>
      <w:r>
        <w:rPr>
          <w:rFonts w:cs="宋体" w:hint="eastAsia"/>
          <w:lang w:eastAsia="zh-CN"/>
        </w:rPr>
        <w:t>第六章　培训与持证上岗管理制度</w:t>
      </w:r>
    </w:p>
    <w:p w14:paraId="56F57441" w14:textId="77777777" w:rsidR="00D0146F" w:rsidRDefault="00000000">
      <w:pPr>
        <w:spacing w:before="160"/>
        <w:rPr>
          <w:rFonts w:hint="eastAsia"/>
          <w:lang w:eastAsia="zh-CN"/>
        </w:rPr>
      </w:pPr>
      <w:r>
        <w:rPr>
          <w:rFonts w:cs="宋体" w:hint="eastAsia"/>
          <w:color w:val="000000"/>
          <w:lang w:eastAsia="zh-CN"/>
        </w:rPr>
        <w:t>第三篇　财务、物资与供方管理</w:t>
      </w:r>
    </w:p>
    <w:p w14:paraId="2179BD1A" w14:textId="77777777" w:rsidR="00D0146F" w:rsidRDefault="00000000">
      <w:pPr>
        <w:pStyle w:val="a0"/>
        <w:spacing w:before="40" w:after="40"/>
        <w:jc w:val="both"/>
        <w:rPr>
          <w:rFonts w:hint="eastAsia"/>
        </w:rPr>
      </w:pPr>
      <w:r>
        <w:rPr>
          <w:rFonts w:cs="宋体" w:hint="eastAsia"/>
          <w:lang w:eastAsia="zh-CN"/>
        </w:rPr>
        <w:t>第一章　财务管理制度</w:t>
      </w:r>
    </w:p>
    <w:p w14:paraId="56585FF7" w14:textId="77777777" w:rsidR="00D0146F" w:rsidRDefault="00000000">
      <w:pPr>
        <w:pStyle w:val="a0"/>
        <w:spacing w:before="40" w:after="40"/>
        <w:jc w:val="both"/>
        <w:rPr>
          <w:rFonts w:hint="eastAsia"/>
          <w:lang w:eastAsia="zh-CN"/>
        </w:rPr>
      </w:pPr>
      <w:r>
        <w:rPr>
          <w:rFonts w:cs="宋体" w:hint="eastAsia"/>
          <w:lang w:eastAsia="zh-CN"/>
        </w:rPr>
        <w:t>第二章　物业服务费收缴管理制度</w:t>
      </w:r>
    </w:p>
    <w:p w14:paraId="1766788D" w14:textId="77777777" w:rsidR="00D0146F" w:rsidRDefault="00000000">
      <w:pPr>
        <w:pStyle w:val="a0"/>
        <w:spacing w:before="40" w:after="40"/>
        <w:jc w:val="both"/>
        <w:rPr>
          <w:rFonts w:hint="eastAsia"/>
          <w:lang w:eastAsia="zh-CN"/>
        </w:rPr>
      </w:pPr>
      <w:r>
        <w:rPr>
          <w:rFonts w:cs="宋体" w:hint="eastAsia"/>
          <w:lang w:eastAsia="zh-CN"/>
        </w:rPr>
        <w:t>第三章　收费公示与票据管理制度</w:t>
      </w:r>
    </w:p>
    <w:p w14:paraId="512B6953" w14:textId="77777777" w:rsidR="00D0146F" w:rsidRDefault="00000000">
      <w:pPr>
        <w:pStyle w:val="a0"/>
        <w:spacing w:before="40" w:after="40"/>
        <w:jc w:val="both"/>
        <w:rPr>
          <w:rFonts w:hint="eastAsia"/>
          <w:lang w:eastAsia="zh-CN"/>
        </w:rPr>
      </w:pPr>
      <w:r>
        <w:rPr>
          <w:rFonts w:cs="宋体" w:hint="eastAsia"/>
          <w:lang w:eastAsia="zh-CN"/>
        </w:rPr>
        <w:t>第四章　固定资产与物资管理制度</w:t>
      </w:r>
    </w:p>
    <w:p w14:paraId="09748686" w14:textId="77777777" w:rsidR="00D0146F" w:rsidRDefault="00000000">
      <w:pPr>
        <w:pStyle w:val="a0"/>
        <w:spacing w:before="40" w:after="40"/>
        <w:jc w:val="both"/>
        <w:rPr>
          <w:rFonts w:hint="eastAsia"/>
          <w:lang w:eastAsia="zh-CN"/>
        </w:rPr>
      </w:pPr>
      <w:r>
        <w:rPr>
          <w:rFonts w:cs="宋体" w:hint="eastAsia"/>
          <w:lang w:eastAsia="zh-CN"/>
        </w:rPr>
        <w:t>第五章　招标采购与供方管理制度</w:t>
      </w:r>
    </w:p>
    <w:p w14:paraId="56596F56" w14:textId="77777777" w:rsidR="00D0146F" w:rsidRDefault="00000000">
      <w:pPr>
        <w:spacing w:before="160"/>
        <w:rPr>
          <w:rFonts w:hint="eastAsia"/>
          <w:lang w:eastAsia="zh-CN"/>
        </w:rPr>
      </w:pPr>
      <w:r>
        <w:rPr>
          <w:rFonts w:cs="宋体" w:hint="eastAsia"/>
          <w:color w:val="000000"/>
          <w:lang w:eastAsia="zh-CN"/>
        </w:rPr>
        <w:t>第四篇　客户服务与社区管理</w:t>
      </w:r>
    </w:p>
    <w:p w14:paraId="401119F9" w14:textId="77777777" w:rsidR="00D0146F" w:rsidRDefault="00000000">
      <w:pPr>
        <w:pStyle w:val="a0"/>
        <w:spacing w:before="40" w:after="40"/>
        <w:jc w:val="both"/>
        <w:rPr>
          <w:rFonts w:hint="eastAsia"/>
          <w:lang w:eastAsia="zh-CN"/>
        </w:rPr>
      </w:pPr>
      <w:r>
        <w:rPr>
          <w:rFonts w:cs="宋体" w:hint="eastAsia"/>
          <w:lang w:eastAsia="zh-CN"/>
        </w:rPr>
        <w:t>第一章　客户服务中心管理制度</w:t>
      </w:r>
    </w:p>
    <w:p w14:paraId="6B1E363A" w14:textId="77777777" w:rsidR="00D0146F" w:rsidRDefault="00000000">
      <w:pPr>
        <w:pStyle w:val="a0"/>
        <w:spacing w:before="40" w:after="40"/>
        <w:jc w:val="both"/>
        <w:rPr>
          <w:rFonts w:hint="eastAsia"/>
          <w:lang w:eastAsia="zh-CN"/>
        </w:rPr>
      </w:pPr>
      <w:r>
        <w:rPr>
          <w:rFonts w:cs="宋体" w:hint="eastAsia"/>
          <w:lang w:eastAsia="zh-CN"/>
        </w:rPr>
        <w:t>第二章　业主入伙与搬迁管理制度</w:t>
      </w:r>
    </w:p>
    <w:p w14:paraId="011347EF" w14:textId="77777777" w:rsidR="00D0146F" w:rsidRDefault="00000000">
      <w:pPr>
        <w:pStyle w:val="a0"/>
        <w:spacing w:before="40" w:after="40"/>
        <w:jc w:val="both"/>
        <w:rPr>
          <w:rFonts w:hint="eastAsia"/>
        </w:rPr>
      </w:pPr>
      <w:r>
        <w:rPr>
          <w:rFonts w:cs="宋体" w:hint="eastAsia"/>
          <w:lang w:eastAsia="zh-CN"/>
        </w:rPr>
        <w:t>第三章　装修管理制度</w:t>
      </w:r>
    </w:p>
    <w:p w14:paraId="5BBB4ED9" w14:textId="77777777" w:rsidR="00D0146F" w:rsidRDefault="00000000">
      <w:pPr>
        <w:pStyle w:val="a0"/>
        <w:spacing w:before="40" w:after="40"/>
        <w:jc w:val="both"/>
        <w:rPr>
          <w:rFonts w:hint="eastAsia"/>
          <w:lang w:eastAsia="zh-CN"/>
        </w:rPr>
      </w:pPr>
      <w:r>
        <w:rPr>
          <w:rFonts w:cs="宋体" w:hint="eastAsia"/>
          <w:lang w:eastAsia="zh-CN"/>
        </w:rPr>
        <w:t>第四章　报修维修服务管理制度</w:t>
      </w:r>
    </w:p>
    <w:p w14:paraId="3BCCCF6C" w14:textId="77777777" w:rsidR="00D0146F" w:rsidRDefault="00000000">
      <w:pPr>
        <w:pStyle w:val="a0"/>
        <w:spacing w:before="40" w:after="40"/>
        <w:jc w:val="both"/>
        <w:rPr>
          <w:rFonts w:hint="eastAsia"/>
          <w:lang w:eastAsia="zh-CN"/>
        </w:rPr>
      </w:pPr>
      <w:r>
        <w:rPr>
          <w:rFonts w:cs="宋体" w:hint="eastAsia"/>
          <w:lang w:eastAsia="zh-CN"/>
        </w:rPr>
        <w:t>第五章　投诉处理、回访与满意度测评制度</w:t>
      </w:r>
    </w:p>
    <w:p w14:paraId="3B3E3974" w14:textId="77777777" w:rsidR="00D0146F" w:rsidRDefault="00000000">
      <w:pPr>
        <w:spacing w:before="160"/>
        <w:rPr>
          <w:rFonts w:hint="eastAsia"/>
          <w:lang w:eastAsia="zh-CN"/>
        </w:rPr>
      </w:pPr>
      <w:r>
        <w:rPr>
          <w:rFonts w:cs="宋体" w:hint="eastAsia"/>
          <w:color w:val="000000"/>
          <w:lang w:eastAsia="zh-CN"/>
        </w:rPr>
        <w:t>第五篇　房屋与设施设备管理</w:t>
      </w:r>
    </w:p>
    <w:p w14:paraId="5D2EDB19" w14:textId="77777777" w:rsidR="00D0146F" w:rsidRDefault="00000000">
      <w:pPr>
        <w:pStyle w:val="a0"/>
        <w:spacing w:before="40" w:after="40"/>
        <w:jc w:val="both"/>
        <w:rPr>
          <w:rFonts w:hint="eastAsia"/>
          <w:lang w:eastAsia="zh-CN"/>
        </w:rPr>
      </w:pPr>
      <w:r>
        <w:rPr>
          <w:rFonts w:cs="宋体" w:hint="eastAsia"/>
          <w:lang w:eastAsia="zh-CN"/>
        </w:rPr>
        <w:t>第一章　房屋本体与共用部位维护管理制度</w:t>
      </w:r>
    </w:p>
    <w:p w14:paraId="6998449E" w14:textId="77777777" w:rsidR="00D0146F" w:rsidRDefault="00000000">
      <w:pPr>
        <w:pStyle w:val="a0"/>
        <w:spacing w:before="40" w:after="40"/>
        <w:jc w:val="both"/>
        <w:rPr>
          <w:rFonts w:hint="eastAsia"/>
          <w:lang w:eastAsia="zh-CN"/>
        </w:rPr>
      </w:pPr>
      <w:r>
        <w:rPr>
          <w:rFonts w:cs="宋体" w:hint="eastAsia"/>
          <w:lang w:eastAsia="zh-CN"/>
        </w:rPr>
        <w:t>第二章　设备设施综合管理与巡检制度</w:t>
      </w:r>
    </w:p>
    <w:p w14:paraId="118D48E1" w14:textId="77777777" w:rsidR="00D0146F" w:rsidRDefault="00000000">
      <w:pPr>
        <w:pStyle w:val="a0"/>
        <w:spacing w:before="40" w:after="40"/>
        <w:jc w:val="both"/>
        <w:rPr>
          <w:rFonts w:hint="eastAsia"/>
          <w:lang w:eastAsia="zh-CN"/>
        </w:rPr>
      </w:pPr>
      <w:r>
        <w:rPr>
          <w:rFonts w:cs="宋体" w:hint="eastAsia"/>
          <w:lang w:eastAsia="zh-CN"/>
        </w:rPr>
        <w:t>第三章　供配电与给排水系统管理制度</w:t>
      </w:r>
    </w:p>
    <w:p w14:paraId="74318D4B" w14:textId="77777777" w:rsidR="00D0146F" w:rsidRDefault="00000000">
      <w:pPr>
        <w:pStyle w:val="a0"/>
        <w:spacing w:before="40" w:after="40"/>
        <w:jc w:val="both"/>
        <w:rPr>
          <w:rFonts w:hint="eastAsia"/>
        </w:rPr>
      </w:pPr>
      <w:r>
        <w:rPr>
          <w:rFonts w:cs="宋体" w:hint="eastAsia"/>
          <w:lang w:eastAsia="zh-CN"/>
        </w:rPr>
        <w:t>第四章　电梯管理制度</w:t>
      </w:r>
    </w:p>
    <w:p w14:paraId="2C0660DF" w14:textId="77777777" w:rsidR="00D0146F" w:rsidRDefault="00000000">
      <w:pPr>
        <w:pStyle w:val="a0"/>
        <w:spacing w:before="40" w:after="40"/>
        <w:jc w:val="both"/>
        <w:rPr>
          <w:rFonts w:hint="eastAsia"/>
          <w:lang w:eastAsia="zh-CN"/>
        </w:rPr>
      </w:pPr>
      <w:r>
        <w:rPr>
          <w:rFonts w:cs="宋体" w:hint="eastAsia"/>
          <w:lang w:eastAsia="zh-CN"/>
        </w:rPr>
        <w:t>第五章　消防系统管理制度</w:t>
      </w:r>
    </w:p>
    <w:p w14:paraId="0BBF10C6" w14:textId="77777777" w:rsidR="00D0146F" w:rsidRDefault="00000000">
      <w:pPr>
        <w:spacing w:before="160"/>
        <w:rPr>
          <w:rFonts w:hint="eastAsia"/>
          <w:lang w:eastAsia="zh-CN"/>
        </w:rPr>
      </w:pPr>
      <w:r>
        <w:rPr>
          <w:rFonts w:cs="宋体" w:hint="eastAsia"/>
          <w:color w:val="000000"/>
          <w:lang w:eastAsia="zh-CN"/>
        </w:rPr>
        <w:t>第六篇　秩序维护与公共安全管理</w:t>
      </w:r>
    </w:p>
    <w:p w14:paraId="3BF33387" w14:textId="77777777" w:rsidR="00D0146F" w:rsidRDefault="00000000">
      <w:pPr>
        <w:pStyle w:val="a0"/>
        <w:spacing w:before="40" w:after="40"/>
        <w:jc w:val="both"/>
        <w:rPr>
          <w:rFonts w:hint="eastAsia"/>
          <w:lang w:eastAsia="zh-CN"/>
        </w:rPr>
      </w:pPr>
      <w:r>
        <w:rPr>
          <w:rFonts w:cs="宋体" w:hint="eastAsia"/>
          <w:lang w:eastAsia="zh-CN"/>
        </w:rPr>
        <w:t>第一章　门岗与人员进出管理制度</w:t>
      </w:r>
    </w:p>
    <w:p w14:paraId="7C0C9356" w14:textId="77777777" w:rsidR="00D0146F" w:rsidRDefault="00000000">
      <w:pPr>
        <w:pStyle w:val="a0"/>
        <w:spacing w:before="40" w:after="40"/>
        <w:jc w:val="both"/>
        <w:rPr>
          <w:rFonts w:hint="eastAsia"/>
          <w:lang w:eastAsia="zh-CN"/>
        </w:rPr>
      </w:pPr>
      <w:r>
        <w:rPr>
          <w:rFonts w:cs="宋体" w:hint="eastAsia"/>
          <w:lang w:eastAsia="zh-CN"/>
        </w:rPr>
        <w:t>第二章　巡逻巡查管理制度</w:t>
      </w:r>
    </w:p>
    <w:p w14:paraId="097D4D85" w14:textId="77777777" w:rsidR="00D0146F" w:rsidRDefault="00000000">
      <w:pPr>
        <w:pStyle w:val="a0"/>
        <w:spacing w:before="40" w:after="40"/>
        <w:jc w:val="both"/>
        <w:rPr>
          <w:rFonts w:hint="eastAsia"/>
          <w:lang w:eastAsia="zh-CN"/>
        </w:rPr>
      </w:pPr>
      <w:r>
        <w:rPr>
          <w:rFonts w:cs="宋体" w:hint="eastAsia"/>
          <w:lang w:eastAsia="zh-CN"/>
        </w:rPr>
        <w:t>第三章　监控中心值班管理制度</w:t>
      </w:r>
    </w:p>
    <w:p w14:paraId="2713A3C9" w14:textId="77777777" w:rsidR="00D0146F" w:rsidRDefault="00000000">
      <w:pPr>
        <w:pStyle w:val="a0"/>
        <w:spacing w:before="40" w:after="40"/>
        <w:jc w:val="both"/>
        <w:rPr>
          <w:rFonts w:hint="eastAsia"/>
          <w:lang w:eastAsia="zh-CN"/>
        </w:rPr>
      </w:pPr>
      <w:r>
        <w:rPr>
          <w:rFonts w:cs="宋体" w:hint="eastAsia"/>
          <w:lang w:eastAsia="zh-CN"/>
        </w:rPr>
        <w:t>第四章　车辆与停车场管理制度</w:t>
      </w:r>
    </w:p>
    <w:p w14:paraId="377F1FE6" w14:textId="77777777" w:rsidR="00D0146F" w:rsidRDefault="00000000">
      <w:pPr>
        <w:pStyle w:val="a0"/>
        <w:spacing w:before="40" w:after="40"/>
        <w:jc w:val="both"/>
        <w:rPr>
          <w:rFonts w:hint="eastAsia"/>
          <w:lang w:eastAsia="zh-CN"/>
        </w:rPr>
      </w:pPr>
      <w:r>
        <w:rPr>
          <w:rFonts w:cs="宋体" w:hint="eastAsia"/>
          <w:lang w:eastAsia="zh-CN"/>
        </w:rPr>
        <w:t>第五章　突发事件应急处置管理制度</w:t>
      </w:r>
    </w:p>
    <w:p w14:paraId="22F79824" w14:textId="77777777" w:rsidR="00D0146F" w:rsidRDefault="00000000">
      <w:pPr>
        <w:spacing w:before="160"/>
        <w:rPr>
          <w:rFonts w:hint="eastAsia"/>
          <w:lang w:eastAsia="zh-CN"/>
        </w:rPr>
      </w:pPr>
      <w:r>
        <w:rPr>
          <w:rFonts w:cs="宋体" w:hint="eastAsia"/>
          <w:color w:val="000000"/>
          <w:lang w:eastAsia="zh-CN"/>
        </w:rPr>
        <w:t>第七篇　环境与绿化管理</w:t>
      </w:r>
    </w:p>
    <w:p w14:paraId="0F9471E6" w14:textId="77777777" w:rsidR="00D0146F" w:rsidRDefault="00000000">
      <w:pPr>
        <w:pStyle w:val="a0"/>
        <w:spacing w:before="40" w:after="40"/>
        <w:jc w:val="both"/>
        <w:rPr>
          <w:rFonts w:hint="eastAsia"/>
          <w:lang w:eastAsia="zh-CN"/>
        </w:rPr>
      </w:pPr>
      <w:r>
        <w:rPr>
          <w:rFonts w:cs="宋体" w:hint="eastAsia"/>
          <w:lang w:eastAsia="zh-CN"/>
        </w:rPr>
        <w:lastRenderedPageBreak/>
        <w:t>第一章　公共区域保洁管理制度</w:t>
      </w:r>
    </w:p>
    <w:p w14:paraId="4CE24FB5" w14:textId="77777777" w:rsidR="00D0146F" w:rsidRDefault="00000000">
      <w:pPr>
        <w:pStyle w:val="a0"/>
        <w:spacing w:before="40" w:after="40"/>
        <w:jc w:val="both"/>
        <w:rPr>
          <w:rFonts w:hint="eastAsia"/>
          <w:lang w:eastAsia="zh-CN"/>
        </w:rPr>
      </w:pPr>
      <w:r>
        <w:rPr>
          <w:rFonts w:cs="宋体" w:hint="eastAsia"/>
          <w:lang w:eastAsia="zh-CN"/>
        </w:rPr>
        <w:t>第二章　垃圾分类与清运管理制度</w:t>
      </w:r>
    </w:p>
    <w:p w14:paraId="2118B3B7" w14:textId="77777777" w:rsidR="00D0146F" w:rsidRDefault="00000000">
      <w:pPr>
        <w:pStyle w:val="a0"/>
        <w:spacing w:before="40" w:after="40"/>
        <w:jc w:val="both"/>
        <w:rPr>
          <w:rFonts w:hint="eastAsia"/>
        </w:rPr>
      </w:pPr>
      <w:r>
        <w:rPr>
          <w:rFonts w:cs="宋体" w:hint="eastAsia"/>
          <w:lang w:eastAsia="zh-CN"/>
        </w:rPr>
        <w:t>第三章　消</w:t>
      </w:r>
      <w:proofErr w:type="gramStart"/>
      <w:r>
        <w:rPr>
          <w:rFonts w:cs="宋体" w:hint="eastAsia"/>
          <w:lang w:eastAsia="zh-CN"/>
        </w:rPr>
        <w:t>杀管理</w:t>
      </w:r>
      <w:proofErr w:type="gramEnd"/>
      <w:r>
        <w:rPr>
          <w:rFonts w:cs="宋体" w:hint="eastAsia"/>
          <w:lang w:eastAsia="zh-CN"/>
        </w:rPr>
        <w:t>制度</w:t>
      </w:r>
    </w:p>
    <w:p w14:paraId="4BB3289B" w14:textId="77777777" w:rsidR="00D0146F" w:rsidRDefault="00000000">
      <w:pPr>
        <w:pStyle w:val="a0"/>
        <w:spacing w:before="40" w:after="40"/>
        <w:jc w:val="both"/>
        <w:rPr>
          <w:rFonts w:hint="eastAsia"/>
          <w:lang w:eastAsia="zh-CN"/>
        </w:rPr>
      </w:pPr>
      <w:r>
        <w:rPr>
          <w:rFonts w:cs="宋体" w:hint="eastAsia"/>
          <w:lang w:eastAsia="zh-CN"/>
        </w:rPr>
        <w:t>第四章　绿化养护管理制度</w:t>
      </w:r>
    </w:p>
    <w:p w14:paraId="332993D5" w14:textId="77777777" w:rsidR="00D0146F" w:rsidRDefault="00000000">
      <w:pPr>
        <w:pStyle w:val="a0"/>
        <w:spacing w:before="40" w:after="40"/>
        <w:jc w:val="both"/>
        <w:rPr>
          <w:rFonts w:hint="eastAsia"/>
          <w:lang w:eastAsia="zh-CN"/>
        </w:rPr>
      </w:pPr>
      <w:r>
        <w:rPr>
          <w:rFonts w:cs="宋体" w:hint="eastAsia"/>
          <w:lang w:eastAsia="zh-CN"/>
        </w:rPr>
        <w:t>第五章　季节性保障与文明居住管理制度</w:t>
      </w:r>
    </w:p>
    <w:p w14:paraId="5D191DD5" w14:textId="77777777" w:rsidR="00D0146F" w:rsidRDefault="00000000">
      <w:pPr>
        <w:spacing w:before="160"/>
        <w:rPr>
          <w:rFonts w:hint="eastAsia"/>
          <w:lang w:eastAsia="zh-CN"/>
        </w:rPr>
      </w:pPr>
      <w:r>
        <w:rPr>
          <w:rFonts w:cs="宋体" w:hint="eastAsia"/>
          <w:color w:val="000000"/>
          <w:lang w:eastAsia="zh-CN"/>
        </w:rPr>
        <w:t>第八篇　安全生产与职业健康</w:t>
      </w:r>
    </w:p>
    <w:p w14:paraId="279A4AD9" w14:textId="77777777" w:rsidR="00D0146F" w:rsidRDefault="00000000">
      <w:pPr>
        <w:pStyle w:val="a0"/>
        <w:spacing w:before="40" w:after="40"/>
        <w:jc w:val="both"/>
        <w:rPr>
          <w:rFonts w:hint="eastAsia"/>
          <w:lang w:eastAsia="zh-CN"/>
        </w:rPr>
      </w:pPr>
      <w:r>
        <w:rPr>
          <w:rFonts w:cs="宋体" w:hint="eastAsia"/>
          <w:lang w:eastAsia="zh-CN"/>
        </w:rPr>
        <w:t>第一章　安全生产责任制</w:t>
      </w:r>
    </w:p>
    <w:p w14:paraId="653631D5" w14:textId="77777777" w:rsidR="00D0146F" w:rsidRDefault="00000000">
      <w:pPr>
        <w:pStyle w:val="a0"/>
        <w:spacing w:before="40" w:after="40"/>
        <w:jc w:val="both"/>
        <w:rPr>
          <w:rFonts w:hint="eastAsia"/>
          <w:lang w:eastAsia="zh-CN"/>
        </w:rPr>
      </w:pPr>
      <w:r>
        <w:rPr>
          <w:rFonts w:cs="宋体" w:hint="eastAsia"/>
          <w:lang w:eastAsia="zh-CN"/>
        </w:rPr>
        <w:t>第二章　安全风险分级管控与隐患排查治理制度</w:t>
      </w:r>
    </w:p>
    <w:p w14:paraId="6B22B1C3" w14:textId="77777777" w:rsidR="00D0146F" w:rsidRDefault="00000000">
      <w:pPr>
        <w:pStyle w:val="a0"/>
        <w:spacing w:before="40" w:after="40"/>
        <w:jc w:val="both"/>
        <w:rPr>
          <w:rFonts w:hint="eastAsia"/>
          <w:lang w:eastAsia="zh-CN"/>
        </w:rPr>
      </w:pPr>
      <w:r>
        <w:rPr>
          <w:rFonts w:cs="宋体" w:hint="eastAsia"/>
          <w:lang w:eastAsia="zh-CN"/>
        </w:rPr>
        <w:t>第三章　危险作业管理制度</w:t>
      </w:r>
    </w:p>
    <w:p w14:paraId="2D0A6992" w14:textId="77777777" w:rsidR="00D0146F" w:rsidRDefault="00000000">
      <w:pPr>
        <w:pStyle w:val="a0"/>
        <w:spacing w:before="40" w:after="40"/>
        <w:jc w:val="both"/>
        <w:rPr>
          <w:rFonts w:hint="eastAsia"/>
          <w:lang w:eastAsia="zh-CN"/>
        </w:rPr>
      </w:pPr>
      <w:r>
        <w:rPr>
          <w:rFonts w:cs="宋体" w:hint="eastAsia"/>
          <w:lang w:eastAsia="zh-CN"/>
        </w:rPr>
        <w:t>第四章　安全教育培训制度</w:t>
      </w:r>
    </w:p>
    <w:p w14:paraId="0380D6E4" w14:textId="77777777" w:rsidR="00D0146F" w:rsidRDefault="00000000">
      <w:pPr>
        <w:pStyle w:val="a0"/>
        <w:spacing w:before="40" w:after="40"/>
        <w:jc w:val="both"/>
        <w:rPr>
          <w:rFonts w:hint="eastAsia"/>
          <w:lang w:eastAsia="zh-CN"/>
        </w:rPr>
      </w:pPr>
      <w:r>
        <w:rPr>
          <w:rFonts w:cs="宋体" w:hint="eastAsia"/>
          <w:lang w:eastAsia="zh-CN"/>
        </w:rPr>
        <w:t>第五章　劳动防护与职业健康管理制度</w:t>
      </w:r>
    </w:p>
    <w:p w14:paraId="00C09BEF" w14:textId="77777777" w:rsidR="00D0146F" w:rsidRDefault="00000000">
      <w:pPr>
        <w:spacing w:before="160"/>
        <w:rPr>
          <w:rFonts w:hint="eastAsia"/>
          <w:lang w:eastAsia="zh-CN"/>
        </w:rPr>
      </w:pPr>
      <w:r>
        <w:rPr>
          <w:rFonts w:cs="宋体" w:hint="eastAsia"/>
          <w:color w:val="000000"/>
          <w:lang w:eastAsia="zh-CN"/>
        </w:rPr>
        <w:t>第九篇　监督考核与持续改进</w:t>
      </w:r>
    </w:p>
    <w:p w14:paraId="782ACEA7" w14:textId="77777777" w:rsidR="00D0146F" w:rsidRDefault="00000000">
      <w:pPr>
        <w:pStyle w:val="a0"/>
        <w:spacing w:before="40" w:after="40"/>
        <w:jc w:val="both"/>
        <w:rPr>
          <w:rFonts w:hint="eastAsia"/>
          <w:lang w:eastAsia="zh-CN"/>
        </w:rPr>
      </w:pPr>
      <w:r>
        <w:rPr>
          <w:rFonts w:cs="宋体" w:hint="eastAsia"/>
          <w:lang w:eastAsia="zh-CN"/>
        </w:rPr>
        <w:t>第一章　服务质量监督检查制度</w:t>
      </w:r>
    </w:p>
    <w:p w14:paraId="1D46CAAB" w14:textId="77777777" w:rsidR="00D0146F" w:rsidRDefault="00000000">
      <w:pPr>
        <w:pStyle w:val="a0"/>
        <w:spacing w:before="40" w:after="40"/>
        <w:jc w:val="both"/>
        <w:rPr>
          <w:rFonts w:hint="eastAsia"/>
          <w:lang w:eastAsia="zh-CN"/>
        </w:rPr>
      </w:pPr>
      <w:r>
        <w:rPr>
          <w:rFonts w:cs="宋体" w:hint="eastAsia"/>
          <w:lang w:eastAsia="zh-CN"/>
        </w:rPr>
        <w:t>第二章　绩效考核实施办法</w:t>
      </w:r>
    </w:p>
    <w:p w14:paraId="3FD9B3A6" w14:textId="77777777" w:rsidR="00D0146F" w:rsidRDefault="00000000">
      <w:pPr>
        <w:pStyle w:val="a0"/>
        <w:spacing w:before="40" w:after="40"/>
        <w:jc w:val="both"/>
        <w:rPr>
          <w:rFonts w:hint="eastAsia"/>
          <w:lang w:eastAsia="zh-CN"/>
        </w:rPr>
      </w:pPr>
      <w:r>
        <w:rPr>
          <w:rFonts w:cs="宋体" w:hint="eastAsia"/>
          <w:lang w:eastAsia="zh-CN"/>
        </w:rPr>
        <w:t>第三章　内部审计与稽核制度</w:t>
      </w:r>
    </w:p>
    <w:p w14:paraId="1DCDC39E" w14:textId="77777777" w:rsidR="00D0146F" w:rsidRDefault="00000000">
      <w:pPr>
        <w:pStyle w:val="a0"/>
        <w:spacing w:before="40" w:after="40"/>
        <w:jc w:val="both"/>
        <w:rPr>
          <w:rFonts w:hint="eastAsia"/>
          <w:lang w:eastAsia="zh-CN"/>
        </w:rPr>
      </w:pPr>
      <w:r>
        <w:rPr>
          <w:rFonts w:cs="宋体" w:hint="eastAsia"/>
          <w:lang w:eastAsia="zh-CN"/>
        </w:rPr>
        <w:t>第四章　举报受理与问</w:t>
      </w:r>
      <w:proofErr w:type="gramStart"/>
      <w:r>
        <w:rPr>
          <w:rFonts w:cs="宋体" w:hint="eastAsia"/>
          <w:lang w:eastAsia="zh-CN"/>
        </w:rPr>
        <w:t>责管理</w:t>
      </w:r>
      <w:proofErr w:type="gramEnd"/>
      <w:r>
        <w:rPr>
          <w:rFonts w:cs="宋体" w:hint="eastAsia"/>
          <w:lang w:eastAsia="zh-CN"/>
        </w:rPr>
        <w:t>制度</w:t>
      </w:r>
    </w:p>
    <w:p w14:paraId="79D655D8" w14:textId="77777777" w:rsidR="00D0146F" w:rsidRDefault="00000000">
      <w:pPr>
        <w:pStyle w:val="a0"/>
        <w:spacing w:before="40" w:after="40"/>
        <w:jc w:val="both"/>
        <w:rPr>
          <w:rFonts w:hint="eastAsia"/>
        </w:rPr>
      </w:pPr>
      <w:r>
        <w:rPr>
          <w:rFonts w:cs="宋体" w:hint="eastAsia"/>
          <w:lang w:eastAsia="zh-CN"/>
        </w:rPr>
        <w:t>第五章　制度管理与文件控制制度</w:t>
      </w:r>
    </w:p>
    <w:p w14:paraId="2EA82A51" w14:textId="77777777" w:rsidR="00D0146F" w:rsidRDefault="00000000">
      <w:pPr>
        <w:spacing w:before="160"/>
        <w:rPr>
          <w:rFonts w:hint="eastAsia"/>
        </w:rPr>
      </w:pPr>
      <w:r>
        <w:rPr>
          <w:rFonts w:cs="宋体" w:hint="eastAsia"/>
          <w:color w:val="000000"/>
          <w:lang w:eastAsia="zh-CN"/>
        </w:rPr>
        <w:t>附录</w:t>
      </w:r>
    </w:p>
    <w:p w14:paraId="046C402B" w14:textId="77777777" w:rsidR="00D0146F" w:rsidRDefault="00000000">
      <w:pPr>
        <w:pStyle w:val="a0"/>
        <w:spacing w:before="40" w:after="40"/>
        <w:jc w:val="both"/>
        <w:rPr>
          <w:rFonts w:hint="eastAsia"/>
          <w:lang w:eastAsia="zh-CN"/>
        </w:rPr>
      </w:pPr>
      <w:r>
        <w:rPr>
          <w:rFonts w:cs="宋体" w:hint="eastAsia"/>
          <w:lang w:eastAsia="zh-CN"/>
        </w:rPr>
        <w:t>附录</w:t>
      </w:r>
      <w:r>
        <w:rPr>
          <w:lang w:eastAsia="zh-CN"/>
        </w:rPr>
        <w:t>A</w:t>
      </w:r>
      <w:r>
        <w:rPr>
          <w:rFonts w:cs="宋体" w:hint="eastAsia"/>
          <w:lang w:eastAsia="zh-CN"/>
        </w:rPr>
        <w:t xml:space="preserve">　适用法律法规与标准清单</w:t>
      </w:r>
    </w:p>
    <w:p w14:paraId="47E663D3" w14:textId="77777777" w:rsidR="00D0146F" w:rsidRDefault="00000000">
      <w:pPr>
        <w:pStyle w:val="a0"/>
        <w:spacing w:before="40" w:after="40"/>
        <w:jc w:val="both"/>
        <w:rPr>
          <w:rFonts w:hint="eastAsia"/>
          <w:lang w:eastAsia="zh-CN"/>
        </w:rPr>
      </w:pPr>
      <w:r>
        <w:rPr>
          <w:rFonts w:cs="宋体" w:hint="eastAsia"/>
          <w:lang w:eastAsia="zh-CN"/>
        </w:rPr>
        <w:t>附录</w:t>
      </w:r>
      <w:r>
        <w:rPr>
          <w:lang w:eastAsia="zh-CN"/>
        </w:rPr>
        <w:t>B</w:t>
      </w:r>
      <w:r>
        <w:rPr>
          <w:rFonts w:cs="宋体" w:hint="eastAsia"/>
          <w:lang w:eastAsia="zh-CN"/>
        </w:rPr>
        <w:t xml:space="preserve">　常用记录表单清单</w:t>
      </w:r>
    </w:p>
    <w:p w14:paraId="6C9063F3" w14:textId="77777777" w:rsidR="00D0146F" w:rsidRDefault="00000000">
      <w:pPr>
        <w:pStyle w:val="a0"/>
        <w:spacing w:before="40" w:after="40"/>
        <w:jc w:val="both"/>
        <w:rPr>
          <w:rFonts w:hint="eastAsia"/>
        </w:rPr>
      </w:pPr>
      <w:r>
        <w:rPr>
          <w:rFonts w:cs="宋体" w:hint="eastAsia"/>
          <w:lang w:eastAsia="zh-CN"/>
        </w:rPr>
        <w:t>附　则</w:t>
      </w:r>
    </w:p>
    <w:p w14:paraId="7A575A5C" w14:textId="77777777" w:rsidR="00D0146F" w:rsidRDefault="00D0146F">
      <w:pPr>
        <w:rPr>
          <w:rFonts w:hint="eastAsia"/>
        </w:rPr>
        <w:sectPr w:rsidR="00D0146F">
          <w:headerReference w:type="default" r:id="rId8"/>
          <w:footerReference w:type="default" r:id="rId9"/>
          <w:pgSz w:w="11906" w:h="16838"/>
          <w:pgMar w:top="1417" w:right="1587" w:bottom="1361" w:left="1587" w:header="720" w:footer="720" w:gutter="0"/>
          <w:cols w:space="720"/>
        </w:sectPr>
      </w:pPr>
    </w:p>
    <w:p w14:paraId="043269A5" w14:textId="77777777" w:rsidR="00D0146F" w:rsidRDefault="00000000">
      <w:pPr>
        <w:pStyle w:val="1"/>
        <w:jc w:val="center"/>
      </w:pPr>
      <w:r>
        <w:rPr>
          <w:rFonts w:ascii="宋体" w:eastAsia="宋体" w:hAnsi="宋体" w:cs="宋体" w:hint="eastAsia"/>
          <w:color w:val="16324F"/>
          <w:sz w:val="52"/>
          <w:lang w:eastAsia="zh-CN"/>
        </w:rPr>
        <w:lastRenderedPageBreak/>
        <w:t>第一篇　公司治理与行政管理</w:t>
      </w:r>
    </w:p>
    <w:p w14:paraId="1D0B99EA"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组织架构与职责权限管理制度</w:t>
      </w:r>
    </w:p>
    <w:p w14:paraId="611C579C" w14:textId="77777777" w:rsidR="00D0146F" w:rsidRDefault="00000000">
      <w:pPr>
        <w:spacing w:before="160"/>
        <w:rPr>
          <w:rFonts w:hint="eastAsia"/>
          <w:lang w:eastAsia="zh-CN"/>
        </w:rPr>
      </w:pPr>
      <w:r>
        <w:rPr>
          <w:rFonts w:cs="宋体" w:hint="eastAsia"/>
          <w:color w:val="000000"/>
          <w:lang w:eastAsia="zh-CN"/>
        </w:rPr>
        <w:t>第一条 目的</w:t>
      </w:r>
    </w:p>
    <w:p w14:paraId="1759DEF4" w14:textId="77777777" w:rsidR="00D0146F" w:rsidRDefault="00000000">
      <w:pPr>
        <w:spacing w:before="60" w:after="60"/>
        <w:ind w:firstLine="480"/>
        <w:jc w:val="both"/>
        <w:rPr>
          <w:rFonts w:hint="eastAsia"/>
          <w:lang w:eastAsia="zh-CN"/>
        </w:rPr>
      </w:pPr>
      <w:r>
        <w:rPr>
          <w:rFonts w:cs="宋体" w:hint="eastAsia"/>
          <w:lang w:eastAsia="zh-CN"/>
        </w:rPr>
        <w:t>为明确公司组织架构、部门职责与授权体系，避免职责交叉、权力失控和管理真空，提高决策与执行效率，制定本制度。</w:t>
      </w:r>
    </w:p>
    <w:p w14:paraId="6DCB03F7" w14:textId="77777777" w:rsidR="00D0146F" w:rsidRDefault="00000000">
      <w:pPr>
        <w:spacing w:before="160"/>
        <w:rPr>
          <w:rFonts w:hint="eastAsia"/>
          <w:lang w:eastAsia="zh-CN"/>
        </w:rPr>
      </w:pPr>
      <w:r>
        <w:rPr>
          <w:rFonts w:cs="宋体" w:hint="eastAsia"/>
          <w:color w:val="000000"/>
          <w:lang w:eastAsia="zh-CN"/>
        </w:rPr>
        <w:t>第二条 适用范围</w:t>
      </w:r>
    </w:p>
    <w:p w14:paraId="206405F5" w14:textId="77777777" w:rsidR="00D0146F" w:rsidRDefault="00000000">
      <w:pPr>
        <w:spacing w:before="60" w:after="60"/>
        <w:ind w:firstLine="480"/>
        <w:jc w:val="both"/>
        <w:rPr>
          <w:rFonts w:hint="eastAsia"/>
          <w:lang w:eastAsia="zh-CN"/>
        </w:rPr>
      </w:pPr>
      <w:r>
        <w:rPr>
          <w:rFonts w:cs="宋体" w:hint="eastAsia"/>
          <w:lang w:eastAsia="zh-CN"/>
        </w:rPr>
        <w:t>适用于公司本部各部门、各项目管理处的机构设置、职责划分、岗位编制与授权管理。</w:t>
      </w:r>
    </w:p>
    <w:p w14:paraId="384538C8" w14:textId="77777777" w:rsidR="00D0146F" w:rsidRDefault="00000000">
      <w:pPr>
        <w:spacing w:before="160"/>
        <w:rPr>
          <w:rFonts w:hint="eastAsia"/>
          <w:lang w:eastAsia="zh-CN"/>
        </w:rPr>
      </w:pPr>
      <w:r>
        <w:rPr>
          <w:rFonts w:cs="宋体" w:hint="eastAsia"/>
          <w:color w:val="000000"/>
          <w:lang w:eastAsia="zh-CN"/>
        </w:rPr>
        <w:t>第三条 组织架构</w:t>
      </w:r>
    </w:p>
    <w:p w14:paraId="52A03403" w14:textId="77777777" w:rsidR="00D0146F" w:rsidRDefault="00000000">
      <w:pPr>
        <w:spacing w:before="60" w:after="60"/>
        <w:ind w:firstLine="480"/>
        <w:jc w:val="both"/>
        <w:rPr>
          <w:rFonts w:hint="eastAsia"/>
          <w:lang w:eastAsia="zh-CN"/>
        </w:rPr>
      </w:pPr>
      <w:r>
        <w:rPr>
          <w:rFonts w:cs="宋体" w:hint="eastAsia"/>
          <w:lang w:eastAsia="zh-CN"/>
        </w:rPr>
        <w:t>公司实行总经理负责制，设总经理一名，副总经理若干名。下设综合管理部、财务部、客户服务部、工程管理部、秩序维护部、环境管理部、安全监督部七个职能部门；各受托项目设管理处（服务中心），实行项目经理负责制。</w:t>
      </w:r>
    </w:p>
    <w:p w14:paraId="66F82B62" w14:textId="77777777" w:rsidR="00D0146F" w:rsidRDefault="00000000">
      <w:pPr>
        <w:spacing w:before="60" w:after="60"/>
        <w:ind w:firstLine="480"/>
        <w:jc w:val="both"/>
        <w:rPr>
          <w:rFonts w:hint="eastAsia"/>
          <w:lang w:eastAsia="zh-CN"/>
        </w:rPr>
      </w:pPr>
      <w:r>
        <w:rPr>
          <w:rFonts w:cs="宋体" w:hint="eastAsia"/>
          <w:lang w:eastAsia="zh-CN"/>
        </w:rPr>
        <w:t>各管理处根据项目规模与业</w:t>
      </w:r>
      <w:proofErr w:type="gramStart"/>
      <w:r>
        <w:rPr>
          <w:rFonts w:cs="宋体" w:hint="eastAsia"/>
          <w:lang w:eastAsia="zh-CN"/>
        </w:rPr>
        <w:t>态设置客</w:t>
      </w:r>
      <w:proofErr w:type="gramEnd"/>
      <w:r>
        <w:rPr>
          <w:rFonts w:cs="宋体" w:hint="eastAsia"/>
          <w:lang w:eastAsia="zh-CN"/>
        </w:rPr>
        <w:t>服、工程、安保、保洁绿化班组，业务上接受公司对口部门指导，行政上归管理处统一管理。</w:t>
      </w:r>
    </w:p>
    <w:p w14:paraId="59A535B4" w14:textId="77777777" w:rsidR="00D0146F" w:rsidRDefault="00000000">
      <w:pPr>
        <w:spacing w:before="160"/>
        <w:rPr>
          <w:rFonts w:hint="eastAsia"/>
          <w:lang w:eastAsia="zh-CN"/>
        </w:rPr>
      </w:pPr>
      <w:r>
        <w:rPr>
          <w:rFonts w:cs="宋体" w:hint="eastAsia"/>
          <w:color w:val="000000"/>
          <w:lang w:eastAsia="zh-CN"/>
        </w:rPr>
        <w:t>第四条 部门主要职责</w:t>
      </w:r>
    </w:p>
    <w:p w14:paraId="320A11D5"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综合管理部</w:t>
      </w:r>
      <w:r>
        <w:rPr>
          <w:rFonts w:cs="宋体" w:hint="eastAsia"/>
          <w:lang w:eastAsia="zh-CN"/>
        </w:rPr>
        <w:t>：负责人力资源、行政后勤、公文档案、印章证照、制度建设、法</w:t>
      </w:r>
      <w:proofErr w:type="gramStart"/>
      <w:r>
        <w:rPr>
          <w:rFonts w:cs="宋体" w:hint="eastAsia"/>
          <w:lang w:eastAsia="zh-CN"/>
        </w:rPr>
        <w:t>务</w:t>
      </w:r>
      <w:proofErr w:type="gramEnd"/>
      <w:r>
        <w:rPr>
          <w:rFonts w:cs="宋体" w:hint="eastAsia"/>
          <w:lang w:eastAsia="zh-CN"/>
        </w:rPr>
        <w:t>外联。</w:t>
      </w:r>
    </w:p>
    <w:p w14:paraId="475AF13E"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财务部</w:t>
      </w:r>
      <w:r>
        <w:rPr>
          <w:rFonts w:cs="宋体" w:hint="eastAsia"/>
          <w:lang w:eastAsia="zh-CN"/>
        </w:rPr>
        <w:t>：负责会计核算、资金收付、预算管理、成本控制、收费与票据管理。</w:t>
      </w:r>
    </w:p>
    <w:p w14:paraId="06E5C1B3"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客户服务部</w:t>
      </w:r>
      <w:r>
        <w:rPr>
          <w:rFonts w:cs="宋体" w:hint="eastAsia"/>
          <w:lang w:eastAsia="zh-CN"/>
        </w:rPr>
        <w:t>：负责客</w:t>
      </w:r>
      <w:proofErr w:type="gramStart"/>
      <w:r>
        <w:rPr>
          <w:rFonts w:cs="宋体" w:hint="eastAsia"/>
          <w:lang w:eastAsia="zh-CN"/>
        </w:rPr>
        <w:t>服中心</w:t>
      </w:r>
      <w:proofErr w:type="gramEnd"/>
      <w:r>
        <w:rPr>
          <w:rFonts w:cs="宋体" w:hint="eastAsia"/>
          <w:lang w:eastAsia="zh-CN"/>
        </w:rPr>
        <w:t>运行、收费催缴、投诉处理、业主满意度、社区文化活动。</w:t>
      </w:r>
    </w:p>
    <w:p w14:paraId="3744B244"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工程管理部</w:t>
      </w:r>
      <w:r>
        <w:rPr>
          <w:rFonts w:cs="宋体" w:hint="eastAsia"/>
          <w:lang w:eastAsia="zh-CN"/>
        </w:rPr>
        <w:t>：负责房屋本体、设施设备的运行维护、巡检保养、维保单位和专项工程管理。</w:t>
      </w:r>
    </w:p>
    <w:p w14:paraId="6177A40E"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秩序维护部</w:t>
      </w:r>
      <w:r>
        <w:rPr>
          <w:rFonts w:cs="宋体" w:hint="eastAsia"/>
          <w:lang w:eastAsia="zh-CN"/>
        </w:rPr>
        <w:t>：负责门岗、巡逻、监控、车辆停放、消防与突发事件处置。</w:t>
      </w:r>
    </w:p>
    <w:p w14:paraId="45DDA69F" w14:textId="77777777" w:rsidR="00D0146F" w:rsidRDefault="00000000">
      <w:pPr>
        <w:spacing w:before="60" w:after="60"/>
        <w:ind w:firstLine="480"/>
        <w:jc w:val="both"/>
        <w:rPr>
          <w:rFonts w:hint="eastAsia"/>
          <w:lang w:eastAsia="zh-CN"/>
        </w:rPr>
      </w:pPr>
      <w:r>
        <w:rPr>
          <w:rFonts w:cs="宋体" w:hint="eastAsia"/>
          <w:lang w:eastAsia="zh-CN"/>
        </w:rPr>
        <w:t>（六）</w:t>
      </w:r>
      <w:r>
        <w:rPr>
          <w:rFonts w:cs="宋体" w:hint="eastAsia"/>
          <w:b/>
          <w:lang w:eastAsia="zh-CN"/>
        </w:rPr>
        <w:t>环境管理部</w:t>
      </w:r>
      <w:r>
        <w:rPr>
          <w:rFonts w:cs="宋体" w:hint="eastAsia"/>
          <w:lang w:eastAsia="zh-CN"/>
        </w:rPr>
        <w:t>：负责保洁、垃圾清运、消杀、绿化养护。</w:t>
      </w:r>
    </w:p>
    <w:p w14:paraId="634DED10" w14:textId="77777777" w:rsidR="00D0146F" w:rsidRDefault="00000000">
      <w:pPr>
        <w:spacing w:before="60" w:after="60"/>
        <w:ind w:firstLine="480"/>
        <w:jc w:val="both"/>
        <w:rPr>
          <w:rFonts w:hint="eastAsia"/>
          <w:lang w:eastAsia="zh-CN"/>
        </w:rPr>
      </w:pPr>
      <w:r>
        <w:rPr>
          <w:rFonts w:cs="宋体" w:hint="eastAsia"/>
          <w:lang w:eastAsia="zh-CN"/>
        </w:rPr>
        <w:lastRenderedPageBreak/>
        <w:t>（七）</w:t>
      </w:r>
      <w:r>
        <w:rPr>
          <w:rFonts w:cs="宋体" w:hint="eastAsia"/>
          <w:b/>
          <w:lang w:eastAsia="zh-CN"/>
        </w:rPr>
        <w:t>安全监督部</w:t>
      </w:r>
      <w:r>
        <w:rPr>
          <w:rFonts w:cs="宋体" w:hint="eastAsia"/>
          <w:lang w:eastAsia="zh-CN"/>
        </w:rPr>
        <w:t>：负责安全生产综合监管、隐患排查、教育培训、职业健康管理。</w:t>
      </w:r>
    </w:p>
    <w:p w14:paraId="3F8C6DB5" w14:textId="77777777" w:rsidR="00D0146F" w:rsidRDefault="00000000">
      <w:pPr>
        <w:spacing w:before="160"/>
        <w:rPr>
          <w:rFonts w:hint="eastAsia"/>
          <w:lang w:eastAsia="zh-CN"/>
        </w:rPr>
      </w:pPr>
      <w:r>
        <w:rPr>
          <w:rFonts w:cs="宋体" w:hint="eastAsia"/>
          <w:color w:val="000000"/>
          <w:lang w:eastAsia="zh-CN"/>
        </w:rPr>
        <w:t>第五条 授权与审批权限</w:t>
      </w:r>
    </w:p>
    <w:p w14:paraId="09598C01" w14:textId="77777777" w:rsidR="00D0146F" w:rsidRDefault="00000000">
      <w:pPr>
        <w:spacing w:before="60" w:after="60"/>
        <w:ind w:firstLine="480"/>
        <w:jc w:val="both"/>
        <w:rPr>
          <w:rFonts w:hint="eastAsia"/>
          <w:lang w:eastAsia="zh-CN"/>
        </w:rPr>
      </w:pPr>
      <w:r>
        <w:rPr>
          <w:rFonts w:cs="宋体" w:hint="eastAsia"/>
          <w:lang w:eastAsia="zh-CN"/>
        </w:rPr>
        <w:t>（一）支出审批实行分级授权：单笔</w:t>
      </w:r>
      <w:r>
        <w:rPr>
          <w:lang w:eastAsia="zh-CN"/>
        </w:rPr>
        <w:t>5000</w:t>
      </w:r>
      <w:r>
        <w:rPr>
          <w:rFonts w:cs="宋体" w:hint="eastAsia"/>
          <w:lang w:eastAsia="zh-CN"/>
        </w:rPr>
        <w:t>元以下由部门负责人审核、分管副总审批；</w:t>
      </w:r>
      <w:r>
        <w:rPr>
          <w:lang w:eastAsia="zh-CN"/>
        </w:rPr>
        <w:t>5000</w:t>
      </w:r>
      <w:r>
        <w:rPr>
          <w:rFonts w:cs="宋体" w:hint="eastAsia"/>
          <w:lang w:eastAsia="zh-CN"/>
        </w:rPr>
        <w:t>元至</w:t>
      </w:r>
      <w:r>
        <w:rPr>
          <w:lang w:eastAsia="zh-CN"/>
        </w:rPr>
        <w:t>5</w:t>
      </w:r>
      <w:r>
        <w:rPr>
          <w:rFonts w:cs="宋体" w:hint="eastAsia"/>
          <w:lang w:eastAsia="zh-CN"/>
        </w:rPr>
        <w:t>万元由分管副总审核、总经理审批；</w:t>
      </w:r>
      <w:r>
        <w:rPr>
          <w:lang w:eastAsia="zh-CN"/>
        </w:rPr>
        <w:t>5</w:t>
      </w:r>
      <w:r>
        <w:rPr>
          <w:rFonts w:cs="宋体" w:hint="eastAsia"/>
          <w:lang w:eastAsia="zh-CN"/>
        </w:rPr>
        <w:t>万元以上须经总经理办公会集体审议。</w:t>
      </w:r>
    </w:p>
    <w:p w14:paraId="4B5CAE45" w14:textId="77777777" w:rsidR="00D0146F" w:rsidRDefault="00000000">
      <w:pPr>
        <w:spacing w:before="60" w:after="60"/>
        <w:ind w:firstLine="480"/>
        <w:jc w:val="both"/>
        <w:rPr>
          <w:rFonts w:hint="eastAsia"/>
          <w:lang w:eastAsia="zh-CN"/>
        </w:rPr>
      </w:pPr>
      <w:r>
        <w:rPr>
          <w:rFonts w:cs="宋体" w:hint="eastAsia"/>
          <w:lang w:eastAsia="zh-CN"/>
        </w:rPr>
        <w:t>（二）人事任免：部门副职及以上人员由总经理办公会决定；班组长及一般员工由分管副总决定，</w:t>
      </w:r>
      <w:proofErr w:type="gramStart"/>
      <w:r>
        <w:rPr>
          <w:rFonts w:cs="宋体" w:hint="eastAsia"/>
          <w:lang w:eastAsia="zh-CN"/>
        </w:rPr>
        <w:t>报综合</w:t>
      </w:r>
      <w:proofErr w:type="gramEnd"/>
      <w:r>
        <w:rPr>
          <w:rFonts w:cs="宋体" w:hint="eastAsia"/>
          <w:lang w:eastAsia="zh-CN"/>
        </w:rPr>
        <w:t>管理部备案。</w:t>
      </w:r>
    </w:p>
    <w:p w14:paraId="3D9677D7" w14:textId="77777777" w:rsidR="00D0146F" w:rsidRDefault="00000000">
      <w:pPr>
        <w:spacing w:before="60" w:after="60"/>
        <w:ind w:firstLine="480"/>
        <w:jc w:val="both"/>
        <w:rPr>
          <w:rFonts w:hint="eastAsia"/>
          <w:lang w:eastAsia="zh-CN"/>
        </w:rPr>
      </w:pPr>
      <w:r>
        <w:rPr>
          <w:rFonts w:cs="宋体" w:hint="eastAsia"/>
          <w:lang w:eastAsia="zh-CN"/>
        </w:rPr>
        <w:t>（三）对外签订合同，一律由法定代表人或其书面授权的代理人签署，禁止部门或个人以自己名义对外签约。</w:t>
      </w:r>
    </w:p>
    <w:p w14:paraId="508046BA" w14:textId="77777777" w:rsidR="00D0146F" w:rsidRDefault="00000000">
      <w:pPr>
        <w:spacing w:before="160"/>
        <w:rPr>
          <w:rFonts w:hint="eastAsia"/>
          <w:lang w:eastAsia="zh-CN"/>
        </w:rPr>
      </w:pPr>
      <w:r>
        <w:rPr>
          <w:rFonts w:cs="宋体" w:hint="eastAsia"/>
          <w:color w:val="000000"/>
          <w:lang w:eastAsia="zh-CN"/>
        </w:rPr>
        <w:t>第六条 不相容职务分离</w:t>
      </w:r>
    </w:p>
    <w:p w14:paraId="64261C51" w14:textId="77777777" w:rsidR="00D0146F" w:rsidRDefault="00000000">
      <w:pPr>
        <w:spacing w:before="60" w:after="60"/>
        <w:ind w:firstLine="480"/>
        <w:jc w:val="both"/>
        <w:rPr>
          <w:rFonts w:hint="eastAsia"/>
          <w:lang w:eastAsia="zh-CN"/>
        </w:rPr>
      </w:pPr>
      <w:r>
        <w:rPr>
          <w:rFonts w:cs="宋体" w:hint="eastAsia"/>
          <w:lang w:eastAsia="zh-CN"/>
        </w:rPr>
        <w:t>业务经办、审核、审批、财务支付、资产保管、记账等岗位应当分离，不得由同一人兼任；关键岗位实行定期轮岗，轮岗周期原则上不超过三年。</w:t>
      </w:r>
    </w:p>
    <w:p w14:paraId="25194BF5" w14:textId="77777777" w:rsidR="00D0146F" w:rsidRDefault="00000000">
      <w:pPr>
        <w:spacing w:before="160"/>
        <w:rPr>
          <w:rFonts w:hint="eastAsia"/>
          <w:lang w:eastAsia="zh-CN"/>
        </w:rPr>
      </w:pPr>
      <w:r>
        <w:rPr>
          <w:rFonts w:cs="宋体" w:hint="eastAsia"/>
          <w:color w:val="000000"/>
          <w:lang w:eastAsia="zh-CN"/>
        </w:rPr>
        <w:t>第七条 记录与考核</w:t>
      </w:r>
    </w:p>
    <w:p w14:paraId="5683CB7F" w14:textId="77777777" w:rsidR="00D0146F" w:rsidRDefault="00000000">
      <w:pPr>
        <w:spacing w:before="60" w:after="60"/>
        <w:ind w:firstLine="480"/>
        <w:jc w:val="both"/>
        <w:rPr>
          <w:rFonts w:hint="eastAsia"/>
          <w:lang w:eastAsia="zh-CN"/>
        </w:rPr>
      </w:pPr>
      <w:r>
        <w:rPr>
          <w:rFonts w:cs="宋体" w:hint="eastAsia"/>
          <w:lang w:eastAsia="zh-CN"/>
        </w:rPr>
        <w:t>组织架构图、部门职责说明书、岗位说明书、授权审批权限表由综合管理部统一归口管理并每年复核。未按规定履行审批程序的，视情节对经办人和审批人给予批评、扣减绩效直至纪律处分；造成公司损失的依法追偿。</w:t>
      </w:r>
    </w:p>
    <w:p w14:paraId="1922AAA5" w14:textId="77777777" w:rsidR="00D0146F" w:rsidRDefault="00000000">
      <w:pPr>
        <w:spacing w:before="160"/>
        <w:rPr>
          <w:rFonts w:hint="eastAsia"/>
          <w:lang w:eastAsia="zh-CN"/>
        </w:rPr>
      </w:pPr>
      <w:r>
        <w:rPr>
          <w:rFonts w:cs="宋体" w:hint="eastAsia"/>
          <w:color w:val="000000"/>
          <w:lang w:eastAsia="zh-CN"/>
        </w:rPr>
        <w:t>第八条 附则</w:t>
      </w:r>
    </w:p>
    <w:p w14:paraId="61F937CF"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30DEDF0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会议与重大事项决策制度</w:t>
      </w:r>
    </w:p>
    <w:p w14:paraId="71201AA3" w14:textId="77777777" w:rsidR="00D0146F" w:rsidRDefault="00000000">
      <w:pPr>
        <w:spacing w:before="160"/>
        <w:rPr>
          <w:rFonts w:hint="eastAsia"/>
          <w:lang w:eastAsia="zh-CN"/>
        </w:rPr>
      </w:pPr>
      <w:r>
        <w:rPr>
          <w:rFonts w:cs="宋体" w:hint="eastAsia"/>
          <w:color w:val="000000"/>
          <w:lang w:eastAsia="zh-CN"/>
        </w:rPr>
        <w:t>第一条 目的</w:t>
      </w:r>
    </w:p>
    <w:p w14:paraId="77AAD766" w14:textId="77777777" w:rsidR="00D0146F" w:rsidRDefault="00000000">
      <w:pPr>
        <w:spacing w:before="60" w:after="60"/>
        <w:ind w:firstLine="480"/>
        <w:jc w:val="both"/>
        <w:rPr>
          <w:rFonts w:hint="eastAsia"/>
          <w:lang w:eastAsia="zh-CN"/>
        </w:rPr>
      </w:pPr>
      <w:r>
        <w:rPr>
          <w:rFonts w:cs="宋体" w:hint="eastAsia"/>
          <w:lang w:eastAsia="zh-CN"/>
        </w:rPr>
        <w:t>规范会议管理，提高决策质量与执行效率，保障重大事项决策合法、民主、可控。</w:t>
      </w:r>
    </w:p>
    <w:p w14:paraId="70164B61" w14:textId="77777777" w:rsidR="00D0146F" w:rsidRDefault="00000000">
      <w:pPr>
        <w:spacing w:before="160"/>
        <w:rPr>
          <w:rFonts w:hint="eastAsia"/>
          <w:lang w:eastAsia="zh-CN"/>
        </w:rPr>
      </w:pPr>
      <w:r>
        <w:rPr>
          <w:rFonts w:cs="宋体" w:hint="eastAsia"/>
          <w:color w:val="000000"/>
          <w:lang w:eastAsia="zh-CN"/>
        </w:rPr>
        <w:t>第二条 适用范围</w:t>
      </w:r>
    </w:p>
    <w:p w14:paraId="2256B4A9" w14:textId="77777777" w:rsidR="00D0146F" w:rsidRDefault="00000000">
      <w:pPr>
        <w:spacing w:before="60" w:after="60"/>
        <w:ind w:firstLine="480"/>
        <w:jc w:val="both"/>
        <w:rPr>
          <w:rFonts w:hint="eastAsia"/>
          <w:lang w:eastAsia="zh-CN"/>
        </w:rPr>
      </w:pPr>
      <w:r>
        <w:rPr>
          <w:rFonts w:cs="宋体" w:hint="eastAsia"/>
          <w:lang w:eastAsia="zh-CN"/>
        </w:rPr>
        <w:t>适用于公司各类会议的组织、议事规则、决议形成与督办落实。</w:t>
      </w:r>
    </w:p>
    <w:p w14:paraId="735D8AF0" w14:textId="77777777" w:rsidR="00D0146F" w:rsidRDefault="00000000">
      <w:pPr>
        <w:spacing w:before="160"/>
        <w:rPr>
          <w:rFonts w:hint="eastAsia"/>
          <w:lang w:eastAsia="zh-CN"/>
        </w:rPr>
      </w:pPr>
      <w:r>
        <w:rPr>
          <w:rFonts w:cs="宋体" w:hint="eastAsia"/>
          <w:color w:val="000000"/>
          <w:lang w:eastAsia="zh-CN"/>
        </w:rPr>
        <w:t>第三条 会议分类与频次</w:t>
      </w:r>
    </w:p>
    <w:p w14:paraId="66A80754" w14:textId="77777777" w:rsidR="00D0146F" w:rsidRDefault="00000000">
      <w:pPr>
        <w:spacing w:before="60" w:after="60"/>
        <w:ind w:firstLine="480"/>
        <w:jc w:val="both"/>
        <w:rPr>
          <w:rFonts w:hint="eastAsia"/>
          <w:lang w:eastAsia="zh-CN"/>
        </w:rPr>
      </w:pPr>
      <w:r>
        <w:rPr>
          <w:rFonts w:cs="宋体" w:hint="eastAsia"/>
          <w:lang w:eastAsia="zh-CN"/>
        </w:rPr>
        <w:lastRenderedPageBreak/>
        <w:t>（一）</w:t>
      </w:r>
      <w:r>
        <w:rPr>
          <w:rFonts w:cs="宋体" w:hint="eastAsia"/>
          <w:b/>
          <w:lang w:eastAsia="zh-CN"/>
        </w:rPr>
        <w:t>总经理办公会</w:t>
      </w:r>
      <w:r>
        <w:rPr>
          <w:rFonts w:cs="宋体" w:hint="eastAsia"/>
          <w:lang w:eastAsia="zh-CN"/>
        </w:rPr>
        <w:t>：每月一次，重大问题可临时召集；研究经营计划、预算、人事、制度、重大投资与风险事项。</w:t>
      </w:r>
    </w:p>
    <w:p w14:paraId="572E2251"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月度经营分析会</w:t>
      </w:r>
      <w:r>
        <w:rPr>
          <w:rFonts w:cs="宋体" w:hint="eastAsia"/>
          <w:lang w:eastAsia="zh-CN"/>
        </w:rPr>
        <w:t>：每月一次，通报经营指标、收费率、投诉与安全生产情况。</w:t>
      </w:r>
    </w:p>
    <w:p w14:paraId="1FE7607C"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安全生产例会</w:t>
      </w:r>
      <w:r>
        <w:rPr>
          <w:rFonts w:cs="宋体" w:hint="eastAsia"/>
          <w:lang w:eastAsia="zh-CN"/>
        </w:rPr>
        <w:t>：每月一次，由总经理或分管安全的副总经理主持。</w:t>
      </w:r>
    </w:p>
    <w:p w14:paraId="0A6D2D79" w14:textId="77777777" w:rsidR="00D0146F" w:rsidRDefault="00000000">
      <w:pPr>
        <w:spacing w:before="60" w:after="60"/>
        <w:ind w:firstLine="480"/>
        <w:jc w:val="both"/>
        <w:rPr>
          <w:rFonts w:hint="eastAsia"/>
          <w:lang w:eastAsia="zh-CN"/>
        </w:rPr>
      </w:pPr>
      <w:r>
        <w:rPr>
          <w:rFonts w:cs="宋体" w:hint="eastAsia"/>
          <w:lang w:eastAsia="zh-CN"/>
        </w:rPr>
        <w:t>（四）</w:t>
      </w:r>
      <w:proofErr w:type="gramStart"/>
      <w:r>
        <w:rPr>
          <w:rFonts w:cs="宋体" w:hint="eastAsia"/>
          <w:b/>
          <w:lang w:eastAsia="zh-CN"/>
        </w:rPr>
        <w:t>项目周</w:t>
      </w:r>
      <w:proofErr w:type="gramEnd"/>
      <w:r>
        <w:rPr>
          <w:rFonts w:cs="宋体" w:hint="eastAsia"/>
          <w:b/>
          <w:lang w:eastAsia="zh-CN"/>
        </w:rPr>
        <w:t>例会</w:t>
      </w:r>
      <w:r>
        <w:rPr>
          <w:rFonts w:cs="宋体" w:hint="eastAsia"/>
          <w:lang w:eastAsia="zh-CN"/>
        </w:rPr>
        <w:t>：各管理处每周一次。</w:t>
      </w:r>
    </w:p>
    <w:p w14:paraId="197625D2"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专题会</w:t>
      </w:r>
      <w:r>
        <w:rPr>
          <w:rFonts w:cs="宋体" w:hint="eastAsia"/>
          <w:lang w:eastAsia="zh-CN"/>
        </w:rPr>
        <w:t>：根据工作需要临时召开。</w:t>
      </w:r>
    </w:p>
    <w:p w14:paraId="649598DE" w14:textId="77777777" w:rsidR="00D0146F" w:rsidRDefault="00000000">
      <w:pPr>
        <w:spacing w:before="160"/>
        <w:rPr>
          <w:rFonts w:hint="eastAsia"/>
          <w:lang w:eastAsia="zh-CN"/>
        </w:rPr>
      </w:pPr>
      <w:r>
        <w:rPr>
          <w:rFonts w:cs="宋体" w:hint="eastAsia"/>
          <w:color w:val="000000"/>
          <w:lang w:eastAsia="zh-CN"/>
        </w:rPr>
        <w:t>第四条 议事规则</w:t>
      </w:r>
    </w:p>
    <w:p w14:paraId="5A166399" w14:textId="77777777" w:rsidR="00D0146F" w:rsidRDefault="00000000">
      <w:pPr>
        <w:spacing w:before="60" w:after="60"/>
        <w:ind w:firstLine="480"/>
        <w:jc w:val="both"/>
        <w:rPr>
          <w:rFonts w:hint="eastAsia"/>
          <w:lang w:eastAsia="zh-CN"/>
        </w:rPr>
      </w:pPr>
      <w:r>
        <w:rPr>
          <w:rFonts w:cs="宋体" w:hint="eastAsia"/>
          <w:lang w:eastAsia="zh-CN"/>
        </w:rPr>
        <w:t>（一）会议须有明确的议题和材料，重大议题材料应于会前一日送达参会人员。</w:t>
      </w:r>
    </w:p>
    <w:p w14:paraId="27F7D474" w14:textId="77777777" w:rsidR="00D0146F" w:rsidRDefault="00000000">
      <w:pPr>
        <w:spacing w:before="60" w:after="60"/>
        <w:ind w:firstLine="480"/>
        <w:jc w:val="both"/>
        <w:rPr>
          <w:rFonts w:hint="eastAsia"/>
          <w:lang w:eastAsia="zh-CN"/>
        </w:rPr>
      </w:pPr>
      <w:r>
        <w:rPr>
          <w:rFonts w:cs="宋体" w:hint="eastAsia"/>
          <w:lang w:eastAsia="zh-CN"/>
        </w:rPr>
        <w:t>（二）总经理办公会须有半数以上应到成员出席方可召开；决议经与会成员过半数同意方为通过，重大事项须三分之二以上同意。</w:t>
      </w:r>
    </w:p>
    <w:p w14:paraId="699E20E2" w14:textId="77777777" w:rsidR="00D0146F" w:rsidRDefault="00000000">
      <w:pPr>
        <w:spacing w:before="60" w:after="60"/>
        <w:ind w:firstLine="480"/>
        <w:jc w:val="both"/>
        <w:rPr>
          <w:rFonts w:hint="eastAsia"/>
          <w:lang w:eastAsia="zh-CN"/>
        </w:rPr>
      </w:pPr>
      <w:r>
        <w:rPr>
          <w:rFonts w:cs="宋体" w:hint="eastAsia"/>
          <w:lang w:eastAsia="zh-CN"/>
        </w:rPr>
        <w:t>（三）涉及员工切身利益的重大事项，决策前应依法听取工会或职工代表意见。</w:t>
      </w:r>
    </w:p>
    <w:p w14:paraId="72606786" w14:textId="77777777" w:rsidR="00D0146F" w:rsidRDefault="00000000">
      <w:pPr>
        <w:spacing w:before="60" w:after="60"/>
        <w:ind w:firstLine="480"/>
        <w:jc w:val="both"/>
        <w:rPr>
          <w:rFonts w:hint="eastAsia"/>
          <w:lang w:eastAsia="zh-CN"/>
        </w:rPr>
      </w:pPr>
      <w:r>
        <w:rPr>
          <w:rFonts w:cs="宋体" w:hint="eastAsia"/>
          <w:lang w:eastAsia="zh-CN"/>
        </w:rPr>
        <w:t>（四）对决议持不同意见的成员，其意见应如实记录在案。</w:t>
      </w:r>
    </w:p>
    <w:p w14:paraId="77706F52" w14:textId="77777777" w:rsidR="00D0146F" w:rsidRDefault="00000000">
      <w:pPr>
        <w:spacing w:before="160"/>
        <w:rPr>
          <w:rFonts w:hint="eastAsia"/>
          <w:lang w:eastAsia="zh-CN"/>
        </w:rPr>
      </w:pPr>
      <w:r>
        <w:rPr>
          <w:rFonts w:cs="宋体" w:hint="eastAsia"/>
          <w:color w:val="000000"/>
          <w:lang w:eastAsia="zh-CN"/>
        </w:rPr>
        <w:t>第五条 决议执行与督办</w:t>
      </w:r>
    </w:p>
    <w:p w14:paraId="2F6B8F81" w14:textId="77777777" w:rsidR="00D0146F" w:rsidRDefault="00000000">
      <w:pPr>
        <w:spacing w:before="60" w:after="60"/>
        <w:ind w:firstLine="480"/>
        <w:jc w:val="both"/>
        <w:rPr>
          <w:rFonts w:hint="eastAsia"/>
          <w:lang w:eastAsia="zh-CN"/>
        </w:rPr>
      </w:pPr>
      <w:r>
        <w:rPr>
          <w:rFonts w:cs="宋体" w:hint="eastAsia"/>
          <w:lang w:eastAsia="zh-CN"/>
        </w:rPr>
        <w:t>会议决议形成会议纪要，由综合管理部于会后两个工作日内发出，明确责任人、完成时限和质量要求，并纳入</w:t>
      </w:r>
      <w:proofErr w:type="gramStart"/>
      <w:r>
        <w:rPr>
          <w:rFonts w:cs="宋体" w:hint="eastAsia"/>
          <w:lang w:eastAsia="zh-CN"/>
        </w:rPr>
        <w:t>督办台</w:t>
      </w:r>
      <w:proofErr w:type="gramEnd"/>
      <w:r>
        <w:rPr>
          <w:rFonts w:cs="宋体" w:hint="eastAsia"/>
          <w:lang w:eastAsia="zh-CN"/>
        </w:rPr>
        <w:t>账。承办部门须按期反馈进展；逾期未办的，在月度经营分析会上说明原因。</w:t>
      </w:r>
    </w:p>
    <w:p w14:paraId="4C6D254C" w14:textId="77777777" w:rsidR="00D0146F" w:rsidRDefault="00000000">
      <w:pPr>
        <w:spacing w:before="160"/>
        <w:rPr>
          <w:rFonts w:hint="eastAsia"/>
          <w:lang w:eastAsia="zh-CN"/>
        </w:rPr>
      </w:pPr>
      <w:r>
        <w:rPr>
          <w:rFonts w:cs="宋体" w:hint="eastAsia"/>
          <w:color w:val="000000"/>
          <w:lang w:eastAsia="zh-CN"/>
        </w:rPr>
        <w:t>第六条 记录与考核</w:t>
      </w:r>
    </w:p>
    <w:p w14:paraId="123CC1DC" w14:textId="77777777" w:rsidR="00D0146F" w:rsidRDefault="00000000">
      <w:pPr>
        <w:spacing w:before="60" w:after="60"/>
        <w:ind w:firstLine="480"/>
        <w:jc w:val="both"/>
        <w:rPr>
          <w:rFonts w:hint="eastAsia"/>
          <w:lang w:eastAsia="zh-CN"/>
        </w:rPr>
      </w:pPr>
      <w:r>
        <w:rPr>
          <w:rFonts w:cs="宋体" w:hint="eastAsia"/>
          <w:lang w:eastAsia="zh-CN"/>
        </w:rPr>
        <w:t>会议签到表、会议纪要、</w:t>
      </w:r>
      <w:proofErr w:type="gramStart"/>
      <w:r>
        <w:rPr>
          <w:rFonts w:cs="宋体" w:hint="eastAsia"/>
          <w:lang w:eastAsia="zh-CN"/>
        </w:rPr>
        <w:t>督办台账应当</w:t>
      </w:r>
      <w:proofErr w:type="gramEnd"/>
      <w:r>
        <w:rPr>
          <w:rFonts w:cs="宋体" w:hint="eastAsia"/>
          <w:lang w:eastAsia="zh-CN"/>
        </w:rPr>
        <w:t>完整留存，保存期不少于三年。决议执行不力或虚假反馈的，扣减相关部门当期绩效。</w:t>
      </w:r>
    </w:p>
    <w:p w14:paraId="3FE5C1F4" w14:textId="77777777" w:rsidR="00D0146F" w:rsidRDefault="00000000">
      <w:pPr>
        <w:spacing w:before="160"/>
        <w:rPr>
          <w:rFonts w:hint="eastAsia"/>
          <w:lang w:eastAsia="zh-CN"/>
        </w:rPr>
      </w:pPr>
      <w:r>
        <w:rPr>
          <w:rFonts w:cs="宋体" w:hint="eastAsia"/>
          <w:color w:val="000000"/>
          <w:lang w:eastAsia="zh-CN"/>
        </w:rPr>
        <w:t>第七条 附则</w:t>
      </w:r>
    </w:p>
    <w:p w14:paraId="6C4E8DD9" w14:textId="77777777" w:rsidR="00D0146F" w:rsidRDefault="00000000">
      <w:pPr>
        <w:spacing w:before="60" w:after="60"/>
        <w:ind w:firstLine="480"/>
        <w:jc w:val="both"/>
        <w:rPr>
          <w:rFonts w:hint="eastAsia"/>
          <w:lang w:eastAsia="zh-CN"/>
        </w:rPr>
      </w:pPr>
      <w:r>
        <w:rPr>
          <w:rFonts w:cs="宋体" w:hint="eastAsia"/>
          <w:lang w:eastAsia="zh-CN"/>
        </w:rPr>
        <w:t>本制度由综合管理</w:t>
      </w:r>
      <w:proofErr w:type="gramStart"/>
      <w:r>
        <w:rPr>
          <w:rFonts w:cs="宋体" w:hint="eastAsia"/>
          <w:lang w:eastAsia="zh-CN"/>
        </w:rPr>
        <w:t>部解释</w:t>
      </w:r>
      <w:proofErr w:type="gramEnd"/>
      <w:r>
        <w:rPr>
          <w:rFonts w:cs="宋体" w:hint="eastAsia"/>
          <w:lang w:eastAsia="zh-CN"/>
        </w:rPr>
        <w:t>并监督执行。</w:t>
      </w:r>
    </w:p>
    <w:p w14:paraId="1CA4A05D"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印章证照管理制度</w:t>
      </w:r>
    </w:p>
    <w:p w14:paraId="72A8E43A" w14:textId="77777777" w:rsidR="00D0146F" w:rsidRDefault="00000000">
      <w:pPr>
        <w:spacing w:before="160"/>
        <w:rPr>
          <w:rFonts w:hint="eastAsia"/>
          <w:lang w:eastAsia="zh-CN"/>
        </w:rPr>
      </w:pPr>
      <w:r>
        <w:rPr>
          <w:rFonts w:cs="宋体" w:hint="eastAsia"/>
          <w:color w:val="000000"/>
          <w:lang w:eastAsia="zh-CN"/>
        </w:rPr>
        <w:t>第一条 目的</w:t>
      </w:r>
    </w:p>
    <w:p w14:paraId="54487A1B" w14:textId="77777777" w:rsidR="00D0146F" w:rsidRDefault="00000000">
      <w:pPr>
        <w:spacing w:before="60" w:after="60"/>
        <w:ind w:firstLine="480"/>
        <w:jc w:val="both"/>
        <w:rPr>
          <w:rFonts w:hint="eastAsia"/>
          <w:lang w:eastAsia="zh-CN"/>
        </w:rPr>
      </w:pPr>
      <w:r>
        <w:rPr>
          <w:rFonts w:cs="宋体" w:hint="eastAsia"/>
          <w:lang w:eastAsia="zh-CN"/>
        </w:rPr>
        <w:t>加强印章、证照管理，防范印章盗用、滥用和证照流失风险。</w:t>
      </w:r>
    </w:p>
    <w:p w14:paraId="7B815385" w14:textId="77777777" w:rsidR="00D0146F" w:rsidRDefault="00000000">
      <w:pPr>
        <w:spacing w:before="160"/>
        <w:rPr>
          <w:rFonts w:hint="eastAsia"/>
          <w:lang w:eastAsia="zh-CN"/>
        </w:rPr>
      </w:pPr>
      <w:r>
        <w:rPr>
          <w:rFonts w:cs="宋体" w:hint="eastAsia"/>
          <w:color w:val="000000"/>
          <w:lang w:eastAsia="zh-CN"/>
        </w:rPr>
        <w:t>第二条 适用范围</w:t>
      </w:r>
    </w:p>
    <w:p w14:paraId="2B6DFCDE" w14:textId="77777777" w:rsidR="00D0146F" w:rsidRDefault="00000000">
      <w:pPr>
        <w:spacing w:before="60" w:after="60"/>
        <w:ind w:firstLine="480"/>
        <w:jc w:val="both"/>
        <w:rPr>
          <w:rFonts w:hint="eastAsia"/>
          <w:lang w:eastAsia="zh-CN"/>
        </w:rPr>
      </w:pPr>
      <w:r>
        <w:rPr>
          <w:rFonts w:cs="宋体" w:hint="eastAsia"/>
          <w:lang w:eastAsia="zh-CN"/>
        </w:rPr>
        <w:lastRenderedPageBreak/>
        <w:t>适用于公司公章、合同专用章、财务专用章、发票专用章、法定代表人名章及营业执照、资质证书、不动产权属资料等证照的管理。</w:t>
      </w:r>
    </w:p>
    <w:p w14:paraId="358AABB0" w14:textId="77777777" w:rsidR="00D0146F" w:rsidRDefault="00000000">
      <w:pPr>
        <w:spacing w:before="160"/>
        <w:rPr>
          <w:rFonts w:hint="eastAsia"/>
          <w:lang w:eastAsia="zh-CN"/>
        </w:rPr>
      </w:pPr>
      <w:r>
        <w:rPr>
          <w:rFonts w:cs="宋体" w:hint="eastAsia"/>
          <w:color w:val="000000"/>
          <w:lang w:eastAsia="zh-CN"/>
        </w:rPr>
        <w:t>第三条 管理职责</w:t>
      </w:r>
    </w:p>
    <w:p w14:paraId="23E94D04" w14:textId="77777777" w:rsidR="00D0146F" w:rsidRDefault="00000000">
      <w:pPr>
        <w:spacing w:before="60" w:after="60"/>
        <w:ind w:firstLine="480"/>
        <w:jc w:val="both"/>
        <w:rPr>
          <w:rFonts w:hint="eastAsia"/>
          <w:lang w:eastAsia="zh-CN"/>
        </w:rPr>
      </w:pPr>
      <w:r>
        <w:rPr>
          <w:rFonts w:cs="宋体" w:hint="eastAsia"/>
          <w:lang w:eastAsia="zh-CN"/>
        </w:rPr>
        <w:t>综合管理部为印章归口管理部门，指定专人保管；财务印章由财务部指定专人保管。印章保管人与审批人不得为同一人。营业执照等证照由综合管理部统一保管并建立清单。</w:t>
      </w:r>
    </w:p>
    <w:p w14:paraId="483C5045" w14:textId="77777777" w:rsidR="00D0146F" w:rsidRDefault="00000000">
      <w:pPr>
        <w:spacing w:before="160"/>
        <w:rPr>
          <w:rFonts w:hint="eastAsia"/>
          <w:lang w:eastAsia="zh-CN"/>
        </w:rPr>
      </w:pPr>
      <w:r>
        <w:rPr>
          <w:rFonts w:cs="宋体" w:hint="eastAsia"/>
          <w:color w:val="000000"/>
          <w:lang w:eastAsia="zh-CN"/>
        </w:rPr>
        <w:t>第四条 印章刻制与启用</w:t>
      </w:r>
    </w:p>
    <w:p w14:paraId="4CE03B49" w14:textId="77777777" w:rsidR="00D0146F" w:rsidRDefault="00000000">
      <w:pPr>
        <w:spacing w:before="60" w:after="60"/>
        <w:ind w:firstLine="480"/>
        <w:jc w:val="both"/>
        <w:rPr>
          <w:rFonts w:hint="eastAsia"/>
          <w:lang w:eastAsia="zh-CN"/>
        </w:rPr>
      </w:pPr>
      <w:r>
        <w:rPr>
          <w:rFonts w:cs="宋体" w:hint="eastAsia"/>
          <w:lang w:eastAsia="zh-CN"/>
        </w:rPr>
        <w:t>印章刻制须经总经理批准，由综合管理部按规定向公安机关办理备案；启用前应留取印模并发布启用通知；印章停用、销毁须经总经理批准，按规定交回或监销，并发布停用通知。</w:t>
      </w:r>
    </w:p>
    <w:p w14:paraId="514F3FA7" w14:textId="77777777" w:rsidR="00D0146F" w:rsidRDefault="00000000">
      <w:pPr>
        <w:spacing w:before="160"/>
        <w:rPr>
          <w:rFonts w:hint="eastAsia"/>
          <w:lang w:eastAsia="zh-CN"/>
        </w:rPr>
      </w:pPr>
      <w:r>
        <w:rPr>
          <w:rFonts w:cs="宋体" w:hint="eastAsia"/>
          <w:color w:val="000000"/>
          <w:lang w:eastAsia="zh-CN"/>
        </w:rPr>
        <w:t>第五条 用印审批</w:t>
      </w:r>
    </w:p>
    <w:p w14:paraId="6849C53A" w14:textId="77777777" w:rsidR="00D0146F" w:rsidRDefault="00000000">
      <w:pPr>
        <w:spacing w:before="60" w:after="60"/>
        <w:ind w:firstLine="480"/>
        <w:jc w:val="both"/>
        <w:rPr>
          <w:rFonts w:hint="eastAsia"/>
          <w:lang w:eastAsia="zh-CN"/>
        </w:rPr>
      </w:pPr>
      <w:r>
        <w:rPr>
          <w:rFonts w:cs="宋体" w:hint="eastAsia"/>
          <w:lang w:eastAsia="zh-CN"/>
        </w:rPr>
        <w:t>（一）用印实行</w:t>
      </w:r>
      <w:r>
        <w:rPr>
          <w:lang w:eastAsia="zh-CN"/>
        </w:rPr>
        <w:t>"</w:t>
      </w:r>
      <w:r>
        <w:rPr>
          <w:rFonts w:cs="宋体" w:hint="eastAsia"/>
          <w:lang w:eastAsia="zh-CN"/>
        </w:rPr>
        <w:t>一事</w:t>
      </w:r>
      <w:proofErr w:type="gramStart"/>
      <w:r>
        <w:rPr>
          <w:rFonts w:cs="宋体" w:hint="eastAsia"/>
          <w:lang w:eastAsia="zh-CN"/>
        </w:rPr>
        <w:t>一</w:t>
      </w:r>
      <w:proofErr w:type="gramEnd"/>
      <w:r>
        <w:rPr>
          <w:rFonts w:cs="宋体" w:hint="eastAsia"/>
          <w:lang w:eastAsia="zh-CN"/>
        </w:rPr>
        <w:t>申请、先审批后用印</w:t>
      </w:r>
      <w:r>
        <w:rPr>
          <w:lang w:eastAsia="zh-CN"/>
        </w:rPr>
        <w:t>"</w:t>
      </w:r>
      <w:r>
        <w:rPr>
          <w:rFonts w:cs="宋体" w:hint="eastAsia"/>
          <w:lang w:eastAsia="zh-CN"/>
        </w:rPr>
        <w:t>，填写《用印申请单》，注明用途、份数、经办人，经部门负责人、分管副总审批（重要文件须总经理批准）后方可用印。</w:t>
      </w:r>
    </w:p>
    <w:p w14:paraId="712040EC" w14:textId="77777777" w:rsidR="00D0146F" w:rsidRDefault="00000000">
      <w:pPr>
        <w:spacing w:before="60" w:after="60"/>
        <w:ind w:firstLine="480"/>
        <w:jc w:val="both"/>
        <w:rPr>
          <w:rFonts w:hint="eastAsia"/>
          <w:lang w:eastAsia="zh-CN"/>
        </w:rPr>
      </w:pPr>
      <w:r>
        <w:rPr>
          <w:rFonts w:cs="宋体" w:hint="eastAsia"/>
          <w:lang w:eastAsia="zh-CN"/>
        </w:rPr>
        <w:t>（二）禁止在空白纸张、空白合同、空白介绍信上用印；严禁携带印章外出，确需外带的须经总经理批准并双人同行。</w:t>
      </w:r>
    </w:p>
    <w:p w14:paraId="7D678B6D" w14:textId="77777777" w:rsidR="00D0146F" w:rsidRDefault="00000000">
      <w:pPr>
        <w:spacing w:before="60" w:after="60"/>
        <w:ind w:firstLine="480"/>
        <w:jc w:val="both"/>
        <w:rPr>
          <w:rFonts w:hint="eastAsia"/>
          <w:lang w:eastAsia="zh-CN"/>
        </w:rPr>
      </w:pPr>
      <w:r>
        <w:rPr>
          <w:rFonts w:cs="宋体" w:hint="eastAsia"/>
          <w:lang w:eastAsia="zh-CN"/>
        </w:rPr>
        <w:t>（三）用印时印章保管人须核对审批齐全的文件，文件内容与申请不符的应当拒绝用印。</w:t>
      </w:r>
    </w:p>
    <w:p w14:paraId="085CD1CE" w14:textId="77777777" w:rsidR="00D0146F" w:rsidRDefault="00000000">
      <w:pPr>
        <w:spacing w:before="160"/>
        <w:rPr>
          <w:rFonts w:hint="eastAsia"/>
          <w:lang w:eastAsia="zh-CN"/>
        </w:rPr>
      </w:pPr>
      <w:r>
        <w:rPr>
          <w:rFonts w:cs="宋体" w:hint="eastAsia"/>
          <w:color w:val="000000"/>
          <w:lang w:eastAsia="zh-CN"/>
        </w:rPr>
        <w:t>第六条 证照借阅与年检</w:t>
      </w:r>
    </w:p>
    <w:p w14:paraId="6BE99364" w14:textId="77777777" w:rsidR="00D0146F" w:rsidRDefault="00000000">
      <w:pPr>
        <w:spacing w:before="60" w:after="60"/>
        <w:ind w:firstLine="480"/>
        <w:jc w:val="both"/>
        <w:rPr>
          <w:rFonts w:hint="eastAsia"/>
          <w:lang w:eastAsia="zh-CN"/>
        </w:rPr>
      </w:pPr>
      <w:r>
        <w:rPr>
          <w:rFonts w:cs="宋体" w:hint="eastAsia"/>
          <w:lang w:eastAsia="zh-CN"/>
        </w:rPr>
        <w:t>证照原件原则上不予外借；确需使用的，须经分管副总批准并限期归还。综合管理部负责证照年检、变更、延续的跟踪办理，建立到期</w:t>
      </w:r>
      <w:proofErr w:type="gramStart"/>
      <w:r>
        <w:rPr>
          <w:rFonts w:cs="宋体" w:hint="eastAsia"/>
          <w:lang w:eastAsia="zh-CN"/>
        </w:rPr>
        <w:t>预警台</w:t>
      </w:r>
      <w:proofErr w:type="gramEnd"/>
      <w:r>
        <w:rPr>
          <w:rFonts w:cs="宋体" w:hint="eastAsia"/>
          <w:lang w:eastAsia="zh-CN"/>
        </w:rPr>
        <w:t>账，避免证照失效。</w:t>
      </w:r>
    </w:p>
    <w:p w14:paraId="7AC84F12" w14:textId="77777777" w:rsidR="00D0146F" w:rsidRDefault="00000000">
      <w:pPr>
        <w:spacing w:before="160"/>
        <w:rPr>
          <w:rFonts w:hint="eastAsia"/>
          <w:lang w:eastAsia="zh-CN"/>
        </w:rPr>
      </w:pPr>
      <w:r>
        <w:rPr>
          <w:rFonts w:cs="宋体" w:hint="eastAsia"/>
          <w:color w:val="000000"/>
          <w:lang w:eastAsia="zh-CN"/>
        </w:rPr>
        <w:t>第七条 责任追究</w:t>
      </w:r>
    </w:p>
    <w:p w14:paraId="718E6D88" w14:textId="77777777" w:rsidR="00D0146F" w:rsidRDefault="00000000">
      <w:pPr>
        <w:spacing w:before="60" w:after="60"/>
        <w:ind w:firstLine="480"/>
        <w:jc w:val="both"/>
        <w:rPr>
          <w:rFonts w:hint="eastAsia"/>
          <w:lang w:eastAsia="zh-CN"/>
        </w:rPr>
      </w:pPr>
      <w:r>
        <w:rPr>
          <w:rFonts w:cs="宋体" w:hint="eastAsia"/>
          <w:lang w:eastAsia="zh-CN"/>
        </w:rPr>
        <w:t>违反本制度私自用印、伪造借用印模、丢失证照的，视情节给予纪律处分；造成经济损失的依法追偿；构成犯罪的移交司法机关。</w:t>
      </w:r>
    </w:p>
    <w:p w14:paraId="000CEE53" w14:textId="77777777" w:rsidR="00D0146F" w:rsidRDefault="00000000">
      <w:pPr>
        <w:spacing w:before="160"/>
        <w:rPr>
          <w:rFonts w:hint="eastAsia"/>
          <w:lang w:eastAsia="zh-CN"/>
        </w:rPr>
      </w:pPr>
      <w:r>
        <w:rPr>
          <w:rFonts w:cs="宋体" w:hint="eastAsia"/>
          <w:color w:val="000000"/>
          <w:lang w:eastAsia="zh-CN"/>
        </w:rPr>
        <w:t>第八条 附则</w:t>
      </w:r>
    </w:p>
    <w:p w14:paraId="0B1F99A2"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56558729"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lastRenderedPageBreak/>
        <w:t>第四章　公文处理与档案管理制度</w:t>
      </w:r>
    </w:p>
    <w:p w14:paraId="2A2F16F1" w14:textId="77777777" w:rsidR="00D0146F" w:rsidRDefault="00000000">
      <w:pPr>
        <w:spacing w:before="160"/>
        <w:rPr>
          <w:rFonts w:hint="eastAsia"/>
          <w:lang w:eastAsia="zh-CN"/>
        </w:rPr>
      </w:pPr>
      <w:r>
        <w:rPr>
          <w:rFonts w:cs="宋体" w:hint="eastAsia"/>
          <w:color w:val="000000"/>
          <w:lang w:eastAsia="zh-CN"/>
        </w:rPr>
        <w:t>第一条 目的</w:t>
      </w:r>
    </w:p>
    <w:p w14:paraId="6B8FE427" w14:textId="77777777" w:rsidR="00D0146F" w:rsidRDefault="00000000">
      <w:pPr>
        <w:spacing w:before="60" w:after="60"/>
        <w:ind w:firstLine="480"/>
        <w:jc w:val="both"/>
        <w:rPr>
          <w:rFonts w:hint="eastAsia"/>
          <w:lang w:eastAsia="zh-CN"/>
        </w:rPr>
      </w:pPr>
      <w:r>
        <w:rPr>
          <w:rFonts w:cs="宋体" w:hint="eastAsia"/>
          <w:lang w:eastAsia="zh-CN"/>
        </w:rPr>
        <w:t>规范公文运转与档案管理，保证文件传递及时、准确、安全，档案完整、可追溯。</w:t>
      </w:r>
    </w:p>
    <w:p w14:paraId="0A30ACC0" w14:textId="77777777" w:rsidR="00D0146F" w:rsidRDefault="00000000">
      <w:pPr>
        <w:spacing w:before="160"/>
        <w:rPr>
          <w:rFonts w:hint="eastAsia"/>
          <w:lang w:eastAsia="zh-CN"/>
        </w:rPr>
      </w:pPr>
      <w:r>
        <w:rPr>
          <w:rFonts w:cs="宋体" w:hint="eastAsia"/>
          <w:color w:val="000000"/>
          <w:lang w:eastAsia="zh-CN"/>
        </w:rPr>
        <w:t>第二条 适用范围</w:t>
      </w:r>
    </w:p>
    <w:p w14:paraId="085FE98A" w14:textId="77777777" w:rsidR="00D0146F" w:rsidRDefault="00000000">
      <w:pPr>
        <w:spacing w:before="60" w:after="60"/>
        <w:ind w:firstLine="480"/>
        <w:jc w:val="both"/>
        <w:rPr>
          <w:rFonts w:hint="eastAsia"/>
          <w:lang w:eastAsia="zh-CN"/>
        </w:rPr>
      </w:pPr>
      <w:r>
        <w:rPr>
          <w:rFonts w:cs="宋体" w:hint="eastAsia"/>
          <w:lang w:eastAsia="zh-CN"/>
        </w:rPr>
        <w:t>适用于公司各类文件的收发、拟制、审批、流转、归档及档案保管、借阅、销毁。</w:t>
      </w:r>
    </w:p>
    <w:p w14:paraId="628F17EA" w14:textId="77777777" w:rsidR="00D0146F" w:rsidRDefault="00000000">
      <w:pPr>
        <w:spacing w:before="160"/>
        <w:rPr>
          <w:rFonts w:hint="eastAsia"/>
          <w:lang w:eastAsia="zh-CN"/>
        </w:rPr>
      </w:pPr>
      <w:r>
        <w:rPr>
          <w:rFonts w:cs="宋体" w:hint="eastAsia"/>
          <w:color w:val="000000"/>
          <w:lang w:eastAsia="zh-CN"/>
        </w:rPr>
        <w:t>第三条 公文种类与格式</w:t>
      </w:r>
    </w:p>
    <w:p w14:paraId="26956279" w14:textId="77777777" w:rsidR="00D0146F" w:rsidRDefault="00000000">
      <w:pPr>
        <w:spacing w:before="60" w:after="60"/>
        <w:ind w:firstLine="480"/>
        <w:jc w:val="both"/>
        <w:rPr>
          <w:rFonts w:hint="eastAsia"/>
          <w:lang w:eastAsia="zh-CN"/>
        </w:rPr>
      </w:pPr>
      <w:r>
        <w:rPr>
          <w:rFonts w:cs="宋体" w:hint="eastAsia"/>
          <w:lang w:eastAsia="zh-CN"/>
        </w:rPr>
        <w:t>常用文种包括：决定、通知、通报、报告、请示、函、纪要。公文应当观点明确、文字精炼、格式规范，统一编号规则为</w:t>
      </w:r>
      <w:r>
        <w:rPr>
          <w:lang w:eastAsia="zh-CN"/>
        </w:rPr>
        <w:t>"</w:t>
      </w:r>
      <w:r>
        <w:rPr>
          <w:rFonts w:cs="宋体" w:hint="eastAsia"/>
          <w:lang w:eastAsia="zh-CN"/>
        </w:rPr>
        <w:t>公司代字〔年份〕序号</w:t>
      </w:r>
      <w:r>
        <w:rPr>
          <w:lang w:eastAsia="zh-CN"/>
        </w:rPr>
        <w:t>"</w:t>
      </w:r>
      <w:r>
        <w:rPr>
          <w:rFonts w:cs="宋体" w:hint="eastAsia"/>
          <w:lang w:eastAsia="zh-CN"/>
        </w:rPr>
        <w:t>。</w:t>
      </w:r>
    </w:p>
    <w:p w14:paraId="4BEF761A" w14:textId="77777777" w:rsidR="00D0146F" w:rsidRDefault="00000000">
      <w:pPr>
        <w:spacing w:before="160"/>
        <w:rPr>
          <w:rFonts w:hint="eastAsia"/>
          <w:lang w:eastAsia="zh-CN"/>
        </w:rPr>
      </w:pPr>
      <w:r>
        <w:rPr>
          <w:rFonts w:cs="宋体" w:hint="eastAsia"/>
          <w:color w:val="000000"/>
          <w:lang w:eastAsia="zh-CN"/>
        </w:rPr>
        <w:t>第四条 收发文管理</w:t>
      </w:r>
    </w:p>
    <w:p w14:paraId="3C929B7D" w14:textId="77777777" w:rsidR="00D0146F" w:rsidRDefault="00000000">
      <w:pPr>
        <w:spacing w:before="60" w:after="60"/>
        <w:ind w:firstLine="480"/>
        <w:jc w:val="both"/>
        <w:rPr>
          <w:rFonts w:hint="eastAsia"/>
          <w:lang w:eastAsia="zh-CN"/>
        </w:rPr>
      </w:pPr>
      <w:r>
        <w:rPr>
          <w:rFonts w:cs="宋体" w:hint="eastAsia"/>
          <w:lang w:eastAsia="zh-CN"/>
        </w:rPr>
        <w:t>（一）外来文件由综合管理部统一签收、登记、拟办，按内容分送相关部门，并跟踪办理结果。</w:t>
      </w:r>
    </w:p>
    <w:p w14:paraId="5F63CE4B" w14:textId="77777777" w:rsidR="00D0146F" w:rsidRDefault="00000000">
      <w:pPr>
        <w:spacing w:before="60" w:after="60"/>
        <w:ind w:firstLine="480"/>
        <w:jc w:val="both"/>
        <w:rPr>
          <w:rFonts w:hint="eastAsia"/>
          <w:lang w:eastAsia="zh-CN"/>
        </w:rPr>
      </w:pPr>
      <w:r>
        <w:rPr>
          <w:rFonts w:cs="宋体" w:hint="eastAsia"/>
          <w:lang w:eastAsia="zh-CN"/>
        </w:rPr>
        <w:t>（二）以公司名义发出的上行文、平行文、下行文，须经分管副总审核、按授权签发。部门不得擅自以公司名义对外行文。</w:t>
      </w:r>
    </w:p>
    <w:p w14:paraId="12EE02D1" w14:textId="77777777" w:rsidR="00D0146F" w:rsidRDefault="00000000">
      <w:pPr>
        <w:spacing w:before="60" w:after="60"/>
        <w:ind w:firstLine="480"/>
        <w:jc w:val="both"/>
        <w:rPr>
          <w:rFonts w:hint="eastAsia"/>
          <w:lang w:eastAsia="zh-CN"/>
        </w:rPr>
      </w:pPr>
      <w:r>
        <w:rPr>
          <w:rFonts w:cs="宋体" w:hint="eastAsia"/>
          <w:lang w:eastAsia="zh-CN"/>
        </w:rPr>
        <w:t>（三）涉密文件按《保密与信息安全管理制度》执行。</w:t>
      </w:r>
    </w:p>
    <w:p w14:paraId="4FEED129" w14:textId="77777777" w:rsidR="00D0146F" w:rsidRDefault="00000000">
      <w:pPr>
        <w:spacing w:before="160"/>
        <w:rPr>
          <w:rFonts w:hint="eastAsia"/>
          <w:lang w:eastAsia="zh-CN"/>
        </w:rPr>
      </w:pPr>
      <w:r>
        <w:rPr>
          <w:rFonts w:cs="宋体" w:hint="eastAsia"/>
          <w:color w:val="000000"/>
          <w:lang w:eastAsia="zh-CN"/>
        </w:rPr>
        <w:t>第五条 归档范围与时限</w:t>
      </w:r>
    </w:p>
    <w:p w14:paraId="17DAE571" w14:textId="77777777" w:rsidR="00D0146F" w:rsidRDefault="00000000">
      <w:pPr>
        <w:spacing w:before="60" w:after="60"/>
        <w:ind w:firstLine="480"/>
        <w:jc w:val="both"/>
        <w:rPr>
          <w:rFonts w:hint="eastAsia"/>
          <w:lang w:eastAsia="zh-CN"/>
        </w:rPr>
      </w:pPr>
      <w:r>
        <w:rPr>
          <w:rFonts w:cs="宋体" w:hint="eastAsia"/>
          <w:lang w:eastAsia="zh-CN"/>
        </w:rPr>
        <w:t>凡反映公司经营管理活动的文件、合同、图纸、技术资料、会议纪要、检查记录、财务凭证、影像资料等，均应归档。业务类档案于事项办结后一个月内归档；工程类档案于竣工验收后三个月内归档；会计档案按会计年度次年归档。</w:t>
      </w:r>
    </w:p>
    <w:p w14:paraId="43A0E7D5" w14:textId="77777777" w:rsidR="00D0146F" w:rsidRDefault="00000000">
      <w:pPr>
        <w:spacing w:before="160"/>
        <w:rPr>
          <w:rFonts w:hint="eastAsia"/>
          <w:lang w:eastAsia="zh-CN"/>
        </w:rPr>
      </w:pPr>
      <w:r>
        <w:rPr>
          <w:rFonts w:cs="宋体" w:hint="eastAsia"/>
          <w:color w:val="000000"/>
          <w:lang w:eastAsia="zh-CN"/>
        </w:rPr>
        <w:t>第六条 保管、借阅与销毁</w:t>
      </w:r>
    </w:p>
    <w:p w14:paraId="0EEAB0AC" w14:textId="77777777" w:rsidR="00D0146F" w:rsidRDefault="00000000">
      <w:pPr>
        <w:spacing w:before="60" w:after="60"/>
        <w:ind w:firstLine="480"/>
        <w:jc w:val="both"/>
        <w:rPr>
          <w:rFonts w:hint="eastAsia"/>
          <w:lang w:eastAsia="zh-CN"/>
        </w:rPr>
      </w:pPr>
      <w:r>
        <w:rPr>
          <w:rFonts w:cs="宋体" w:hint="eastAsia"/>
          <w:lang w:eastAsia="zh-CN"/>
        </w:rPr>
        <w:t>（一）档案实行分类编号、专柜存放，防火、防潮、防盗、防虫、防磁。电子档案实行异地备份，重要</w:t>
      </w:r>
      <w:proofErr w:type="gramStart"/>
      <w:r>
        <w:rPr>
          <w:rFonts w:cs="宋体" w:hint="eastAsia"/>
          <w:lang w:eastAsia="zh-CN"/>
        </w:rPr>
        <w:t>档案双</w:t>
      </w:r>
      <w:proofErr w:type="gramEnd"/>
      <w:r>
        <w:rPr>
          <w:rFonts w:cs="宋体" w:hint="eastAsia"/>
          <w:lang w:eastAsia="zh-CN"/>
        </w:rPr>
        <w:t>备份。</w:t>
      </w:r>
    </w:p>
    <w:p w14:paraId="5C88653D" w14:textId="77777777" w:rsidR="00D0146F" w:rsidRDefault="00000000">
      <w:pPr>
        <w:spacing w:before="60" w:after="60"/>
        <w:ind w:firstLine="480"/>
        <w:jc w:val="both"/>
        <w:rPr>
          <w:rFonts w:hint="eastAsia"/>
          <w:lang w:eastAsia="zh-CN"/>
        </w:rPr>
      </w:pPr>
      <w:r>
        <w:rPr>
          <w:rFonts w:cs="宋体" w:hint="eastAsia"/>
          <w:lang w:eastAsia="zh-CN"/>
        </w:rPr>
        <w:t>（二）档案借阅须办理借阅登记，涉密及核心档案借阅须经分管副总批准。借阅人不得涂改、抽取、损毁档案。</w:t>
      </w:r>
    </w:p>
    <w:p w14:paraId="77A0BC2F" w14:textId="77777777" w:rsidR="00D0146F" w:rsidRDefault="00000000">
      <w:pPr>
        <w:spacing w:before="60" w:after="60"/>
        <w:ind w:firstLine="480"/>
        <w:jc w:val="both"/>
        <w:rPr>
          <w:rFonts w:hint="eastAsia"/>
          <w:lang w:eastAsia="zh-CN"/>
        </w:rPr>
      </w:pPr>
      <w:r>
        <w:rPr>
          <w:rFonts w:cs="宋体" w:hint="eastAsia"/>
          <w:lang w:eastAsia="zh-CN"/>
        </w:rPr>
        <w:t>（三）档案保管期限分为永久、</w:t>
      </w:r>
      <w:r>
        <w:rPr>
          <w:lang w:eastAsia="zh-CN"/>
        </w:rPr>
        <w:t>30</w:t>
      </w:r>
      <w:r>
        <w:rPr>
          <w:rFonts w:cs="宋体" w:hint="eastAsia"/>
          <w:lang w:eastAsia="zh-CN"/>
        </w:rPr>
        <w:t>年、</w:t>
      </w:r>
      <w:r>
        <w:rPr>
          <w:lang w:eastAsia="zh-CN"/>
        </w:rPr>
        <w:t>10</w:t>
      </w:r>
      <w:r>
        <w:rPr>
          <w:rFonts w:cs="宋体" w:hint="eastAsia"/>
          <w:lang w:eastAsia="zh-CN"/>
        </w:rPr>
        <w:t>年、</w:t>
      </w:r>
      <w:r>
        <w:rPr>
          <w:lang w:eastAsia="zh-CN"/>
        </w:rPr>
        <w:t>5</w:t>
      </w:r>
      <w:r>
        <w:rPr>
          <w:rFonts w:cs="宋体" w:hint="eastAsia"/>
          <w:lang w:eastAsia="zh-CN"/>
        </w:rPr>
        <w:t>年；到期档案经鉴定、审批后统一销毁，销毁须双人监销并留存销毁清单。</w:t>
      </w:r>
    </w:p>
    <w:p w14:paraId="6C604DE8" w14:textId="77777777" w:rsidR="00D0146F" w:rsidRDefault="00000000">
      <w:pPr>
        <w:spacing w:before="160"/>
        <w:rPr>
          <w:rFonts w:hint="eastAsia"/>
          <w:lang w:eastAsia="zh-CN"/>
        </w:rPr>
      </w:pPr>
      <w:r>
        <w:rPr>
          <w:rFonts w:cs="宋体" w:hint="eastAsia"/>
          <w:color w:val="000000"/>
          <w:lang w:eastAsia="zh-CN"/>
        </w:rPr>
        <w:lastRenderedPageBreak/>
        <w:t>第七条 记录与考核</w:t>
      </w:r>
    </w:p>
    <w:p w14:paraId="4599C0C8" w14:textId="77777777" w:rsidR="00D0146F" w:rsidRDefault="00000000">
      <w:pPr>
        <w:spacing w:before="60" w:after="60"/>
        <w:ind w:firstLine="480"/>
        <w:jc w:val="both"/>
        <w:rPr>
          <w:rFonts w:hint="eastAsia"/>
          <w:lang w:eastAsia="zh-CN"/>
        </w:rPr>
      </w:pPr>
      <w:r>
        <w:rPr>
          <w:rFonts w:cs="宋体" w:hint="eastAsia"/>
          <w:lang w:eastAsia="zh-CN"/>
        </w:rPr>
        <w:t>收文登记簿、发文登记簿、借阅登记簿、销毁清单一应齐全。丢失、损毁重要档案的，追究责任人及部门负责人责任。</w:t>
      </w:r>
    </w:p>
    <w:p w14:paraId="36858A1B" w14:textId="77777777" w:rsidR="00D0146F" w:rsidRDefault="00000000">
      <w:pPr>
        <w:spacing w:before="160"/>
        <w:rPr>
          <w:rFonts w:hint="eastAsia"/>
          <w:lang w:eastAsia="zh-CN"/>
        </w:rPr>
      </w:pPr>
      <w:r>
        <w:rPr>
          <w:rFonts w:cs="宋体" w:hint="eastAsia"/>
          <w:color w:val="000000"/>
          <w:lang w:eastAsia="zh-CN"/>
        </w:rPr>
        <w:t>第八条 附则</w:t>
      </w:r>
    </w:p>
    <w:p w14:paraId="3C0FF24B"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4ACF01D6"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合同管理制度</w:t>
      </w:r>
    </w:p>
    <w:p w14:paraId="02863960" w14:textId="77777777" w:rsidR="00D0146F" w:rsidRDefault="00000000">
      <w:pPr>
        <w:spacing w:before="160"/>
        <w:rPr>
          <w:rFonts w:hint="eastAsia"/>
          <w:lang w:eastAsia="zh-CN"/>
        </w:rPr>
      </w:pPr>
      <w:r>
        <w:rPr>
          <w:rFonts w:cs="宋体" w:hint="eastAsia"/>
          <w:color w:val="000000"/>
          <w:lang w:eastAsia="zh-CN"/>
        </w:rPr>
        <w:t>第一条 目的</w:t>
      </w:r>
    </w:p>
    <w:p w14:paraId="7253C80D" w14:textId="77777777" w:rsidR="00D0146F" w:rsidRDefault="00000000">
      <w:pPr>
        <w:spacing w:before="60" w:after="60"/>
        <w:ind w:firstLine="480"/>
        <w:jc w:val="both"/>
        <w:rPr>
          <w:rFonts w:hint="eastAsia"/>
          <w:lang w:eastAsia="zh-CN"/>
        </w:rPr>
      </w:pPr>
      <w:r>
        <w:rPr>
          <w:rFonts w:cs="宋体" w:hint="eastAsia"/>
          <w:lang w:eastAsia="zh-CN"/>
        </w:rPr>
        <w:t>规范合同的订立、履行、变更、终止与归档管理，防范合同法律风险，维护公司合法权益。</w:t>
      </w:r>
    </w:p>
    <w:p w14:paraId="132E9310" w14:textId="77777777" w:rsidR="00D0146F" w:rsidRDefault="00000000">
      <w:pPr>
        <w:spacing w:before="160"/>
        <w:rPr>
          <w:rFonts w:hint="eastAsia"/>
          <w:lang w:eastAsia="zh-CN"/>
        </w:rPr>
      </w:pPr>
      <w:r>
        <w:rPr>
          <w:rFonts w:cs="宋体" w:hint="eastAsia"/>
          <w:color w:val="000000"/>
          <w:lang w:eastAsia="zh-CN"/>
        </w:rPr>
        <w:t>第二条 适用范围</w:t>
      </w:r>
    </w:p>
    <w:p w14:paraId="7CCC8C6C" w14:textId="77777777" w:rsidR="00D0146F" w:rsidRDefault="00000000">
      <w:pPr>
        <w:spacing w:before="60" w:after="60"/>
        <w:ind w:firstLine="480"/>
        <w:jc w:val="both"/>
        <w:rPr>
          <w:rFonts w:hint="eastAsia"/>
          <w:lang w:eastAsia="zh-CN"/>
        </w:rPr>
      </w:pPr>
      <w:r>
        <w:rPr>
          <w:rFonts w:cs="宋体" w:hint="eastAsia"/>
          <w:lang w:eastAsia="zh-CN"/>
        </w:rPr>
        <w:t>适用于公司对外订立的各类合同、协议、意向书及具有合同性质的订单、承诺书，包括物业服务合同、分包合同、采购合同、租赁合同、劳务协议等。</w:t>
      </w:r>
    </w:p>
    <w:p w14:paraId="4E34139A" w14:textId="77777777" w:rsidR="00D0146F" w:rsidRDefault="00000000">
      <w:pPr>
        <w:spacing w:before="160"/>
        <w:rPr>
          <w:rFonts w:hint="eastAsia"/>
          <w:lang w:eastAsia="zh-CN"/>
        </w:rPr>
      </w:pPr>
      <w:r>
        <w:rPr>
          <w:rFonts w:cs="宋体" w:hint="eastAsia"/>
          <w:color w:val="000000"/>
          <w:lang w:eastAsia="zh-CN"/>
        </w:rPr>
        <w:t>第三条 管理职责</w:t>
      </w:r>
    </w:p>
    <w:p w14:paraId="3EE0EB43" w14:textId="77777777" w:rsidR="00D0146F" w:rsidRDefault="00000000">
      <w:pPr>
        <w:spacing w:before="60" w:after="60"/>
        <w:ind w:firstLine="480"/>
        <w:jc w:val="both"/>
        <w:rPr>
          <w:rFonts w:hint="eastAsia"/>
          <w:lang w:eastAsia="zh-CN"/>
        </w:rPr>
      </w:pPr>
      <w:r>
        <w:rPr>
          <w:rFonts w:cs="宋体" w:hint="eastAsia"/>
          <w:lang w:eastAsia="zh-CN"/>
        </w:rPr>
        <w:t>综合管理部为合同归口管理部门，负责合同合法性审查、编号、用印、归档及</w:t>
      </w:r>
      <w:proofErr w:type="gramStart"/>
      <w:r>
        <w:rPr>
          <w:rFonts w:cs="宋体" w:hint="eastAsia"/>
          <w:lang w:eastAsia="zh-CN"/>
        </w:rPr>
        <w:t>履约台</w:t>
      </w:r>
      <w:proofErr w:type="gramEnd"/>
      <w:r>
        <w:rPr>
          <w:rFonts w:cs="宋体" w:hint="eastAsia"/>
          <w:lang w:eastAsia="zh-CN"/>
        </w:rPr>
        <w:t>账管理；业务部门为合同承办部门，负责资信调查、谈判、起草、履约跟踪；财务部负责合同款项收付审核。</w:t>
      </w:r>
    </w:p>
    <w:p w14:paraId="55AE4DE5" w14:textId="77777777" w:rsidR="00D0146F" w:rsidRDefault="00000000">
      <w:pPr>
        <w:spacing w:before="160"/>
        <w:rPr>
          <w:rFonts w:hint="eastAsia"/>
          <w:lang w:eastAsia="zh-CN"/>
        </w:rPr>
      </w:pPr>
      <w:r>
        <w:rPr>
          <w:rFonts w:cs="宋体" w:hint="eastAsia"/>
          <w:color w:val="000000"/>
          <w:lang w:eastAsia="zh-CN"/>
        </w:rPr>
        <w:t>第四条 订立程序</w:t>
      </w:r>
    </w:p>
    <w:p w14:paraId="1AEF1AE4"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相对方审查</w:t>
      </w:r>
      <w:r>
        <w:rPr>
          <w:rFonts w:cs="宋体" w:hint="eastAsia"/>
          <w:lang w:eastAsia="zh-CN"/>
        </w:rPr>
        <w:t>：签约前须核查对方营业执照、资质证书、法定代表人身份、授权委托书及涉诉、失信情况，留存复印件。</w:t>
      </w:r>
    </w:p>
    <w:p w14:paraId="61E7685B"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起草</w:t>
      </w:r>
      <w:r>
        <w:rPr>
          <w:rFonts w:cs="宋体" w:hint="eastAsia"/>
          <w:lang w:eastAsia="zh-CN"/>
        </w:rPr>
        <w:t>：优先使用公司合同范本；确需自拟或使用对方文本的，须经综合管理部审核。</w:t>
      </w:r>
    </w:p>
    <w:p w14:paraId="059B4880"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审查</w:t>
      </w:r>
      <w:r>
        <w:rPr>
          <w:rFonts w:cs="宋体" w:hint="eastAsia"/>
          <w:lang w:eastAsia="zh-CN"/>
        </w:rPr>
        <w:t>：合同须经承办部门、财务部、综合管理部会签；重大合同须外聘律师出具意见。</w:t>
      </w:r>
    </w:p>
    <w:p w14:paraId="3138F705"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审批与签署</w:t>
      </w:r>
      <w:r>
        <w:rPr>
          <w:rFonts w:cs="宋体" w:hint="eastAsia"/>
          <w:lang w:eastAsia="zh-CN"/>
        </w:rPr>
        <w:t>：按《组织架构与职责权限管理制度》的授权审批，由法定代表人或其授权人签署。</w:t>
      </w:r>
    </w:p>
    <w:p w14:paraId="71694E35"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用印</w:t>
      </w:r>
      <w:r>
        <w:rPr>
          <w:rFonts w:cs="宋体" w:hint="eastAsia"/>
          <w:lang w:eastAsia="zh-CN"/>
        </w:rPr>
        <w:t>：持审批完备的合同文本用印，禁止先盖章后补程序。</w:t>
      </w:r>
    </w:p>
    <w:p w14:paraId="6FEA4DD3" w14:textId="77777777" w:rsidR="00D0146F" w:rsidRDefault="00000000">
      <w:pPr>
        <w:spacing w:before="160"/>
        <w:rPr>
          <w:rFonts w:hint="eastAsia"/>
          <w:lang w:eastAsia="zh-CN"/>
        </w:rPr>
      </w:pPr>
      <w:r>
        <w:rPr>
          <w:rFonts w:cs="宋体" w:hint="eastAsia"/>
          <w:color w:val="000000"/>
          <w:lang w:eastAsia="zh-CN"/>
        </w:rPr>
        <w:lastRenderedPageBreak/>
        <w:t>第五条 物业服务合同特别规定</w:t>
      </w:r>
    </w:p>
    <w:p w14:paraId="0AB87A30" w14:textId="77777777" w:rsidR="00D0146F" w:rsidRDefault="00000000">
      <w:pPr>
        <w:spacing w:before="60" w:after="60"/>
        <w:ind w:firstLine="480"/>
        <w:jc w:val="both"/>
        <w:rPr>
          <w:rFonts w:hint="eastAsia"/>
          <w:lang w:eastAsia="zh-CN"/>
        </w:rPr>
      </w:pPr>
      <w:r>
        <w:rPr>
          <w:rFonts w:cs="宋体" w:hint="eastAsia"/>
          <w:lang w:eastAsia="zh-CN"/>
        </w:rPr>
        <w:t>（一）服务事项、服务质量、收费标准、专项维修资金使用、服务用房、服务期限、服务交接等条款应当完备，不得低于《民法典》第九百三十八条的要求。</w:t>
      </w:r>
    </w:p>
    <w:p w14:paraId="62343184" w14:textId="77777777" w:rsidR="00D0146F" w:rsidRDefault="00000000">
      <w:pPr>
        <w:spacing w:before="60" w:after="60"/>
        <w:ind w:firstLine="480"/>
        <w:jc w:val="both"/>
        <w:rPr>
          <w:rFonts w:hint="eastAsia"/>
          <w:lang w:eastAsia="zh-CN"/>
        </w:rPr>
      </w:pPr>
      <w:r>
        <w:rPr>
          <w:rFonts w:cs="宋体" w:hint="eastAsia"/>
          <w:lang w:eastAsia="zh-CN"/>
        </w:rPr>
        <w:t>（二）公司公开</w:t>
      </w:r>
      <w:proofErr w:type="gramStart"/>
      <w:r>
        <w:rPr>
          <w:rFonts w:cs="宋体" w:hint="eastAsia"/>
          <w:lang w:eastAsia="zh-CN"/>
        </w:rPr>
        <w:t>作出</w:t>
      </w:r>
      <w:proofErr w:type="gramEnd"/>
      <w:r>
        <w:rPr>
          <w:rFonts w:cs="宋体" w:hint="eastAsia"/>
          <w:lang w:eastAsia="zh-CN"/>
        </w:rPr>
        <w:t>的有利于业主的服务承诺，构成合同组成部分，各管理处应当据实履行。</w:t>
      </w:r>
    </w:p>
    <w:p w14:paraId="075C89FF" w14:textId="77777777" w:rsidR="00D0146F" w:rsidRDefault="00000000">
      <w:pPr>
        <w:spacing w:before="60" w:after="60"/>
        <w:ind w:firstLine="480"/>
        <w:jc w:val="both"/>
        <w:rPr>
          <w:rFonts w:hint="eastAsia"/>
          <w:lang w:eastAsia="zh-CN"/>
        </w:rPr>
      </w:pPr>
      <w:r>
        <w:rPr>
          <w:rFonts w:cs="宋体" w:hint="eastAsia"/>
          <w:lang w:eastAsia="zh-CN"/>
        </w:rPr>
        <w:t>（三）拟承接新项目时，须完成承接查验并形成查验记录，查验发现的问题应当在合同中明确责任主体和整改期限。</w:t>
      </w:r>
    </w:p>
    <w:p w14:paraId="0426A47A" w14:textId="77777777" w:rsidR="00D0146F" w:rsidRDefault="00000000">
      <w:pPr>
        <w:spacing w:before="160"/>
        <w:rPr>
          <w:rFonts w:hint="eastAsia"/>
          <w:lang w:eastAsia="zh-CN"/>
        </w:rPr>
      </w:pPr>
      <w:r>
        <w:rPr>
          <w:rFonts w:cs="宋体" w:hint="eastAsia"/>
          <w:color w:val="000000"/>
          <w:lang w:eastAsia="zh-CN"/>
        </w:rPr>
        <w:t>第六条 履行与变更</w:t>
      </w:r>
    </w:p>
    <w:p w14:paraId="59808F92" w14:textId="77777777" w:rsidR="00D0146F" w:rsidRDefault="00000000">
      <w:pPr>
        <w:spacing w:before="60" w:after="60"/>
        <w:ind w:firstLine="480"/>
        <w:jc w:val="both"/>
        <w:rPr>
          <w:rFonts w:hint="eastAsia"/>
          <w:lang w:eastAsia="zh-CN"/>
        </w:rPr>
      </w:pPr>
      <w:r>
        <w:rPr>
          <w:rFonts w:cs="宋体" w:hint="eastAsia"/>
          <w:lang w:eastAsia="zh-CN"/>
        </w:rPr>
        <w:t>（一）承办部门应当建立</w:t>
      </w:r>
      <w:proofErr w:type="gramStart"/>
      <w:r>
        <w:rPr>
          <w:rFonts w:cs="宋体" w:hint="eastAsia"/>
          <w:lang w:eastAsia="zh-CN"/>
        </w:rPr>
        <w:t>履约台</w:t>
      </w:r>
      <w:proofErr w:type="gramEnd"/>
      <w:r>
        <w:rPr>
          <w:rFonts w:cs="宋体" w:hint="eastAsia"/>
          <w:lang w:eastAsia="zh-CN"/>
        </w:rPr>
        <w:t>账，跟踪验收、付款、开票、质保等关键节点。</w:t>
      </w:r>
    </w:p>
    <w:p w14:paraId="3410B72C" w14:textId="77777777" w:rsidR="00D0146F" w:rsidRDefault="00000000">
      <w:pPr>
        <w:spacing w:before="60" w:after="60"/>
        <w:ind w:firstLine="480"/>
        <w:jc w:val="both"/>
        <w:rPr>
          <w:rFonts w:hint="eastAsia"/>
          <w:lang w:eastAsia="zh-CN"/>
        </w:rPr>
      </w:pPr>
      <w:r>
        <w:rPr>
          <w:rFonts w:cs="宋体" w:hint="eastAsia"/>
          <w:lang w:eastAsia="zh-CN"/>
        </w:rPr>
        <w:t>（二）合同变更、补充、解除须签订书面文件并履行原审批程序；发生争议应及时书面通报综合管理部，不得擅自处置。</w:t>
      </w:r>
    </w:p>
    <w:p w14:paraId="004FD261" w14:textId="77777777" w:rsidR="00D0146F" w:rsidRDefault="00000000">
      <w:pPr>
        <w:spacing w:before="60" w:after="60"/>
        <w:ind w:firstLine="480"/>
        <w:jc w:val="both"/>
        <w:rPr>
          <w:rFonts w:hint="eastAsia"/>
          <w:lang w:eastAsia="zh-CN"/>
        </w:rPr>
      </w:pPr>
      <w:r>
        <w:rPr>
          <w:rFonts w:cs="宋体" w:hint="eastAsia"/>
          <w:lang w:eastAsia="zh-CN"/>
        </w:rPr>
        <w:t>（三）合同到期前三个月，承办部门应当就是否续约提出意见。</w:t>
      </w:r>
    </w:p>
    <w:p w14:paraId="114679FB" w14:textId="77777777" w:rsidR="00D0146F" w:rsidRDefault="00000000">
      <w:pPr>
        <w:spacing w:before="160"/>
        <w:rPr>
          <w:rFonts w:hint="eastAsia"/>
          <w:lang w:eastAsia="zh-CN"/>
        </w:rPr>
      </w:pPr>
      <w:r>
        <w:rPr>
          <w:rFonts w:cs="宋体" w:hint="eastAsia"/>
          <w:color w:val="000000"/>
          <w:lang w:eastAsia="zh-CN"/>
        </w:rPr>
        <w:t>第七条 归档与考核</w:t>
      </w:r>
    </w:p>
    <w:p w14:paraId="57C24223" w14:textId="77777777" w:rsidR="00D0146F" w:rsidRDefault="00000000">
      <w:pPr>
        <w:spacing w:before="60" w:after="60"/>
        <w:ind w:firstLine="480"/>
        <w:jc w:val="both"/>
        <w:rPr>
          <w:rFonts w:hint="eastAsia"/>
          <w:lang w:eastAsia="zh-CN"/>
        </w:rPr>
      </w:pPr>
      <w:r>
        <w:rPr>
          <w:rFonts w:cs="宋体" w:hint="eastAsia"/>
          <w:lang w:eastAsia="zh-CN"/>
        </w:rPr>
        <w:t>合同正本及附件、审批单、履约记录统一编号归档，保存期不少于合同履行完毕后五年。擅自签约、越权签约、丢失合同文本的，追究相关人员责任；造成公司损失的依法追偿。</w:t>
      </w:r>
    </w:p>
    <w:p w14:paraId="52702A83" w14:textId="77777777" w:rsidR="00D0146F" w:rsidRDefault="00000000">
      <w:pPr>
        <w:spacing w:before="160"/>
        <w:rPr>
          <w:rFonts w:hint="eastAsia"/>
          <w:lang w:eastAsia="zh-CN"/>
        </w:rPr>
      </w:pPr>
      <w:r>
        <w:rPr>
          <w:rFonts w:cs="宋体" w:hint="eastAsia"/>
          <w:color w:val="000000"/>
          <w:lang w:eastAsia="zh-CN"/>
        </w:rPr>
        <w:t>第八条 附则</w:t>
      </w:r>
    </w:p>
    <w:p w14:paraId="341BC1ED"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27EB6EE0" w14:textId="77777777" w:rsidR="00D0146F" w:rsidRDefault="00D0146F">
      <w:pPr>
        <w:rPr>
          <w:rFonts w:hint="eastAsia"/>
          <w:lang w:eastAsia="zh-CN"/>
        </w:rPr>
        <w:sectPr w:rsidR="00D0146F">
          <w:pgSz w:w="11906" w:h="16838"/>
          <w:pgMar w:top="1417" w:right="1587" w:bottom="1361" w:left="1587" w:header="720" w:footer="720" w:gutter="0"/>
          <w:pgNumType w:start="1"/>
          <w:cols w:space="720"/>
        </w:sectPr>
      </w:pPr>
    </w:p>
    <w:p w14:paraId="0E094FAF"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第二篇　人力资源管理</w:t>
      </w:r>
    </w:p>
    <w:p w14:paraId="1642AAEB"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员工招聘与录用管理制度</w:t>
      </w:r>
    </w:p>
    <w:p w14:paraId="16A3B1A5" w14:textId="77777777" w:rsidR="00D0146F" w:rsidRDefault="00000000">
      <w:pPr>
        <w:spacing w:before="160"/>
        <w:rPr>
          <w:rFonts w:hint="eastAsia"/>
          <w:lang w:eastAsia="zh-CN"/>
        </w:rPr>
      </w:pPr>
      <w:r>
        <w:rPr>
          <w:rFonts w:cs="宋体" w:hint="eastAsia"/>
          <w:color w:val="000000"/>
          <w:lang w:eastAsia="zh-CN"/>
        </w:rPr>
        <w:t>第一条 目的</w:t>
      </w:r>
    </w:p>
    <w:p w14:paraId="20E2CA3B" w14:textId="77777777" w:rsidR="00D0146F" w:rsidRDefault="00000000">
      <w:pPr>
        <w:spacing w:before="60" w:after="60"/>
        <w:ind w:firstLine="480"/>
        <w:jc w:val="both"/>
        <w:rPr>
          <w:rFonts w:hint="eastAsia"/>
          <w:lang w:eastAsia="zh-CN"/>
        </w:rPr>
      </w:pPr>
      <w:r>
        <w:rPr>
          <w:rFonts w:cs="宋体" w:hint="eastAsia"/>
          <w:lang w:eastAsia="zh-CN"/>
        </w:rPr>
        <w:t>规范员工招聘与录用工作，保证人员供给质量，防范用工风险。</w:t>
      </w:r>
    </w:p>
    <w:p w14:paraId="3774F142" w14:textId="77777777" w:rsidR="00D0146F" w:rsidRDefault="00000000">
      <w:pPr>
        <w:spacing w:before="160"/>
        <w:rPr>
          <w:rFonts w:hint="eastAsia"/>
          <w:lang w:eastAsia="zh-CN"/>
        </w:rPr>
      </w:pPr>
      <w:r>
        <w:rPr>
          <w:rFonts w:cs="宋体" w:hint="eastAsia"/>
          <w:color w:val="000000"/>
          <w:lang w:eastAsia="zh-CN"/>
        </w:rPr>
        <w:t>第二条 适用范围</w:t>
      </w:r>
    </w:p>
    <w:p w14:paraId="1C5830D1" w14:textId="77777777" w:rsidR="00D0146F" w:rsidRDefault="00000000">
      <w:pPr>
        <w:spacing w:before="60" w:after="60"/>
        <w:ind w:firstLine="480"/>
        <w:jc w:val="both"/>
        <w:rPr>
          <w:rFonts w:hint="eastAsia"/>
          <w:lang w:eastAsia="zh-CN"/>
        </w:rPr>
      </w:pPr>
      <w:r>
        <w:rPr>
          <w:rFonts w:cs="宋体" w:hint="eastAsia"/>
          <w:lang w:eastAsia="zh-CN"/>
        </w:rPr>
        <w:t>适用于公司及项目管理处除总经理、副总经理以外的全体员工招聘、录用、试用管理。</w:t>
      </w:r>
    </w:p>
    <w:p w14:paraId="7E559278" w14:textId="77777777" w:rsidR="00D0146F" w:rsidRDefault="00000000">
      <w:pPr>
        <w:spacing w:before="160"/>
        <w:rPr>
          <w:rFonts w:hint="eastAsia"/>
          <w:lang w:eastAsia="zh-CN"/>
        </w:rPr>
      </w:pPr>
      <w:r>
        <w:rPr>
          <w:rFonts w:cs="宋体" w:hint="eastAsia"/>
          <w:color w:val="000000"/>
          <w:lang w:eastAsia="zh-CN"/>
        </w:rPr>
        <w:t>第三条 管理职责</w:t>
      </w:r>
    </w:p>
    <w:p w14:paraId="33E10FEA" w14:textId="77777777" w:rsidR="00D0146F" w:rsidRDefault="00000000">
      <w:pPr>
        <w:spacing w:before="60" w:after="60"/>
        <w:ind w:firstLine="480"/>
        <w:jc w:val="both"/>
        <w:rPr>
          <w:rFonts w:hint="eastAsia"/>
          <w:lang w:eastAsia="zh-CN"/>
        </w:rPr>
      </w:pPr>
      <w:r>
        <w:rPr>
          <w:rFonts w:cs="宋体" w:hint="eastAsia"/>
          <w:lang w:eastAsia="zh-CN"/>
        </w:rPr>
        <w:t>综合管理部负责编制招聘计划、组织实施招聘、背景审查和录用审批；用人部门负责提出需求、专业面试和试用期考核。</w:t>
      </w:r>
    </w:p>
    <w:p w14:paraId="5C2C4378" w14:textId="77777777" w:rsidR="00D0146F" w:rsidRDefault="00000000">
      <w:pPr>
        <w:spacing w:before="160"/>
        <w:rPr>
          <w:rFonts w:hint="eastAsia"/>
          <w:lang w:eastAsia="zh-CN"/>
        </w:rPr>
      </w:pPr>
      <w:r>
        <w:rPr>
          <w:rFonts w:cs="宋体" w:hint="eastAsia"/>
          <w:color w:val="000000"/>
          <w:lang w:eastAsia="zh-CN"/>
        </w:rPr>
        <w:t>第四条 招聘原则</w:t>
      </w:r>
    </w:p>
    <w:p w14:paraId="29254D07" w14:textId="77777777" w:rsidR="00D0146F" w:rsidRDefault="00000000">
      <w:pPr>
        <w:spacing w:before="60" w:after="60"/>
        <w:ind w:firstLine="480"/>
        <w:jc w:val="both"/>
        <w:rPr>
          <w:rFonts w:hint="eastAsia"/>
          <w:lang w:eastAsia="zh-CN"/>
        </w:rPr>
      </w:pPr>
      <w:r>
        <w:rPr>
          <w:rFonts w:cs="宋体" w:hint="eastAsia"/>
          <w:lang w:eastAsia="zh-CN"/>
        </w:rPr>
        <w:t>公开招聘、公平竞争、择优录用、德才兼备。严禁因人设岗、任人唯亲；员工亲属应聘同一部门的，应当回避。</w:t>
      </w:r>
    </w:p>
    <w:p w14:paraId="1708D7BE" w14:textId="77777777" w:rsidR="00D0146F" w:rsidRDefault="00000000">
      <w:pPr>
        <w:spacing w:before="160"/>
        <w:rPr>
          <w:rFonts w:hint="eastAsia"/>
          <w:lang w:eastAsia="zh-CN"/>
        </w:rPr>
      </w:pPr>
      <w:r>
        <w:rPr>
          <w:rFonts w:cs="宋体" w:hint="eastAsia"/>
          <w:color w:val="000000"/>
          <w:lang w:eastAsia="zh-CN"/>
        </w:rPr>
        <w:t>第五条 招聘程序</w:t>
      </w:r>
    </w:p>
    <w:p w14:paraId="49495177" w14:textId="77777777" w:rsidR="00D0146F" w:rsidRDefault="00000000">
      <w:pPr>
        <w:spacing w:before="60" w:after="60"/>
        <w:ind w:firstLine="480"/>
        <w:jc w:val="both"/>
        <w:rPr>
          <w:rFonts w:hint="eastAsia"/>
          <w:lang w:eastAsia="zh-CN"/>
        </w:rPr>
      </w:pPr>
      <w:r>
        <w:rPr>
          <w:rFonts w:cs="宋体" w:hint="eastAsia"/>
          <w:lang w:eastAsia="zh-CN"/>
        </w:rPr>
        <w:t>（一）用人部门提出用人需求，说明岗位、人数、任职资格、到岗时间，经分管副总审核、总经理批准后由综合管理部执行。</w:t>
      </w:r>
    </w:p>
    <w:p w14:paraId="1CC719F9" w14:textId="77777777" w:rsidR="00D0146F" w:rsidRDefault="00000000">
      <w:pPr>
        <w:spacing w:before="60" w:after="60"/>
        <w:ind w:firstLine="480"/>
        <w:jc w:val="both"/>
        <w:rPr>
          <w:rFonts w:hint="eastAsia"/>
          <w:lang w:eastAsia="zh-CN"/>
        </w:rPr>
      </w:pPr>
      <w:r>
        <w:rPr>
          <w:rFonts w:cs="宋体" w:hint="eastAsia"/>
          <w:lang w:eastAsia="zh-CN"/>
        </w:rPr>
        <w:t>（二）发布招聘信息应当真实、合法，不得含有就业歧视内容。</w:t>
      </w:r>
    </w:p>
    <w:p w14:paraId="1D3C33D6" w14:textId="77777777" w:rsidR="00D0146F" w:rsidRDefault="00000000">
      <w:pPr>
        <w:spacing w:before="60" w:after="60"/>
        <w:ind w:firstLine="480"/>
        <w:jc w:val="both"/>
        <w:rPr>
          <w:rFonts w:hint="eastAsia"/>
          <w:lang w:eastAsia="zh-CN"/>
        </w:rPr>
      </w:pPr>
      <w:r>
        <w:rPr>
          <w:rFonts w:cs="宋体" w:hint="eastAsia"/>
          <w:lang w:eastAsia="zh-CN"/>
        </w:rPr>
        <w:t>（三）甄选包括资格审查、面试、必要的笔试与实操考核。关键岗位须进行背景调查，核实履历、离职原因、有无竞业限制。</w:t>
      </w:r>
    </w:p>
    <w:p w14:paraId="299D4C12" w14:textId="77777777" w:rsidR="00D0146F" w:rsidRDefault="00000000">
      <w:pPr>
        <w:spacing w:before="60" w:after="60"/>
        <w:ind w:firstLine="480"/>
        <w:jc w:val="both"/>
        <w:rPr>
          <w:rFonts w:hint="eastAsia"/>
          <w:lang w:eastAsia="zh-CN"/>
        </w:rPr>
      </w:pPr>
      <w:r>
        <w:rPr>
          <w:rFonts w:cs="宋体" w:hint="eastAsia"/>
          <w:lang w:eastAsia="zh-CN"/>
        </w:rPr>
        <w:t>（四）拟录用人员须提供离职证明、身份证明、学历及资格证书；统一组织入职体检，体检不合格的不予录用。</w:t>
      </w:r>
    </w:p>
    <w:p w14:paraId="127C1247" w14:textId="77777777" w:rsidR="00D0146F" w:rsidRDefault="00000000">
      <w:pPr>
        <w:spacing w:before="160"/>
        <w:rPr>
          <w:rFonts w:hint="eastAsia"/>
          <w:lang w:eastAsia="zh-CN"/>
        </w:rPr>
      </w:pPr>
      <w:r>
        <w:rPr>
          <w:rFonts w:cs="宋体" w:hint="eastAsia"/>
          <w:color w:val="000000"/>
          <w:lang w:eastAsia="zh-CN"/>
        </w:rPr>
        <w:t>第六条 特别岗位的资质要求</w:t>
      </w:r>
    </w:p>
    <w:p w14:paraId="3CD5E910" w14:textId="77777777" w:rsidR="00D0146F" w:rsidRDefault="00000000">
      <w:pPr>
        <w:spacing w:before="60" w:after="60"/>
        <w:ind w:firstLine="480"/>
        <w:jc w:val="both"/>
        <w:rPr>
          <w:rFonts w:hint="eastAsia"/>
          <w:lang w:eastAsia="zh-CN"/>
        </w:rPr>
      </w:pPr>
      <w:r>
        <w:rPr>
          <w:rFonts w:cs="宋体" w:hint="eastAsia"/>
          <w:lang w:eastAsia="zh-CN"/>
        </w:rPr>
        <w:t>电工、焊工、高处作业、制冷、特种设备作业等特种作业及特种作业相关的岗位，必须持有效操作证方可上岗；秩序维护员应当符合《保安服务管理条例》规定的条件；客服人员应当具备良好的沟通能力和普通话水平。</w:t>
      </w:r>
    </w:p>
    <w:p w14:paraId="755AD849" w14:textId="77777777" w:rsidR="00D0146F" w:rsidRDefault="00000000">
      <w:pPr>
        <w:spacing w:before="160"/>
        <w:rPr>
          <w:rFonts w:hint="eastAsia"/>
          <w:lang w:eastAsia="zh-CN"/>
        </w:rPr>
      </w:pPr>
      <w:r>
        <w:rPr>
          <w:rFonts w:cs="宋体" w:hint="eastAsia"/>
          <w:color w:val="000000"/>
          <w:lang w:eastAsia="zh-CN"/>
        </w:rPr>
        <w:lastRenderedPageBreak/>
        <w:t>第七条 试用期</w:t>
      </w:r>
    </w:p>
    <w:p w14:paraId="392861AE" w14:textId="77777777" w:rsidR="00D0146F" w:rsidRDefault="00000000">
      <w:pPr>
        <w:spacing w:before="60" w:after="60"/>
        <w:ind w:firstLine="480"/>
        <w:jc w:val="both"/>
        <w:rPr>
          <w:rFonts w:hint="eastAsia"/>
          <w:lang w:eastAsia="zh-CN"/>
        </w:rPr>
      </w:pPr>
      <w:r>
        <w:rPr>
          <w:rFonts w:cs="宋体" w:hint="eastAsia"/>
          <w:lang w:eastAsia="zh-CN"/>
        </w:rPr>
        <w:t>试用期按劳动合同期限依法约定，最长不超过法定上限。试用期届满前十个工作日，用人部门应当完成考核并提出转正或不予录用的意见；试用期考核不合格的，依法解除劳动合同。</w:t>
      </w:r>
    </w:p>
    <w:p w14:paraId="5D381F1C" w14:textId="77777777" w:rsidR="00D0146F" w:rsidRDefault="00000000">
      <w:pPr>
        <w:spacing w:before="160"/>
        <w:rPr>
          <w:rFonts w:hint="eastAsia"/>
          <w:lang w:eastAsia="zh-CN"/>
        </w:rPr>
      </w:pPr>
      <w:r>
        <w:rPr>
          <w:rFonts w:cs="宋体" w:hint="eastAsia"/>
          <w:color w:val="000000"/>
          <w:lang w:eastAsia="zh-CN"/>
        </w:rPr>
        <w:t>第八条 录用回避与廉洁</w:t>
      </w:r>
    </w:p>
    <w:p w14:paraId="4D0E5947" w14:textId="77777777" w:rsidR="00D0146F" w:rsidRDefault="00000000">
      <w:pPr>
        <w:spacing w:before="60" w:after="60"/>
        <w:ind w:firstLine="480"/>
        <w:jc w:val="both"/>
        <w:rPr>
          <w:rFonts w:hint="eastAsia"/>
          <w:lang w:eastAsia="zh-CN"/>
        </w:rPr>
      </w:pPr>
      <w:r>
        <w:rPr>
          <w:rFonts w:cs="宋体" w:hint="eastAsia"/>
          <w:lang w:eastAsia="zh-CN"/>
        </w:rPr>
        <w:t>招聘人员不得收受应聘者财物、接受宴请；违反者取消录用并按公司奖惩规定处理。</w:t>
      </w:r>
    </w:p>
    <w:p w14:paraId="3A83C60B" w14:textId="77777777" w:rsidR="00D0146F" w:rsidRDefault="00000000">
      <w:pPr>
        <w:spacing w:before="160"/>
        <w:rPr>
          <w:rFonts w:hint="eastAsia"/>
          <w:lang w:eastAsia="zh-CN"/>
        </w:rPr>
      </w:pPr>
      <w:r>
        <w:rPr>
          <w:rFonts w:cs="宋体" w:hint="eastAsia"/>
          <w:color w:val="000000"/>
          <w:lang w:eastAsia="zh-CN"/>
        </w:rPr>
        <w:t>第九条 记录与考核</w:t>
      </w:r>
    </w:p>
    <w:p w14:paraId="6C51783F" w14:textId="77777777" w:rsidR="00D0146F" w:rsidRDefault="00000000">
      <w:pPr>
        <w:spacing w:before="60" w:after="60"/>
        <w:ind w:firstLine="480"/>
        <w:jc w:val="both"/>
        <w:rPr>
          <w:rFonts w:hint="eastAsia"/>
          <w:lang w:eastAsia="zh-CN"/>
        </w:rPr>
      </w:pPr>
      <w:r>
        <w:rPr>
          <w:rFonts w:cs="宋体" w:hint="eastAsia"/>
          <w:lang w:eastAsia="zh-CN"/>
        </w:rPr>
        <w:t>招聘需求表、面试评价表、背景调查记录、体检报告、录用审批表、试用期考核表纳入员工人事档案保存。</w:t>
      </w:r>
    </w:p>
    <w:p w14:paraId="0C7F0A71" w14:textId="77777777" w:rsidR="00D0146F" w:rsidRDefault="00000000">
      <w:pPr>
        <w:spacing w:before="160"/>
        <w:rPr>
          <w:rFonts w:hint="eastAsia"/>
          <w:lang w:eastAsia="zh-CN"/>
        </w:rPr>
      </w:pPr>
      <w:r>
        <w:rPr>
          <w:rFonts w:cs="宋体" w:hint="eastAsia"/>
          <w:color w:val="000000"/>
          <w:lang w:eastAsia="zh-CN"/>
        </w:rPr>
        <w:t>第十条 附则</w:t>
      </w:r>
    </w:p>
    <w:p w14:paraId="00C046C7"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6B67FCD5"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劳动合同与员工关系管理制度</w:t>
      </w:r>
    </w:p>
    <w:p w14:paraId="0F5B6E98" w14:textId="77777777" w:rsidR="00D0146F" w:rsidRDefault="00000000">
      <w:pPr>
        <w:spacing w:before="160"/>
        <w:rPr>
          <w:rFonts w:hint="eastAsia"/>
          <w:lang w:eastAsia="zh-CN"/>
        </w:rPr>
      </w:pPr>
      <w:r>
        <w:rPr>
          <w:rFonts w:cs="宋体" w:hint="eastAsia"/>
          <w:color w:val="000000"/>
          <w:lang w:eastAsia="zh-CN"/>
        </w:rPr>
        <w:t>第一条 目的</w:t>
      </w:r>
    </w:p>
    <w:p w14:paraId="41AE7BEF" w14:textId="77777777" w:rsidR="00D0146F" w:rsidRDefault="00000000">
      <w:pPr>
        <w:spacing w:before="60" w:after="60"/>
        <w:ind w:firstLine="480"/>
        <w:jc w:val="both"/>
        <w:rPr>
          <w:rFonts w:hint="eastAsia"/>
          <w:lang w:eastAsia="zh-CN"/>
        </w:rPr>
      </w:pPr>
      <w:r>
        <w:rPr>
          <w:rFonts w:cs="宋体" w:hint="eastAsia"/>
          <w:lang w:eastAsia="zh-CN"/>
        </w:rPr>
        <w:t>规范劳动合同订立、履行、变更、解除与终止，构建和谐稳定的劳动关系，防范劳动争议。</w:t>
      </w:r>
    </w:p>
    <w:p w14:paraId="5DD55AEF" w14:textId="77777777" w:rsidR="00D0146F" w:rsidRDefault="00000000">
      <w:pPr>
        <w:spacing w:before="160"/>
        <w:rPr>
          <w:rFonts w:hint="eastAsia"/>
          <w:lang w:eastAsia="zh-CN"/>
        </w:rPr>
      </w:pPr>
      <w:r>
        <w:rPr>
          <w:rFonts w:cs="宋体" w:hint="eastAsia"/>
          <w:color w:val="000000"/>
          <w:lang w:eastAsia="zh-CN"/>
        </w:rPr>
        <w:t>第二条 适用范围</w:t>
      </w:r>
    </w:p>
    <w:p w14:paraId="5D0E7E3B" w14:textId="77777777" w:rsidR="00D0146F" w:rsidRDefault="00000000">
      <w:pPr>
        <w:spacing w:before="60" w:after="60"/>
        <w:ind w:firstLine="480"/>
        <w:jc w:val="both"/>
        <w:rPr>
          <w:rFonts w:hint="eastAsia"/>
          <w:lang w:eastAsia="zh-CN"/>
        </w:rPr>
      </w:pPr>
      <w:r>
        <w:rPr>
          <w:rFonts w:cs="宋体" w:hint="eastAsia"/>
          <w:lang w:eastAsia="zh-CN"/>
        </w:rPr>
        <w:t>适用于公司与全体员工劳动关系的建立、变更、解除与终止。</w:t>
      </w:r>
    </w:p>
    <w:p w14:paraId="100D7D7F" w14:textId="77777777" w:rsidR="00D0146F" w:rsidRDefault="00000000">
      <w:pPr>
        <w:spacing w:before="160"/>
        <w:rPr>
          <w:rFonts w:hint="eastAsia"/>
          <w:lang w:eastAsia="zh-CN"/>
        </w:rPr>
      </w:pPr>
      <w:r>
        <w:rPr>
          <w:rFonts w:cs="宋体" w:hint="eastAsia"/>
          <w:color w:val="000000"/>
          <w:lang w:eastAsia="zh-CN"/>
        </w:rPr>
        <w:t>第三条 订立</w:t>
      </w:r>
    </w:p>
    <w:p w14:paraId="70941F5D" w14:textId="77777777" w:rsidR="00D0146F" w:rsidRDefault="00000000">
      <w:pPr>
        <w:spacing w:before="60" w:after="60"/>
        <w:ind w:firstLine="480"/>
        <w:jc w:val="both"/>
        <w:rPr>
          <w:rFonts w:hint="eastAsia"/>
          <w:lang w:eastAsia="zh-CN"/>
        </w:rPr>
      </w:pPr>
      <w:r>
        <w:rPr>
          <w:rFonts w:cs="宋体" w:hint="eastAsia"/>
          <w:lang w:eastAsia="zh-CN"/>
        </w:rPr>
        <w:t>（一）用工之日起即建立劳动关系，应当自用工之日起一个月内订立书面劳动合同；逾期未订立的，依法承担相应责任。</w:t>
      </w:r>
    </w:p>
    <w:p w14:paraId="7D8435C2" w14:textId="77777777" w:rsidR="00D0146F" w:rsidRDefault="00000000">
      <w:pPr>
        <w:spacing w:before="60" w:after="60"/>
        <w:ind w:firstLine="480"/>
        <w:jc w:val="both"/>
        <w:rPr>
          <w:rFonts w:hint="eastAsia"/>
          <w:lang w:eastAsia="zh-CN"/>
        </w:rPr>
      </w:pPr>
      <w:r>
        <w:rPr>
          <w:rFonts w:cs="宋体" w:hint="eastAsia"/>
          <w:lang w:eastAsia="zh-CN"/>
        </w:rPr>
        <w:t>（二）劳动合同文本由综合管理部统一拟定，必备条款齐全；涉及商业秘密和</w:t>
      </w:r>
      <w:proofErr w:type="gramStart"/>
      <w:r>
        <w:rPr>
          <w:rFonts w:cs="宋体" w:hint="eastAsia"/>
          <w:lang w:eastAsia="zh-CN"/>
        </w:rPr>
        <w:t>竞业</w:t>
      </w:r>
      <w:proofErr w:type="gramEnd"/>
      <w:r>
        <w:rPr>
          <w:rFonts w:cs="宋体" w:hint="eastAsia"/>
          <w:lang w:eastAsia="zh-CN"/>
        </w:rPr>
        <w:t>限制的，另行签订</w:t>
      </w:r>
      <w:proofErr w:type="gramStart"/>
      <w:r>
        <w:rPr>
          <w:rFonts w:cs="宋体" w:hint="eastAsia"/>
          <w:lang w:eastAsia="zh-CN"/>
        </w:rPr>
        <w:t>保密及竞业</w:t>
      </w:r>
      <w:proofErr w:type="gramEnd"/>
      <w:r>
        <w:rPr>
          <w:rFonts w:cs="宋体" w:hint="eastAsia"/>
          <w:lang w:eastAsia="zh-CN"/>
        </w:rPr>
        <w:t>限制协议。</w:t>
      </w:r>
    </w:p>
    <w:p w14:paraId="540F40CC" w14:textId="77777777" w:rsidR="00D0146F" w:rsidRDefault="00000000">
      <w:pPr>
        <w:spacing w:before="60" w:after="60"/>
        <w:ind w:firstLine="480"/>
        <w:jc w:val="both"/>
        <w:rPr>
          <w:rFonts w:hint="eastAsia"/>
          <w:lang w:eastAsia="zh-CN"/>
        </w:rPr>
      </w:pPr>
      <w:r>
        <w:rPr>
          <w:rFonts w:cs="宋体" w:hint="eastAsia"/>
          <w:lang w:eastAsia="zh-CN"/>
        </w:rPr>
        <w:t>（三）劳动合同一式两份，公司与员工各执一份，不得以任何理由扣押员工合同或证件。</w:t>
      </w:r>
    </w:p>
    <w:p w14:paraId="6835AC8C" w14:textId="77777777" w:rsidR="00D0146F" w:rsidRDefault="00000000">
      <w:pPr>
        <w:spacing w:before="160"/>
        <w:rPr>
          <w:rFonts w:hint="eastAsia"/>
          <w:lang w:eastAsia="zh-CN"/>
        </w:rPr>
      </w:pPr>
      <w:r>
        <w:rPr>
          <w:rFonts w:cs="宋体" w:hint="eastAsia"/>
          <w:color w:val="000000"/>
          <w:lang w:eastAsia="zh-CN"/>
        </w:rPr>
        <w:t>第四条 变更与续订</w:t>
      </w:r>
    </w:p>
    <w:p w14:paraId="6E2959E9" w14:textId="77777777" w:rsidR="00D0146F" w:rsidRDefault="00000000">
      <w:pPr>
        <w:spacing w:before="60" w:after="60"/>
        <w:ind w:firstLine="480"/>
        <w:jc w:val="both"/>
        <w:rPr>
          <w:rFonts w:hint="eastAsia"/>
          <w:lang w:eastAsia="zh-CN"/>
        </w:rPr>
      </w:pPr>
      <w:r>
        <w:rPr>
          <w:rFonts w:cs="宋体" w:hint="eastAsia"/>
          <w:lang w:eastAsia="zh-CN"/>
        </w:rPr>
        <w:lastRenderedPageBreak/>
        <w:t>岗位、薪酬、工作地点等事项变更的，应当协商一致并签订书面变更协议。合同期满前四十日，综合管理部会同用人部门就是否续订提出意见并书面通知员工。</w:t>
      </w:r>
    </w:p>
    <w:p w14:paraId="436B44CB" w14:textId="77777777" w:rsidR="00D0146F" w:rsidRDefault="00000000">
      <w:pPr>
        <w:spacing w:before="160"/>
        <w:rPr>
          <w:rFonts w:hint="eastAsia"/>
          <w:lang w:eastAsia="zh-CN"/>
        </w:rPr>
      </w:pPr>
      <w:r>
        <w:rPr>
          <w:rFonts w:cs="宋体" w:hint="eastAsia"/>
          <w:color w:val="000000"/>
          <w:lang w:eastAsia="zh-CN"/>
        </w:rPr>
        <w:t>第五条 解除与终止</w:t>
      </w:r>
    </w:p>
    <w:p w14:paraId="053AF10C" w14:textId="77777777" w:rsidR="00D0146F" w:rsidRDefault="00000000">
      <w:pPr>
        <w:spacing w:before="60" w:after="60"/>
        <w:ind w:firstLine="480"/>
        <w:jc w:val="both"/>
        <w:rPr>
          <w:rFonts w:hint="eastAsia"/>
          <w:lang w:eastAsia="zh-CN"/>
        </w:rPr>
      </w:pPr>
      <w:r>
        <w:rPr>
          <w:rFonts w:cs="宋体" w:hint="eastAsia"/>
          <w:lang w:eastAsia="zh-CN"/>
        </w:rPr>
        <w:t>解除或终止劳动合同应当严格依照《中华人民共和国劳动合同法》规定的情形和程序办理：</w:t>
      </w:r>
    </w:p>
    <w:p w14:paraId="413E0FE8" w14:textId="77777777" w:rsidR="00D0146F" w:rsidRDefault="00000000">
      <w:pPr>
        <w:spacing w:before="60" w:after="60"/>
        <w:ind w:firstLine="480"/>
        <w:jc w:val="both"/>
        <w:rPr>
          <w:rFonts w:hint="eastAsia"/>
          <w:lang w:eastAsia="zh-CN"/>
        </w:rPr>
      </w:pPr>
      <w:r>
        <w:rPr>
          <w:rFonts w:cs="宋体" w:hint="eastAsia"/>
          <w:lang w:eastAsia="zh-CN"/>
        </w:rPr>
        <w:t>（一）员工提出解除的，应当提前三十日书面通知公司（试用期内提前三日）；</w:t>
      </w:r>
    </w:p>
    <w:p w14:paraId="04F51A1E" w14:textId="77777777" w:rsidR="00D0146F" w:rsidRDefault="00000000">
      <w:pPr>
        <w:spacing w:before="60" w:after="60"/>
        <w:ind w:firstLine="480"/>
        <w:jc w:val="both"/>
        <w:rPr>
          <w:rFonts w:hint="eastAsia"/>
          <w:lang w:eastAsia="zh-CN"/>
        </w:rPr>
      </w:pPr>
      <w:r>
        <w:rPr>
          <w:rFonts w:cs="宋体" w:hint="eastAsia"/>
          <w:lang w:eastAsia="zh-CN"/>
        </w:rPr>
        <w:t>（二）公司提出解除的，须有充分的事实依据和法律依据，事先将理由通知工会并听取意见，依法支付经济补偿的应当在办结工作交接时支付；</w:t>
      </w:r>
    </w:p>
    <w:p w14:paraId="49F7946A" w14:textId="77777777" w:rsidR="00D0146F" w:rsidRDefault="00000000">
      <w:pPr>
        <w:spacing w:before="60" w:after="60"/>
        <w:ind w:firstLine="480"/>
        <w:jc w:val="both"/>
        <w:rPr>
          <w:rFonts w:hint="eastAsia"/>
          <w:lang w:eastAsia="zh-CN"/>
        </w:rPr>
      </w:pPr>
      <w:r>
        <w:rPr>
          <w:rFonts w:cs="宋体" w:hint="eastAsia"/>
          <w:lang w:eastAsia="zh-CN"/>
        </w:rPr>
        <w:t>（三）不得以暴力、威胁或者非法限制人身自由的手段强迫劳动，不得侮辱、体罚、殴打员工。</w:t>
      </w:r>
    </w:p>
    <w:p w14:paraId="3A058418" w14:textId="77777777" w:rsidR="00D0146F" w:rsidRDefault="00000000">
      <w:pPr>
        <w:spacing w:before="60" w:after="60"/>
        <w:ind w:firstLine="480"/>
        <w:jc w:val="both"/>
        <w:rPr>
          <w:rFonts w:hint="eastAsia"/>
          <w:lang w:eastAsia="zh-CN"/>
        </w:rPr>
      </w:pPr>
      <w:r>
        <w:rPr>
          <w:rFonts w:cs="宋体" w:hint="eastAsia"/>
          <w:lang w:eastAsia="zh-CN"/>
        </w:rPr>
        <w:t>解除劳动合同应当出具解除证明，并在十五日内办理档案和社会保险关系转移手续。</w:t>
      </w:r>
    </w:p>
    <w:p w14:paraId="00A9618B" w14:textId="77777777" w:rsidR="00D0146F" w:rsidRDefault="00000000">
      <w:pPr>
        <w:spacing w:before="160"/>
        <w:rPr>
          <w:rFonts w:hint="eastAsia"/>
          <w:lang w:eastAsia="zh-CN"/>
        </w:rPr>
      </w:pPr>
      <w:r>
        <w:rPr>
          <w:rFonts w:cs="宋体" w:hint="eastAsia"/>
          <w:color w:val="000000"/>
          <w:lang w:eastAsia="zh-CN"/>
        </w:rPr>
        <w:t>第六条 工时与休息</w:t>
      </w:r>
    </w:p>
    <w:p w14:paraId="7D0FB648" w14:textId="77777777" w:rsidR="00D0146F" w:rsidRDefault="00000000">
      <w:pPr>
        <w:spacing w:before="60" w:after="60"/>
        <w:ind w:firstLine="480"/>
        <w:jc w:val="both"/>
        <w:rPr>
          <w:rFonts w:hint="eastAsia"/>
          <w:lang w:eastAsia="zh-CN"/>
        </w:rPr>
      </w:pPr>
      <w:r>
        <w:rPr>
          <w:rFonts w:cs="宋体" w:hint="eastAsia"/>
          <w:lang w:eastAsia="zh-CN"/>
        </w:rPr>
        <w:t>公司实行标准工时制度；因工作性质需要实行不定时工作制或综合计算工时工作制的，须依法报经人力资源社会保障部门批准后方可实施。安排延长工作时间的，依法支付加班工资或安排补休。</w:t>
      </w:r>
    </w:p>
    <w:p w14:paraId="5ED0EF7A" w14:textId="77777777" w:rsidR="00D0146F" w:rsidRDefault="00000000">
      <w:pPr>
        <w:spacing w:before="160"/>
        <w:rPr>
          <w:rFonts w:hint="eastAsia"/>
          <w:lang w:eastAsia="zh-CN"/>
        </w:rPr>
      </w:pPr>
      <w:r>
        <w:rPr>
          <w:rFonts w:cs="宋体" w:hint="eastAsia"/>
          <w:color w:val="000000"/>
          <w:lang w:eastAsia="zh-CN"/>
        </w:rPr>
        <w:t>第七条 社会保险与福利</w:t>
      </w:r>
    </w:p>
    <w:p w14:paraId="1080025A" w14:textId="77777777" w:rsidR="00D0146F" w:rsidRDefault="00000000">
      <w:pPr>
        <w:spacing w:before="60" w:after="60"/>
        <w:ind w:firstLine="480"/>
        <w:jc w:val="both"/>
        <w:rPr>
          <w:rFonts w:hint="eastAsia"/>
          <w:lang w:eastAsia="zh-CN"/>
        </w:rPr>
      </w:pPr>
      <w:r>
        <w:rPr>
          <w:rFonts w:cs="宋体" w:hint="eastAsia"/>
          <w:lang w:eastAsia="zh-CN"/>
        </w:rPr>
        <w:t>依法为员工办理养老、医疗、失业、工伤、生育等社会保险并足额缴纳。发生工伤事故的，应当在规定时限内提出工伤认定申请。</w:t>
      </w:r>
    </w:p>
    <w:p w14:paraId="19E6E0CF" w14:textId="77777777" w:rsidR="00D0146F" w:rsidRDefault="00000000">
      <w:pPr>
        <w:spacing w:before="160"/>
        <w:rPr>
          <w:rFonts w:hint="eastAsia"/>
          <w:lang w:eastAsia="zh-CN"/>
        </w:rPr>
      </w:pPr>
      <w:r>
        <w:rPr>
          <w:rFonts w:cs="宋体" w:hint="eastAsia"/>
          <w:color w:val="000000"/>
          <w:lang w:eastAsia="zh-CN"/>
        </w:rPr>
        <w:t>第八条 劳动争议处理</w:t>
      </w:r>
    </w:p>
    <w:p w14:paraId="494B1BD2" w14:textId="77777777" w:rsidR="00D0146F" w:rsidRDefault="00000000">
      <w:pPr>
        <w:spacing w:before="60" w:after="60"/>
        <w:ind w:firstLine="480"/>
        <w:jc w:val="both"/>
        <w:rPr>
          <w:rFonts w:hint="eastAsia"/>
          <w:lang w:eastAsia="zh-CN"/>
        </w:rPr>
      </w:pPr>
      <w:r>
        <w:rPr>
          <w:rFonts w:cs="宋体" w:hint="eastAsia"/>
          <w:lang w:eastAsia="zh-CN"/>
        </w:rPr>
        <w:t>发生劳动争议，由综合管理部会同工会先行协商调解；调解不成的，依法通过调解组织、仲裁机构或人民法院解决，严禁采取过激行为。</w:t>
      </w:r>
    </w:p>
    <w:p w14:paraId="61773116" w14:textId="77777777" w:rsidR="00D0146F" w:rsidRDefault="00000000">
      <w:pPr>
        <w:spacing w:before="160"/>
        <w:rPr>
          <w:rFonts w:hint="eastAsia"/>
          <w:lang w:eastAsia="zh-CN"/>
        </w:rPr>
      </w:pPr>
      <w:r>
        <w:rPr>
          <w:rFonts w:cs="宋体" w:hint="eastAsia"/>
          <w:color w:val="000000"/>
          <w:lang w:eastAsia="zh-CN"/>
        </w:rPr>
        <w:t>第九条 记录与考核</w:t>
      </w:r>
    </w:p>
    <w:p w14:paraId="34A3051D" w14:textId="77777777" w:rsidR="00D0146F" w:rsidRDefault="00000000">
      <w:pPr>
        <w:spacing w:before="60" w:after="60"/>
        <w:ind w:firstLine="480"/>
        <w:jc w:val="both"/>
        <w:rPr>
          <w:rFonts w:hint="eastAsia"/>
          <w:lang w:eastAsia="zh-CN"/>
        </w:rPr>
      </w:pPr>
      <w:r>
        <w:rPr>
          <w:rFonts w:cs="宋体" w:hint="eastAsia"/>
          <w:lang w:eastAsia="zh-CN"/>
        </w:rPr>
        <w:t>劳动合同台账、变更协议、续订意向书、解除（终止）证明、送达回证完整归档，保存</w:t>
      </w:r>
      <w:proofErr w:type="gramStart"/>
      <w:r>
        <w:rPr>
          <w:rFonts w:cs="宋体" w:hint="eastAsia"/>
          <w:lang w:eastAsia="zh-CN"/>
        </w:rPr>
        <w:t>至劳动</w:t>
      </w:r>
      <w:proofErr w:type="gramEnd"/>
      <w:r>
        <w:rPr>
          <w:rFonts w:cs="宋体" w:hint="eastAsia"/>
          <w:lang w:eastAsia="zh-CN"/>
        </w:rPr>
        <w:t>关系结束后至少两年。</w:t>
      </w:r>
    </w:p>
    <w:p w14:paraId="6D08077E" w14:textId="77777777" w:rsidR="00D0146F" w:rsidRDefault="00000000">
      <w:pPr>
        <w:spacing w:before="160"/>
        <w:rPr>
          <w:rFonts w:hint="eastAsia"/>
          <w:lang w:eastAsia="zh-CN"/>
        </w:rPr>
      </w:pPr>
      <w:r>
        <w:rPr>
          <w:rFonts w:cs="宋体" w:hint="eastAsia"/>
          <w:color w:val="000000"/>
          <w:lang w:eastAsia="zh-CN"/>
        </w:rPr>
        <w:t>第十条 附则</w:t>
      </w:r>
    </w:p>
    <w:p w14:paraId="6814646F" w14:textId="77777777" w:rsidR="00D0146F" w:rsidRDefault="00000000">
      <w:pPr>
        <w:spacing w:before="60" w:after="60"/>
        <w:ind w:firstLine="480"/>
        <w:jc w:val="both"/>
        <w:rPr>
          <w:rFonts w:hint="eastAsia"/>
          <w:lang w:eastAsia="zh-CN"/>
        </w:rPr>
      </w:pPr>
      <w:r>
        <w:rPr>
          <w:rFonts w:cs="宋体" w:hint="eastAsia"/>
          <w:lang w:eastAsia="zh-CN"/>
        </w:rPr>
        <w:t>本制度由综合管理部解释，并依法向员工公示。</w:t>
      </w:r>
    </w:p>
    <w:p w14:paraId="715DD34F" w14:textId="77777777" w:rsidR="00D0146F" w:rsidRDefault="00000000">
      <w:pPr>
        <w:pStyle w:val="21"/>
        <w:spacing w:before="280"/>
        <w:jc w:val="center"/>
      </w:pPr>
      <w:r>
        <w:rPr>
          <w:rFonts w:ascii="宋体" w:eastAsia="宋体" w:hAnsi="宋体" w:cs="宋体" w:hint="eastAsia"/>
          <w:color w:val="16324F"/>
          <w:sz w:val="32"/>
          <w:lang w:eastAsia="zh-CN"/>
        </w:rPr>
        <w:lastRenderedPageBreak/>
        <w:t>第三章　考勤、休假与加班管理制度</w:t>
      </w:r>
    </w:p>
    <w:p w14:paraId="37806780" w14:textId="77777777" w:rsidR="00D0146F" w:rsidRDefault="00000000">
      <w:pPr>
        <w:spacing w:before="160"/>
        <w:rPr>
          <w:rFonts w:hint="eastAsia"/>
          <w:lang w:eastAsia="zh-CN"/>
        </w:rPr>
      </w:pPr>
      <w:r>
        <w:rPr>
          <w:rFonts w:cs="宋体" w:hint="eastAsia"/>
          <w:color w:val="000000"/>
          <w:lang w:eastAsia="zh-CN"/>
        </w:rPr>
        <w:t>第一条 目的</w:t>
      </w:r>
    </w:p>
    <w:p w14:paraId="540F5F42" w14:textId="77777777" w:rsidR="00D0146F" w:rsidRDefault="00000000">
      <w:pPr>
        <w:spacing w:before="60" w:after="60"/>
        <w:ind w:firstLine="480"/>
        <w:jc w:val="both"/>
        <w:rPr>
          <w:rFonts w:hint="eastAsia"/>
          <w:lang w:eastAsia="zh-CN"/>
        </w:rPr>
      </w:pPr>
      <w:r>
        <w:rPr>
          <w:rFonts w:cs="宋体" w:hint="eastAsia"/>
          <w:lang w:eastAsia="zh-CN"/>
        </w:rPr>
        <w:t>规范考勤与休假秩序，保障工作正常运转和员工休息休假权利。</w:t>
      </w:r>
    </w:p>
    <w:p w14:paraId="6CC644EF" w14:textId="77777777" w:rsidR="00D0146F" w:rsidRDefault="00000000">
      <w:pPr>
        <w:spacing w:before="160"/>
        <w:rPr>
          <w:rFonts w:hint="eastAsia"/>
          <w:lang w:eastAsia="zh-CN"/>
        </w:rPr>
      </w:pPr>
      <w:r>
        <w:rPr>
          <w:rFonts w:cs="宋体" w:hint="eastAsia"/>
          <w:color w:val="000000"/>
          <w:lang w:eastAsia="zh-CN"/>
        </w:rPr>
        <w:t>第二条 适用范围</w:t>
      </w:r>
    </w:p>
    <w:p w14:paraId="0D4F7C7D" w14:textId="77777777" w:rsidR="00D0146F" w:rsidRDefault="00000000">
      <w:pPr>
        <w:spacing w:before="60" w:after="60"/>
        <w:ind w:firstLine="480"/>
        <w:jc w:val="both"/>
        <w:rPr>
          <w:rFonts w:hint="eastAsia"/>
          <w:lang w:eastAsia="zh-CN"/>
        </w:rPr>
      </w:pPr>
      <w:r>
        <w:rPr>
          <w:rFonts w:cs="宋体" w:hint="eastAsia"/>
          <w:lang w:eastAsia="zh-CN"/>
        </w:rPr>
        <w:t>适用于公司全体员工，包括管理处各岗位员工。</w:t>
      </w:r>
    </w:p>
    <w:p w14:paraId="3D677E09" w14:textId="77777777" w:rsidR="00D0146F" w:rsidRDefault="00000000">
      <w:pPr>
        <w:spacing w:before="160"/>
        <w:rPr>
          <w:rFonts w:hint="eastAsia"/>
          <w:lang w:eastAsia="zh-CN"/>
        </w:rPr>
      </w:pPr>
      <w:r>
        <w:rPr>
          <w:rFonts w:cs="宋体" w:hint="eastAsia"/>
          <w:color w:val="000000"/>
          <w:lang w:eastAsia="zh-CN"/>
        </w:rPr>
        <w:t>第三条 考勤方式</w:t>
      </w:r>
    </w:p>
    <w:p w14:paraId="465AE2B4" w14:textId="77777777" w:rsidR="00D0146F" w:rsidRDefault="00000000">
      <w:pPr>
        <w:spacing w:before="60" w:after="60"/>
        <w:ind w:firstLine="480"/>
        <w:jc w:val="both"/>
        <w:rPr>
          <w:rFonts w:hint="eastAsia"/>
          <w:lang w:eastAsia="zh-CN"/>
        </w:rPr>
      </w:pPr>
      <w:r>
        <w:rPr>
          <w:rFonts w:cs="宋体" w:hint="eastAsia"/>
          <w:lang w:eastAsia="zh-CN"/>
        </w:rPr>
        <w:t>公司实行书面签到与电子考勤相结合的考勤方式。秩序维护、监控值班、工程值班等岗位实行交接班制度，交接班记录须双方签字确认。考勤记录由班组长当日核实，部门负责人月度汇总确认。</w:t>
      </w:r>
    </w:p>
    <w:p w14:paraId="27B7FF84" w14:textId="77777777" w:rsidR="00D0146F" w:rsidRDefault="00000000">
      <w:pPr>
        <w:spacing w:before="160"/>
        <w:rPr>
          <w:rFonts w:hint="eastAsia"/>
          <w:lang w:eastAsia="zh-CN"/>
        </w:rPr>
      </w:pPr>
      <w:r>
        <w:rPr>
          <w:rFonts w:cs="宋体" w:hint="eastAsia"/>
          <w:color w:val="000000"/>
          <w:lang w:eastAsia="zh-CN"/>
        </w:rPr>
        <w:t>第四条 工作时间与考勤纪律</w:t>
      </w:r>
    </w:p>
    <w:p w14:paraId="58D2228C" w14:textId="77777777" w:rsidR="00D0146F" w:rsidRDefault="00000000">
      <w:pPr>
        <w:spacing w:before="60" w:after="60"/>
        <w:ind w:firstLine="480"/>
        <w:jc w:val="both"/>
        <w:rPr>
          <w:rFonts w:hint="eastAsia"/>
          <w:lang w:eastAsia="zh-CN"/>
        </w:rPr>
      </w:pPr>
      <w:r>
        <w:rPr>
          <w:rFonts w:cs="宋体" w:hint="eastAsia"/>
          <w:lang w:eastAsia="zh-CN"/>
        </w:rPr>
        <w:t>员工应当按规定时间上下班，不得迟到、早退、旷工。因公外出或不能按时到岗的，须提前向直接上级报告并办理补假或外出登记手续。</w:t>
      </w:r>
    </w:p>
    <w:p w14:paraId="10844C86" w14:textId="77777777" w:rsidR="00D0146F" w:rsidRDefault="00000000">
      <w:pPr>
        <w:spacing w:before="60" w:after="60"/>
        <w:ind w:firstLine="480"/>
        <w:jc w:val="both"/>
        <w:rPr>
          <w:rFonts w:hint="eastAsia"/>
          <w:lang w:eastAsia="zh-CN"/>
        </w:rPr>
      </w:pPr>
      <w:r>
        <w:rPr>
          <w:rFonts w:cs="宋体" w:hint="eastAsia"/>
          <w:lang w:eastAsia="zh-CN"/>
        </w:rPr>
        <w:t>严禁代打卡、代签到；一经发现，代签与被代签双方均按违纪处理。</w:t>
      </w:r>
    </w:p>
    <w:p w14:paraId="3E78673A" w14:textId="77777777" w:rsidR="00D0146F" w:rsidRDefault="00000000">
      <w:pPr>
        <w:spacing w:before="160"/>
        <w:rPr>
          <w:rFonts w:hint="eastAsia"/>
          <w:lang w:eastAsia="zh-CN"/>
        </w:rPr>
      </w:pPr>
      <w:r>
        <w:rPr>
          <w:rFonts w:cs="宋体" w:hint="eastAsia"/>
          <w:color w:val="000000"/>
          <w:lang w:eastAsia="zh-CN"/>
        </w:rPr>
        <w:t>第五条 加班管理</w:t>
      </w:r>
    </w:p>
    <w:p w14:paraId="2C1CFEE7" w14:textId="77777777" w:rsidR="00D0146F" w:rsidRDefault="00000000">
      <w:pPr>
        <w:spacing w:before="60" w:after="60"/>
        <w:ind w:firstLine="480"/>
        <w:jc w:val="both"/>
        <w:rPr>
          <w:rFonts w:hint="eastAsia"/>
          <w:lang w:eastAsia="zh-CN"/>
        </w:rPr>
      </w:pPr>
      <w:r>
        <w:rPr>
          <w:rFonts w:cs="宋体" w:hint="eastAsia"/>
          <w:lang w:eastAsia="zh-CN"/>
        </w:rPr>
        <w:t>确需加班的，应当事先填写加班申请并经审批；未经审批的加班</w:t>
      </w:r>
      <w:proofErr w:type="gramStart"/>
      <w:r>
        <w:rPr>
          <w:rFonts w:cs="宋体" w:hint="eastAsia"/>
          <w:lang w:eastAsia="zh-CN"/>
        </w:rPr>
        <w:t>不予计</w:t>
      </w:r>
      <w:proofErr w:type="gramEnd"/>
      <w:r>
        <w:rPr>
          <w:rFonts w:cs="宋体" w:hint="eastAsia"/>
          <w:lang w:eastAsia="zh-CN"/>
        </w:rPr>
        <w:t>入。公司优先安排补休，不能补休的依法支付加班工资。法定节假日安排工作的，依法支付不低于工资百分之三百的报酬。</w:t>
      </w:r>
    </w:p>
    <w:p w14:paraId="6F6BADCB" w14:textId="77777777" w:rsidR="00D0146F" w:rsidRDefault="00000000">
      <w:pPr>
        <w:spacing w:before="160"/>
        <w:rPr>
          <w:rFonts w:hint="eastAsia"/>
          <w:lang w:eastAsia="zh-CN"/>
        </w:rPr>
      </w:pPr>
      <w:r>
        <w:rPr>
          <w:rFonts w:cs="宋体" w:hint="eastAsia"/>
          <w:color w:val="000000"/>
          <w:lang w:eastAsia="zh-CN"/>
        </w:rPr>
        <w:t>第六条 假期种类与审批</w:t>
      </w:r>
    </w:p>
    <w:p w14:paraId="10F748B3" w14:textId="77777777" w:rsidR="00D0146F" w:rsidRDefault="00000000">
      <w:pPr>
        <w:spacing w:before="60" w:after="60"/>
        <w:ind w:firstLine="480"/>
        <w:jc w:val="both"/>
        <w:rPr>
          <w:rFonts w:hint="eastAsia"/>
          <w:lang w:eastAsia="zh-CN"/>
        </w:rPr>
      </w:pPr>
      <w:r>
        <w:rPr>
          <w:rFonts w:cs="宋体" w:hint="eastAsia"/>
          <w:lang w:eastAsia="zh-CN"/>
        </w:rPr>
        <w:t>员工依法享受法定节假日、带薪年休假、婚丧假、产假、护理假、病假、事假等假期。请休假须提前申请并附相应证明材料，按权限审批；病假超过规定期限的，须提交医疗机构证明。年休假由公司统筹安排，兼顾工作需要与员工意愿。</w:t>
      </w:r>
    </w:p>
    <w:p w14:paraId="79ACA98E" w14:textId="77777777" w:rsidR="00D0146F" w:rsidRDefault="00000000">
      <w:pPr>
        <w:spacing w:before="160"/>
        <w:rPr>
          <w:rFonts w:hint="eastAsia"/>
          <w:lang w:eastAsia="zh-CN"/>
        </w:rPr>
      </w:pPr>
      <w:r>
        <w:rPr>
          <w:rFonts w:cs="宋体" w:hint="eastAsia"/>
          <w:color w:val="000000"/>
          <w:lang w:eastAsia="zh-CN"/>
        </w:rPr>
        <w:t>第七条 假期期间的工作交接</w:t>
      </w:r>
    </w:p>
    <w:p w14:paraId="6FF1A511" w14:textId="77777777" w:rsidR="00D0146F" w:rsidRDefault="00000000">
      <w:pPr>
        <w:spacing w:before="60" w:after="60"/>
        <w:ind w:firstLine="480"/>
        <w:jc w:val="both"/>
        <w:rPr>
          <w:rFonts w:hint="eastAsia"/>
          <w:lang w:eastAsia="zh-CN"/>
        </w:rPr>
      </w:pPr>
      <w:r>
        <w:rPr>
          <w:rFonts w:cs="宋体" w:hint="eastAsia"/>
          <w:lang w:eastAsia="zh-CN"/>
        </w:rPr>
        <w:t>休假三日以上或涉及关键岗位的，须办理书面工作交接，指定工作代理人，确保客户服务、设备运行、值班值守不受影响。</w:t>
      </w:r>
    </w:p>
    <w:p w14:paraId="24568061" w14:textId="77777777" w:rsidR="00D0146F" w:rsidRDefault="00000000">
      <w:pPr>
        <w:spacing w:before="160"/>
        <w:rPr>
          <w:rFonts w:hint="eastAsia"/>
          <w:lang w:eastAsia="zh-CN"/>
        </w:rPr>
      </w:pPr>
      <w:r>
        <w:rPr>
          <w:rFonts w:cs="宋体" w:hint="eastAsia"/>
          <w:color w:val="000000"/>
          <w:lang w:eastAsia="zh-CN"/>
        </w:rPr>
        <w:t>第八条 旷工处理</w:t>
      </w:r>
    </w:p>
    <w:p w14:paraId="2587BED0" w14:textId="77777777" w:rsidR="00D0146F" w:rsidRDefault="00000000">
      <w:pPr>
        <w:spacing w:before="60" w:after="60"/>
        <w:ind w:firstLine="480"/>
        <w:jc w:val="both"/>
        <w:rPr>
          <w:rFonts w:hint="eastAsia"/>
          <w:lang w:eastAsia="zh-CN"/>
        </w:rPr>
      </w:pPr>
      <w:r>
        <w:rPr>
          <w:rFonts w:cs="宋体" w:hint="eastAsia"/>
          <w:lang w:eastAsia="zh-CN"/>
        </w:rPr>
        <w:lastRenderedPageBreak/>
        <w:t>未经批准擅自不到岗或假期逾期不归且未续假的，按旷工处理；连续旷工或一年内累计旷工达到公司规定天数，属严重违反规章制度，公司依法解除劳动合同。</w:t>
      </w:r>
    </w:p>
    <w:p w14:paraId="63B00688" w14:textId="77777777" w:rsidR="00D0146F" w:rsidRDefault="00000000">
      <w:pPr>
        <w:spacing w:before="160"/>
        <w:rPr>
          <w:rFonts w:hint="eastAsia"/>
          <w:lang w:eastAsia="zh-CN"/>
        </w:rPr>
      </w:pPr>
      <w:r>
        <w:rPr>
          <w:rFonts w:cs="宋体" w:hint="eastAsia"/>
          <w:color w:val="000000"/>
          <w:lang w:eastAsia="zh-CN"/>
        </w:rPr>
        <w:t>第九条 记录与考核</w:t>
      </w:r>
    </w:p>
    <w:p w14:paraId="72F7687E" w14:textId="77777777" w:rsidR="00D0146F" w:rsidRDefault="00000000">
      <w:pPr>
        <w:spacing w:before="60" w:after="60"/>
        <w:ind w:firstLine="480"/>
        <w:jc w:val="both"/>
        <w:rPr>
          <w:rFonts w:hint="eastAsia"/>
          <w:lang w:eastAsia="zh-CN"/>
        </w:rPr>
      </w:pPr>
      <w:r>
        <w:rPr>
          <w:rFonts w:cs="宋体" w:hint="eastAsia"/>
          <w:lang w:eastAsia="zh-CN"/>
        </w:rPr>
        <w:t>考勤表、请假单、加班审批单、交接班记录按月归档，作为薪酬核算与绩效考核的依据。</w:t>
      </w:r>
    </w:p>
    <w:p w14:paraId="1870A8DB" w14:textId="77777777" w:rsidR="00D0146F" w:rsidRDefault="00000000">
      <w:pPr>
        <w:spacing w:before="160"/>
        <w:rPr>
          <w:rFonts w:hint="eastAsia"/>
          <w:lang w:eastAsia="zh-CN"/>
        </w:rPr>
      </w:pPr>
      <w:r>
        <w:rPr>
          <w:rFonts w:cs="宋体" w:hint="eastAsia"/>
          <w:color w:val="000000"/>
          <w:lang w:eastAsia="zh-CN"/>
        </w:rPr>
        <w:t>第十条 附则</w:t>
      </w:r>
    </w:p>
    <w:p w14:paraId="350A8F6F" w14:textId="77777777" w:rsidR="00D0146F" w:rsidRDefault="00000000">
      <w:pPr>
        <w:spacing w:before="60" w:after="60"/>
        <w:ind w:firstLine="480"/>
        <w:jc w:val="both"/>
        <w:rPr>
          <w:rFonts w:hint="eastAsia"/>
          <w:lang w:eastAsia="zh-CN"/>
        </w:rPr>
      </w:pPr>
      <w:r>
        <w:rPr>
          <w:rFonts w:cs="宋体" w:hint="eastAsia"/>
          <w:lang w:eastAsia="zh-CN"/>
        </w:rPr>
        <w:t>本制度经公示后施行，由综合管理部解释。</w:t>
      </w:r>
    </w:p>
    <w:p w14:paraId="712D5FCD" w14:textId="77777777" w:rsidR="00D0146F" w:rsidRDefault="00000000">
      <w:pPr>
        <w:pStyle w:val="21"/>
        <w:spacing w:before="280"/>
        <w:jc w:val="center"/>
      </w:pPr>
      <w:r>
        <w:rPr>
          <w:rFonts w:ascii="宋体" w:eastAsia="宋体" w:hAnsi="宋体" w:cs="宋体" w:hint="eastAsia"/>
          <w:color w:val="16324F"/>
          <w:sz w:val="32"/>
          <w:lang w:eastAsia="zh-CN"/>
        </w:rPr>
        <w:t>第四章　薪酬福利管理制度</w:t>
      </w:r>
    </w:p>
    <w:p w14:paraId="74C12A70" w14:textId="77777777" w:rsidR="00D0146F" w:rsidRDefault="00000000">
      <w:pPr>
        <w:spacing w:before="160"/>
        <w:rPr>
          <w:rFonts w:hint="eastAsia"/>
          <w:lang w:eastAsia="zh-CN"/>
        </w:rPr>
      </w:pPr>
      <w:r>
        <w:rPr>
          <w:rFonts w:cs="宋体" w:hint="eastAsia"/>
          <w:color w:val="000000"/>
          <w:lang w:eastAsia="zh-CN"/>
        </w:rPr>
        <w:t>第一条 目的</w:t>
      </w:r>
    </w:p>
    <w:p w14:paraId="31860B57" w14:textId="77777777" w:rsidR="00D0146F" w:rsidRDefault="00000000">
      <w:pPr>
        <w:spacing w:before="60" w:after="60"/>
        <w:ind w:firstLine="480"/>
        <w:jc w:val="both"/>
        <w:rPr>
          <w:rFonts w:hint="eastAsia"/>
          <w:lang w:eastAsia="zh-CN"/>
        </w:rPr>
      </w:pPr>
      <w:r>
        <w:rPr>
          <w:rFonts w:cs="宋体" w:hint="eastAsia"/>
          <w:lang w:eastAsia="zh-CN"/>
        </w:rPr>
        <w:t>建立公平、规范、具有竞争力的薪酬福利体系，保障员工合法权益，发挥薪酬的激励作用。</w:t>
      </w:r>
    </w:p>
    <w:p w14:paraId="7E6DDDCC" w14:textId="77777777" w:rsidR="00D0146F" w:rsidRDefault="00000000">
      <w:pPr>
        <w:spacing w:before="160"/>
        <w:rPr>
          <w:rFonts w:hint="eastAsia"/>
          <w:lang w:eastAsia="zh-CN"/>
        </w:rPr>
      </w:pPr>
      <w:r>
        <w:rPr>
          <w:rFonts w:cs="宋体" w:hint="eastAsia"/>
          <w:color w:val="000000"/>
          <w:lang w:eastAsia="zh-CN"/>
        </w:rPr>
        <w:t>第二条 适用范围</w:t>
      </w:r>
    </w:p>
    <w:p w14:paraId="57E2C91A" w14:textId="77777777" w:rsidR="00D0146F" w:rsidRDefault="00000000">
      <w:pPr>
        <w:spacing w:before="60" w:after="60"/>
        <w:ind w:firstLine="480"/>
        <w:jc w:val="both"/>
        <w:rPr>
          <w:rFonts w:hint="eastAsia"/>
          <w:lang w:eastAsia="zh-CN"/>
        </w:rPr>
      </w:pPr>
      <w:r>
        <w:rPr>
          <w:rFonts w:cs="宋体" w:hint="eastAsia"/>
          <w:lang w:eastAsia="zh-CN"/>
        </w:rPr>
        <w:t>适用于公司全体员工的薪酬确定、发放、调整及福利管理。</w:t>
      </w:r>
    </w:p>
    <w:p w14:paraId="3249DD29" w14:textId="77777777" w:rsidR="00D0146F" w:rsidRDefault="00000000">
      <w:pPr>
        <w:spacing w:before="160"/>
        <w:rPr>
          <w:rFonts w:hint="eastAsia"/>
          <w:lang w:eastAsia="zh-CN"/>
        </w:rPr>
      </w:pPr>
      <w:r>
        <w:rPr>
          <w:rFonts w:cs="宋体" w:hint="eastAsia"/>
          <w:color w:val="000000"/>
          <w:lang w:eastAsia="zh-CN"/>
        </w:rPr>
        <w:t>第三条 薪酬结构</w:t>
      </w:r>
    </w:p>
    <w:p w14:paraId="56B64B41" w14:textId="77777777" w:rsidR="00D0146F" w:rsidRDefault="00000000">
      <w:pPr>
        <w:spacing w:before="60" w:after="60"/>
        <w:ind w:firstLine="480"/>
        <w:jc w:val="both"/>
        <w:rPr>
          <w:rFonts w:hint="eastAsia"/>
          <w:lang w:eastAsia="zh-CN"/>
        </w:rPr>
      </w:pPr>
      <w:r>
        <w:rPr>
          <w:rFonts w:cs="宋体" w:hint="eastAsia"/>
          <w:lang w:eastAsia="zh-CN"/>
        </w:rPr>
        <w:t>员</w:t>
      </w:r>
      <w:proofErr w:type="gramStart"/>
      <w:r>
        <w:rPr>
          <w:rFonts w:cs="宋体" w:hint="eastAsia"/>
          <w:lang w:eastAsia="zh-CN"/>
        </w:rPr>
        <w:t>工薪酬由基本工资</w:t>
      </w:r>
      <w:proofErr w:type="gramEnd"/>
      <w:r>
        <w:rPr>
          <w:rFonts w:cs="宋体" w:hint="eastAsia"/>
          <w:lang w:eastAsia="zh-CN"/>
        </w:rPr>
        <w:t>、岗位工资、绩效工资、加班工资和津贴补贴构成。薪酬标准依据岗位价值、技能水平、工作年限和市场水平确定，实行</w:t>
      </w:r>
      <w:r>
        <w:rPr>
          <w:lang w:eastAsia="zh-CN"/>
        </w:rPr>
        <w:t>"</w:t>
      </w:r>
      <w:r>
        <w:rPr>
          <w:rFonts w:cs="宋体" w:hint="eastAsia"/>
          <w:lang w:eastAsia="zh-CN"/>
        </w:rPr>
        <w:t>以岗定薪、</w:t>
      </w:r>
      <w:proofErr w:type="gramStart"/>
      <w:r>
        <w:rPr>
          <w:rFonts w:cs="宋体" w:hint="eastAsia"/>
          <w:lang w:eastAsia="zh-CN"/>
        </w:rPr>
        <w:t>岗变薪</w:t>
      </w:r>
      <w:proofErr w:type="gramEnd"/>
      <w:r>
        <w:rPr>
          <w:rFonts w:cs="宋体" w:hint="eastAsia"/>
          <w:lang w:eastAsia="zh-CN"/>
        </w:rPr>
        <w:t>变</w:t>
      </w:r>
      <w:r>
        <w:rPr>
          <w:lang w:eastAsia="zh-CN"/>
        </w:rPr>
        <w:t>"</w:t>
      </w:r>
      <w:r>
        <w:rPr>
          <w:rFonts w:cs="宋体" w:hint="eastAsia"/>
          <w:lang w:eastAsia="zh-CN"/>
        </w:rPr>
        <w:t>。</w:t>
      </w:r>
    </w:p>
    <w:p w14:paraId="2A71E2E4" w14:textId="77777777" w:rsidR="00D0146F" w:rsidRDefault="00000000">
      <w:pPr>
        <w:spacing w:before="160"/>
        <w:rPr>
          <w:rFonts w:hint="eastAsia"/>
          <w:lang w:eastAsia="zh-CN"/>
        </w:rPr>
      </w:pPr>
      <w:r>
        <w:rPr>
          <w:rFonts w:cs="宋体" w:hint="eastAsia"/>
          <w:color w:val="000000"/>
          <w:lang w:eastAsia="zh-CN"/>
        </w:rPr>
        <w:t>第四条 支付规则</w:t>
      </w:r>
    </w:p>
    <w:p w14:paraId="6E1A1C58" w14:textId="77777777" w:rsidR="00D0146F" w:rsidRDefault="00000000">
      <w:pPr>
        <w:spacing w:before="60" w:after="60"/>
        <w:ind w:firstLine="480"/>
        <w:jc w:val="both"/>
        <w:rPr>
          <w:rFonts w:hint="eastAsia"/>
          <w:lang w:eastAsia="zh-CN"/>
        </w:rPr>
      </w:pPr>
      <w:r>
        <w:rPr>
          <w:rFonts w:cs="宋体" w:hint="eastAsia"/>
          <w:lang w:eastAsia="zh-CN"/>
        </w:rPr>
        <w:t>（一）公司按月以货币形式支付工资，支付日期为次月十五日前，遇节假日提前支付；确有困难的，应事先向员工说明并按规定报备。</w:t>
      </w:r>
    </w:p>
    <w:p w14:paraId="7ABE3BCC" w14:textId="77777777" w:rsidR="00D0146F" w:rsidRDefault="00000000">
      <w:pPr>
        <w:spacing w:before="60" w:after="60"/>
        <w:ind w:firstLine="480"/>
        <w:jc w:val="both"/>
        <w:rPr>
          <w:rFonts w:hint="eastAsia"/>
          <w:lang w:eastAsia="zh-CN"/>
        </w:rPr>
      </w:pPr>
      <w:r>
        <w:rPr>
          <w:rFonts w:cs="宋体" w:hint="eastAsia"/>
          <w:lang w:eastAsia="zh-CN"/>
        </w:rPr>
        <w:t>（二）工资应当以银行转账方式支付至员工本人账户，并向员工提供工资清单。</w:t>
      </w:r>
    </w:p>
    <w:p w14:paraId="6F090D99" w14:textId="77777777" w:rsidR="00D0146F" w:rsidRDefault="00000000">
      <w:pPr>
        <w:spacing w:before="60" w:after="60"/>
        <w:ind w:firstLine="480"/>
        <w:jc w:val="both"/>
        <w:rPr>
          <w:rFonts w:hint="eastAsia"/>
          <w:lang w:eastAsia="zh-CN"/>
        </w:rPr>
      </w:pPr>
      <w:r>
        <w:rPr>
          <w:rFonts w:cs="宋体" w:hint="eastAsia"/>
          <w:lang w:eastAsia="zh-CN"/>
        </w:rPr>
        <w:t>（三）依法代扣代缴个人所得税和社会保险</w:t>
      </w:r>
      <w:proofErr w:type="gramStart"/>
      <w:r>
        <w:rPr>
          <w:rFonts w:cs="宋体" w:hint="eastAsia"/>
          <w:lang w:eastAsia="zh-CN"/>
        </w:rPr>
        <w:t>费个人</w:t>
      </w:r>
      <w:proofErr w:type="gramEnd"/>
      <w:r>
        <w:rPr>
          <w:rFonts w:cs="宋体" w:hint="eastAsia"/>
          <w:lang w:eastAsia="zh-CN"/>
        </w:rPr>
        <w:t>负担部分，不得无故克扣或拖欠工资。</w:t>
      </w:r>
    </w:p>
    <w:p w14:paraId="495B9699" w14:textId="77777777" w:rsidR="00D0146F" w:rsidRDefault="00000000">
      <w:pPr>
        <w:spacing w:before="160"/>
        <w:rPr>
          <w:rFonts w:hint="eastAsia"/>
          <w:lang w:eastAsia="zh-CN"/>
        </w:rPr>
      </w:pPr>
      <w:r>
        <w:rPr>
          <w:rFonts w:cs="宋体" w:hint="eastAsia"/>
          <w:color w:val="000000"/>
          <w:lang w:eastAsia="zh-CN"/>
        </w:rPr>
        <w:t>第五条 薪酬调整</w:t>
      </w:r>
    </w:p>
    <w:p w14:paraId="59AD5AB3" w14:textId="77777777" w:rsidR="00D0146F" w:rsidRDefault="00000000">
      <w:pPr>
        <w:spacing w:before="60" w:after="60"/>
        <w:ind w:firstLine="480"/>
        <w:jc w:val="both"/>
        <w:rPr>
          <w:rFonts w:hint="eastAsia"/>
          <w:lang w:eastAsia="zh-CN"/>
        </w:rPr>
      </w:pPr>
      <w:r>
        <w:rPr>
          <w:rFonts w:cs="宋体" w:hint="eastAsia"/>
          <w:lang w:eastAsia="zh-CN"/>
        </w:rPr>
        <w:t>薪酬调整包括年度普调、岗位变动调整、绩效调薪和专项奖励。年度调整方案由综合管理部会同财务部拟定，报总经理办公会批准后执行。</w:t>
      </w:r>
    </w:p>
    <w:p w14:paraId="6A7D6D2D" w14:textId="77777777" w:rsidR="00D0146F" w:rsidRDefault="00000000">
      <w:pPr>
        <w:spacing w:before="160"/>
        <w:rPr>
          <w:rFonts w:hint="eastAsia"/>
          <w:lang w:eastAsia="zh-CN"/>
        </w:rPr>
      </w:pPr>
      <w:r>
        <w:rPr>
          <w:rFonts w:cs="宋体" w:hint="eastAsia"/>
          <w:color w:val="000000"/>
          <w:lang w:eastAsia="zh-CN"/>
        </w:rPr>
        <w:lastRenderedPageBreak/>
        <w:t>第六条 福利</w:t>
      </w:r>
    </w:p>
    <w:p w14:paraId="68D2439E" w14:textId="77777777" w:rsidR="00D0146F" w:rsidRDefault="00000000">
      <w:pPr>
        <w:spacing w:before="60" w:after="60"/>
        <w:ind w:firstLine="480"/>
        <w:jc w:val="both"/>
        <w:rPr>
          <w:rFonts w:hint="eastAsia"/>
          <w:lang w:eastAsia="zh-CN"/>
        </w:rPr>
      </w:pPr>
      <w:r>
        <w:rPr>
          <w:rFonts w:cs="宋体" w:hint="eastAsia"/>
          <w:lang w:eastAsia="zh-CN"/>
        </w:rPr>
        <w:t>公司为员工提供法定福利（社会保险、住房公积金、法定假期）以及工作餐、健康检查、劳保用品、节日慰问、困难补助等公司福利。一线员工按规定配发工作服和劳动防护用品。</w:t>
      </w:r>
    </w:p>
    <w:p w14:paraId="6578F04B" w14:textId="77777777" w:rsidR="00D0146F" w:rsidRDefault="00000000">
      <w:pPr>
        <w:spacing w:before="160"/>
        <w:rPr>
          <w:rFonts w:hint="eastAsia"/>
          <w:lang w:eastAsia="zh-CN"/>
        </w:rPr>
      </w:pPr>
      <w:r>
        <w:rPr>
          <w:rFonts w:cs="宋体" w:hint="eastAsia"/>
          <w:color w:val="000000"/>
          <w:lang w:eastAsia="zh-CN"/>
        </w:rPr>
        <w:t>第七条 薪酬保密</w:t>
      </w:r>
    </w:p>
    <w:p w14:paraId="6BA75CAA" w14:textId="77777777" w:rsidR="00D0146F" w:rsidRDefault="00000000">
      <w:pPr>
        <w:spacing w:before="60" w:after="60"/>
        <w:ind w:firstLine="480"/>
        <w:jc w:val="both"/>
        <w:rPr>
          <w:rFonts w:hint="eastAsia"/>
          <w:lang w:eastAsia="zh-CN"/>
        </w:rPr>
      </w:pPr>
      <w:r>
        <w:rPr>
          <w:rFonts w:cs="宋体" w:hint="eastAsia"/>
          <w:lang w:eastAsia="zh-CN"/>
        </w:rPr>
        <w:t>公司实行薪酬保密制度，员工不得相互打听、泄露或攀比薪酬；违反者视情节给予批评或扣减绩效。</w:t>
      </w:r>
    </w:p>
    <w:p w14:paraId="0E9AC36C" w14:textId="77777777" w:rsidR="00D0146F" w:rsidRDefault="00000000">
      <w:pPr>
        <w:spacing w:before="160"/>
        <w:rPr>
          <w:rFonts w:hint="eastAsia"/>
          <w:lang w:eastAsia="zh-CN"/>
        </w:rPr>
      </w:pPr>
      <w:r>
        <w:rPr>
          <w:rFonts w:cs="宋体" w:hint="eastAsia"/>
          <w:color w:val="000000"/>
          <w:lang w:eastAsia="zh-CN"/>
        </w:rPr>
        <w:t>第八条 记录与考核</w:t>
      </w:r>
    </w:p>
    <w:p w14:paraId="6247BBCE" w14:textId="77777777" w:rsidR="00D0146F" w:rsidRDefault="00000000">
      <w:pPr>
        <w:spacing w:before="60" w:after="60"/>
        <w:ind w:firstLine="480"/>
        <w:jc w:val="both"/>
        <w:rPr>
          <w:rFonts w:hint="eastAsia"/>
          <w:lang w:eastAsia="zh-CN"/>
        </w:rPr>
      </w:pPr>
      <w:r>
        <w:rPr>
          <w:rFonts w:cs="宋体" w:hint="eastAsia"/>
          <w:lang w:eastAsia="zh-CN"/>
        </w:rPr>
        <w:t>工资表、审批单、发放凭证、个税申报资料按规定保存。薪酬管理人员应当严格履职，弄虚作假的严肃处理。</w:t>
      </w:r>
    </w:p>
    <w:p w14:paraId="74FCC92A" w14:textId="77777777" w:rsidR="00D0146F" w:rsidRDefault="00000000">
      <w:pPr>
        <w:spacing w:before="160"/>
        <w:rPr>
          <w:rFonts w:hint="eastAsia"/>
          <w:lang w:eastAsia="zh-CN"/>
        </w:rPr>
      </w:pPr>
      <w:r>
        <w:rPr>
          <w:rFonts w:cs="宋体" w:hint="eastAsia"/>
          <w:color w:val="000000"/>
          <w:lang w:eastAsia="zh-CN"/>
        </w:rPr>
        <w:t>第九条 附则</w:t>
      </w:r>
    </w:p>
    <w:p w14:paraId="20BE4FB7" w14:textId="77777777" w:rsidR="00D0146F" w:rsidRDefault="00000000">
      <w:pPr>
        <w:spacing w:before="60" w:after="60"/>
        <w:ind w:firstLine="480"/>
        <w:jc w:val="both"/>
        <w:rPr>
          <w:rFonts w:hint="eastAsia"/>
          <w:lang w:eastAsia="zh-CN"/>
        </w:rPr>
      </w:pPr>
      <w:r>
        <w:rPr>
          <w:rFonts w:cs="宋体" w:hint="eastAsia"/>
          <w:lang w:eastAsia="zh-CN"/>
        </w:rPr>
        <w:t>本制度由综合管理部会同财务部解释，自颁布之日起施行。</w:t>
      </w:r>
    </w:p>
    <w:p w14:paraId="4004D1E8"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绩效管理制度</w:t>
      </w:r>
    </w:p>
    <w:p w14:paraId="13F5947D" w14:textId="77777777" w:rsidR="00D0146F" w:rsidRDefault="00000000">
      <w:pPr>
        <w:spacing w:before="160"/>
        <w:rPr>
          <w:rFonts w:hint="eastAsia"/>
          <w:lang w:eastAsia="zh-CN"/>
        </w:rPr>
      </w:pPr>
      <w:r>
        <w:rPr>
          <w:rFonts w:cs="宋体" w:hint="eastAsia"/>
          <w:color w:val="000000"/>
          <w:lang w:eastAsia="zh-CN"/>
        </w:rPr>
        <w:t>第一条 目的</w:t>
      </w:r>
    </w:p>
    <w:p w14:paraId="4F4E45C4" w14:textId="77777777" w:rsidR="00D0146F" w:rsidRDefault="00000000">
      <w:pPr>
        <w:spacing w:before="60" w:after="60"/>
        <w:ind w:firstLine="480"/>
        <w:jc w:val="both"/>
        <w:rPr>
          <w:rFonts w:hint="eastAsia"/>
          <w:lang w:eastAsia="zh-CN"/>
        </w:rPr>
      </w:pPr>
      <w:r>
        <w:rPr>
          <w:rFonts w:cs="宋体" w:hint="eastAsia"/>
          <w:lang w:eastAsia="zh-CN"/>
        </w:rPr>
        <w:t>建立以目标为导向、以数据为依据的绩效管理机制，将公司目标层层分解到部门和个人，促进持续改进。</w:t>
      </w:r>
    </w:p>
    <w:p w14:paraId="08D75F8D" w14:textId="77777777" w:rsidR="00D0146F" w:rsidRDefault="00000000">
      <w:pPr>
        <w:spacing w:before="160"/>
        <w:rPr>
          <w:rFonts w:hint="eastAsia"/>
          <w:lang w:eastAsia="zh-CN"/>
        </w:rPr>
      </w:pPr>
      <w:r>
        <w:rPr>
          <w:rFonts w:cs="宋体" w:hint="eastAsia"/>
          <w:color w:val="000000"/>
          <w:lang w:eastAsia="zh-CN"/>
        </w:rPr>
        <w:t>第二条 适用范围</w:t>
      </w:r>
    </w:p>
    <w:p w14:paraId="4979548D" w14:textId="77777777" w:rsidR="00D0146F" w:rsidRDefault="00000000">
      <w:pPr>
        <w:spacing w:before="60" w:after="60"/>
        <w:ind w:firstLine="480"/>
        <w:jc w:val="both"/>
        <w:rPr>
          <w:rFonts w:hint="eastAsia"/>
          <w:lang w:eastAsia="zh-CN"/>
        </w:rPr>
      </w:pPr>
      <w:r>
        <w:rPr>
          <w:rFonts w:cs="宋体" w:hint="eastAsia"/>
          <w:lang w:eastAsia="zh-CN"/>
        </w:rPr>
        <w:t>适用于公司各部门、各管理处及其员工的绩效考核与管理。</w:t>
      </w:r>
    </w:p>
    <w:p w14:paraId="4EAD8521" w14:textId="77777777" w:rsidR="00D0146F" w:rsidRDefault="00000000">
      <w:pPr>
        <w:spacing w:before="160"/>
        <w:rPr>
          <w:rFonts w:hint="eastAsia"/>
          <w:lang w:eastAsia="zh-CN"/>
        </w:rPr>
      </w:pPr>
      <w:r>
        <w:rPr>
          <w:rFonts w:cs="宋体" w:hint="eastAsia"/>
          <w:color w:val="000000"/>
          <w:lang w:eastAsia="zh-CN"/>
        </w:rPr>
        <w:t>第三条 考核原则</w:t>
      </w:r>
    </w:p>
    <w:p w14:paraId="71D93002" w14:textId="77777777" w:rsidR="00D0146F" w:rsidRDefault="00000000">
      <w:pPr>
        <w:spacing w:before="60" w:after="60"/>
        <w:ind w:firstLine="480"/>
        <w:jc w:val="both"/>
        <w:rPr>
          <w:rFonts w:hint="eastAsia"/>
          <w:lang w:eastAsia="zh-CN"/>
        </w:rPr>
      </w:pPr>
      <w:r>
        <w:rPr>
          <w:rFonts w:cs="宋体" w:hint="eastAsia"/>
          <w:lang w:eastAsia="zh-CN"/>
        </w:rPr>
        <w:t>公开透明、客观公正、注重实绩、奖惩分明，定量指标优先，定性指标可验证。</w:t>
      </w:r>
    </w:p>
    <w:p w14:paraId="3413A195" w14:textId="77777777" w:rsidR="00D0146F" w:rsidRDefault="00000000">
      <w:pPr>
        <w:spacing w:before="160"/>
        <w:rPr>
          <w:rFonts w:hint="eastAsia"/>
          <w:lang w:eastAsia="zh-CN"/>
        </w:rPr>
      </w:pPr>
      <w:r>
        <w:rPr>
          <w:rFonts w:cs="宋体" w:hint="eastAsia"/>
          <w:color w:val="000000"/>
          <w:lang w:eastAsia="zh-CN"/>
        </w:rPr>
        <w:t>第四条 考核周期与对象</w:t>
      </w:r>
    </w:p>
    <w:p w14:paraId="702A977C" w14:textId="77777777" w:rsidR="00D0146F" w:rsidRDefault="00000000">
      <w:pPr>
        <w:spacing w:before="60" w:after="60"/>
        <w:ind w:firstLine="480"/>
        <w:jc w:val="both"/>
        <w:rPr>
          <w:rFonts w:hint="eastAsia"/>
          <w:lang w:eastAsia="zh-CN"/>
        </w:rPr>
      </w:pPr>
      <w:r>
        <w:rPr>
          <w:rFonts w:cs="宋体" w:hint="eastAsia"/>
          <w:lang w:eastAsia="zh-CN"/>
        </w:rPr>
        <w:t>绩效考核分为月度、季度和年度考核。部门（管理处）考核以经营指标和服务质量为主；员工考核以岗位职责履行、工作质量、服务态度、安全合</w:t>
      </w:r>
      <w:proofErr w:type="gramStart"/>
      <w:r>
        <w:rPr>
          <w:rFonts w:cs="宋体" w:hint="eastAsia"/>
          <w:lang w:eastAsia="zh-CN"/>
        </w:rPr>
        <w:t>规</w:t>
      </w:r>
      <w:proofErr w:type="gramEnd"/>
      <w:r>
        <w:rPr>
          <w:rFonts w:cs="宋体" w:hint="eastAsia"/>
          <w:lang w:eastAsia="zh-CN"/>
        </w:rPr>
        <w:t>为主。</w:t>
      </w:r>
    </w:p>
    <w:p w14:paraId="2D025F64" w14:textId="77777777" w:rsidR="00D0146F" w:rsidRDefault="00000000">
      <w:pPr>
        <w:spacing w:before="160"/>
        <w:rPr>
          <w:rFonts w:hint="eastAsia"/>
          <w:lang w:eastAsia="zh-CN"/>
        </w:rPr>
      </w:pPr>
      <w:r>
        <w:rPr>
          <w:rFonts w:cs="宋体" w:hint="eastAsia"/>
          <w:color w:val="000000"/>
          <w:lang w:eastAsia="zh-CN"/>
        </w:rPr>
        <w:t>第五条 关键考核指标</w:t>
      </w:r>
    </w:p>
    <w:p w14:paraId="4F12562B"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经营类</w:t>
      </w:r>
      <w:r>
        <w:rPr>
          <w:rFonts w:cs="宋体" w:hint="eastAsia"/>
          <w:lang w:eastAsia="zh-CN"/>
        </w:rPr>
        <w:t>：</w:t>
      </w:r>
      <w:proofErr w:type="gramStart"/>
      <w:r>
        <w:rPr>
          <w:rFonts w:cs="宋体" w:hint="eastAsia"/>
          <w:lang w:eastAsia="zh-CN"/>
        </w:rPr>
        <w:t>物业费</w:t>
      </w:r>
      <w:proofErr w:type="gramEnd"/>
      <w:r>
        <w:rPr>
          <w:rFonts w:cs="宋体" w:hint="eastAsia"/>
          <w:lang w:eastAsia="zh-CN"/>
        </w:rPr>
        <w:t>收缴率、清欠完成率、成本控制率。</w:t>
      </w:r>
    </w:p>
    <w:p w14:paraId="0D809D78" w14:textId="77777777" w:rsidR="00D0146F" w:rsidRDefault="00000000">
      <w:pPr>
        <w:spacing w:before="60" w:after="60"/>
        <w:ind w:firstLine="480"/>
        <w:jc w:val="both"/>
        <w:rPr>
          <w:rFonts w:hint="eastAsia"/>
          <w:lang w:eastAsia="zh-CN"/>
        </w:rPr>
      </w:pPr>
      <w:r>
        <w:rPr>
          <w:rFonts w:cs="宋体" w:hint="eastAsia"/>
          <w:lang w:eastAsia="zh-CN"/>
        </w:rPr>
        <w:lastRenderedPageBreak/>
        <w:t>（二）</w:t>
      </w:r>
      <w:r>
        <w:rPr>
          <w:rFonts w:cs="宋体" w:hint="eastAsia"/>
          <w:b/>
          <w:lang w:eastAsia="zh-CN"/>
        </w:rPr>
        <w:t>服务类</w:t>
      </w:r>
      <w:r>
        <w:rPr>
          <w:rFonts w:cs="宋体" w:hint="eastAsia"/>
          <w:lang w:eastAsia="zh-CN"/>
        </w:rPr>
        <w:t>：报修及时率与完成率、投诉处理及时率与满意率、业主满意度、回访覆盖率。</w:t>
      </w:r>
    </w:p>
    <w:p w14:paraId="1A25C303"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运行类</w:t>
      </w:r>
      <w:r>
        <w:rPr>
          <w:rFonts w:cs="宋体" w:hint="eastAsia"/>
          <w:lang w:eastAsia="zh-CN"/>
        </w:rPr>
        <w:t>：设备完好率、巡检计划完成率、消防设施完好率、故障响应时间。</w:t>
      </w:r>
    </w:p>
    <w:p w14:paraId="35B70955"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安全类</w:t>
      </w:r>
      <w:r>
        <w:rPr>
          <w:rFonts w:cs="宋体" w:hint="eastAsia"/>
          <w:lang w:eastAsia="zh-CN"/>
        </w:rPr>
        <w:t>：隐患整改闭环率、安全培训覆盖率、</w:t>
      </w:r>
      <w:r>
        <w:rPr>
          <w:lang w:eastAsia="zh-CN"/>
        </w:rPr>
        <w:t>"</w:t>
      </w:r>
      <w:r>
        <w:rPr>
          <w:rFonts w:cs="宋体" w:hint="eastAsia"/>
          <w:lang w:eastAsia="zh-CN"/>
        </w:rPr>
        <w:t>三违</w:t>
      </w:r>
      <w:r>
        <w:rPr>
          <w:lang w:eastAsia="zh-CN"/>
        </w:rPr>
        <w:t>"</w:t>
      </w:r>
      <w:r>
        <w:rPr>
          <w:rFonts w:cs="宋体" w:hint="eastAsia"/>
          <w:lang w:eastAsia="zh-CN"/>
        </w:rPr>
        <w:t>行为查处率、事故发生率。</w:t>
      </w:r>
    </w:p>
    <w:p w14:paraId="49EDC10B"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否决项</w:t>
      </w:r>
      <w:r>
        <w:rPr>
          <w:rFonts w:cs="宋体" w:hint="eastAsia"/>
          <w:lang w:eastAsia="zh-CN"/>
        </w:rPr>
        <w:t>：发生生产安全责任事故、重大媒体负面事件、重大失泄密或违法违规行为的，当期考核直接评定为不合格。</w:t>
      </w:r>
    </w:p>
    <w:p w14:paraId="4113A18E" w14:textId="77777777" w:rsidR="00D0146F" w:rsidRDefault="00000000">
      <w:pPr>
        <w:spacing w:before="160"/>
        <w:rPr>
          <w:rFonts w:hint="eastAsia"/>
          <w:lang w:eastAsia="zh-CN"/>
        </w:rPr>
      </w:pPr>
      <w:r>
        <w:rPr>
          <w:rFonts w:cs="宋体" w:hint="eastAsia"/>
          <w:color w:val="000000"/>
          <w:lang w:eastAsia="zh-CN"/>
        </w:rPr>
        <w:t>第六条 考核程序</w:t>
      </w:r>
    </w:p>
    <w:p w14:paraId="2929A745" w14:textId="77777777" w:rsidR="00D0146F" w:rsidRDefault="00000000">
      <w:pPr>
        <w:spacing w:before="60" w:after="60"/>
        <w:ind w:firstLine="480"/>
        <w:jc w:val="both"/>
        <w:rPr>
          <w:rFonts w:hint="eastAsia"/>
          <w:lang w:eastAsia="zh-CN"/>
        </w:rPr>
      </w:pPr>
      <w:r>
        <w:rPr>
          <w:rFonts w:cs="宋体" w:hint="eastAsia"/>
          <w:lang w:eastAsia="zh-CN"/>
        </w:rPr>
        <w:t>考核采取</w:t>
      </w:r>
      <w:r>
        <w:rPr>
          <w:lang w:eastAsia="zh-CN"/>
        </w:rPr>
        <w:t>"</w:t>
      </w:r>
      <w:r>
        <w:rPr>
          <w:rFonts w:cs="宋体" w:hint="eastAsia"/>
          <w:lang w:eastAsia="zh-CN"/>
        </w:rPr>
        <w:t>员工自评、直接上级评价、部门审核、公司审定</w:t>
      </w:r>
      <w:r>
        <w:rPr>
          <w:lang w:eastAsia="zh-CN"/>
        </w:rPr>
        <w:t>"</w:t>
      </w:r>
      <w:r>
        <w:rPr>
          <w:rFonts w:cs="宋体" w:hint="eastAsia"/>
          <w:lang w:eastAsia="zh-CN"/>
        </w:rPr>
        <w:t>的程序；考核结果应当与被考核人面谈反馈，听取其意见并形成记录。</w:t>
      </w:r>
    </w:p>
    <w:p w14:paraId="3E02BE02" w14:textId="77777777" w:rsidR="00D0146F" w:rsidRDefault="00000000">
      <w:pPr>
        <w:spacing w:before="160"/>
        <w:rPr>
          <w:rFonts w:hint="eastAsia"/>
          <w:lang w:eastAsia="zh-CN"/>
        </w:rPr>
      </w:pPr>
      <w:r>
        <w:rPr>
          <w:rFonts w:cs="宋体" w:hint="eastAsia"/>
          <w:color w:val="000000"/>
          <w:lang w:eastAsia="zh-CN"/>
        </w:rPr>
        <w:t>第七条 结果运用</w:t>
      </w:r>
    </w:p>
    <w:p w14:paraId="0A40388F" w14:textId="77777777" w:rsidR="00D0146F" w:rsidRDefault="00000000">
      <w:pPr>
        <w:spacing w:before="60" w:after="60"/>
        <w:ind w:firstLine="480"/>
        <w:jc w:val="both"/>
        <w:rPr>
          <w:rFonts w:hint="eastAsia"/>
          <w:lang w:eastAsia="zh-CN"/>
        </w:rPr>
      </w:pPr>
      <w:r>
        <w:rPr>
          <w:rFonts w:cs="宋体" w:hint="eastAsia"/>
          <w:lang w:eastAsia="zh-CN"/>
        </w:rPr>
        <w:t>考核结果分为优秀、良好、合格、不合格四档，作为绩效工资发放、评优评先、岗位调整、培训发展和劳动合同续订的依据。连续两期考核不合格的，应当进行岗位调整或培训；仍不合格的，依法依规处理。</w:t>
      </w:r>
    </w:p>
    <w:p w14:paraId="5CC673A7" w14:textId="77777777" w:rsidR="00D0146F" w:rsidRDefault="00000000">
      <w:pPr>
        <w:spacing w:before="160"/>
        <w:rPr>
          <w:rFonts w:hint="eastAsia"/>
          <w:lang w:eastAsia="zh-CN"/>
        </w:rPr>
      </w:pPr>
      <w:r>
        <w:rPr>
          <w:rFonts w:cs="宋体" w:hint="eastAsia"/>
          <w:color w:val="000000"/>
          <w:lang w:eastAsia="zh-CN"/>
        </w:rPr>
        <w:t>第八条 申诉</w:t>
      </w:r>
    </w:p>
    <w:p w14:paraId="444FC63A" w14:textId="77777777" w:rsidR="00D0146F" w:rsidRDefault="00000000">
      <w:pPr>
        <w:spacing w:before="60" w:after="60"/>
        <w:ind w:firstLine="480"/>
        <w:jc w:val="both"/>
        <w:rPr>
          <w:rFonts w:hint="eastAsia"/>
          <w:lang w:eastAsia="zh-CN"/>
        </w:rPr>
      </w:pPr>
      <w:r>
        <w:rPr>
          <w:rFonts w:cs="宋体" w:hint="eastAsia"/>
          <w:lang w:eastAsia="zh-CN"/>
        </w:rPr>
        <w:t>员工对考核结果有异议的，可在结果告知之日起五个工作日内向综合管理部书面申诉，综合管理部应当在十个工作日内调查答复。</w:t>
      </w:r>
    </w:p>
    <w:p w14:paraId="437482E0" w14:textId="77777777" w:rsidR="00D0146F" w:rsidRDefault="00000000">
      <w:pPr>
        <w:spacing w:before="160"/>
        <w:rPr>
          <w:rFonts w:hint="eastAsia"/>
          <w:lang w:eastAsia="zh-CN"/>
        </w:rPr>
      </w:pPr>
      <w:r>
        <w:rPr>
          <w:rFonts w:cs="宋体" w:hint="eastAsia"/>
          <w:color w:val="000000"/>
          <w:lang w:eastAsia="zh-CN"/>
        </w:rPr>
        <w:t>第九条 记录与考核</w:t>
      </w:r>
    </w:p>
    <w:p w14:paraId="67CDA31D" w14:textId="77777777" w:rsidR="00D0146F" w:rsidRDefault="00000000">
      <w:pPr>
        <w:spacing w:before="60" w:after="60"/>
        <w:ind w:firstLine="480"/>
        <w:jc w:val="both"/>
        <w:rPr>
          <w:rFonts w:hint="eastAsia"/>
          <w:lang w:eastAsia="zh-CN"/>
        </w:rPr>
      </w:pPr>
      <w:r>
        <w:rPr>
          <w:rFonts w:cs="宋体" w:hint="eastAsia"/>
          <w:lang w:eastAsia="zh-CN"/>
        </w:rPr>
        <w:t>考核方案、指标数据、评价记录、面谈记录、申诉处理记录归档保存，保存期不少于三年。</w:t>
      </w:r>
    </w:p>
    <w:p w14:paraId="56F78446" w14:textId="77777777" w:rsidR="00D0146F" w:rsidRDefault="00000000">
      <w:pPr>
        <w:spacing w:before="160"/>
        <w:rPr>
          <w:rFonts w:hint="eastAsia"/>
          <w:lang w:eastAsia="zh-CN"/>
        </w:rPr>
      </w:pPr>
      <w:r>
        <w:rPr>
          <w:rFonts w:cs="宋体" w:hint="eastAsia"/>
          <w:color w:val="000000"/>
          <w:lang w:eastAsia="zh-CN"/>
        </w:rPr>
        <w:t>第十条 附则</w:t>
      </w:r>
    </w:p>
    <w:p w14:paraId="709A4B1E"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6A40A7F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第六章　培训与持证上岗管理制度</w:t>
      </w:r>
    </w:p>
    <w:p w14:paraId="4D79C345" w14:textId="77777777" w:rsidR="00D0146F" w:rsidRDefault="00000000">
      <w:pPr>
        <w:spacing w:before="160"/>
        <w:rPr>
          <w:rFonts w:hint="eastAsia"/>
          <w:lang w:eastAsia="zh-CN"/>
        </w:rPr>
      </w:pPr>
      <w:r>
        <w:rPr>
          <w:rFonts w:cs="宋体" w:hint="eastAsia"/>
          <w:color w:val="000000"/>
          <w:lang w:eastAsia="zh-CN"/>
        </w:rPr>
        <w:t>第一条 目的</w:t>
      </w:r>
    </w:p>
    <w:p w14:paraId="5344FB8B" w14:textId="77777777" w:rsidR="00D0146F" w:rsidRDefault="00000000">
      <w:pPr>
        <w:spacing w:before="60" w:after="60"/>
        <w:ind w:firstLine="480"/>
        <w:jc w:val="both"/>
        <w:rPr>
          <w:rFonts w:hint="eastAsia"/>
          <w:lang w:eastAsia="zh-CN"/>
        </w:rPr>
      </w:pPr>
      <w:r>
        <w:rPr>
          <w:rFonts w:cs="宋体" w:hint="eastAsia"/>
          <w:lang w:eastAsia="zh-CN"/>
        </w:rPr>
        <w:lastRenderedPageBreak/>
        <w:t>提升员工职业技能和</w:t>
      </w:r>
      <w:proofErr w:type="gramStart"/>
      <w:r>
        <w:rPr>
          <w:rFonts w:cs="宋体" w:hint="eastAsia"/>
          <w:lang w:eastAsia="zh-CN"/>
        </w:rPr>
        <w:t>履职能</w:t>
      </w:r>
      <w:proofErr w:type="gramEnd"/>
      <w:r>
        <w:rPr>
          <w:rFonts w:cs="宋体" w:hint="eastAsia"/>
          <w:lang w:eastAsia="zh-CN"/>
        </w:rPr>
        <w:t>力，保证关键岗位人员具备法定资质，满足服务质量与安全生产要求。</w:t>
      </w:r>
    </w:p>
    <w:p w14:paraId="1872D64B" w14:textId="77777777" w:rsidR="00D0146F" w:rsidRDefault="00000000">
      <w:pPr>
        <w:spacing w:before="160"/>
        <w:rPr>
          <w:rFonts w:hint="eastAsia"/>
          <w:lang w:eastAsia="zh-CN"/>
        </w:rPr>
      </w:pPr>
      <w:r>
        <w:rPr>
          <w:rFonts w:cs="宋体" w:hint="eastAsia"/>
          <w:color w:val="000000"/>
          <w:lang w:eastAsia="zh-CN"/>
        </w:rPr>
        <w:t>第二条 适用范围</w:t>
      </w:r>
    </w:p>
    <w:p w14:paraId="0893CA13" w14:textId="77777777" w:rsidR="00D0146F" w:rsidRDefault="00000000">
      <w:pPr>
        <w:spacing w:before="60" w:after="60"/>
        <w:ind w:firstLine="480"/>
        <w:jc w:val="both"/>
        <w:rPr>
          <w:rFonts w:hint="eastAsia"/>
          <w:lang w:eastAsia="zh-CN"/>
        </w:rPr>
      </w:pPr>
      <w:r>
        <w:rPr>
          <w:rFonts w:cs="宋体" w:hint="eastAsia"/>
          <w:lang w:eastAsia="zh-CN"/>
        </w:rPr>
        <w:t>适用于公司全体员工的培训计划、组织实施、持证管理和培训档案管理。</w:t>
      </w:r>
    </w:p>
    <w:p w14:paraId="28BBF1AD" w14:textId="77777777" w:rsidR="00D0146F" w:rsidRDefault="00000000">
      <w:pPr>
        <w:spacing w:before="160"/>
        <w:rPr>
          <w:rFonts w:hint="eastAsia"/>
          <w:lang w:eastAsia="zh-CN"/>
        </w:rPr>
      </w:pPr>
      <w:r>
        <w:rPr>
          <w:rFonts w:cs="宋体" w:hint="eastAsia"/>
          <w:color w:val="000000"/>
          <w:lang w:eastAsia="zh-CN"/>
        </w:rPr>
        <w:t>第三条 管理职责</w:t>
      </w:r>
    </w:p>
    <w:p w14:paraId="4D334B38" w14:textId="77777777" w:rsidR="00D0146F" w:rsidRDefault="00000000">
      <w:pPr>
        <w:spacing w:before="60" w:after="60"/>
        <w:ind w:firstLine="480"/>
        <w:jc w:val="both"/>
        <w:rPr>
          <w:rFonts w:hint="eastAsia"/>
          <w:lang w:eastAsia="zh-CN"/>
        </w:rPr>
      </w:pPr>
      <w:r>
        <w:rPr>
          <w:rFonts w:cs="宋体" w:hint="eastAsia"/>
          <w:lang w:eastAsia="zh-CN"/>
        </w:rPr>
        <w:t>综合管理部统筹公司年度培训计划；安全监督部负责安全培训的落实；各部门、管理处负责专业技能培训和岗位练兵；财务</w:t>
      </w:r>
      <w:proofErr w:type="gramStart"/>
      <w:r>
        <w:rPr>
          <w:rFonts w:cs="宋体" w:hint="eastAsia"/>
          <w:lang w:eastAsia="zh-CN"/>
        </w:rPr>
        <w:t>部保障</w:t>
      </w:r>
      <w:proofErr w:type="gramEnd"/>
      <w:r>
        <w:rPr>
          <w:rFonts w:cs="宋体" w:hint="eastAsia"/>
          <w:lang w:eastAsia="zh-CN"/>
        </w:rPr>
        <w:t>培训经费。</w:t>
      </w:r>
    </w:p>
    <w:p w14:paraId="43D98739" w14:textId="77777777" w:rsidR="00D0146F" w:rsidRDefault="00000000">
      <w:pPr>
        <w:spacing w:before="160"/>
        <w:rPr>
          <w:rFonts w:hint="eastAsia"/>
          <w:lang w:eastAsia="zh-CN"/>
        </w:rPr>
      </w:pPr>
      <w:r>
        <w:rPr>
          <w:rFonts w:cs="宋体" w:hint="eastAsia"/>
          <w:color w:val="000000"/>
          <w:lang w:eastAsia="zh-CN"/>
        </w:rPr>
        <w:t>第四条 培训分类</w:t>
      </w:r>
    </w:p>
    <w:p w14:paraId="0B25746C"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入职培训</w:t>
      </w:r>
      <w:r>
        <w:rPr>
          <w:rFonts w:cs="宋体" w:hint="eastAsia"/>
          <w:lang w:eastAsia="zh-CN"/>
        </w:rPr>
        <w:t>：公司概况、规章制度、职业道德、服务礼仪、安全意识，不</w:t>
      </w:r>
      <w:proofErr w:type="gramStart"/>
      <w:r>
        <w:rPr>
          <w:rFonts w:cs="宋体" w:hint="eastAsia"/>
          <w:lang w:eastAsia="zh-CN"/>
        </w:rPr>
        <w:t>少于八</w:t>
      </w:r>
      <w:proofErr w:type="gramEnd"/>
      <w:r>
        <w:rPr>
          <w:rFonts w:cs="宋体" w:hint="eastAsia"/>
          <w:lang w:eastAsia="zh-CN"/>
        </w:rPr>
        <w:t>学时，考核合格方可上岗。</w:t>
      </w:r>
    </w:p>
    <w:p w14:paraId="36EFF720"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岗前技能培训</w:t>
      </w:r>
      <w:r>
        <w:rPr>
          <w:rFonts w:cs="宋体" w:hint="eastAsia"/>
          <w:lang w:eastAsia="zh-CN"/>
        </w:rPr>
        <w:t>：岗位操作规程、设备使用、应急处置，实行</w:t>
      </w:r>
      <w:r>
        <w:rPr>
          <w:lang w:eastAsia="zh-CN"/>
        </w:rPr>
        <w:t>"</w:t>
      </w:r>
      <w:r>
        <w:rPr>
          <w:rFonts w:cs="宋体" w:hint="eastAsia"/>
          <w:lang w:eastAsia="zh-CN"/>
        </w:rPr>
        <w:t>师带徒</w:t>
      </w:r>
      <w:r>
        <w:rPr>
          <w:lang w:eastAsia="zh-CN"/>
        </w:rPr>
        <w:t>"</w:t>
      </w:r>
      <w:r>
        <w:rPr>
          <w:rFonts w:cs="宋体" w:hint="eastAsia"/>
          <w:lang w:eastAsia="zh-CN"/>
        </w:rPr>
        <w:t>或跟班作业，期满考核合格后独立上岗。</w:t>
      </w:r>
    </w:p>
    <w:p w14:paraId="2EE860B1"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在岗培训</w:t>
      </w:r>
      <w:r>
        <w:rPr>
          <w:rFonts w:cs="宋体" w:hint="eastAsia"/>
          <w:lang w:eastAsia="zh-CN"/>
        </w:rPr>
        <w:t>：每年不少于规定学时的继续教育；员工转岗、离岗三个月以上重新上岗的，须重新进行岗位培训。</w:t>
      </w:r>
    </w:p>
    <w:p w14:paraId="23D22684"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安全培训</w:t>
      </w:r>
      <w:r>
        <w:rPr>
          <w:rFonts w:cs="宋体" w:hint="eastAsia"/>
          <w:lang w:eastAsia="zh-CN"/>
        </w:rPr>
        <w:t>：按《安全教育培训制度》执行，未经安全培训合格不得上岗作业。</w:t>
      </w:r>
    </w:p>
    <w:p w14:paraId="501C62FB" w14:textId="77777777" w:rsidR="00D0146F" w:rsidRDefault="00000000">
      <w:pPr>
        <w:spacing w:before="160"/>
        <w:rPr>
          <w:rFonts w:hint="eastAsia"/>
          <w:lang w:eastAsia="zh-CN"/>
        </w:rPr>
      </w:pPr>
      <w:r>
        <w:rPr>
          <w:rFonts w:cs="宋体" w:hint="eastAsia"/>
          <w:color w:val="000000"/>
          <w:lang w:eastAsia="zh-CN"/>
        </w:rPr>
        <w:t>第五条 持证上岗</w:t>
      </w:r>
    </w:p>
    <w:p w14:paraId="6C0E0688" w14:textId="77777777" w:rsidR="00D0146F" w:rsidRDefault="00000000">
      <w:pPr>
        <w:spacing w:before="60" w:after="60"/>
        <w:ind w:firstLine="480"/>
        <w:jc w:val="both"/>
        <w:rPr>
          <w:rFonts w:hint="eastAsia"/>
          <w:lang w:eastAsia="zh-CN"/>
        </w:rPr>
      </w:pPr>
      <w:r>
        <w:rPr>
          <w:rFonts w:cs="宋体" w:hint="eastAsia"/>
          <w:lang w:eastAsia="zh-CN"/>
        </w:rPr>
        <w:t>（一）特种作业人员和特种设备作业人员必须持有效操作证，严禁无证、持假证或持</w:t>
      </w:r>
      <w:proofErr w:type="gramStart"/>
      <w:r>
        <w:rPr>
          <w:rFonts w:cs="宋体" w:hint="eastAsia"/>
          <w:lang w:eastAsia="zh-CN"/>
        </w:rPr>
        <w:t>过期证</w:t>
      </w:r>
      <w:proofErr w:type="gramEnd"/>
      <w:r>
        <w:rPr>
          <w:rFonts w:cs="宋体" w:hint="eastAsia"/>
          <w:lang w:eastAsia="zh-CN"/>
        </w:rPr>
        <w:t>作业。</w:t>
      </w:r>
    </w:p>
    <w:p w14:paraId="711D76F4" w14:textId="77777777" w:rsidR="00D0146F" w:rsidRDefault="00000000">
      <w:pPr>
        <w:spacing w:before="60" w:after="60"/>
        <w:ind w:firstLine="480"/>
        <w:jc w:val="both"/>
        <w:rPr>
          <w:rFonts w:hint="eastAsia"/>
          <w:lang w:eastAsia="zh-CN"/>
        </w:rPr>
      </w:pPr>
      <w:r>
        <w:rPr>
          <w:rFonts w:cs="宋体" w:hint="eastAsia"/>
          <w:lang w:eastAsia="zh-CN"/>
        </w:rPr>
        <w:t>（二）证书到期前三个月，由综合管理部统一组织复审；复审不合格或不按期复审的，应当调整岗位。</w:t>
      </w:r>
    </w:p>
    <w:p w14:paraId="1269700B" w14:textId="77777777" w:rsidR="00D0146F" w:rsidRDefault="00000000">
      <w:pPr>
        <w:spacing w:before="60" w:after="60"/>
        <w:ind w:firstLine="480"/>
        <w:jc w:val="both"/>
        <w:rPr>
          <w:rFonts w:hint="eastAsia"/>
          <w:lang w:eastAsia="zh-CN"/>
        </w:rPr>
      </w:pPr>
      <w:r>
        <w:rPr>
          <w:rFonts w:cs="宋体" w:hint="eastAsia"/>
          <w:lang w:eastAsia="zh-CN"/>
        </w:rPr>
        <w:t>（三）建立特种作业</w:t>
      </w:r>
      <w:proofErr w:type="gramStart"/>
      <w:r>
        <w:rPr>
          <w:rFonts w:cs="宋体" w:hint="eastAsia"/>
          <w:lang w:eastAsia="zh-CN"/>
        </w:rPr>
        <w:t>人员台</w:t>
      </w:r>
      <w:proofErr w:type="gramEnd"/>
      <w:r>
        <w:rPr>
          <w:rFonts w:cs="宋体" w:hint="eastAsia"/>
          <w:lang w:eastAsia="zh-CN"/>
        </w:rPr>
        <w:t>账，动态掌握取证、复审、到期情况。</w:t>
      </w:r>
    </w:p>
    <w:p w14:paraId="71FC2425" w14:textId="77777777" w:rsidR="00D0146F" w:rsidRDefault="00000000">
      <w:pPr>
        <w:spacing w:before="160"/>
        <w:rPr>
          <w:rFonts w:hint="eastAsia"/>
          <w:lang w:eastAsia="zh-CN"/>
        </w:rPr>
      </w:pPr>
      <w:r>
        <w:rPr>
          <w:rFonts w:cs="宋体" w:hint="eastAsia"/>
          <w:color w:val="000000"/>
          <w:lang w:eastAsia="zh-CN"/>
        </w:rPr>
        <w:t>第六条 培训组织</w:t>
      </w:r>
    </w:p>
    <w:p w14:paraId="71038A96" w14:textId="77777777" w:rsidR="00D0146F" w:rsidRDefault="00000000">
      <w:pPr>
        <w:spacing w:before="60" w:after="60"/>
        <w:ind w:firstLine="480"/>
        <w:jc w:val="both"/>
        <w:rPr>
          <w:rFonts w:hint="eastAsia"/>
          <w:lang w:eastAsia="zh-CN"/>
        </w:rPr>
      </w:pPr>
      <w:r>
        <w:rPr>
          <w:rFonts w:cs="宋体" w:hint="eastAsia"/>
          <w:lang w:eastAsia="zh-CN"/>
        </w:rPr>
        <w:t>培训应当有教案、有签到、有考核、有评价。内部讲师从管理层和技术骨干中选聘；外部培训</w:t>
      </w:r>
      <w:proofErr w:type="gramStart"/>
      <w:r>
        <w:rPr>
          <w:rFonts w:cs="宋体" w:hint="eastAsia"/>
          <w:lang w:eastAsia="zh-CN"/>
        </w:rPr>
        <w:t>應</w:t>
      </w:r>
      <w:proofErr w:type="gramEnd"/>
      <w:r>
        <w:rPr>
          <w:rFonts w:cs="宋体" w:hint="eastAsia"/>
          <w:lang w:eastAsia="zh-CN"/>
        </w:rPr>
        <w:t>选择具备资质的机构。</w:t>
      </w:r>
    </w:p>
    <w:p w14:paraId="2FE8931B" w14:textId="77777777" w:rsidR="00D0146F" w:rsidRDefault="00000000">
      <w:pPr>
        <w:spacing w:before="160"/>
        <w:rPr>
          <w:rFonts w:hint="eastAsia"/>
          <w:lang w:eastAsia="zh-CN"/>
        </w:rPr>
      </w:pPr>
      <w:r>
        <w:rPr>
          <w:rFonts w:cs="宋体" w:hint="eastAsia"/>
          <w:color w:val="000000"/>
          <w:lang w:eastAsia="zh-CN"/>
        </w:rPr>
        <w:t>第七条 培训经费</w:t>
      </w:r>
    </w:p>
    <w:p w14:paraId="08603AF8" w14:textId="77777777" w:rsidR="00D0146F" w:rsidRDefault="00000000">
      <w:pPr>
        <w:spacing w:before="60" w:after="60"/>
        <w:ind w:firstLine="480"/>
        <w:jc w:val="both"/>
        <w:rPr>
          <w:rFonts w:hint="eastAsia"/>
          <w:lang w:eastAsia="zh-CN"/>
        </w:rPr>
      </w:pPr>
      <w:r>
        <w:rPr>
          <w:rFonts w:cs="宋体" w:hint="eastAsia"/>
          <w:lang w:eastAsia="zh-CN"/>
        </w:rPr>
        <w:lastRenderedPageBreak/>
        <w:t>公司按工资总额的一定比例提取并使用职工教育经费，专款专用，优先保障安全生产和特种作业培训。</w:t>
      </w:r>
    </w:p>
    <w:p w14:paraId="6EC2EC7F" w14:textId="77777777" w:rsidR="00D0146F" w:rsidRDefault="00000000">
      <w:pPr>
        <w:spacing w:before="160"/>
        <w:rPr>
          <w:rFonts w:hint="eastAsia"/>
          <w:lang w:eastAsia="zh-CN"/>
        </w:rPr>
      </w:pPr>
      <w:r>
        <w:rPr>
          <w:rFonts w:cs="宋体" w:hint="eastAsia"/>
          <w:color w:val="000000"/>
          <w:lang w:eastAsia="zh-CN"/>
        </w:rPr>
        <w:t>第八条 记录与考核</w:t>
      </w:r>
    </w:p>
    <w:p w14:paraId="46F7AB03" w14:textId="77777777" w:rsidR="00D0146F" w:rsidRDefault="00000000">
      <w:pPr>
        <w:spacing w:before="60" w:after="60"/>
        <w:ind w:firstLine="480"/>
        <w:jc w:val="both"/>
        <w:rPr>
          <w:rFonts w:hint="eastAsia"/>
          <w:lang w:eastAsia="zh-CN"/>
        </w:rPr>
      </w:pPr>
      <w:r>
        <w:rPr>
          <w:rFonts w:cs="宋体" w:hint="eastAsia"/>
          <w:lang w:eastAsia="zh-CN"/>
        </w:rPr>
        <w:t>年度培训计划、培训签到表、课件、考核试卷与成绩、证书复印件纳入培训档案，做到一人一档。培训计划完成率纳入部门绩效考核。</w:t>
      </w:r>
    </w:p>
    <w:p w14:paraId="26687B11" w14:textId="77777777" w:rsidR="00D0146F" w:rsidRDefault="00000000">
      <w:pPr>
        <w:spacing w:before="160"/>
        <w:rPr>
          <w:rFonts w:hint="eastAsia"/>
          <w:lang w:eastAsia="zh-CN"/>
        </w:rPr>
      </w:pPr>
      <w:r>
        <w:rPr>
          <w:rFonts w:cs="宋体" w:hint="eastAsia"/>
          <w:color w:val="000000"/>
          <w:lang w:eastAsia="zh-CN"/>
        </w:rPr>
        <w:t>第九条 附则</w:t>
      </w:r>
    </w:p>
    <w:p w14:paraId="11460103"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45A18EA8"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61EA9035"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第三篇　财务、物资与供方管理</w:t>
      </w:r>
    </w:p>
    <w:p w14:paraId="7EAB1E89"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财务管理制度</w:t>
      </w:r>
    </w:p>
    <w:p w14:paraId="05BF7372" w14:textId="77777777" w:rsidR="00D0146F" w:rsidRDefault="00000000">
      <w:pPr>
        <w:spacing w:before="160"/>
        <w:rPr>
          <w:rFonts w:hint="eastAsia"/>
          <w:lang w:eastAsia="zh-CN"/>
        </w:rPr>
      </w:pPr>
      <w:r>
        <w:rPr>
          <w:rFonts w:cs="宋体" w:hint="eastAsia"/>
          <w:color w:val="000000"/>
          <w:lang w:eastAsia="zh-CN"/>
        </w:rPr>
        <w:t>第一条 目的</w:t>
      </w:r>
    </w:p>
    <w:p w14:paraId="1CBC91B1" w14:textId="77777777" w:rsidR="00D0146F" w:rsidRDefault="00000000">
      <w:pPr>
        <w:spacing w:before="60" w:after="60"/>
        <w:ind w:firstLine="480"/>
        <w:jc w:val="both"/>
        <w:rPr>
          <w:rFonts w:hint="eastAsia"/>
          <w:lang w:eastAsia="zh-CN"/>
        </w:rPr>
      </w:pPr>
      <w:r>
        <w:rPr>
          <w:rFonts w:cs="宋体" w:hint="eastAsia"/>
          <w:lang w:eastAsia="zh-CN"/>
        </w:rPr>
        <w:t>规范会计核算与财务管理，保障资金安全，提高资金使用效率，防范财务风险。</w:t>
      </w:r>
    </w:p>
    <w:p w14:paraId="092DEC66" w14:textId="77777777" w:rsidR="00D0146F" w:rsidRDefault="00000000">
      <w:pPr>
        <w:spacing w:before="160"/>
        <w:rPr>
          <w:rFonts w:hint="eastAsia"/>
          <w:lang w:eastAsia="zh-CN"/>
        </w:rPr>
      </w:pPr>
      <w:r>
        <w:rPr>
          <w:rFonts w:cs="宋体" w:hint="eastAsia"/>
          <w:color w:val="000000"/>
          <w:lang w:eastAsia="zh-CN"/>
        </w:rPr>
        <w:t>第二条 适用范围</w:t>
      </w:r>
    </w:p>
    <w:p w14:paraId="41D2C844" w14:textId="77777777" w:rsidR="00D0146F" w:rsidRDefault="00000000">
      <w:pPr>
        <w:spacing w:before="60" w:after="60"/>
        <w:ind w:firstLine="480"/>
        <w:jc w:val="both"/>
        <w:rPr>
          <w:rFonts w:hint="eastAsia"/>
          <w:lang w:eastAsia="zh-CN"/>
        </w:rPr>
      </w:pPr>
      <w:r>
        <w:rPr>
          <w:rFonts w:cs="宋体" w:hint="eastAsia"/>
          <w:lang w:eastAsia="zh-CN"/>
        </w:rPr>
        <w:t>适用于公司本部及各项目管理处的预算、收支、核算、报销、资产与税务管理。</w:t>
      </w:r>
    </w:p>
    <w:p w14:paraId="4E59AFEB" w14:textId="77777777" w:rsidR="00D0146F" w:rsidRDefault="00000000">
      <w:pPr>
        <w:spacing w:before="160"/>
        <w:rPr>
          <w:rFonts w:hint="eastAsia"/>
          <w:lang w:eastAsia="zh-CN"/>
        </w:rPr>
      </w:pPr>
      <w:r>
        <w:rPr>
          <w:rFonts w:cs="宋体" w:hint="eastAsia"/>
          <w:color w:val="000000"/>
          <w:lang w:eastAsia="zh-CN"/>
        </w:rPr>
        <w:t>第三条 管理职责</w:t>
      </w:r>
    </w:p>
    <w:p w14:paraId="61BEB4B1" w14:textId="77777777" w:rsidR="00D0146F" w:rsidRDefault="00000000">
      <w:pPr>
        <w:spacing w:before="60" w:after="60"/>
        <w:ind w:firstLine="480"/>
        <w:jc w:val="both"/>
        <w:rPr>
          <w:rFonts w:hint="eastAsia"/>
          <w:lang w:eastAsia="zh-CN"/>
        </w:rPr>
      </w:pPr>
      <w:r>
        <w:rPr>
          <w:rFonts w:cs="宋体" w:hint="eastAsia"/>
          <w:lang w:eastAsia="zh-CN"/>
        </w:rPr>
        <w:t>财务部统一负责会计核算与资金管理；总经理对财务报告的真实性、完整性负责；各业务部门对本部门收支的真实性和合</w:t>
      </w:r>
      <w:proofErr w:type="gramStart"/>
      <w:r>
        <w:rPr>
          <w:rFonts w:cs="宋体" w:hint="eastAsia"/>
          <w:lang w:eastAsia="zh-CN"/>
        </w:rPr>
        <w:t>规</w:t>
      </w:r>
      <w:proofErr w:type="gramEnd"/>
      <w:r>
        <w:rPr>
          <w:rFonts w:cs="宋体" w:hint="eastAsia"/>
          <w:lang w:eastAsia="zh-CN"/>
        </w:rPr>
        <w:t>性负责。</w:t>
      </w:r>
    </w:p>
    <w:p w14:paraId="6C26E0D6" w14:textId="77777777" w:rsidR="00D0146F" w:rsidRDefault="00000000">
      <w:pPr>
        <w:spacing w:before="160"/>
        <w:rPr>
          <w:rFonts w:hint="eastAsia"/>
          <w:lang w:eastAsia="zh-CN"/>
        </w:rPr>
      </w:pPr>
      <w:r>
        <w:rPr>
          <w:rFonts w:cs="宋体" w:hint="eastAsia"/>
          <w:color w:val="000000"/>
          <w:lang w:eastAsia="zh-CN"/>
        </w:rPr>
        <w:t>第四条 会计核算</w:t>
      </w:r>
    </w:p>
    <w:p w14:paraId="2A8C5938" w14:textId="77777777" w:rsidR="00D0146F" w:rsidRDefault="00000000">
      <w:pPr>
        <w:spacing w:before="60" w:after="60"/>
        <w:ind w:firstLine="480"/>
        <w:jc w:val="both"/>
        <w:rPr>
          <w:rFonts w:hint="eastAsia"/>
          <w:lang w:eastAsia="zh-CN"/>
        </w:rPr>
      </w:pPr>
      <w:r>
        <w:rPr>
          <w:rFonts w:cs="宋体" w:hint="eastAsia"/>
          <w:lang w:eastAsia="zh-CN"/>
        </w:rPr>
        <w:t>严格按照《中华人民共和国会计法》《企业会计准则》进行会计核算，真实、完整地记录和反映经济业务。会计凭证、账簿、报表应当相互勾</w:t>
      </w:r>
      <w:proofErr w:type="gramStart"/>
      <w:r>
        <w:rPr>
          <w:rFonts w:cs="宋体" w:hint="eastAsia"/>
          <w:lang w:eastAsia="zh-CN"/>
        </w:rPr>
        <w:t>稽</w:t>
      </w:r>
      <w:proofErr w:type="gramEnd"/>
      <w:r>
        <w:rPr>
          <w:rFonts w:cs="宋体" w:hint="eastAsia"/>
          <w:lang w:eastAsia="zh-CN"/>
        </w:rPr>
        <w:t>；不得以白条入账、不得虚列支出、不得</w:t>
      </w:r>
      <w:proofErr w:type="gramStart"/>
      <w:r>
        <w:rPr>
          <w:rFonts w:cs="宋体" w:hint="eastAsia"/>
          <w:lang w:eastAsia="zh-CN"/>
        </w:rPr>
        <w:t>账</w:t>
      </w:r>
      <w:proofErr w:type="gramEnd"/>
      <w:r>
        <w:rPr>
          <w:rFonts w:cs="宋体" w:hint="eastAsia"/>
          <w:lang w:eastAsia="zh-CN"/>
        </w:rPr>
        <w:t>外设账。</w:t>
      </w:r>
    </w:p>
    <w:p w14:paraId="65478D56" w14:textId="77777777" w:rsidR="00D0146F" w:rsidRDefault="00000000">
      <w:pPr>
        <w:spacing w:before="160"/>
        <w:rPr>
          <w:rFonts w:hint="eastAsia"/>
          <w:lang w:eastAsia="zh-CN"/>
        </w:rPr>
      </w:pPr>
      <w:r>
        <w:rPr>
          <w:rFonts w:cs="宋体" w:hint="eastAsia"/>
          <w:color w:val="000000"/>
          <w:lang w:eastAsia="zh-CN"/>
        </w:rPr>
        <w:t>第五条 资金管理</w:t>
      </w:r>
    </w:p>
    <w:p w14:paraId="05060DD6" w14:textId="77777777" w:rsidR="00D0146F" w:rsidRDefault="00000000">
      <w:pPr>
        <w:spacing w:before="60" w:after="60"/>
        <w:ind w:firstLine="480"/>
        <w:jc w:val="both"/>
        <w:rPr>
          <w:rFonts w:hint="eastAsia"/>
          <w:lang w:eastAsia="zh-CN"/>
        </w:rPr>
      </w:pPr>
      <w:r>
        <w:rPr>
          <w:rFonts w:cs="宋体" w:hint="eastAsia"/>
          <w:lang w:eastAsia="zh-CN"/>
        </w:rPr>
        <w:t>（一）实行收支两条线，所有经营收入应当及时足额入账，严禁坐支、截留、挪用。</w:t>
      </w:r>
    </w:p>
    <w:p w14:paraId="544D8C4E" w14:textId="77777777" w:rsidR="00D0146F" w:rsidRDefault="00000000">
      <w:pPr>
        <w:spacing w:before="60" w:after="60"/>
        <w:ind w:firstLine="480"/>
        <w:jc w:val="both"/>
        <w:rPr>
          <w:rFonts w:hint="eastAsia"/>
          <w:lang w:eastAsia="zh-CN"/>
        </w:rPr>
      </w:pPr>
      <w:r>
        <w:rPr>
          <w:rFonts w:cs="宋体" w:hint="eastAsia"/>
          <w:lang w:eastAsia="zh-CN"/>
        </w:rPr>
        <w:t>（二）银行账户的开立、变更、撤销须经总经理批准；银行预留印鉴与支付工具（</w:t>
      </w:r>
      <w:r>
        <w:rPr>
          <w:lang w:eastAsia="zh-CN"/>
        </w:rPr>
        <w:t>U</w:t>
      </w:r>
      <w:r>
        <w:rPr>
          <w:rFonts w:cs="宋体" w:hint="eastAsia"/>
          <w:lang w:eastAsia="zh-CN"/>
        </w:rPr>
        <w:t>盾、密码器）由不同人员分别保管。</w:t>
      </w:r>
    </w:p>
    <w:p w14:paraId="3E0C63B4" w14:textId="77777777" w:rsidR="00D0146F" w:rsidRDefault="00000000">
      <w:pPr>
        <w:spacing w:before="60" w:after="60"/>
        <w:ind w:firstLine="480"/>
        <w:jc w:val="both"/>
        <w:rPr>
          <w:rFonts w:hint="eastAsia"/>
          <w:lang w:eastAsia="zh-CN"/>
        </w:rPr>
      </w:pPr>
      <w:r>
        <w:rPr>
          <w:rFonts w:cs="宋体" w:hint="eastAsia"/>
          <w:lang w:eastAsia="zh-CN"/>
        </w:rPr>
        <w:t>（三）大额资金支付实行双人复核；出纳不得兼管稽核、会计档案保管和债权债务账目的登记工作。</w:t>
      </w:r>
    </w:p>
    <w:p w14:paraId="7C59C249" w14:textId="77777777" w:rsidR="00D0146F" w:rsidRDefault="00000000">
      <w:pPr>
        <w:spacing w:before="60" w:after="60"/>
        <w:ind w:firstLine="480"/>
        <w:jc w:val="both"/>
        <w:rPr>
          <w:rFonts w:hint="eastAsia"/>
          <w:lang w:eastAsia="zh-CN"/>
        </w:rPr>
      </w:pPr>
      <w:r>
        <w:rPr>
          <w:rFonts w:cs="宋体" w:hint="eastAsia"/>
          <w:lang w:eastAsia="zh-CN"/>
        </w:rPr>
        <w:t>（四）库存现金不得超过规定限额，超过部分当日送存银行。</w:t>
      </w:r>
    </w:p>
    <w:p w14:paraId="1A7F58D1" w14:textId="77777777" w:rsidR="00D0146F" w:rsidRDefault="00000000">
      <w:pPr>
        <w:spacing w:before="160"/>
        <w:rPr>
          <w:rFonts w:hint="eastAsia"/>
          <w:lang w:eastAsia="zh-CN"/>
        </w:rPr>
      </w:pPr>
      <w:r>
        <w:rPr>
          <w:rFonts w:cs="宋体" w:hint="eastAsia"/>
          <w:color w:val="000000"/>
          <w:lang w:eastAsia="zh-CN"/>
        </w:rPr>
        <w:t>第六条 费用报销</w:t>
      </w:r>
    </w:p>
    <w:p w14:paraId="227F0BCA" w14:textId="77777777" w:rsidR="00D0146F" w:rsidRDefault="00000000">
      <w:pPr>
        <w:spacing w:before="60" w:after="60"/>
        <w:ind w:firstLine="480"/>
        <w:jc w:val="both"/>
        <w:rPr>
          <w:rFonts w:hint="eastAsia"/>
          <w:lang w:eastAsia="zh-CN"/>
        </w:rPr>
      </w:pPr>
      <w:r>
        <w:rPr>
          <w:rFonts w:cs="宋体" w:hint="eastAsia"/>
          <w:lang w:eastAsia="zh-CN"/>
        </w:rPr>
        <w:t>报销凭证应当真实、合法、完整，注明事由并附原始单据；经办人、部门负责人、财务审核、授权审批人逐级签字。不符合规定的票据、超标准的支出，财务部门有权拒付。</w:t>
      </w:r>
    </w:p>
    <w:p w14:paraId="7EF41141" w14:textId="77777777" w:rsidR="00D0146F" w:rsidRDefault="00000000">
      <w:pPr>
        <w:spacing w:before="160"/>
        <w:rPr>
          <w:rFonts w:hint="eastAsia"/>
          <w:lang w:eastAsia="zh-CN"/>
        </w:rPr>
      </w:pPr>
      <w:r>
        <w:rPr>
          <w:rFonts w:cs="宋体" w:hint="eastAsia"/>
          <w:color w:val="000000"/>
          <w:lang w:eastAsia="zh-CN"/>
        </w:rPr>
        <w:lastRenderedPageBreak/>
        <w:t>第七条 预算管理</w:t>
      </w:r>
    </w:p>
    <w:p w14:paraId="7446F8C0" w14:textId="77777777" w:rsidR="00D0146F" w:rsidRDefault="00000000">
      <w:pPr>
        <w:spacing w:before="60" w:after="60"/>
        <w:ind w:firstLine="480"/>
        <w:jc w:val="both"/>
        <w:rPr>
          <w:rFonts w:hint="eastAsia"/>
          <w:lang w:eastAsia="zh-CN"/>
        </w:rPr>
      </w:pPr>
      <w:r>
        <w:rPr>
          <w:rFonts w:cs="宋体" w:hint="eastAsia"/>
          <w:lang w:eastAsia="zh-CN"/>
        </w:rPr>
        <w:t>实行年度预算管理，预算编制遵循</w:t>
      </w:r>
      <w:r>
        <w:rPr>
          <w:lang w:eastAsia="zh-CN"/>
        </w:rPr>
        <w:t>"</w:t>
      </w:r>
      <w:r>
        <w:rPr>
          <w:rFonts w:cs="宋体" w:hint="eastAsia"/>
          <w:lang w:eastAsia="zh-CN"/>
        </w:rPr>
        <w:t>量入为出、收支平衡、保障重点</w:t>
      </w:r>
      <w:r>
        <w:rPr>
          <w:lang w:eastAsia="zh-CN"/>
        </w:rPr>
        <w:t>"</w:t>
      </w:r>
      <w:r>
        <w:rPr>
          <w:rFonts w:cs="宋体" w:hint="eastAsia"/>
          <w:lang w:eastAsia="zh-CN"/>
        </w:rPr>
        <w:t>的原则。预算一经下达，各部门应当严格执行；确需调整的，须履行追加审批程序。财务部按</w:t>
      </w:r>
      <w:proofErr w:type="gramStart"/>
      <w:r>
        <w:rPr>
          <w:rFonts w:cs="宋体" w:hint="eastAsia"/>
          <w:lang w:eastAsia="zh-CN"/>
        </w:rPr>
        <w:t>月分析预算</w:t>
      </w:r>
      <w:proofErr w:type="gramEnd"/>
      <w:r>
        <w:rPr>
          <w:rFonts w:cs="宋体" w:hint="eastAsia"/>
          <w:lang w:eastAsia="zh-CN"/>
        </w:rPr>
        <w:t>执行情况并向总经理办公会报告。</w:t>
      </w:r>
    </w:p>
    <w:p w14:paraId="61C1CD9E" w14:textId="77777777" w:rsidR="00D0146F" w:rsidRDefault="00000000">
      <w:pPr>
        <w:spacing w:before="160"/>
        <w:rPr>
          <w:rFonts w:hint="eastAsia"/>
          <w:lang w:eastAsia="zh-CN"/>
        </w:rPr>
      </w:pPr>
      <w:r>
        <w:rPr>
          <w:rFonts w:cs="宋体" w:hint="eastAsia"/>
          <w:color w:val="000000"/>
          <w:lang w:eastAsia="zh-CN"/>
        </w:rPr>
        <w:t>第八条 财务报告与监督</w:t>
      </w:r>
    </w:p>
    <w:p w14:paraId="62FA0794" w14:textId="77777777" w:rsidR="00D0146F" w:rsidRDefault="00000000">
      <w:pPr>
        <w:spacing w:before="60" w:after="60"/>
        <w:ind w:firstLine="480"/>
        <w:jc w:val="both"/>
        <w:rPr>
          <w:rFonts w:hint="eastAsia"/>
          <w:lang w:eastAsia="zh-CN"/>
        </w:rPr>
      </w:pPr>
      <w:r>
        <w:rPr>
          <w:rFonts w:cs="宋体" w:hint="eastAsia"/>
          <w:lang w:eastAsia="zh-CN"/>
        </w:rPr>
        <w:t>财务部按月、季、年编制财务报表，向管理层报告；年度财务报告须经公司内部审计和外部审计。禁止伪造、变造会计凭证、账簿和提供虚假财务报告。</w:t>
      </w:r>
    </w:p>
    <w:p w14:paraId="2D01A929" w14:textId="77777777" w:rsidR="00D0146F" w:rsidRDefault="00000000">
      <w:pPr>
        <w:spacing w:before="160"/>
        <w:rPr>
          <w:rFonts w:hint="eastAsia"/>
          <w:lang w:eastAsia="zh-CN"/>
        </w:rPr>
      </w:pPr>
      <w:r>
        <w:rPr>
          <w:rFonts w:cs="宋体" w:hint="eastAsia"/>
          <w:color w:val="000000"/>
          <w:lang w:eastAsia="zh-CN"/>
        </w:rPr>
        <w:t>第九条 责任追究</w:t>
      </w:r>
    </w:p>
    <w:p w14:paraId="33C34F0E" w14:textId="77777777" w:rsidR="00D0146F" w:rsidRDefault="00000000">
      <w:pPr>
        <w:spacing w:before="60" w:after="60"/>
        <w:ind w:firstLine="480"/>
        <w:jc w:val="both"/>
        <w:rPr>
          <w:rFonts w:hint="eastAsia"/>
          <w:lang w:eastAsia="zh-CN"/>
        </w:rPr>
      </w:pPr>
      <w:r>
        <w:rPr>
          <w:rFonts w:cs="宋体" w:hint="eastAsia"/>
          <w:lang w:eastAsia="zh-CN"/>
        </w:rPr>
        <w:t>违反本制度造成资金损失、税务处罚或财务信息失真的，追究经办人、审核人和审批人的责任；涉嫌违法犯罪的，移交司法机关处理。</w:t>
      </w:r>
    </w:p>
    <w:p w14:paraId="66BC98A9" w14:textId="77777777" w:rsidR="00D0146F" w:rsidRDefault="00000000">
      <w:pPr>
        <w:spacing w:before="160"/>
        <w:rPr>
          <w:rFonts w:hint="eastAsia"/>
          <w:lang w:eastAsia="zh-CN"/>
        </w:rPr>
      </w:pPr>
      <w:r>
        <w:rPr>
          <w:rFonts w:cs="宋体" w:hint="eastAsia"/>
          <w:color w:val="000000"/>
          <w:lang w:eastAsia="zh-CN"/>
        </w:rPr>
        <w:t>第十条 附则</w:t>
      </w:r>
    </w:p>
    <w:p w14:paraId="6C397DA8" w14:textId="77777777" w:rsidR="00D0146F" w:rsidRDefault="00000000">
      <w:pPr>
        <w:spacing w:before="60" w:after="60"/>
        <w:ind w:firstLine="480"/>
        <w:jc w:val="both"/>
        <w:rPr>
          <w:rFonts w:hint="eastAsia"/>
          <w:lang w:eastAsia="zh-CN"/>
        </w:rPr>
      </w:pPr>
      <w:r>
        <w:rPr>
          <w:rFonts w:cs="宋体" w:hint="eastAsia"/>
          <w:lang w:eastAsia="zh-CN"/>
        </w:rPr>
        <w:t>本制度由财务部解释，自颁布之日起施行。</w:t>
      </w:r>
    </w:p>
    <w:p w14:paraId="7496964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物业服务费收缴管理制度</w:t>
      </w:r>
    </w:p>
    <w:p w14:paraId="50112D57" w14:textId="77777777" w:rsidR="00D0146F" w:rsidRDefault="00000000">
      <w:pPr>
        <w:spacing w:before="160"/>
        <w:rPr>
          <w:rFonts w:hint="eastAsia"/>
          <w:lang w:eastAsia="zh-CN"/>
        </w:rPr>
      </w:pPr>
      <w:r>
        <w:rPr>
          <w:rFonts w:cs="宋体" w:hint="eastAsia"/>
          <w:color w:val="000000"/>
          <w:lang w:eastAsia="zh-CN"/>
        </w:rPr>
        <w:t>第一条 目的</w:t>
      </w:r>
    </w:p>
    <w:p w14:paraId="3E0537F3" w14:textId="77777777" w:rsidR="00D0146F" w:rsidRDefault="00000000">
      <w:pPr>
        <w:spacing w:before="60" w:after="60"/>
        <w:ind w:firstLine="480"/>
        <w:jc w:val="both"/>
        <w:rPr>
          <w:rFonts w:hint="eastAsia"/>
          <w:lang w:eastAsia="zh-CN"/>
        </w:rPr>
      </w:pPr>
      <w:r>
        <w:rPr>
          <w:rFonts w:cs="宋体" w:hint="eastAsia"/>
          <w:lang w:eastAsia="zh-CN"/>
        </w:rPr>
        <w:t>规范物业服务费的收缴、催缴与清欠工作，保障公司合法经营权益，维护正常服务秩序。</w:t>
      </w:r>
    </w:p>
    <w:p w14:paraId="69403AD8" w14:textId="77777777" w:rsidR="00D0146F" w:rsidRDefault="00000000">
      <w:pPr>
        <w:spacing w:before="160"/>
        <w:rPr>
          <w:rFonts w:hint="eastAsia"/>
          <w:lang w:eastAsia="zh-CN"/>
        </w:rPr>
      </w:pPr>
      <w:r>
        <w:rPr>
          <w:rFonts w:cs="宋体" w:hint="eastAsia"/>
          <w:color w:val="000000"/>
          <w:lang w:eastAsia="zh-CN"/>
        </w:rPr>
        <w:t>第二条 适用范围</w:t>
      </w:r>
    </w:p>
    <w:p w14:paraId="601E5AF1" w14:textId="77777777" w:rsidR="00D0146F" w:rsidRDefault="00000000">
      <w:pPr>
        <w:spacing w:before="60" w:after="60"/>
        <w:ind w:firstLine="480"/>
        <w:jc w:val="both"/>
        <w:rPr>
          <w:rFonts w:hint="eastAsia"/>
          <w:lang w:eastAsia="zh-CN"/>
        </w:rPr>
      </w:pPr>
      <w:r>
        <w:rPr>
          <w:rFonts w:cs="宋体" w:hint="eastAsia"/>
          <w:lang w:eastAsia="zh-CN"/>
        </w:rPr>
        <w:t>适用于公司受托管理项目物业服务费、停车服务费及其他约定费用的收缴管理。</w:t>
      </w:r>
    </w:p>
    <w:p w14:paraId="0793ADAA" w14:textId="77777777" w:rsidR="00D0146F" w:rsidRDefault="00000000">
      <w:pPr>
        <w:spacing w:before="160"/>
        <w:rPr>
          <w:rFonts w:hint="eastAsia"/>
          <w:lang w:eastAsia="zh-CN"/>
        </w:rPr>
      </w:pPr>
      <w:r>
        <w:rPr>
          <w:rFonts w:cs="宋体" w:hint="eastAsia"/>
          <w:color w:val="000000"/>
          <w:lang w:eastAsia="zh-CN"/>
        </w:rPr>
        <w:t>第三条 收缴依据与原则</w:t>
      </w:r>
    </w:p>
    <w:p w14:paraId="477A0BA1" w14:textId="77777777" w:rsidR="00D0146F" w:rsidRDefault="00000000">
      <w:pPr>
        <w:spacing w:before="60" w:after="60"/>
        <w:ind w:firstLine="480"/>
        <w:jc w:val="both"/>
        <w:rPr>
          <w:rFonts w:hint="eastAsia"/>
          <w:lang w:eastAsia="zh-CN"/>
        </w:rPr>
      </w:pPr>
      <w:r>
        <w:rPr>
          <w:rFonts w:cs="宋体" w:hint="eastAsia"/>
          <w:lang w:eastAsia="zh-CN"/>
        </w:rPr>
        <w:t>收费应当以《物业服务合同》约定为准，收费标准、计费方式、收费周期应当事先向业主明示。严格遵守《民法典》第九百四十四条的规定：</w:t>
      </w:r>
      <w:r>
        <w:rPr>
          <w:rFonts w:cs="宋体" w:hint="eastAsia"/>
          <w:b/>
          <w:lang w:eastAsia="zh-CN"/>
        </w:rPr>
        <w:t>物业服务人已经按照约定和有关规定提供服务的，业主不得以未接受或者无需接受相关物业服务为由拒绝支付物业费；物业服务人不得采取停止供电、供水、供热、供燃气等方式催交物业费。</w:t>
      </w:r>
    </w:p>
    <w:p w14:paraId="301CF429" w14:textId="77777777" w:rsidR="00D0146F" w:rsidRDefault="00000000">
      <w:pPr>
        <w:spacing w:before="160"/>
        <w:rPr>
          <w:rFonts w:hint="eastAsia"/>
          <w:lang w:eastAsia="zh-CN"/>
        </w:rPr>
      </w:pPr>
      <w:r>
        <w:rPr>
          <w:rFonts w:cs="宋体" w:hint="eastAsia"/>
          <w:color w:val="000000"/>
          <w:lang w:eastAsia="zh-CN"/>
        </w:rPr>
        <w:t>第四条 收缴方式</w:t>
      </w:r>
    </w:p>
    <w:p w14:paraId="61CF861C" w14:textId="77777777" w:rsidR="00D0146F" w:rsidRDefault="00000000">
      <w:pPr>
        <w:spacing w:before="60" w:after="60"/>
        <w:ind w:firstLine="480"/>
        <w:jc w:val="both"/>
        <w:rPr>
          <w:rFonts w:hint="eastAsia"/>
          <w:lang w:eastAsia="zh-CN"/>
        </w:rPr>
      </w:pPr>
      <w:r>
        <w:rPr>
          <w:rFonts w:cs="宋体" w:hint="eastAsia"/>
          <w:lang w:eastAsia="zh-CN"/>
        </w:rPr>
        <w:lastRenderedPageBreak/>
        <w:t>提供窗口缴费、银行代扣、线上支付等多种便捷渠道。客服人员应当在缴费周期开始前通过公告、短信、</w:t>
      </w:r>
      <w:proofErr w:type="gramStart"/>
      <w:r>
        <w:rPr>
          <w:rFonts w:cs="宋体" w:hint="eastAsia"/>
          <w:lang w:eastAsia="zh-CN"/>
        </w:rPr>
        <w:t>微信等</w:t>
      </w:r>
      <w:proofErr w:type="gramEnd"/>
      <w:r>
        <w:rPr>
          <w:rFonts w:cs="宋体" w:hint="eastAsia"/>
          <w:lang w:eastAsia="zh-CN"/>
        </w:rPr>
        <w:t>方式提醒，并提供费用清单查询服务。</w:t>
      </w:r>
    </w:p>
    <w:p w14:paraId="7158C95E" w14:textId="77777777" w:rsidR="00D0146F" w:rsidRDefault="00000000">
      <w:pPr>
        <w:spacing w:before="160"/>
        <w:rPr>
          <w:rFonts w:hint="eastAsia"/>
          <w:lang w:eastAsia="zh-CN"/>
        </w:rPr>
      </w:pPr>
      <w:r>
        <w:rPr>
          <w:rFonts w:cs="宋体" w:hint="eastAsia"/>
          <w:color w:val="000000"/>
          <w:lang w:eastAsia="zh-CN"/>
        </w:rPr>
        <w:t xml:space="preserve">第五条 </w:t>
      </w:r>
      <w:proofErr w:type="gramStart"/>
      <w:r>
        <w:rPr>
          <w:rFonts w:cs="宋体" w:hint="eastAsia"/>
          <w:color w:val="000000"/>
          <w:lang w:eastAsia="zh-CN"/>
        </w:rPr>
        <w:t>缴费台</w:t>
      </w:r>
      <w:proofErr w:type="gramEnd"/>
      <w:r>
        <w:rPr>
          <w:rFonts w:cs="宋体" w:hint="eastAsia"/>
          <w:color w:val="000000"/>
          <w:lang w:eastAsia="zh-CN"/>
        </w:rPr>
        <w:t>账</w:t>
      </w:r>
    </w:p>
    <w:p w14:paraId="76321C3F" w14:textId="77777777" w:rsidR="00D0146F" w:rsidRDefault="00000000">
      <w:pPr>
        <w:spacing w:before="60" w:after="60"/>
        <w:ind w:firstLine="480"/>
        <w:jc w:val="both"/>
        <w:rPr>
          <w:rFonts w:hint="eastAsia"/>
          <w:lang w:eastAsia="zh-CN"/>
        </w:rPr>
      </w:pPr>
      <w:r>
        <w:rPr>
          <w:rFonts w:cs="宋体" w:hint="eastAsia"/>
          <w:lang w:eastAsia="zh-CN"/>
        </w:rPr>
        <w:t>各管理处建立一户一档的收费台账，完整记录业主姓名、房屋坐落、计费面积、收费标准、应收金额、实收金额、欠费期间及催缴记录。台账按月结账并与财务部核对。</w:t>
      </w:r>
    </w:p>
    <w:p w14:paraId="7B729BE3" w14:textId="77777777" w:rsidR="00D0146F" w:rsidRDefault="00000000">
      <w:pPr>
        <w:spacing w:before="160"/>
        <w:rPr>
          <w:rFonts w:hint="eastAsia"/>
          <w:lang w:eastAsia="zh-CN"/>
        </w:rPr>
      </w:pPr>
      <w:r>
        <w:rPr>
          <w:rFonts w:cs="宋体" w:hint="eastAsia"/>
          <w:color w:val="000000"/>
          <w:lang w:eastAsia="zh-CN"/>
        </w:rPr>
        <w:t>第六条 催缴程序</w:t>
      </w:r>
    </w:p>
    <w:p w14:paraId="76D34F2B"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首次提醒</w:t>
      </w:r>
      <w:r>
        <w:rPr>
          <w:rFonts w:cs="宋体" w:hint="eastAsia"/>
          <w:lang w:eastAsia="zh-CN"/>
        </w:rPr>
        <w:t>：逾期一个月内，通过短信、电话</w:t>
      </w:r>
      <w:proofErr w:type="gramStart"/>
      <w:r>
        <w:rPr>
          <w:rFonts w:cs="宋体" w:hint="eastAsia"/>
          <w:lang w:eastAsia="zh-CN"/>
        </w:rPr>
        <w:t>或微信温馨</w:t>
      </w:r>
      <w:proofErr w:type="gramEnd"/>
      <w:r>
        <w:rPr>
          <w:rFonts w:cs="宋体" w:hint="eastAsia"/>
          <w:lang w:eastAsia="zh-CN"/>
        </w:rPr>
        <w:t>提示。</w:t>
      </w:r>
    </w:p>
    <w:p w14:paraId="239120A1"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书面催告</w:t>
      </w:r>
      <w:r>
        <w:rPr>
          <w:rFonts w:cs="宋体" w:hint="eastAsia"/>
          <w:lang w:eastAsia="zh-CN"/>
        </w:rPr>
        <w:t>：逾期三个月以上的，送达书面《催缴通知单》，载明欠费金额、期间、补缴期限与方式，并保留送达凭证。</w:t>
      </w:r>
    </w:p>
    <w:p w14:paraId="119D8BA5"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上门沟通</w:t>
      </w:r>
      <w:r>
        <w:rPr>
          <w:rFonts w:cs="宋体" w:hint="eastAsia"/>
          <w:lang w:eastAsia="zh-CN"/>
        </w:rPr>
        <w:t>：</w:t>
      </w:r>
      <w:proofErr w:type="gramStart"/>
      <w:r>
        <w:rPr>
          <w:rFonts w:cs="宋体" w:hint="eastAsia"/>
          <w:lang w:eastAsia="zh-CN"/>
        </w:rPr>
        <w:t>由客服主管</w:t>
      </w:r>
      <w:proofErr w:type="gramEnd"/>
      <w:r>
        <w:rPr>
          <w:rFonts w:cs="宋体" w:hint="eastAsia"/>
          <w:lang w:eastAsia="zh-CN"/>
        </w:rPr>
        <w:t>或项目经理登门沟通，了解欠费原因，属于公司服务问题的应当先行整改并反馈。</w:t>
      </w:r>
    </w:p>
    <w:p w14:paraId="6402F389"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依法主张</w:t>
      </w:r>
      <w:r>
        <w:rPr>
          <w:rFonts w:cs="宋体" w:hint="eastAsia"/>
          <w:lang w:eastAsia="zh-CN"/>
        </w:rPr>
        <w:t>：经催告后在合理期限内仍不支付的，按合同约定提请仲裁或向人民法院提起诉讼；必要时分批集中处理。</w:t>
      </w:r>
    </w:p>
    <w:p w14:paraId="6045AA41" w14:textId="77777777" w:rsidR="00D0146F" w:rsidRDefault="00000000">
      <w:pPr>
        <w:spacing w:before="60" w:after="60"/>
        <w:ind w:firstLine="480"/>
        <w:jc w:val="both"/>
        <w:rPr>
          <w:rFonts w:hint="eastAsia"/>
          <w:lang w:eastAsia="zh-CN"/>
        </w:rPr>
      </w:pPr>
      <w:r>
        <w:rPr>
          <w:rFonts w:cs="宋体" w:hint="eastAsia"/>
          <w:lang w:eastAsia="zh-CN"/>
        </w:rPr>
        <w:t>催缴过程应当文明规范，严禁采用断电、断水、限制乘梯、限制出入、张贴公告曝光个人信息等违法或侵犯业主合法权益的方式。</w:t>
      </w:r>
    </w:p>
    <w:p w14:paraId="6BA1777F" w14:textId="77777777" w:rsidR="00D0146F" w:rsidRDefault="00000000">
      <w:pPr>
        <w:spacing w:before="160"/>
        <w:rPr>
          <w:rFonts w:hint="eastAsia"/>
          <w:lang w:eastAsia="zh-CN"/>
        </w:rPr>
      </w:pPr>
      <w:r>
        <w:rPr>
          <w:rFonts w:cs="宋体" w:hint="eastAsia"/>
          <w:color w:val="000000"/>
          <w:lang w:eastAsia="zh-CN"/>
        </w:rPr>
        <w:t xml:space="preserve">第七条 </w:t>
      </w:r>
      <w:proofErr w:type="gramStart"/>
      <w:r>
        <w:rPr>
          <w:rFonts w:cs="宋体" w:hint="eastAsia"/>
          <w:color w:val="000000"/>
          <w:lang w:eastAsia="zh-CN"/>
        </w:rPr>
        <w:t>减免与折让</w:t>
      </w:r>
      <w:proofErr w:type="gramEnd"/>
    </w:p>
    <w:p w14:paraId="2C7234F4" w14:textId="77777777" w:rsidR="00D0146F" w:rsidRDefault="00000000">
      <w:pPr>
        <w:spacing w:before="60" w:after="60"/>
        <w:ind w:firstLine="480"/>
        <w:jc w:val="both"/>
        <w:rPr>
          <w:rFonts w:hint="eastAsia"/>
          <w:lang w:eastAsia="zh-CN"/>
        </w:rPr>
      </w:pPr>
      <w:r>
        <w:rPr>
          <w:rFonts w:cs="宋体" w:hint="eastAsia"/>
          <w:lang w:eastAsia="zh-CN"/>
        </w:rPr>
        <w:t>任何费用减免、折</w:t>
      </w:r>
      <w:proofErr w:type="gramStart"/>
      <w:r>
        <w:rPr>
          <w:rFonts w:cs="宋体" w:hint="eastAsia"/>
          <w:lang w:eastAsia="zh-CN"/>
        </w:rPr>
        <w:t>让应当</w:t>
      </w:r>
      <w:proofErr w:type="gramEnd"/>
      <w:r>
        <w:rPr>
          <w:rFonts w:cs="宋体" w:hint="eastAsia"/>
          <w:lang w:eastAsia="zh-CN"/>
        </w:rPr>
        <w:t>有充分依据并履行审批，单笔超过授权额度的报总经理批准；严禁收费人员私自承诺减免、私自收取现金不入账。</w:t>
      </w:r>
    </w:p>
    <w:p w14:paraId="34664B2F" w14:textId="77777777" w:rsidR="00D0146F" w:rsidRDefault="00000000">
      <w:pPr>
        <w:spacing w:before="160"/>
        <w:rPr>
          <w:rFonts w:hint="eastAsia"/>
          <w:lang w:eastAsia="zh-CN"/>
        </w:rPr>
      </w:pPr>
      <w:r>
        <w:rPr>
          <w:rFonts w:cs="宋体" w:hint="eastAsia"/>
          <w:color w:val="000000"/>
          <w:lang w:eastAsia="zh-CN"/>
        </w:rPr>
        <w:t>第八条 考核指标</w:t>
      </w:r>
    </w:p>
    <w:p w14:paraId="535F1C0B" w14:textId="77777777" w:rsidR="00D0146F" w:rsidRDefault="00000000">
      <w:pPr>
        <w:spacing w:before="60" w:after="60"/>
        <w:ind w:firstLine="480"/>
        <w:jc w:val="both"/>
        <w:rPr>
          <w:rFonts w:hint="eastAsia"/>
          <w:lang w:eastAsia="zh-CN"/>
        </w:rPr>
      </w:pPr>
      <w:proofErr w:type="gramStart"/>
      <w:r>
        <w:rPr>
          <w:rFonts w:cs="宋体" w:hint="eastAsia"/>
          <w:lang w:eastAsia="zh-CN"/>
        </w:rPr>
        <w:t>物业费</w:t>
      </w:r>
      <w:proofErr w:type="gramEnd"/>
      <w:r>
        <w:rPr>
          <w:rFonts w:cs="宋体" w:hint="eastAsia"/>
          <w:lang w:eastAsia="zh-CN"/>
        </w:rPr>
        <w:t>收缴率、清欠完成率、台账准确率纳入管理处及相关人员的绩效考核；隐瞒欠费、虚报收缴率的，从重处理。</w:t>
      </w:r>
    </w:p>
    <w:p w14:paraId="02C3C743" w14:textId="77777777" w:rsidR="00D0146F" w:rsidRDefault="00000000">
      <w:pPr>
        <w:spacing w:before="160"/>
        <w:rPr>
          <w:rFonts w:hint="eastAsia"/>
          <w:lang w:eastAsia="zh-CN"/>
        </w:rPr>
      </w:pPr>
      <w:r>
        <w:rPr>
          <w:rFonts w:cs="宋体" w:hint="eastAsia"/>
          <w:color w:val="000000"/>
          <w:lang w:eastAsia="zh-CN"/>
        </w:rPr>
        <w:t>第九条 附则</w:t>
      </w:r>
    </w:p>
    <w:p w14:paraId="2BC01315" w14:textId="77777777" w:rsidR="00D0146F" w:rsidRDefault="00000000">
      <w:pPr>
        <w:spacing w:before="60" w:after="60"/>
        <w:ind w:firstLine="480"/>
        <w:jc w:val="both"/>
        <w:rPr>
          <w:rFonts w:hint="eastAsia"/>
          <w:lang w:eastAsia="zh-CN"/>
        </w:rPr>
      </w:pPr>
      <w:r>
        <w:rPr>
          <w:rFonts w:cs="宋体" w:hint="eastAsia"/>
          <w:lang w:eastAsia="zh-CN"/>
        </w:rPr>
        <w:t>本制度由财务管理部会同客户服务部解释，自颁布之日起施行。</w:t>
      </w:r>
    </w:p>
    <w:p w14:paraId="02A8D9E3"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收费公示与票据管理制度</w:t>
      </w:r>
    </w:p>
    <w:p w14:paraId="22BB87FF" w14:textId="77777777" w:rsidR="00D0146F" w:rsidRDefault="00000000">
      <w:pPr>
        <w:spacing w:before="160"/>
        <w:rPr>
          <w:rFonts w:hint="eastAsia"/>
          <w:lang w:eastAsia="zh-CN"/>
        </w:rPr>
      </w:pPr>
      <w:r>
        <w:rPr>
          <w:rFonts w:cs="宋体" w:hint="eastAsia"/>
          <w:color w:val="000000"/>
          <w:lang w:eastAsia="zh-CN"/>
        </w:rPr>
        <w:t>第一条 目的</w:t>
      </w:r>
    </w:p>
    <w:p w14:paraId="0F5D13C4" w14:textId="77777777" w:rsidR="00D0146F" w:rsidRDefault="00000000">
      <w:pPr>
        <w:spacing w:before="60" w:after="60"/>
        <w:ind w:firstLine="480"/>
        <w:jc w:val="both"/>
        <w:rPr>
          <w:rFonts w:hint="eastAsia"/>
          <w:lang w:eastAsia="zh-CN"/>
        </w:rPr>
      </w:pPr>
      <w:r>
        <w:rPr>
          <w:rFonts w:cs="宋体" w:hint="eastAsia"/>
          <w:lang w:eastAsia="zh-CN"/>
        </w:rPr>
        <w:lastRenderedPageBreak/>
        <w:t>落实物业服务收费公示义务，规范票据领购、开具、保管与核销，保障业主知情权和公司资金安全。</w:t>
      </w:r>
    </w:p>
    <w:p w14:paraId="00CBED52" w14:textId="77777777" w:rsidR="00D0146F" w:rsidRDefault="00000000">
      <w:pPr>
        <w:spacing w:before="160"/>
        <w:rPr>
          <w:rFonts w:hint="eastAsia"/>
          <w:lang w:eastAsia="zh-CN"/>
        </w:rPr>
      </w:pPr>
      <w:r>
        <w:rPr>
          <w:rFonts w:cs="宋体" w:hint="eastAsia"/>
          <w:color w:val="000000"/>
          <w:lang w:eastAsia="zh-CN"/>
        </w:rPr>
        <w:t>第二条 适用范围</w:t>
      </w:r>
    </w:p>
    <w:p w14:paraId="2A5C0F39" w14:textId="77777777" w:rsidR="00D0146F" w:rsidRDefault="00000000">
      <w:pPr>
        <w:spacing w:before="60" w:after="60"/>
        <w:ind w:firstLine="480"/>
        <w:jc w:val="both"/>
        <w:rPr>
          <w:rFonts w:hint="eastAsia"/>
          <w:lang w:eastAsia="zh-CN"/>
        </w:rPr>
      </w:pPr>
      <w:r>
        <w:rPr>
          <w:rFonts w:cs="宋体" w:hint="eastAsia"/>
          <w:lang w:eastAsia="zh-CN"/>
        </w:rPr>
        <w:t>适用于公司各项目的收费公示、充值卡管理、票据（含电子票据）管理。</w:t>
      </w:r>
    </w:p>
    <w:p w14:paraId="28C0CC89" w14:textId="77777777" w:rsidR="00D0146F" w:rsidRDefault="00000000">
      <w:pPr>
        <w:spacing w:before="160"/>
        <w:rPr>
          <w:rFonts w:hint="eastAsia"/>
          <w:lang w:eastAsia="zh-CN"/>
        </w:rPr>
      </w:pPr>
      <w:r>
        <w:rPr>
          <w:rFonts w:cs="宋体" w:hint="eastAsia"/>
          <w:color w:val="000000"/>
          <w:lang w:eastAsia="zh-CN"/>
        </w:rPr>
        <w:t>第三条 收费公示</w:t>
      </w:r>
    </w:p>
    <w:p w14:paraId="0773660C" w14:textId="77777777" w:rsidR="00D0146F" w:rsidRDefault="00000000">
      <w:pPr>
        <w:spacing w:before="60" w:after="60"/>
        <w:ind w:firstLine="480"/>
        <w:jc w:val="both"/>
        <w:rPr>
          <w:rFonts w:hint="eastAsia"/>
          <w:lang w:eastAsia="zh-CN"/>
        </w:rPr>
      </w:pPr>
      <w:r>
        <w:rPr>
          <w:rFonts w:cs="宋体" w:hint="eastAsia"/>
          <w:lang w:eastAsia="zh-CN"/>
        </w:rPr>
        <w:t>按照《民法典》第九百四十三条和价格管理相关规定，在物业服务区域显著位置和线上平台公示下列内容并保持更新：</w:t>
      </w:r>
    </w:p>
    <w:p w14:paraId="711E9404" w14:textId="77777777" w:rsidR="00D0146F" w:rsidRDefault="00000000">
      <w:pPr>
        <w:spacing w:before="60" w:after="60"/>
        <w:ind w:firstLine="480"/>
        <w:jc w:val="both"/>
        <w:rPr>
          <w:rFonts w:hint="eastAsia"/>
          <w:lang w:eastAsia="zh-CN"/>
        </w:rPr>
      </w:pPr>
      <w:r>
        <w:rPr>
          <w:rFonts w:cs="宋体" w:hint="eastAsia"/>
          <w:lang w:eastAsia="zh-CN"/>
        </w:rPr>
        <w:t>（一）服务事项、负责人员、质量要求、收费项目、收费标准、计费方式；</w:t>
      </w:r>
    </w:p>
    <w:p w14:paraId="3D2141BF" w14:textId="77777777" w:rsidR="00D0146F" w:rsidRDefault="00000000">
      <w:pPr>
        <w:spacing w:before="60" w:after="60"/>
        <w:ind w:firstLine="480"/>
        <w:jc w:val="both"/>
        <w:rPr>
          <w:rFonts w:hint="eastAsia"/>
          <w:lang w:eastAsia="zh-CN"/>
        </w:rPr>
      </w:pPr>
      <w:r>
        <w:rPr>
          <w:rFonts w:cs="宋体" w:hint="eastAsia"/>
          <w:lang w:eastAsia="zh-CN"/>
        </w:rPr>
        <w:t>（二）维修资金使用情况；</w:t>
      </w:r>
    </w:p>
    <w:p w14:paraId="3FE407FD" w14:textId="77777777" w:rsidR="00D0146F" w:rsidRDefault="00000000">
      <w:pPr>
        <w:spacing w:before="60" w:after="60"/>
        <w:ind w:firstLine="480"/>
        <w:jc w:val="both"/>
        <w:rPr>
          <w:rFonts w:hint="eastAsia"/>
          <w:lang w:eastAsia="zh-CN"/>
        </w:rPr>
      </w:pPr>
      <w:r>
        <w:rPr>
          <w:rFonts w:cs="宋体" w:hint="eastAsia"/>
          <w:lang w:eastAsia="zh-CN"/>
        </w:rPr>
        <w:t>（三）业主共有部分的经营与收益情况；</w:t>
      </w:r>
    </w:p>
    <w:p w14:paraId="2A135951" w14:textId="77777777" w:rsidR="00D0146F" w:rsidRDefault="00000000">
      <w:pPr>
        <w:spacing w:before="60" w:after="60"/>
        <w:ind w:firstLine="480"/>
        <w:jc w:val="both"/>
        <w:rPr>
          <w:rFonts w:hint="eastAsia"/>
          <w:lang w:eastAsia="zh-CN"/>
        </w:rPr>
      </w:pPr>
      <w:r>
        <w:rPr>
          <w:rFonts w:cs="宋体" w:hint="eastAsia"/>
          <w:lang w:eastAsia="zh-CN"/>
        </w:rPr>
        <w:t>（四）报修、投诉、监督电话；</w:t>
      </w:r>
    </w:p>
    <w:p w14:paraId="43563B30" w14:textId="77777777" w:rsidR="00D0146F" w:rsidRDefault="00000000">
      <w:pPr>
        <w:spacing w:before="60" w:after="60"/>
        <w:ind w:firstLine="480"/>
        <w:jc w:val="both"/>
        <w:rPr>
          <w:rFonts w:hint="eastAsia"/>
          <w:lang w:eastAsia="zh-CN"/>
        </w:rPr>
      </w:pPr>
      <w:r>
        <w:rPr>
          <w:rFonts w:cs="宋体" w:hint="eastAsia"/>
          <w:lang w:eastAsia="zh-CN"/>
        </w:rPr>
        <w:t>（五）公共能耗分摊办法。</w:t>
      </w:r>
    </w:p>
    <w:p w14:paraId="5E297435" w14:textId="77777777" w:rsidR="00D0146F" w:rsidRDefault="00000000">
      <w:pPr>
        <w:spacing w:before="60" w:after="60"/>
        <w:ind w:firstLine="480"/>
        <w:jc w:val="both"/>
        <w:rPr>
          <w:rFonts w:hint="eastAsia"/>
          <w:lang w:eastAsia="zh-CN"/>
        </w:rPr>
      </w:pPr>
      <w:r>
        <w:rPr>
          <w:rFonts w:cs="宋体" w:hint="eastAsia"/>
          <w:lang w:eastAsia="zh-CN"/>
        </w:rPr>
        <w:t>公示内容应当真实准确，不得擅自提高收费标准或自立收费项目。收费标准调整的，应当依法履行业主共同决定或合同约定的程序。</w:t>
      </w:r>
    </w:p>
    <w:p w14:paraId="775BF1F0" w14:textId="77777777" w:rsidR="00D0146F" w:rsidRDefault="00000000">
      <w:pPr>
        <w:spacing w:before="160"/>
        <w:rPr>
          <w:rFonts w:hint="eastAsia"/>
          <w:lang w:eastAsia="zh-CN"/>
        </w:rPr>
      </w:pPr>
      <w:r>
        <w:rPr>
          <w:rFonts w:cs="宋体" w:hint="eastAsia"/>
          <w:color w:val="000000"/>
          <w:lang w:eastAsia="zh-CN"/>
        </w:rPr>
        <w:t>第四条 票据管理职责</w:t>
      </w:r>
    </w:p>
    <w:p w14:paraId="1D5D787B" w14:textId="77777777" w:rsidR="00D0146F" w:rsidRDefault="00000000">
      <w:pPr>
        <w:spacing w:before="60" w:after="60"/>
        <w:ind w:firstLine="480"/>
        <w:jc w:val="both"/>
        <w:rPr>
          <w:rFonts w:hint="eastAsia"/>
          <w:lang w:eastAsia="zh-CN"/>
        </w:rPr>
      </w:pPr>
      <w:r>
        <w:rPr>
          <w:rFonts w:cs="宋体" w:hint="eastAsia"/>
          <w:lang w:eastAsia="zh-CN"/>
        </w:rPr>
        <w:t>财务部指定专人（票据管理员）负责票据的领购、发放、核销和保管，建立《票据领用登记簿》，做到领用、开具、核销三相符。</w:t>
      </w:r>
    </w:p>
    <w:p w14:paraId="25E3B691" w14:textId="77777777" w:rsidR="00D0146F" w:rsidRDefault="00000000">
      <w:pPr>
        <w:spacing w:before="160"/>
        <w:rPr>
          <w:rFonts w:hint="eastAsia"/>
          <w:lang w:eastAsia="zh-CN"/>
        </w:rPr>
      </w:pPr>
      <w:r>
        <w:rPr>
          <w:rFonts w:cs="宋体" w:hint="eastAsia"/>
          <w:color w:val="000000"/>
          <w:lang w:eastAsia="zh-CN"/>
        </w:rPr>
        <w:t>第五条 票据领用与开具</w:t>
      </w:r>
    </w:p>
    <w:p w14:paraId="2BDF8EC7" w14:textId="77777777" w:rsidR="00D0146F" w:rsidRDefault="00000000">
      <w:pPr>
        <w:spacing w:before="60" w:after="60"/>
        <w:ind w:firstLine="480"/>
        <w:jc w:val="both"/>
        <w:rPr>
          <w:rFonts w:hint="eastAsia"/>
          <w:lang w:eastAsia="zh-CN"/>
        </w:rPr>
      </w:pPr>
      <w:r>
        <w:rPr>
          <w:rFonts w:cs="宋体" w:hint="eastAsia"/>
          <w:lang w:eastAsia="zh-CN"/>
        </w:rPr>
        <w:t>（一）票据实行</w:t>
      </w:r>
      <w:r>
        <w:rPr>
          <w:lang w:eastAsia="zh-CN"/>
        </w:rPr>
        <w:t>"</w:t>
      </w:r>
      <w:r>
        <w:rPr>
          <w:rFonts w:cs="宋体" w:hint="eastAsia"/>
          <w:lang w:eastAsia="zh-CN"/>
        </w:rPr>
        <w:t>限量领用、</w:t>
      </w:r>
      <w:proofErr w:type="gramStart"/>
      <w:r>
        <w:rPr>
          <w:rFonts w:cs="宋体" w:hint="eastAsia"/>
          <w:lang w:eastAsia="zh-CN"/>
        </w:rPr>
        <w:t>交旧换新</w:t>
      </w:r>
      <w:proofErr w:type="gramEnd"/>
      <w:r>
        <w:rPr>
          <w:rFonts w:cs="宋体" w:hint="eastAsia"/>
          <w:lang w:eastAsia="zh-CN"/>
        </w:rPr>
        <w:t>、定期核销</w:t>
      </w:r>
      <w:r>
        <w:rPr>
          <w:lang w:eastAsia="zh-CN"/>
        </w:rPr>
        <w:t>"</w:t>
      </w:r>
      <w:r>
        <w:rPr>
          <w:rFonts w:cs="宋体" w:hint="eastAsia"/>
          <w:lang w:eastAsia="zh-CN"/>
        </w:rPr>
        <w:t>；开票人员领用须签名登记。</w:t>
      </w:r>
    </w:p>
    <w:p w14:paraId="3A752150" w14:textId="77777777" w:rsidR="00D0146F" w:rsidRDefault="00000000">
      <w:pPr>
        <w:spacing w:before="60" w:after="60"/>
        <w:ind w:firstLine="480"/>
        <w:jc w:val="both"/>
        <w:rPr>
          <w:rFonts w:hint="eastAsia"/>
          <w:lang w:eastAsia="zh-CN"/>
        </w:rPr>
      </w:pPr>
      <w:r>
        <w:rPr>
          <w:rFonts w:cs="宋体" w:hint="eastAsia"/>
          <w:lang w:eastAsia="zh-CN"/>
        </w:rPr>
        <w:t>（二）开具票据应当按照号码顺序填写，项目齐全、内容真实、金额准确、字迹清晰、印章齐全；填错的票据应当全套注明</w:t>
      </w:r>
      <w:r>
        <w:rPr>
          <w:lang w:eastAsia="zh-CN"/>
        </w:rPr>
        <w:t>"</w:t>
      </w:r>
      <w:r>
        <w:rPr>
          <w:rFonts w:cs="宋体" w:hint="eastAsia"/>
          <w:lang w:eastAsia="zh-CN"/>
        </w:rPr>
        <w:t>作废</w:t>
      </w:r>
      <w:r>
        <w:rPr>
          <w:lang w:eastAsia="zh-CN"/>
        </w:rPr>
        <w:t>"</w:t>
      </w:r>
      <w:r>
        <w:rPr>
          <w:rFonts w:cs="宋体" w:hint="eastAsia"/>
          <w:lang w:eastAsia="zh-CN"/>
        </w:rPr>
        <w:t>字样并保存备查，不得撕毁。</w:t>
      </w:r>
    </w:p>
    <w:p w14:paraId="3A8BDCAB" w14:textId="77777777" w:rsidR="00D0146F" w:rsidRDefault="00000000">
      <w:pPr>
        <w:spacing w:before="60" w:after="60"/>
        <w:ind w:firstLine="480"/>
        <w:jc w:val="both"/>
        <w:rPr>
          <w:rFonts w:hint="eastAsia"/>
          <w:lang w:eastAsia="zh-CN"/>
        </w:rPr>
      </w:pPr>
      <w:r>
        <w:rPr>
          <w:rFonts w:cs="宋体" w:hint="eastAsia"/>
          <w:lang w:eastAsia="zh-CN"/>
        </w:rPr>
        <w:t>（三）严禁开具与实际业务不符的票据，严禁代开、虚开、</w:t>
      </w:r>
      <w:proofErr w:type="gramStart"/>
      <w:r>
        <w:rPr>
          <w:rFonts w:cs="宋体" w:hint="eastAsia"/>
          <w:lang w:eastAsia="zh-CN"/>
        </w:rPr>
        <w:t>拆本</w:t>
      </w:r>
      <w:proofErr w:type="gramEnd"/>
      <w:r>
        <w:rPr>
          <w:rFonts w:cs="宋体" w:hint="eastAsia"/>
          <w:lang w:eastAsia="zh-CN"/>
        </w:rPr>
        <w:t>使用、转借票据。</w:t>
      </w:r>
    </w:p>
    <w:p w14:paraId="229D6776" w14:textId="77777777" w:rsidR="00D0146F" w:rsidRDefault="00000000">
      <w:pPr>
        <w:spacing w:before="60" w:after="60"/>
        <w:ind w:firstLine="480"/>
        <w:jc w:val="both"/>
        <w:rPr>
          <w:rFonts w:hint="eastAsia"/>
          <w:lang w:eastAsia="zh-CN"/>
        </w:rPr>
      </w:pPr>
      <w:r>
        <w:rPr>
          <w:rFonts w:cs="宋体" w:hint="eastAsia"/>
          <w:lang w:eastAsia="zh-CN"/>
        </w:rPr>
        <w:t>（四）预收、</w:t>
      </w:r>
      <w:proofErr w:type="gramStart"/>
      <w:r>
        <w:rPr>
          <w:rFonts w:cs="宋体" w:hint="eastAsia"/>
          <w:lang w:eastAsia="zh-CN"/>
        </w:rPr>
        <w:t>充值类业务</w:t>
      </w:r>
      <w:proofErr w:type="gramEnd"/>
      <w:r>
        <w:rPr>
          <w:rFonts w:cs="宋体" w:hint="eastAsia"/>
          <w:lang w:eastAsia="zh-CN"/>
        </w:rPr>
        <w:t>应当在台账中同步登记，按月核对余额。</w:t>
      </w:r>
    </w:p>
    <w:p w14:paraId="0B96DD75" w14:textId="77777777" w:rsidR="00D0146F" w:rsidRDefault="00000000">
      <w:pPr>
        <w:spacing w:before="160"/>
        <w:rPr>
          <w:rFonts w:hint="eastAsia"/>
          <w:lang w:eastAsia="zh-CN"/>
        </w:rPr>
      </w:pPr>
      <w:r>
        <w:rPr>
          <w:rFonts w:cs="宋体" w:hint="eastAsia"/>
          <w:color w:val="000000"/>
          <w:lang w:eastAsia="zh-CN"/>
        </w:rPr>
        <w:t>第六条 电子票据</w:t>
      </w:r>
    </w:p>
    <w:p w14:paraId="35BA7ED6" w14:textId="77777777" w:rsidR="00D0146F" w:rsidRDefault="00000000">
      <w:pPr>
        <w:spacing w:before="60" w:after="60"/>
        <w:ind w:firstLine="480"/>
        <w:jc w:val="both"/>
        <w:rPr>
          <w:rFonts w:hint="eastAsia"/>
          <w:lang w:eastAsia="zh-CN"/>
        </w:rPr>
      </w:pPr>
      <w:r>
        <w:rPr>
          <w:rFonts w:cs="宋体" w:hint="eastAsia"/>
          <w:lang w:eastAsia="zh-CN"/>
        </w:rPr>
        <w:t>推行电子票据的，应当在系统中留存开票记录和交付凭证，确保可查询、可追溯；同时向业主提供获取渠道指引。</w:t>
      </w:r>
    </w:p>
    <w:p w14:paraId="4EA0AD76" w14:textId="77777777" w:rsidR="00D0146F" w:rsidRDefault="00000000">
      <w:pPr>
        <w:spacing w:before="160"/>
        <w:rPr>
          <w:rFonts w:hint="eastAsia"/>
          <w:lang w:eastAsia="zh-CN"/>
        </w:rPr>
      </w:pPr>
      <w:r>
        <w:rPr>
          <w:rFonts w:cs="宋体" w:hint="eastAsia"/>
          <w:color w:val="000000"/>
          <w:lang w:eastAsia="zh-CN"/>
        </w:rPr>
        <w:lastRenderedPageBreak/>
        <w:t>第七条 保管与核销</w:t>
      </w:r>
    </w:p>
    <w:p w14:paraId="052B59EB" w14:textId="77777777" w:rsidR="00D0146F" w:rsidRDefault="00000000">
      <w:pPr>
        <w:spacing w:before="60" w:after="60"/>
        <w:ind w:firstLine="480"/>
        <w:jc w:val="both"/>
        <w:rPr>
          <w:rFonts w:hint="eastAsia"/>
          <w:lang w:eastAsia="zh-CN"/>
        </w:rPr>
      </w:pPr>
      <w:r>
        <w:rPr>
          <w:rFonts w:cs="宋体" w:hint="eastAsia"/>
          <w:lang w:eastAsia="zh-CN"/>
        </w:rPr>
        <w:t>空白票据视同现金管理，专柜加锁存放；已开具票据存根按规定期限保存；项目撤销或人员离职时应当办理清点移交。</w:t>
      </w:r>
    </w:p>
    <w:p w14:paraId="6B253BE0" w14:textId="77777777" w:rsidR="00D0146F" w:rsidRDefault="00000000">
      <w:pPr>
        <w:spacing w:before="160"/>
        <w:rPr>
          <w:rFonts w:hint="eastAsia"/>
          <w:lang w:eastAsia="zh-CN"/>
        </w:rPr>
      </w:pPr>
      <w:r>
        <w:rPr>
          <w:rFonts w:cs="宋体" w:hint="eastAsia"/>
          <w:color w:val="000000"/>
          <w:lang w:eastAsia="zh-CN"/>
        </w:rPr>
        <w:t>第八条 责任追究</w:t>
      </w:r>
    </w:p>
    <w:p w14:paraId="0E76E05D" w14:textId="77777777" w:rsidR="00D0146F" w:rsidRDefault="00000000">
      <w:pPr>
        <w:spacing w:before="60" w:after="60"/>
        <w:ind w:firstLine="480"/>
        <w:jc w:val="both"/>
        <w:rPr>
          <w:rFonts w:hint="eastAsia"/>
          <w:lang w:eastAsia="zh-CN"/>
        </w:rPr>
      </w:pPr>
      <w:r>
        <w:rPr>
          <w:rFonts w:cs="宋体" w:hint="eastAsia"/>
          <w:lang w:eastAsia="zh-CN"/>
        </w:rPr>
        <w:t>丢失、被盗、损毁票据应当立即报告并登报声明作废；隐瞒不报或违规开票的，追究直接责任人和管理人员责任。</w:t>
      </w:r>
    </w:p>
    <w:p w14:paraId="0189F720" w14:textId="77777777" w:rsidR="00D0146F" w:rsidRDefault="00000000">
      <w:pPr>
        <w:spacing w:before="160"/>
        <w:rPr>
          <w:rFonts w:hint="eastAsia"/>
          <w:lang w:eastAsia="zh-CN"/>
        </w:rPr>
      </w:pPr>
      <w:r>
        <w:rPr>
          <w:rFonts w:cs="宋体" w:hint="eastAsia"/>
          <w:color w:val="000000"/>
          <w:lang w:eastAsia="zh-CN"/>
        </w:rPr>
        <w:t>第九条 附则</w:t>
      </w:r>
    </w:p>
    <w:p w14:paraId="24DA47F7" w14:textId="77777777" w:rsidR="00D0146F" w:rsidRDefault="00000000">
      <w:pPr>
        <w:spacing w:before="60" w:after="60"/>
        <w:ind w:firstLine="480"/>
        <w:jc w:val="both"/>
        <w:rPr>
          <w:rFonts w:hint="eastAsia"/>
          <w:lang w:eastAsia="zh-CN"/>
        </w:rPr>
      </w:pPr>
      <w:r>
        <w:rPr>
          <w:rFonts w:cs="宋体" w:hint="eastAsia"/>
          <w:lang w:eastAsia="zh-CN"/>
        </w:rPr>
        <w:t>本制度由财务部解释，自颁布之日起施行。</w:t>
      </w:r>
    </w:p>
    <w:p w14:paraId="65079131"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固定资产与物资管理制度</w:t>
      </w:r>
    </w:p>
    <w:p w14:paraId="6E59EE8F" w14:textId="77777777" w:rsidR="00D0146F" w:rsidRDefault="00000000">
      <w:pPr>
        <w:spacing w:before="160"/>
        <w:rPr>
          <w:rFonts w:hint="eastAsia"/>
          <w:lang w:eastAsia="zh-CN"/>
        </w:rPr>
      </w:pPr>
      <w:r>
        <w:rPr>
          <w:rFonts w:cs="宋体" w:hint="eastAsia"/>
          <w:color w:val="000000"/>
          <w:lang w:eastAsia="zh-CN"/>
        </w:rPr>
        <w:t>第一条 目的</w:t>
      </w:r>
    </w:p>
    <w:p w14:paraId="0B21DFBC" w14:textId="77777777" w:rsidR="00D0146F" w:rsidRDefault="00000000">
      <w:pPr>
        <w:spacing w:before="60" w:after="60"/>
        <w:ind w:firstLine="480"/>
        <w:jc w:val="both"/>
        <w:rPr>
          <w:rFonts w:hint="eastAsia"/>
          <w:lang w:eastAsia="zh-CN"/>
        </w:rPr>
      </w:pPr>
      <w:r>
        <w:rPr>
          <w:rFonts w:cs="宋体" w:hint="eastAsia"/>
          <w:lang w:eastAsia="zh-CN"/>
        </w:rPr>
        <w:t>加强固定资产和各类物资管理，防止资产流失与浪费，保障资产安全完整和有效使用。</w:t>
      </w:r>
    </w:p>
    <w:p w14:paraId="2D90E579" w14:textId="77777777" w:rsidR="00D0146F" w:rsidRDefault="00000000">
      <w:pPr>
        <w:spacing w:before="160"/>
        <w:rPr>
          <w:rFonts w:hint="eastAsia"/>
          <w:lang w:eastAsia="zh-CN"/>
        </w:rPr>
      </w:pPr>
      <w:r>
        <w:rPr>
          <w:rFonts w:cs="宋体" w:hint="eastAsia"/>
          <w:color w:val="000000"/>
          <w:lang w:eastAsia="zh-CN"/>
        </w:rPr>
        <w:t>第二条 适用范围</w:t>
      </w:r>
    </w:p>
    <w:p w14:paraId="2AC012F3" w14:textId="77777777" w:rsidR="00D0146F" w:rsidRDefault="00000000">
      <w:pPr>
        <w:spacing w:before="60" w:after="60"/>
        <w:ind w:firstLine="480"/>
        <w:jc w:val="both"/>
        <w:rPr>
          <w:rFonts w:hint="eastAsia"/>
          <w:lang w:eastAsia="zh-CN"/>
        </w:rPr>
      </w:pPr>
      <w:r>
        <w:rPr>
          <w:rFonts w:cs="宋体" w:hint="eastAsia"/>
          <w:lang w:eastAsia="zh-CN"/>
        </w:rPr>
        <w:t>适用于公司全部固定资产、低值易耗品、维修材料、办公用品和劳保用品的采购、验收、入库、领用、使用、维修、盘点与处置。</w:t>
      </w:r>
    </w:p>
    <w:p w14:paraId="25A3AC67" w14:textId="77777777" w:rsidR="00D0146F" w:rsidRDefault="00000000">
      <w:pPr>
        <w:spacing w:before="160"/>
        <w:rPr>
          <w:rFonts w:hint="eastAsia"/>
          <w:lang w:eastAsia="zh-CN"/>
        </w:rPr>
      </w:pPr>
      <w:r>
        <w:rPr>
          <w:rFonts w:cs="宋体" w:hint="eastAsia"/>
          <w:color w:val="000000"/>
          <w:lang w:eastAsia="zh-CN"/>
        </w:rPr>
        <w:t>第三条 资产分类与台账</w:t>
      </w:r>
    </w:p>
    <w:p w14:paraId="1319A0C5" w14:textId="77777777" w:rsidR="00D0146F" w:rsidRDefault="00000000">
      <w:pPr>
        <w:spacing w:before="60" w:after="60"/>
        <w:ind w:firstLine="480"/>
        <w:jc w:val="both"/>
        <w:rPr>
          <w:rFonts w:hint="eastAsia"/>
          <w:lang w:eastAsia="zh-CN"/>
        </w:rPr>
      </w:pPr>
      <w:r>
        <w:rPr>
          <w:rFonts w:cs="宋体" w:hint="eastAsia"/>
          <w:lang w:eastAsia="zh-CN"/>
        </w:rPr>
        <w:t>固定资产指使用期限超过一年、单位价值达到公司规定标准的房屋建筑物、机器设备、运输工具、电子设备、办公家具等；不满足标准的列为低值易耗品。财务部建立固定资产</w:t>
      </w:r>
      <w:proofErr w:type="gramStart"/>
      <w:r>
        <w:rPr>
          <w:rFonts w:cs="宋体" w:hint="eastAsia"/>
          <w:lang w:eastAsia="zh-CN"/>
        </w:rPr>
        <w:t>台账并按</w:t>
      </w:r>
      <w:proofErr w:type="gramEnd"/>
      <w:r>
        <w:rPr>
          <w:rFonts w:cs="宋体" w:hint="eastAsia"/>
          <w:lang w:eastAsia="zh-CN"/>
        </w:rPr>
        <w:t>类别编号、粘贴标签；使用部门建立</w:t>
      </w:r>
      <w:proofErr w:type="gramStart"/>
      <w:r>
        <w:rPr>
          <w:rFonts w:cs="宋体" w:hint="eastAsia"/>
          <w:lang w:eastAsia="zh-CN"/>
        </w:rPr>
        <w:t>实物台</w:t>
      </w:r>
      <w:proofErr w:type="gramEnd"/>
      <w:r>
        <w:rPr>
          <w:rFonts w:cs="宋体" w:hint="eastAsia"/>
          <w:lang w:eastAsia="zh-CN"/>
        </w:rPr>
        <w:t>账，做到账、卡、物三相符。</w:t>
      </w:r>
    </w:p>
    <w:p w14:paraId="593965A1" w14:textId="77777777" w:rsidR="00D0146F" w:rsidRDefault="00000000">
      <w:pPr>
        <w:spacing w:before="160"/>
        <w:rPr>
          <w:rFonts w:hint="eastAsia"/>
          <w:lang w:eastAsia="zh-CN"/>
        </w:rPr>
      </w:pPr>
      <w:r>
        <w:rPr>
          <w:rFonts w:cs="宋体" w:hint="eastAsia"/>
          <w:color w:val="000000"/>
          <w:lang w:eastAsia="zh-CN"/>
        </w:rPr>
        <w:t>第四条 购置与验收</w:t>
      </w:r>
    </w:p>
    <w:p w14:paraId="09FCB6F2" w14:textId="77777777" w:rsidR="00D0146F" w:rsidRDefault="00000000">
      <w:pPr>
        <w:spacing w:before="60" w:after="60"/>
        <w:ind w:firstLine="480"/>
        <w:jc w:val="both"/>
        <w:rPr>
          <w:rFonts w:hint="eastAsia"/>
          <w:lang w:eastAsia="zh-CN"/>
        </w:rPr>
      </w:pPr>
      <w:r>
        <w:rPr>
          <w:rFonts w:cs="宋体" w:hint="eastAsia"/>
          <w:lang w:eastAsia="zh-CN"/>
        </w:rPr>
        <w:t>购置按《招标采购与供方管理制度》执行。到货后由使用部门会同资产管理人验收，核对品名、规格、数量、质量并出具验收单；验收不合格的不予入库和付款。</w:t>
      </w:r>
    </w:p>
    <w:p w14:paraId="3F031324" w14:textId="77777777" w:rsidR="00D0146F" w:rsidRDefault="00000000">
      <w:pPr>
        <w:spacing w:before="160"/>
        <w:rPr>
          <w:rFonts w:hint="eastAsia"/>
          <w:lang w:eastAsia="zh-CN"/>
        </w:rPr>
      </w:pPr>
      <w:r>
        <w:rPr>
          <w:rFonts w:cs="宋体" w:hint="eastAsia"/>
          <w:color w:val="000000"/>
          <w:lang w:eastAsia="zh-CN"/>
        </w:rPr>
        <w:t>第五条 领用与保管</w:t>
      </w:r>
    </w:p>
    <w:p w14:paraId="740232E0" w14:textId="77777777" w:rsidR="00D0146F" w:rsidRDefault="00000000">
      <w:pPr>
        <w:spacing w:before="60" w:after="60"/>
        <w:ind w:firstLine="480"/>
        <w:jc w:val="both"/>
        <w:rPr>
          <w:rFonts w:hint="eastAsia"/>
          <w:lang w:eastAsia="zh-CN"/>
        </w:rPr>
      </w:pPr>
      <w:r>
        <w:rPr>
          <w:rFonts w:cs="宋体" w:hint="eastAsia"/>
          <w:lang w:eastAsia="zh-CN"/>
        </w:rPr>
        <w:t>（一）物资实行专人管理、分类存放，做到防潮、防火、防盗；危险品、易燃品单独存放并设警示标识。</w:t>
      </w:r>
    </w:p>
    <w:p w14:paraId="1366C3AC" w14:textId="77777777" w:rsidR="00D0146F" w:rsidRDefault="00000000">
      <w:pPr>
        <w:spacing w:before="60" w:after="60"/>
        <w:ind w:firstLine="480"/>
        <w:jc w:val="both"/>
        <w:rPr>
          <w:rFonts w:hint="eastAsia"/>
          <w:lang w:eastAsia="zh-CN"/>
        </w:rPr>
      </w:pPr>
      <w:r>
        <w:rPr>
          <w:rFonts w:cs="宋体" w:hint="eastAsia"/>
          <w:lang w:eastAsia="zh-CN"/>
        </w:rPr>
        <w:lastRenderedPageBreak/>
        <w:t>（二）领用须填写领用单，注明用途、数量并经审批；劳保用品按配备标准发放并签收。</w:t>
      </w:r>
    </w:p>
    <w:p w14:paraId="686D608B" w14:textId="77777777" w:rsidR="00D0146F" w:rsidRDefault="00000000">
      <w:pPr>
        <w:spacing w:before="60" w:after="60"/>
        <w:ind w:firstLine="480"/>
        <w:jc w:val="both"/>
        <w:rPr>
          <w:rFonts w:hint="eastAsia"/>
          <w:lang w:eastAsia="zh-CN"/>
        </w:rPr>
      </w:pPr>
      <w:r>
        <w:rPr>
          <w:rFonts w:cs="宋体" w:hint="eastAsia"/>
          <w:lang w:eastAsia="zh-CN"/>
        </w:rPr>
        <w:t>（三）实行</w:t>
      </w:r>
      <w:r>
        <w:rPr>
          <w:lang w:eastAsia="zh-CN"/>
        </w:rPr>
        <w:t>"</w:t>
      </w:r>
      <w:r>
        <w:rPr>
          <w:rFonts w:cs="宋体" w:hint="eastAsia"/>
          <w:lang w:eastAsia="zh-CN"/>
        </w:rPr>
        <w:t>谁使用、谁保管、谁负责</w:t>
      </w:r>
      <w:r>
        <w:rPr>
          <w:lang w:eastAsia="zh-CN"/>
        </w:rPr>
        <w:t>"</w:t>
      </w:r>
      <w:r>
        <w:rPr>
          <w:rFonts w:cs="宋体" w:hint="eastAsia"/>
          <w:lang w:eastAsia="zh-CN"/>
        </w:rPr>
        <w:t>，员工离职或调岗须办理物资清交手续后方可办理相关手续。</w:t>
      </w:r>
    </w:p>
    <w:p w14:paraId="471DA424" w14:textId="77777777" w:rsidR="00D0146F" w:rsidRDefault="00000000">
      <w:pPr>
        <w:spacing w:before="160"/>
        <w:rPr>
          <w:rFonts w:hint="eastAsia"/>
          <w:lang w:eastAsia="zh-CN"/>
        </w:rPr>
      </w:pPr>
      <w:r>
        <w:rPr>
          <w:rFonts w:cs="宋体" w:hint="eastAsia"/>
          <w:color w:val="000000"/>
          <w:lang w:eastAsia="zh-CN"/>
        </w:rPr>
        <w:t>第六条 维修与盘点</w:t>
      </w:r>
    </w:p>
    <w:p w14:paraId="572EC547" w14:textId="77777777" w:rsidR="00D0146F" w:rsidRDefault="00000000">
      <w:pPr>
        <w:spacing w:before="60" w:after="60"/>
        <w:ind w:firstLine="480"/>
        <w:jc w:val="both"/>
        <w:rPr>
          <w:rFonts w:hint="eastAsia"/>
          <w:lang w:eastAsia="zh-CN"/>
        </w:rPr>
      </w:pPr>
      <w:r>
        <w:rPr>
          <w:rFonts w:cs="宋体" w:hint="eastAsia"/>
          <w:lang w:eastAsia="zh-CN"/>
        </w:rPr>
        <w:t>固定资产定期保养维修，保持完好；每年至少一次全面盘点，年中抽盘。盘盈盘亏应当查明原因、明确责任，按权限审批后处理，禁止擅自处置。</w:t>
      </w:r>
    </w:p>
    <w:p w14:paraId="38532A95" w14:textId="77777777" w:rsidR="00D0146F" w:rsidRDefault="00000000">
      <w:pPr>
        <w:spacing w:before="160"/>
        <w:rPr>
          <w:rFonts w:hint="eastAsia"/>
          <w:lang w:eastAsia="zh-CN"/>
        </w:rPr>
      </w:pPr>
      <w:r>
        <w:rPr>
          <w:rFonts w:cs="宋体" w:hint="eastAsia"/>
          <w:color w:val="000000"/>
          <w:lang w:eastAsia="zh-CN"/>
        </w:rPr>
        <w:t>第七条 处置</w:t>
      </w:r>
    </w:p>
    <w:p w14:paraId="69955E48" w14:textId="77777777" w:rsidR="00D0146F" w:rsidRDefault="00000000">
      <w:pPr>
        <w:spacing w:before="60" w:after="60"/>
        <w:ind w:firstLine="480"/>
        <w:jc w:val="both"/>
        <w:rPr>
          <w:rFonts w:hint="eastAsia"/>
          <w:lang w:eastAsia="zh-CN"/>
        </w:rPr>
      </w:pPr>
      <w:r>
        <w:rPr>
          <w:rFonts w:cs="宋体" w:hint="eastAsia"/>
          <w:lang w:eastAsia="zh-CN"/>
        </w:rPr>
        <w:t>资产报废、转让、捐赠、对外投资等处置须经技术鉴定和分级审批，处置收入及时入账，严禁私自变卖、私分。</w:t>
      </w:r>
    </w:p>
    <w:p w14:paraId="224EED4A" w14:textId="77777777" w:rsidR="00D0146F" w:rsidRDefault="00000000">
      <w:pPr>
        <w:spacing w:before="160"/>
        <w:rPr>
          <w:rFonts w:hint="eastAsia"/>
          <w:lang w:eastAsia="zh-CN"/>
        </w:rPr>
      </w:pPr>
      <w:r>
        <w:rPr>
          <w:rFonts w:cs="宋体" w:hint="eastAsia"/>
          <w:color w:val="000000"/>
          <w:lang w:eastAsia="zh-CN"/>
        </w:rPr>
        <w:t>第八条 记录与考核</w:t>
      </w:r>
    </w:p>
    <w:p w14:paraId="48F1F065" w14:textId="77777777" w:rsidR="00D0146F" w:rsidRDefault="00000000">
      <w:pPr>
        <w:spacing w:before="60" w:after="60"/>
        <w:ind w:firstLine="480"/>
        <w:jc w:val="both"/>
        <w:rPr>
          <w:rFonts w:hint="eastAsia"/>
          <w:lang w:eastAsia="zh-CN"/>
        </w:rPr>
      </w:pPr>
      <w:r>
        <w:rPr>
          <w:rFonts w:cs="宋体" w:hint="eastAsia"/>
          <w:lang w:eastAsia="zh-CN"/>
        </w:rPr>
        <w:t>验收单、领用单、盘点表、报废审批单、处置凭证完整归档。资产流失、擅自报废或长期闲置浪费的，追究相关人员责任。</w:t>
      </w:r>
    </w:p>
    <w:p w14:paraId="04A03B98" w14:textId="77777777" w:rsidR="00D0146F" w:rsidRDefault="00000000">
      <w:pPr>
        <w:spacing w:before="160"/>
        <w:rPr>
          <w:rFonts w:hint="eastAsia"/>
          <w:lang w:eastAsia="zh-CN"/>
        </w:rPr>
      </w:pPr>
      <w:r>
        <w:rPr>
          <w:rFonts w:cs="宋体" w:hint="eastAsia"/>
          <w:color w:val="000000"/>
          <w:lang w:eastAsia="zh-CN"/>
        </w:rPr>
        <w:t>第九条 附则</w:t>
      </w:r>
    </w:p>
    <w:p w14:paraId="121AF516" w14:textId="77777777" w:rsidR="00D0146F" w:rsidRDefault="00000000">
      <w:pPr>
        <w:spacing w:before="60" w:after="60"/>
        <w:ind w:firstLine="480"/>
        <w:jc w:val="both"/>
        <w:rPr>
          <w:rFonts w:hint="eastAsia"/>
          <w:lang w:eastAsia="zh-CN"/>
        </w:rPr>
      </w:pPr>
      <w:r>
        <w:rPr>
          <w:rFonts w:cs="宋体" w:hint="eastAsia"/>
          <w:lang w:eastAsia="zh-CN"/>
        </w:rPr>
        <w:t>本制度由财务部解释，自颁布之日起施行。</w:t>
      </w:r>
    </w:p>
    <w:p w14:paraId="2F390FA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招标采购与供方管理制度</w:t>
      </w:r>
    </w:p>
    <w:p w14:paraId="3B1B5303" w14:textId="77777777" w:rsidR="00D0146F" w:rsidRDefault="00000000">
      <w:pPr>
        <w:spacing w:before="160"/>
        <w:rPr>
          <w:rFonts w:hint="eastAsia"/>
          <w:lang w:eastAsia="zh-CN"/>
        </w:rPr>
      </w:pPr>
      <w:r>
        <w:rPr>
          <w:rFonts w:cs="宋体" w:hint="eastAsia"/>
          <w:color w:val="000000"/>
          <w:lang w:eastAsia="zh-CN"/>
        </w:rPr>
        <w:t>第一条 目的</w:t>
      </w:r>
    </w:p>
    <w:p w14:paraId="224C7AE6" w14:textId="77777777" w:rsidR="00D0146F" w:rsidRDefault="00000000">
      <w:pPr>
        <w:spacing w:before="60" w:after="60"/>
        <w:ind w:firstLine="480"/>
        <w:jc w:val="both"/>
        <w:rPr>
          <w:rFonts w:hint="eastAsia"/>
          <w:lang w:eastAsia="zh-CN"/>
        </w:rPr>
      </w:pPr>
      <w:r>
        <w:rPr>
          <w:rFonts w:cs="宋体" w:hint="eastAsia"/>
          <w:lang w:eastAsia="zh-CN"/>
        </w:rPr>
        <w:t>规范采购行为，优选合格供应（分包）方，保证采购质量、控制采购成本、防范廉洁风险。</w:t>
      </w:r>
    </w:p>
    <w:p w14:paraId="6B13971A" w14:textId="77777777" w:rsidR="00D0146F" w:rsidRDefault="00000000">
      <w:pPr>
        <w:spacing w:before="160"/>
        <w:rPr>
          <w:rFonts w:hint="eastAsia"/>
          <w:lang w:eastAsia="zh-CN"/>
        </w:rPr>
      </w:pPr>
      <w:r>
        <w:rPr>
          <w:rFonts w:cs="宋体" w:hint="eastAsia"/>
          <w:color w:val="000000"/>
          <w:lang w:eastAsia="zh-CN"/>
        </w:rPr>
        <w:t>第二条 适用范围</w:t>
      </w:r>
    </w:p>
    <w:p w14:paraId="6998C092" w14:textId="77777777" w:rsidR="00D0146F" w:rsidRDefault="00000000">
      <w:pPr>
        <w:spacing w:before="60" w:after="60"/>
        <w:ind w:firstLine="480"/>
        <w:jc w:val="both"/>
        <w:rPr>
          <w:rFonts w:hint="eastAsia"/>
          <w:lang w:eastAsia="zh-CN"/>
        </w:rPr>
      </w:pPr>
      <w:r>
        <w:rPr>
          <w:rFonts w:cs="宋体" w:hint="eastAsia"/>
          <w:lang w:eastAsia="zh-CN"/>
        </w:rPr>
        <w:t>适用于公司工程维修、设备维保、保洁绿化外包、安保服务外包、物资采购等各类采购与分包活动。</w:t>
      </w:r>
    </w:p>
    <w:p w14:paraId="24209242" w14:textId="77777777" w:rsidR="00D0146F" w:rsidRDefault="00000000">
      <w:pPr>
        <w:spacing w:before="160"/>
        <w:rPr>
          <w:rFonts w:hint="eastAsia"/>
          <w:lang w:eastAsia="zh-CN"/>
        </w:rPr>
      </w:pPr>
      <w:r>
        <w:rPr>
          <w:rFonts w:cs="宋体" w:hint="eastAsia"/>
          <w:color w:val="000000"/>
          <w:lang w:eastAsia="zh-CN"/>
        </w:rPr>
        <w:t>第三条 管理原则</w:t>
      </w:r>
    </w:p>
    <w:p w14:paraId="1097B310" w14:textId="77777777" w:rsidR="00D0146F" w:rsidRDefault="00000000">
      <w:pPr>
        <w:spacing w:before="60" w:after="60"/>
        <w:ind w:firstLine="480"/>
        <w:jc w:val="both"/>
        <w:rPr>
          <w:rFonts w:hint="eastAsia"/>
          <w:lang w:eastAsia="zh-CN"/>
        </w:rPr>
      </w:pPr>
      <w:r>
        <w:rPr>
          <w:rFonts w:cs="宋体" w:hint="eastAsia"/>
          <w:lang w:eastAsia="zh-CN"/>
        </w:rPr>
        <w:t>公开公平、择优选用、廉洁高效、可追溯。任何人不得指定供应商、不得收受回扣、不得泄露评标信息。</w:t>
      </w:r>
    </w:p>
    <w:p w14:paraId="26BD326C" w14:textId="77777777" w:rsidR="00D0146F" w:rsidRDefault="00000000">
      <w:pPr>
        <w:spacing w:before="160"/>
        <w:rPr>
          <w:rFonts w:hint="eastAsia"/>
          <w:lang w:eastAsia="zh-CN"/>
        </w:rPr>
      </w:pPr>
      <w:r>
        <w:rPr>
          <w:rFonts w:cs="宋体" w:hint="eastAsia"/>
          <w:color w:val="000000"/>
          <w:lang w:eastAsia="zh-CN"/>
        </w:rPr>
        <w:t>第四条 采购方式</w:t>
      </w:r>
    </w:p>
    <w:p w14:paraId="43442942" w14:textId="77777777" w:rsidR="00D0146F" w:rsidRDefault="00000000">
      <w:pPr>
        <w:spacing w:before="60" w:after="60"/>
        <w:ind w:firstLine="480"/>
        <w:jc w:val="both"/>
        <w:rPr>
          <w:rFonts w:hint="eastAsia"/>
          <w:lang w:eastAsia="zh-CN"/>
        </w:rPr>
      </w:pPr>
      <w:r>
        <w:rPr>
          <w:rFonts w:cs="宋体" w:hint="eastAsia"/>
          <w:lang w:eastAsia="zh-CN"/>
        </w:rPr>
        <w:lastRenderedPageBreak/>
        <w:t>（一）单项采购金额达到规定额度的，采用招标（公开招标或邀请招标）方式；</w:t>
      </w:r>
    </w:p>
    <w:p w14:paraId="28EFA285" w14:textId="77777777" w:rsidR="00D0146F" w:rsidRDefault="00000000">
      <w:pPr>
        <w:spacing w:before="60" w:after="60"/>
        <w:ind w:firstLine="480"/>
        <w:jc w:val="both"/>
        <w:rPr>
          <w:rFonts w:hint="eastAsia"/>
          <w:lang w:eastAsia="zh-CN"/>
        </w:rPr>
      </w:pPr>
      <w:r>
        <w:rPr>
          <w:rFonts w:cs="宋体" w:hint="eastAsia"/>
          <w:lang w:eastAsia="zh-CN"/>
        </w:rPr>
        <w:t>（二）未达招标额度的，采用比价（不少于三家报价）或竞争性谈判方式；</w:t>
      </w:r>
    </w:p>
    <w:p w14:paraId="0C3A7E1E" w14:textId="77777777" w:rsidR="00D0146F" w:rsidRDefault="00000000">
      <w:pPr>
        <w:spacing w:before="60" w:after="60"/>
        <w:ind w:firstLine="480"/>
        <w:jc w:val="both"/>
        <w:rPr>
          <w:rFonts w:hint="eastAsia"/>
          <w:lang w:eastAsia="zh-CN"/>
        </w:rPr>
      </w:pPr>
      <w:r>
        <w:rPr>
          <w:rFonts w:cs="宋体" w:hint="eastAsia"/>
          <w:lang w:eastAsia="zh-CN"/>
        </w:rPr>
        <w:t>（三）紧急抢修等特殊情形，经总经理批准可先行采购，事后三个工作日内补齐手续。</w:t>
      </w:r>
    </w:p>
    <w:p w14:paraId="3B050869" w14:textId="77777777" w:rsidR="00D0146F" w:rsidRDefault="00000000">
      <w:pPr>
        <w:spacing w:before="160"/>
        <w:rPr>
          <w:rFonts w:hint="eastAsia"/>
          <w:lang w:eastAsia="zh-CN"/>
        </w:rPr>
      </w:pPr>
      <w:r>
        <w:rPr>
          <w:rFonts w:cs="宋体" w:hint="eastAsia"/>
          <w:color w:val="000000"/>
          <w:lang w:eastAsia="zh-CN"/>
        </w:rPr>
        <w:t>第五条 供方准入与评价</w:t>
      </w:r>
    </w:p>
    <w:p w14:paraId="4B2070DF" w14:textId="77777777" w:rsidR="00D0146F" w:rsidRDefault="00000000">
      <w:pPr>
        <w:spacing w:before="60" w:after="60"/>
        <w:ind w:firstLine="480"/>
        <w:jc w:val="both"/>
        <w:rPr>
          <w:rFonts w:hint="eastAsia"/>
          <w:lang w:eastAsia="zh-CN"/>
        </w:rPr>
      </w:pPr>
      <w:r>
        <w:rPr>
          <w:rFonts w:cs="宋体" w:hint="eastAsia"/>
          <w:lang w:eastAsia="zh-CN"/>
        </w:rPr>
        <w:t>建立《合格供方名录》。评审内容包括营业执照与资质、业绩与信誉、技术与装备、人员资质、质量保证能力、安全生产条件、售后服务与报价水平。评审合格方可纳入名录，每年复评一次，动态淘汰。</w:t>
      </w:r>
    </w:p>
    <w:p w14:paraId="3696F4DA" w14:textId="77777777" w:rsidR="00D0146F" w:rsidRDefault="00000000">
      <w:pPr>
        <w:spacing w:before="60" w:after="60"/>
        <w:ind w:firstLine="480"/>
        <w:jc w:val="both"/>
        <w:rPr>
          <w:rFonts w:hint="eastAsia"/>
          <w:lang w:eastAsia="zh-CN"/>
        </w:rPr>
      </w:pPr>
      <w:r>
        <w:rPr>
          <w:rFonts w:cs="宋体" w:hint="eastAsia"/>
          <w:lang w:eastAsia="zh-CN"/>
        </w:rPr>
        <w:t>（一）电梯维保、消防维保、保安服务、垃圾清运等分包方必须具备法定资质；</w:t>
      </w:r>
    </w:p>
    <w:p w14:paraId="583C20DE" w14:textId="77777777" w:rsidR="00D0146F" w:rsidRDefault="00000000">
      <w:pPr>
        <w:spacing w:before="60" w:after="60"/>
        <w:ind w:firstLine="480"/>
        <w:jc w:val="both"/>
        <w:rPr>
          <w:rFonts w:hint="eastAsia"/>
          <w:lang w:eastAsia="zh-CN"/>
        </w:rPr>
      </w:pPr>
      <w:r>
        <w:rPr>
          <w:rFonts w:cs="宋体" w:hint="eastAsia"/>
          <w:lang w:eastAsia="zh-CN"/>
        </w:rPr>
        <w:t>（二）分包方特种作业人员必须持有效证件；</w:t>
      </w:r>
    </w:p>
    <w:p w14:paraId="15C5BE0A" w14:textId="77777777" w:rsidR="00D0146F" w:rsidRDefault="00000000">
      <w:pPr>
        <w:spacing w:before="60" w:after="60"/>
        <w:ind w:firstLine="480"/>
        <w:jc w:val="both"/>
        <w:rPr>
          <w:rFonts w:hint="eastAsia"/>
          <w:lang w:eastAsia="zh-CN"/>
        </w:rPr>
      </w:pPr>
      <w:r>
        <w:rPr>
          <w:rFonts w:cs="宋体" w:hint="eastAsia"/>
          <w:lang w:eastAsia="zh-CN"/>
        </w:rPr>
        <w:t>（三）禁止将公司应当提供的全部物业服务转委托给第三人，或将全部服务支解后分别转委托。</w:t>
      </w:r>
    </w:p>
    <w:p w14:paraId="5E1853DB" w14:textId="77777777" w:rsidR="00D0146F" w:rsidRDefault="00000000">
      <w:pPr>
        <w:spacing w:before="160"/>
        <w:rPr>
          <w:rFonts w:hint="eastAsia"/>
          <w:lang w:eastAsia="zh-CN"/>
        </w:rPr>
      </w:pPr>
      <w:r>
        <w:rPr>
          <w:rFonts w:cs="宋体" w:hint="eastAsia"/>
          <w:color w:val="000000"/>
          <w:lang w:eastAsia="zh-CN"/>
        </w:rPr>
        <w:t>第六条 采购程序</w:t>
      </w:r>
    </w:p>
    <w:p w14:paraId="6655EAAC" w14:textId="77777777" w:rsidR="00D0146F" w:rsidRDefault="00000000">
      <w:pPr>
        <w:spacing w:before="60" w:after="60"/>
        <w:ind w:firstLine="480"/>
        <w:jc w:val="both"/>
        <w:rPr>
          <w:rFonts w:hint="eastAsia"/>
          <w:lang w:eastAsia="zh-CN"/>
        </w:rPr>
      </w:pPr>
      <w:r>
        <w:rPr>
          <w:rFonts w:cs="宋体" w:hint="eastAsia"/>
          <w:lang w:eastAsia="zh-CN"/>
        </w:rPr>
        <w:t>申请</w:t>
      </w:r>
      <w:r>
        <w:rPr>
          <w:lang w:eastAsia="zh-CN"/>
        </w:rPr>
        <w:t xml:space="preserve"> → </w:t>
      </w:r>
      <w:r>
        <w:rPr>
          <w:rFonts w:cs="宋体" w:hint="eastAsia"/>
          <w:lang w:eastAsia="zh-CN"/>
        </w:rPr>
        <w:t>审批</w:t>
      </w:r>
      <w:r>
        <w:rPr>
          <w:lang w:eastAsia="zh-CN"/>
        </w:rPr>
        <w:t xml:space="preserve"> → </w:t>
      </w:r>
      <w:r>
        <w:rPr>
          <w:rFonts w:cs="宋体" w:hint="eastAsia"/>
          <w:lang w:eastAsia="zh-CN"/>
        </w:rPr>
        <w:t>询价或招标</w:t>
      </w:r>
      <w:r>
        <w:rPr>
          <w:lang w:eastAsia="zh-CN"/>
        </w:rPr>
        <w:t xml:space="preserve"> → </w:t>
      </w:r>
      <w:r>
        <w:rPr>
          <w:rFonts w:cs="宋体" w:hint="eastAsia"/>
          <w:lang w:eastAsia="zh-CN"/>
        </w:rPr>
        <w:t>评审定标</w:t>
      </w:r>
      <w:r>
        <w:rPr>
          <w:lang w:eastAsia="zh-CN"/>
        </w:rPr>
        <w:t xml:space="preserve"> → </w:t>
      </w:r>
      <w:r>
        <w:rPr>
          <w:rFonts w:cs="宋体" w:hint="eastAsia"/>
          <w:lang w:eastAsia="zh-CN"/>
        </w:rPr>
        <w:t>合同签署</w:t>
      </w:r>
      <w:r>
        <w:rPr>
          <w:lang w:eastAsia="zh-CN"/>
        </w:rPr>
        <w:t xml:space="preserve"> → </w:t>
      </w:r>
      <w:r>
        <w:rPr>
          <w:rFonts w:cs="宋体" w:hint="eastAsia"/>
          <w:lang w:eastAsia="zh-CN"/>
        </w:rPr>
        <w:t>到货验收</w:t>
      </w:r>
      <w:r>
        <w:rPr>
          <w:lang w:eastAsia="zh-CN"/>
        </w:rPr>
        <w:t xml:space="preserve"> → </w:t>
      </w:r>
      <w:r>
        <w:rPr>
          <w:rFonts w:cs="宋体" w:hint="eastAsia"/>
          <w:lang w:eastAsia="zh-CN"/>
        </w:rPr>
        <w:t>结算付款</w:t>
      </w:r>
      <w:r>
        <w:rPr>
          <w:lang w:eastAsia="zh-CN"/>
        </w:rPr>
        <w:t xml:space="preserve"> → </w:t>
      </w:r>
      <w:r>
        <w:rPr>
          <w:rFonts w:cs="宋体" w:hint="eastAsia"/>
          <w:lang w:eastAsia="zh-CN"/>
        </w:rPr>
        <w:t>履约评价。各节点留痕，禁止先斩后奏。</w:t>
      </w:r>
    </w:p>
    <w:p w14:paraId="0918BAD4" w14:textId="77777777" w:rsidR="00D0146F" w:rsidRDefault="00000000">
      <w:pPr>
        <w:spacing w:before="160"/>
        <w:rPr>
          <w:rFonts w:hint="eastAsia"/>
          <w:lang w:eastAsia="zh-CN"/>
        </w:rPr>
      </w:pPr>
      <w:r>
        <w:rPr>
          <w:rFonts w:cs="宋体" w:hint="eastAsia"/>
          <w:color w:val="000000"/>
          <w:lang w:eastAsia="zh-CN"/>
        </w:rPr>
        <w:t>第七条 合同与履约管理</w:t>
      </w:r>
    </w:p>
    <w:p w14:paraId="14C4118A" w14:textId="77777777" w:rsidR="00D0146F" w:rsidRDefault="00000000">
      <w:pPr>
        <w:spacing w:before="60" w:after="60"/>
        <w:ind w:firstLine="480"/>
        <w:jc w:val="both"/>
        <w:rPr>
          <w:rFonts w:hint="eastAsia"/>
          <w:lang w:eastAsia="zh-CN"/>
        </w:rPr>
      </w:pPr>
      <w:r>
        <w:rPr>
          <w:rFonts w:cs="宋体" w:hint="eastAsia"/>
          <w:lang w:eastAsia="zh-CN"/>
        </w:rPr>
        <w:t>采购须签订书面合同，明确标的、数量、质量标准、交付期、验收标准、价款与支付方式、质量保证、安全责任、违约责任。</w:t>
      </w:r>
    </w:p>
    <w:p w14:paraId="40E1894A" w14:textId="77777777" w:rsidR="00D0146F" w:rsidRDefault="00000000">
      <w:pPr>
        <w:spacing w:before="60" w:after="60"/>
        <w:ind w:firstLine="480"/>
        <w:jc w:val="both"/>
        <w:rPr>
          <w:rFonts w:hint="eastAsia"/>
          <w:lang w:eastAsia="zh-CN"/>
        </w:rPr>
      </w:pPr>
      <w:r>
        <w:rPr>
          <w:rFonts w:cs="宋体" w:hint="eastAsia"/>
          <w:lang w:eastAsia="zh-CN"/>
        </w:rPr>
        <w:t>公司对项目区域内的分包作业统一协调管理，分包方作业前须接受安全教育和技术交底，作业过程纳入安全监督；分包方造成的安全事故，公司依法承担相应责任后向其追偿。</w:t>
      </w:r>
    </w:p>
    <w:p w14:paraId="275CB187" w14:textId="77777777" w:rsidR="00D0146F" w:rsidRDefault="00000000">
      <w:pPr>
        <w:spacing w:before="160"/>
        <w:rPr>
          <w:rFonts w:hint="eastAsia"/>
          <w:lang w:eastAsia="zh-CN"/>
        </w:rPr>
      </w:pPr>
      <w:r>
        <w:rPr>
          <w:rFonts w:cs="宋体" w:hint="eastAsia"/>
          <w:color w:val="000000"/>
          <w:lang w:eastAsia="zh-CN"/>
        </w:rPr>
        <w:t>第八条 廉洁要求</w:t>
      </w:r>
    </w:p>
    <w:p w14:paraId="2A13531F" w14:textId="77777777" w:rsidR="00D0146F" w:rsidRDefault="00000000">
      <w:pPr>
        <w:spacing w:before="60" w:after="60"/>
        <w:ind w:firstLine="480"/>
        <w:jc w:val="both"/>
        <w:rPr>
          <w:rFonts w:hint="eastAsia"/>
          <w:lang w:eastAsia="zh-CN"/>
        </w:rPr>
      </w:pPr>
      <w:r>
        <w:rPr>
          <w:rFonts w:cs="宋体" w:hint="eastAsia"/>
          <w:lang w:eastAsia="zh-CN"/>
        </w:rPr>
        <w:t>采购人员及相关管理人员应当回避与本人有利害关系的交易；严禁接受宴请、礼品礼金、旅游安排；违反者按公司奖惩规定严肃处理，涉嫌犯罪的移交司法机关。</w:t>
      </w:r>
    </w:p>
    <w:p w14:paraId="4268A640" w14:textId="77777777" w:rsidR="00D0146F" w:rsidRDefault="00000000">
      <w:pPr>
        <w:spacing w:before="160"/>
        <w:rPr>
          <w:rFonts w:hint="eastAsia"/>
          <w:lang w:eastAsia="zh-CN"/>
        </w:rPr>
      </w:pPr>
      <w:r>
        <w:rPr>
          <w:rFonts w:cs="宋体" w:hint="eastAsia"/>
          <w:color w:val="000000"/>
          <w:lang w:eastAsia="zh-CN"/>
        </w:rPr>
        <w:t>第九条 记录与考核</w:t>
      </w:r>
    </w:p>
    <w:p w14:paraId="43BEC4DC" w14:textId="77777777" w:rsidR="00D0146F" w:rsidRDefault="00000000">
      <w:pPr>
        <w:spacing w:before="60" w:after="60"/>
        <w:ind w:firstLine="480"/>
        <w:jc w:val="both"/>
        <w:rPr>
          <w:rFonts w:hint="eastAsia"/>
          <w:lang w:eastAsia="zh-CN"/>
        </w:rPr>
      </w:pPr>
      <w:r>
        <w:rPr>
          <w:rFonts w:cs="宋体" w:hint="eastAsia"/>
          <w:lang w:eastAsia="zh-CN"/>
        </w:rPr>
        <w:t>采购申请、报价文件、评标记录、合同、验收单、履约评价表归档保存不少于五年。</w:t>
      </w:r>
    </w:p>
    <w:p w14:paraId="0892FD13" w14:textId="77777777" w:rsidR="00D0146F" w:rsidRDefault="00000000">
      <w:pPr>
        <w:spacing w:before="160"/>
        <w:rPr>
          <w:rFonts w:hint="eastAsia"/>
          <w:lang w:eastAsia="zh-CN"/>
        </w:rPr>
      </w:pPr>
      <w:r>
        <w:rPr>
          <w:rFonts w:cs="宋体" w:hint="eastAsia"/>
          <w:color w:val="000000"/>
          <w:lang w:eastAsia="zh-CN"/>
        </w:rPr>
        <w:t>第十条 附则</w:t>
      </w:r>
    </w:p>
    <w:p w14:paraId="0A036A84" w14:textId="77777777" w:rsidR="00D0146F" w:rsidRDefault="00000000">
      <w:pPr>
        <w:spacing w:before="60" w:after="60"/>
        <w:ind w:firstLine="480"/>
        <w:jc w:val="both"/>
        <w:rPr>
          <w:rFonts w:hint="eastAsia"/>
          <w:lang w:eastAsia="zh-CN"/>
        </w:rPr>
      </w:pPr>
      <w:r>
        <w:rPr>
          <w:rFonts w:cs="宋体" w:hint="eastAsia"/>
          <w:lang w:eastAsia="zh-CN"/>
        </w:rPr>
        <w:lastRenderedPageBreak/>
        <w:t>本制度由财务部会同综合管理部解释，自颁布之日起施行。</w:t>
      </w:r>
    </w:p>
    <w:p w14:paraId="401A0EAA"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42B158E3"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第四篇　客户服务与社区管理</w:t>
      </w:r>
    </w:p>
    <w:p w14:paraId="28ABE118"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客户服务中心管理制度</w:t>
      </w:r>
    </w:p>
    <w:p w14:paraId="64E72D62" w14:textId="77777777" w:rsidR="00D0146F" w:rsidRDefault="00000000">
      <w:pPr>
        <w:spacing w:before="160"/>
        <w:rPr>
          <w:rFonts w:hint="eastAsia"/>
          <w:lang w:eastAsia="zh-CN"/>
        </w:rPr>
      </w:pPr>
      <w:r>
        <w:rPr>
          <w:rFonts w:cs="宋体" w:hint="eastAsia"/>
          <w:color w:val="000000"/>
          <w:lang w:eastAsia="zh-CN"/>
        </w:rPr>
        <w:t>第一条 目的</w:t>
      </w:r>
    </w:p>
    <w:p w14:paraId="13C4F660" w14:textId="77777777" w:rsidR="00D0146F" w:rsidRDefault="00000000">
      <w:pPr>
        <w:spacing w:before="60" w:after="60"/>
        <w:ind w:firstLine="480"/>
        <w:jc w:val="both"/>
        <w:rPr>
          <w:rFonts w:hint="eastAsia"/>
          <w:lang w:eastAsia="zh-CN"/>
        </w:rPr>
      </w:pPr>
      <w:r>
        <w:rPr>
          <w:rFonts w:cs="宋体" w:hint="eastAsia"/>
          <w:lang w:eastAsia="zh-CN"/>
        </w:rPr>
        <w:t>规范客户服务中心（管理处前台）的运行与服务行为，为业主提供便捷、规范、文明的一站式服务。</w:t>
      </w:r>
    </w:p>
    <w:p w14:paraId="062C7853" w14:textId="77777777" w:rsidR="00D0146F" w:rsidRDefault="00000000">
      <w:pPr>
        <w:spacing w:before="160"/>
        <w:rPr>
          <w:rFonts w:hint="eastAsia"/>
          <w:lang w:eastAsia="zh-CN"/>
        </w:rPr>
      </w:pPr>
      <w:r>
        <w:rPr>
          <w:rFonts w:cs="宋体" w:hint="eastAsia"/>
          <w:color w:val="000000"/>
          <w:lang w:eastAsia="zh-CN"/>
        </w:rPr>
        <w:t>第二条 适用范围</w:t>
      </w:r>
    </w:p>
    <w:p w14:paraId="7310CB83" w14:textId="77777777" w:rsidR="00D0146F" w:rsidRDefault="00000000">
      <w:pPr>
        <w:spacing w:before="60" w:after="60"/>
        <w:ind w:firstLine="480"/>
        <w:jc w:val="both"/>
        <w:rPr>
          <w:rFonts w:hint="eastAsia"/>
          <w:lang w:eastAsia="zh-CN"/>
        </w:rPr>
      </w:pPr>
      <w:r>
        <w:rPr>
          <w:rFonts w:cs="宋体" w:hint="eastAsia"/>
          <w:lang w:eastAsia="zh-CN"/>
        </w:rPr>
        <w:t>适用于各项目管理</w:t>
      </w:r>
      <w:proofErr w:type="gramStart"/>
      <w:r>
        <w:rPr>
          <w:rFonts w:cs="宋体" w:hint="eastAsia"/>
          <w:lang w:eastAsia="zh-CN"/>
        </w:rPr>
        <w:t>处客户</w:t>
      </w:r>
      <w:proofErr w:type="gramEnd"/>
      <w:r>
        <w:rPr>
          <w:rFonts w:cs="宋体" w:hint="eastAsia"/>
          <w:lang w:eastAsia="zh-CN"/>
        </w:rPr>
        <w:t>服务中心的岗位设置、服务流程、环境秩序与人员管理。</w:t>
      </w:r>
    </w:p>
    <w:p w14:paraId="665C45BE" w14:textId="77777777" w:rsidR="00D0146F" w:rsidRDefault="00000000">
      <w:pPr>
        <w:spacing w:before="160"/>
        <w:rPr>
          <w:rFonts w:hint="eastAsia"/>
          <w:lang w:eastAsia="zh-CN"/>
        </w:rPr>
      </w:pPr>
      <w:r>
        <w:rPr>
          <w:rFonts w:cs="宋体" w:hint="eastAsia"/>
          <w:color w:val="000000"/>
          <w:lang w:eastAsia="zh-CN"/>
        </w:rPr>
        <w:t>第三条 服务内容与承诺</w:t>
      </w:r>
    </w:p>
    <w:p w14:paraId="7CEC6C40" w14:textId="77777777" w:rsidR="00D0146F" w:rsidRDefault="00000000">
      <w:pPr>
        <w:spacing w:before="60" w:after="60"/>
        <w:ind w:firstLine="480"/>
        <w:jc w:val="both"/>
        <w:rPr>
          <w:rFonts w:hint="eastAsia"/>
          <w:lang w:eastAsia="zh-CN"/>
        </w:rPr>
      </w:pPr>
      <w:r>
        <w:rPr>
          <w:rFonts w:cs="宋体" w:hint="eastAsia"/>
          <w:lang w:eastAsia="zh-CN"/>
        </w:rPr>
        <w:t>客户服务中心承担接待咨询、报修受理、投诉受理、费用查询与收缴、装修备案、出入证办理、信息公示、便民服务等功能，实行</w:t>
      </w:r>
      <w:r>
        <w:rPr>
          <w:lang w:eastAsia="zh-CN"/>
        </w:rPr>
        <w:t>"</w:t>
      </w:r>
      <w:r>
        <w:rPr>
          <w:rFonts w:cs="宋体" w:hint="eastAsia"/>
          <w:b/>
          <w:lang w:eastAsia="zh-CN"/>
        </w:rPr>
        <w:t>首问负责、一次告知、限时办结</w:t>
      </w:r>
      <w:r>
        <w:rPr>
          <w:lang w:eastAsia="zh-CN"/>
        </w:rPr>
        <w:t>"</w:t>
      </w:r>
      <w:r>
        <w:rPr>
          <w:rFonts w:cs="宋体" w:hint="eastAsia"/>
          <w:lang w:eastAsia="zh-CN"/>
        </w:rPr>
        <w:t>。在物业服务区域显著位置公示服务电话、监督电话、服务标准与办事流程。</w:t>
      </w:r>
    </w:p>
    <w:p w14:paraId="1501D87A" w14:textId="77777777" w:rsidR="00D0146F" w:rsidRDefault="00000000">
      <w:pPr>
        <w:spacing w:before="160"/>
        <w:rPr>
          <w:rFonts w:hint="eastAsia"/>
          <w:lang w:eastAsia="zh-CN"/>
        </w:rPr>
      </w:pPr>
      <w:r>
        <w:rPr>
          <w:rFonts w:cs="宋体" w:hint="eastAsia"/>
          <w:color w:val="000000"/>
          <w:lang w:eastAsia="zh-CN"/>
        </w:rPr>
        <w:t>第四条 服务时间</w:t>
      </w:r>
    </w:p>
    <w:p w14:paraId="02DA724D" w14:textId="77777777" w:rsidR="00D0146F" w:rsidRDefault="00000000">
      <w:pPr>
        <w:spacing w:before="60" w:after="60"/>
        <w:ind w:firstLine="480"/>
        <w:jc w:val="both"/>
        <w:rPr>
          <w:rFonts w:hint="eastAsia"/>
          <w:lang w:eastAsia="zh-CN"/>
        </w:rPr>
      </w:pPr>
      <w:r>
        <w:rPr>
          <w:rFonts w:cs="宋体" w:hint="eastAsia"/>
          <w:lang w:eastAsia="zh-CN"/>
        </w:rPr>
        <w:t>实行与业主生活规律相适应的服务时间，保证节假日和夜间有值班人员；二十四小时服务电话保持畅通，不得出现长时间无人接听。确需中断的，应当提前公示并公布应急联系方式。</w:t>
      </w:r>
    </w:p>
    <w:p w14:paraId="115FAD5F" w14:textId="77777777" w:rsidR="00D0146F" w:rsidRDefault="00000000">
      <w:pPr>
        <w:spacing w:before="160"/>
        <w:rPr>
          <w:rFonts w:hint="eastAsia"/>
          <w:lang w:eastAsia="zh-CN"/>
        </w:rPr>
      </w:pPr>
      <w:r>
        <w:rPr>
          <w:rFonts w:cs="宋体" w:hint="eastAsia"/>
          <w:color w:val="000000"/>
          <w:lang w:eastAsia="zh-CN"/>
        </w:rPr>
        <w:t>第五条 人员与形象</w:t>
      </w:r>
    </w:p>
    <w:p w14:paraId="1E8ACE3D" w14:textId="77777777" w:rsidR="00D0146F" w:rsidRDefault="00000000">
      <w:pPr>
        <w:spacing w:before="60" w:after="60"/>
        <w:ind w:firstLine="480"/>
        <w:jc w:val="both"/>
        <w:rPr>
          <w:rFonts w:hint="eastAsia"/>
          <w:lang w:eastAsia="zh-CN"/>
        </w:rPr>
      </w:pPr>
      <w:r>
        <w:rPr>
          <w:rFonts w:cs="宋体" w:hint="eastAsia"/>
          <w:lang w:eastAsia="zh-CN"/>
        </w:rPr>
        <w:t>客服人员应当统一着装、佩戴工牌，仪容整洁、举止文明；使用普通话和规范用语，做到</w:t>
      </w:r>
      <w:r>
        <w:rPr>
          <w:lang w:eastAsia="zh-CN"/>
        </w:rPr>
        <w:t>"</w:t>
      </w:r>
      <w:r>
        <w:rPr>
          <w:rFonts w:cs="宋体" w:hint="eastAsia"/>
          <w:lang w:eastAsia="zh-CN"/>
        </w:rPr>
        <w:t>来有迎声、问有答声、走有送声</w:t>
      </w:r>
      <w:r>
        <w:rPr>
          <w:lang w:eastAsia="zh-CN"/>
        </w:rPr>
        <w:t>"</w:t>
      </w:r>
      <w:r>
        <w:rPr>
          <w:rFonts w:cs="宋体" w:hint="eastAsia"/>
          <w:lang w:eastAsia="zh-CN"/>
        </w:rPr>
        <w:t>。严禁与业主争吵、推诿或讥讽，严禁在岗位上玩手机、闲聊、吃零食。</w:t>
      </w:r>
    </w:p>
    <w:p w14:paraId="4E16B188" w14:textId="77777777" w:rsidR="00D0146F" w:rsidRDefault="00000000">
      <w:pPr>
        <w:spacing w:before="160"/>
        <w:rPr>
          <w:rFonts w:hint="eastAsia"/>
          <w:lang w:eastAsia="zh-CN"/>
        </w:rPr>
      </w:pPr>
      <w:r>
        <w:rPr>
          <w:rFonts w:cs="宋体" w:hint="eastAsia"/>
          <w:color w:val="000000"/>
          <w:lang w:eastAsia="zh-CN"/>
        </w:rPr>
        <w:t>第六条 受理与流转</w:t>
      </w:r>
    </w:p>
    <w:p w14:paraId="57A59129" w14:textId="77777777" w:rsidR="00D0146F" w:rsidRDefault="00000000">
      <w:pPr>
        <w:spacing w:before="60" w:after="60"/>
        <w:ind w:firstLine="480"/>
        <w:jc w:val="both"/>
        <w:rPr>
          <w:rFonts w:hint="eastAsia"/>
          <w:lang w:eastAsia="zh-CN"/>
        </w:rPr>
      </w:pPr>
      <w:r>
        <w:rPr>
          <w:rFonts w:cs="宋体" w:hint="eastAsia"/>
          <w:lang w:eastAsia="zh-CN"/>
        </w:rPr>
        <w:t>（一）受理各类诉求应当填写《服务受理单》，准确记录业主信息、诉求内容、受理时间、承诺时限，并向业主出具凭证。</w:t>
      </w:r>
    </w:p>
    <w:p w14:paraId="05BEBB2C" w14:textId="77777777" w:rsidR="00D0146F" w:rsidRDefault="00000000">
      <w:pPr>
        <w:spacing w:before="60" w:after="60"/>
        <w:ind w:firstLine="480"/>
        <w:jc w:val="both"/>
        <w:rPr>
          <w:rFonts w:hint="eastAsia"/>
          <w:lang w:eastAsia="zh-CN"/>
        </w:rPr>
      </w:pPr>
      <w:r>
        <w:rPr>
          <w:rFonts w:cs="宋体" w:hint="eastAsia"/>
          <w:lang w:eastAsia="zh-CN"/>
        </w:rPr>
        <w:t>（二）属于本部门职责的即时办理；需转办的，按规定时限流转</w:t>
      </w:r>
      <w:proofErr w:type="gramStart"/>
      <w:r>
        <w:rPr>
          <w:rFonts w:cs="宋体" w:hint="eastAsia"/>
          <w:lang w:eastAsia="zh-CN"/>
        </w:rPr>
        <w:t>至责任</w:t>
      </w:r>
      <w:proofErr w:type="gramEnd"/>
      <w:r>
        <w:rPr>
          <w:rFonts w:cs="宋体" w:hint="eastAsia"/>
          <w:lang w:eastAsia="zh-CN"/>
        </w:rPr>
        <w:t>班组并跟踪闭环。</w:t>
      </w:r>
    </w:p>
    <w:p w14:paraId="011F4255" w14:textId="77777777" w:rsidR="00D0146F" w:rsidRDefault="00000000">
      <w:pPr>
        <w:spacing w:before="60" w:after="60"/>
        <w:ind w:firstLine="480"/>
        <w:jc w:val="both"/>
        <w:rPr>
          <w:rFonts w:hint="eastAsia"/>
          <w:lang w:eastAsia="zh-CN"/>
        </w:rPr>
      </w:pPr>
      <w:r>
        <w:rPr>
          <w:rFonts w:cs="宋体" w:hint="eastAsia"/>
          <w:lang w:eastAsia="zh-CN"/>
        </w:rPr>
        <w:lastRenderedPageBreak/>
        <w:t>（三）受理</w:t>
      </w:r>
      <w:proofErr w:type="gramStart"/>
      <w:r>
        <w:rPr>
          <w:rFonts w:cs="宋体" w:hint="eastAsia"/>
          <w:lang w:eastAsia="zh-CN"/>
        </w:rPr>
        <w:t>单实行台账化</w:t>
      </w:r>
      <w:proofErr w:type="gramEnd"/>
      <w:r>
        <w:rPr>
          <w:rFonts w:cs="宋体" w:hint="eastAsia"/>
          <w:lang w:eastAsia="zh-CN"/>
        </w:rPr>
        <w:t>管理，做到一事</w:t>
      </w:r>
      <w:proofErr w:type="gramStart"/>
      <w:r>
        <w:rPr>
          <w:rFonts w:cs="宋体" w:hint="eastAsia"/>
          <w:lang w:eastAsia="zh-CN"/>
        </w:rPr>
        <w:t>一</w:t>
      </w:r>
      <w:proofErr w:type="gramEnd"/>
      <w:r>
        <w:rPr>
          <w:rFonts w:cs="宋体" w:hint="eastAsia"/>
          <w:lang w:eastAsia="zh-CN"/>
        </w:rPr>
        <w:t>单、单单有着落、件件有回音。</w:t>
      </w:r>
    </w:p>
    <w:p w14:paraId="274064F6" w14:textId="77777777" w:rsidR="00D0146F" w:rsidRDefault="00000000">
      <w:pPr>
        <w:spacing w:before="160"/>
        <w:rPr>
          <w:rFonts w:hint="eastAsia"/>
          <w:lang w:eastAsia="zh-CN"/>
        </w:rPr>
      </w:pPr>
      <w:r>
        <w:rPr>
          <w:rFonts w:cs="宋体" w:hint="eastAsia"/>
          <w:color w:val="000000"/>
          <w:lang w:eastAsia="zh-CN"/>
        </w:rPr>
        <w:t>第七条 限时办结</w:t>
      </w:r>
    </w:p>
    <w:p w14:paraId="6C6E000A" w14:textId="77777777" w:rsidR="00D0146F" w:rsidRDefault="00000000">
      <w:pPr>
        <w:spacing w:before="60" w:after="60"/>
        <w:ind w:firstLine="480"/>
        <w:jc w:val="both"/>
        <w:rPr>
          <w:rFonts w:hint="eastAsia"/>
          <w:lang w:eastAsia="zh-CN"/>
        </w:rPr>
      </w:pPr>
      <w:r>
        <w:rPr>
          <w:rFonts w:cs="宋体" w:hint="eastAsia"/>
          <w:lang w:eastAsia="zh-CN"/>
        </w:rPr>
        <w:t>（一）咨询类：当场答复；不能当场答复的，一个工作日内答复。</w:t>
      </w:r>
    </w:p>
    <w:p w14:paraId="530480B2" w14:textId="77777777" w:rsidR="00D0146F" w:rsidRDefault="00000000">
      <w:pPr>
        <w:spacing w:before="60" w:after="60"/>
        <w:ind w:firstLine="480"/>
        <w:jc w:val="both"/>
        <w:rPr>
          <w:rFonts w:hint="eastAsia"/>
          <w:lang w:eastAsia="zh-CN"/>
        </w:rPr>
      </w:pPr>
      <w:r>
        <w:rPr>
          <w:rFonts w:cs="宋体" w:hint="eastAsia"/>
          <w:lang w:eastAsia="zh-CN"/>
        </w:rPr>
        <w:t>（二）一般报修：接到报修后二十四小时内安排处理；紧急抢修 三十分钟内到场处置。</w:t>
      </w:r>
    </w:p>
    <w:p w14:paraId="6ECA1509" w14:textId="77777777" w:rsidR="00D0146F" w:rsidRDefault="00000000">
      <w:pPr>
        <w:spacing w:before="60" w:after="60"/>
        <w:ind w:firstLine="480"/>
        <w:jc w:val="both"/>
        <w:rPr>
          <w:rFonts w:hint="eastAsia"/>
          <w:lang w:eastAsia="zh-CN"/>
        </w:rPr>
      </w:pPr>
      <w:r>
        <w:rPr>
          <w:rFonts w:cs="宋体" w:hint="eastAsia"/>
          <w:lang w:eastAsia="zh-CN"/>
        </w:rPr>
        <w:t>（三）投诉类：按《投诉处理、回访与满意度测评制度》规定的时限办理。</w:t>
      </w:r>
    </w:p>
    <w:p w14:paraId="5995FB72" w14:textId="77777777" w:rsidR="00D0146F" w:rsidRDefault="00000000">
      <w:pPr>
        <w:spacing w:before="160"/>
        <w:rPr>
          <w:rFonts w:hint="eastAsia"/>
          <w:lang w:eastAsia="zh-CN"/>
        </w:rPr>
      </w:pPr>
      <w:r>
        <w:rPr>
          <w:rFonts w:cs="宋体" w:hint="eastAsia"/>
          <w:color w:val="000000"/>
          <w:lang w:eastAsia="zh-CN"/>
        </w:rPr>
        <w:t>第八条 环境与秩序</w:t>
      </w:r>
    </w:p>
    <w:p w14:paraId="69DC23F2" w14:textId="77777777" w:rsidR="00D0146F" w:rsidRDefault="00000000">
      <w:pPr>
        <w:spacing w:before="60" w:after="60"/>
        <w:ind w:firstLine="480"/>
        <w:jc w:val="both"/>
        <w:rPr>
          <w:rFonts w:hint="eastAsia"/>
          <w:lang w:eastAsia="zh-CN"/>
        </w:rPr>
      </w:pPr>
      <w:r>
        <w:rPr>
          <w:rFonts w:cs="宋体" w:hint="eastAsia"/>
          <w:lang w:eastAsia="zh-CN"/>
        </w:rPr>
        <w:t>客</w:t>
      </w:r>
      <w:proofErr w:type="gramStart"/>
      <w:r>
        <w:rPr>
          <w:rFonts w:cs="宋体" w:hint="eastAsia"/>
          <w:lang w:eastAsia="zh-CN"/>
        </w:rPr>
        <w:t>服中心</w:t>
      </w:r>
      <w:proofErr w:type="gramEnd"/>
      <w:r>
        <w:rPr>
          <w:rFonts w:cs="宋体" w:hint="eastAsia"/>
          <w:lang w:eastAsia="zh-CN"/>
        </w:rPr>
        <w:t>应当环境整洁、标识清晰、物品定置；配备座椅、饮水、应急药箱、轮椅坡道等便民设施；公示栏、意见箱、电子屏内容及时更新，不得张贴违法、低俗或不实信息。</w:t>
      </w:r>
    </w:p>
    <w:p w14:paraId="3D5BEB75" w14:textId="77777777" w:rsidR="00D0146F" w:rsidRDefault="00000000">
      <w:pPr>
        <w:spacing w:before="160"/>
        <w:rPr>
          <w:rFonts w:hint="eastAsia"/>
          <w:lang w:eastAsia="zh-CN"/>
        </w:rPr>
      </w:pPr>
      <w:r>
        <w:rPr>
          <w:rFonts w:cs="宋体" w:hint="eastAsia"/>
          <w:color w:val="000000"/>
          <w:lang w:eastAsia="zh-CN"/>
        </w:rPr>
        <w:t>第九条 记录与考核</w:t>
      </w:r>
    </w:p>
    <w:p w14:paraId="0A64BA9A" w14:textId="77777777" w:rsidR="00D0146F" w:rsidRDefault="00000000">
      <w:pPr>
        <w:spacing w:before="60" w:after="60"/>
        <w:ind w:firstLine="480"/>
        <w:jc w:val="both"/>
        <w:rPr>
          <w:rFonts w:hint="eastAsia"/>
          <w:lang w:eastAsia="zh-CN"/>
        </w:rPr>
      </w:pPr>
      <w:r>
        <w:rPr>
          <w:rFonts w:cs="宋体" w:hint="eastAsia"/>
          <w:lang w:eastAsia="zh-CN"/>
        </w:rPr>
        <w:t>服务受理台账、值班记录、交接班记录、便民服务登记完整可查；服务态度差、推诿拖延被业主有效投诉的，纳入当期绩效考核。</w:t>
      </w:r>
    </w:p>
    <w:p w14:paraId="55576A47" w14:textId="77777777" w:rsidR="00D0146F" w:rsidRDefault="00000000">
      <w:pPr>
        <w:spacing w:before="160"/>
        <w:rPr>
          <w:rFonts w:hint="eastAsia"/>
          <w:lang w:eastAsia="zh-CN"/>
        </w:rPr>
      </w:pPr>
      <w:r>
        <w:rPr>
          <w:rFonts w:cs="宋体" w:hint="eastAsia"/>
          <w:color w:val="000000"/>
          <w:lang w:eastAsia="zh-CN"/>
        </w:rPr>
        <w:t>第十条 附则</w:t>
      </w:r>
    </w:p>
    <w:p w14:paraId="159518D0" w14:textId="77777777" w:rsidR="00D0146F" w:rsidRDefault="00000000">
      <w:pPr>
        <w:spacing w:before="60" w:after="60"/>
        <w:ind w:firstLine="480"/>
        <w:jc w:val="both"/>
        <w:rPr>
          <w:rFonts w:hint="eastAsia"/>
          <w:lang w:eastAsia="zh-CN"/>
        </w:rPr>
      </w:pPr>
      <w:r>
        <w:rPr>
          <w:rFonts w:cs="宋体" w:hint="eastAsia"/>
          <w:lang w:eastAsia="zh-CN"/>
        </w:rPr>
        <w:t>本制度由客户服务部解释，自颁布之日起施行。</w:t>
      </w:r>
    </w:p>
    <w:p w14:paraId="13E59013"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业主入伙与搬迁管理制度</w:t>
      </w:r>
    </w:p>
    <w:p w14:paraId="68D4D854" w14:textId="77777777" w:rsidR="00D0146F" w:rsidRDefault="00000000">
      <w:pPr>
        <w:spacing w:before="160"/>
        <w:rPr>
          <w:rFonts w:hint="eastAsia"/>
          <w:lang w:eastAsia="zh-CN"/>
        </w:rPr>
      </w:pPr>
      <w:r>
        <w:rPr>
          <w:rFonts w:cs="宋体" w:hint="eastAsia"/>
          <w:color w:val="000000"/>
          <w:lang w:eastAsia="zh-CN"/>
        </w:rPr>
        <w:t>第一条 目的</w:t>
      </w:r>
    </w:p>
    <w:p w14:paraId="487C0DE5" w14:textId="77777777" w:rsidR="00D0146F" w:rsidRDefault="00000000">
      <w:pPr>
        <w:spacing w:before="60" w:after="60"/>
        <w:ind w:firstLine="480"/>
        <w:jc w:val="both"/>
        <w:rPr>
          <w:rFonts w:hint="eastAsia"/>
          <w:lang w:eastAsia="zh-CN"/>
        </w:rPr>
      </w:pPr>
      <w:r>
        <w:rPr>
          <w:rFonts w:cs="宋体" w:hint="eastAsia"/>
          <w:lang w:eastAsia="zh-CN"/>
        </w:rPr>
        <w:t>规范业主入伙（收楼）办理、房屋查验、资料移交和搬迁出入管理，维护交接秩序与业主权益。</w:t>
      </w:r>
    </w:p>
    <w:p w14:paraId="5A2DDBF0" w14:textId="77777777" w:rsidR="00D0146F" w:rsidRDefault="00000000">
      <w:pPr>
        <w:spacing w:before="160"/>
        <w:rPr>
          <w:rFonts w:hint="eastAsia"/>
          <w:lang w:eastAsia="zh-CN"/>
        </w:rPr>
      </w:pPr>
      <w:r>
        <w:rPr>
          <w:rFonts w:cs="宋体" w:hint="eastAsia"/>
          <w:color w:val="000000"/>
          <w:lang w:eastAsia="zh-CN"/>
        </w:rPr>
        <w:t>第二条 适用范围</w:t>
      </w:r>
    </w:p>
    <w:p w14:paraId="2C5B668C" w14:textId="77777777" w:rsidR="00D0146F" w:rsidRDefault="00000000">
      <w:pPr>
        <w:spacing w:before="60" w:after="60"/>
        <w:ind w:firstLine="480"/>
        <w:jc w:val="both"/>
        <w:rPr>
          <w:rFonts w:hint="eastAsia"/>
          <w:lang w:eastAsia="zh-CN"/>
        </w:rPr>
      </w:pPr>
      <w:r>
        <w:rPr>
          <w:rFonts w:cs="宋体" w:hint="eastAsia"/>
          <w:lang w:eastAsia="zh-CN"/>
        </w:rPr>
        <w:t>适用于新交付项目的集中入伙、零星入伙、二手房过户入住以及业主大件物品搬迁出入管理。</w:t>
      </w:r>
    </w:p>
    <w:p w14:paraId="4979D2F7" w14:textId="77777777" w:rsidR="00D0146F" w:rsidRDefault="00000000">
      <w:pPr>
        <w:spacing w:before="160"/>
        <w:rPr>
          <w:rFonts w:hint="eastAsia"/>
          <w:lang w:eastAsia="zh-CN"/>
        </w:rPr>
      </w:pPr>
      <w:r>
        <w:rPr>
          <w:rFonts w:cs="宋体" w:hint="eastAsia"/>
          <w:color w:val="000000"/>
          <w:lang w:eastAsia="zh-CN"/>
        </w:rPr>
        <w:t>第三条 入伙准备</w:t>
      </w:r>
    </w:p>
    <w:p w14:paraId="619F19DB" w14:textId="77777777" w:rsidR="00D0146F" w:rsidRDefault="00000000">
      <w:pPr>
        <w:spacing w:before="60" w:after="60"/>
        <w:ind w:firstLine="480"/>
        <w:jc w:val="both"/>
        <w:rPr>
          <w:rFonts w:hint="eastAsia"/>
          <w:lang w:eastAsia="zh-CN"/>
        </w:rPr>
      </w:pPr>
      <w:r>
        <w:rPr>
          <w:rFonts w:cs="宋体" w:hint="eastAsia"/>
          <w:lang w:eastAsia="zh-CN"/>
        </w:rPr>
        <w:t>（一）公司应当依法完成承接查验，形成查验报告并向业主公开；查验发现的问题由责任主体限期整改。</w:t>
      </w:r>
    </w:p>
    <w:p w14:paraId="2FAFD561" w14:textId="77777777" w:rsidR="00D0146F" w:rsidRDefault="00000000">
      <w:pPr>
        <w:spacing w:before="60" w:after="60"/>
        <w:ind w:firstLine="480"/>
        <w:jc w:val="both"/>
        <w:rPr>
          <w:rFonts w:hint="eastAsia"/>
          <w:lang w:eastAsia="zh-CN"/>
        </w:rPr>
      </w:pPr>
      <w:r>
        <w:rPr>
          <w:rFonts w:cs="宋体" w:hint="eastAsia"/>
          <w:lang w:eastAsia="zh-CN"/>
        </w:rPr>
        <w:lastRenderedPageBreak/>
        <w:t>（二）入伙前完成客</w:t>
      </w:r>
      <w:proofErr w:type="gramStart"/>
      <w:r>
        <w:rPr>
          <w:rFonts w:cs="宋体" w:hint="eastAsia"/>
          <w:lang w:eastAsia="zh-CN"/>
        </w:rPr>
        <w:t>服中心</w:t>
      </w:r>
      <w:proofErr w:type="gramEnd"/>
      <w:r>
        <w:rPr>
          <w:rFonts w:cs="宋体" w:hint="eastAsia"/>
          <w:lang w:eastAsia="zh-CN"/>
        </w:rPr>
        <w:t>布置、资料准备（《业主手册》《临时管理规约》《装修手册》、服务指南、各类表单）、人员培训和流程演练。</w:t>
      </w:r>
    </w:p>
    <w:p w14:paraId="0799B685" w14:textId="77777777" w:rsidR="00D0146F" w:rsidRDefault="00000000">
      <w:pPr>
        <w:spacing w:before="60" w:after="60"/>
        <w:ind w:firstLine="480"/>
        <w:jc w:val="both"/>
        <w:rPr>
          <w:rFonts w:hint="eastAsia"/>
          <w:lang w:eastAsia="zh-CN"/>
        </w:rPr>
      </w:pPr>
      <w:r>
        <w:rPr>
          <w:rFonts w:cs="宋体" w:hint="eastAsia"/>
          <w:lang w:eastAsia="zh-CN"/>
        </w:rPr>
        <w:t>（三）提前向业主发出《入伙通知书》，明确时间、地点、所需材料和办理流程。</w:t>
      </w:r>
    </w:p>
    <w:p w14:paraId="2EFBBC59" w14:textId="77777777" w:rsidR="00D0146F" w:rsidRDefault="00000000">
      <w:pPr>
        <w:spacing w:before="160"/>
        <w:rPr>
          <w:rFonts w:hint="eastAsia"/>
          <w:lang w:eastAsia="zh-CN"/>
        </w:rPr>
      </w:pPr>
      <w:r>
        <w:rPr>
          <w:rFonts w:cs="宋体" w:hint="eastAsia"/>
          <w:color w:val="000000"/>
          <w:lang w:eastAsia="zh-CN"/>
        </w:rPr>
        <w:t>第四条 现场办理流程</w:t>
      </w:r>
    </w:p>
    <w:p w14:paraId="0A75665F" w14:textId="77777777" w:rsidR="00D0146F" w:rsidRDefault="00000000">
      <w:pPr>
        <w:spacing w:before="60" w:after="60"/>
        <w:ind w:firstLine="480"/>
        <w:jc w:val="both"/>
        <w:rPr>
          <w:rFonts w:hint="eastAsia"/>
          <w:lang w:eastAsia="zh-CN"/>
        </w:rPr>
      </w:pPr>
      <w:r>
        <w:rPr>
          <w:rFonts w:cs="宋体" w:hint="eastAsia"/>
          <w:lang w:eastAsia="zh-CN"/>
        </w:rPr>
        <w:t>身份核验</w:t>
      </w:r>
      <w:r>
        <w:rPr>
          <w:lang w:eastAsia="zh-CN"/>
        </w:rPr>
        <w:t xml:space="preserve"> → </w:t>
      </w:r>
      <w:r>
        <w:rPr>
          <w:rFonts w:cs="宋体" w:hint="eastAsia"/>
          <w:lang w:eastAsia="zh-CN"/>
        </w:rPr>
        <w:t>资料收集（业主身份证明、产权证明或买卖合同、联系方式）</w:t>
      </w:r>
      <w:r>
        <w:rPr>
          <w:lang w:eastAsia="zh-CN"/>
        </w:rPr>
        <w:t xml:space="preserve"> → </w:t>
      </w:r>
      <w:r>
        <w:rPr>
          <w:rFonts w:cs="宋体" w:hint="eastAsia"/>
          <w:lang w:eastAsia="zh-CN"/>
        </w:rPr>
        <w:t>签订文件</w:t>
      </w:r>
      <w:r>
        <w:rPr>
          <w:lang w:eastAsia="zh-CN"/>
        </w:rPr>
        <w:t xml:space="preserve"> → </w:t>
      </w:r>
      <w:r>
        <w:rPr>
          <w:rFonts w:cs="宋体" w:hint="eastAsia"/>
          <w:lang w:eastAsia="zh-CN"/>
        </w:rPr>
        <w:t>房屋验收陪同查验</w:t>
      </w:r>
      <w:r>
        <w:rPr>
          <w:lang w:eastAsia="zh-CN"/>
        </w:rPr>
        <w:t xml:space="preserve"> → </w:t>
      </w:r>
      <w:r>
        <w:rPr>
          <w:rFonts w:cs="宋体" w:hint="eastAsia"/>
          <w:lang w:eastAsia="zh-CN"/>
        </w:rPr>
        <w:t>抄表（水、电、气）并记录底数</w:t>
      </w:r>
      <w:r>
        <w:rPr>
          <w:lang w:eastAsia="zh-CN"/>
        </w:rPr>
        <w:t xml:space="preserve"> → </w:t>
      </w:r>
      <w:r>
        <w:rPr>
          <w:rFonts w:cs="宋体" w:hint="eastAsia"/>
          <w:lang w:eastAsia="zh-CN"/>
        </w:rPr>
        <w:t>钥匙与</w:t>
      </w:r>
      <w:proofErr w:type="gramStart"/>
      <w:r>
        <w:rPr>
          <w:rFonts w:cs="宋体" w:hint="eastAsia"/>
          <w:lang w:eastAsia="zh-CN"/>
        </w:rPr>
        <w:t>门禁卡</w:t>
      </w:r>
      <w:proofErr w:type="gramEnd"/>
      <w:r>
        <w:rPr>
          <w:rFonts w:cs="宋体" w:hint="eastAsia"/>
          <w:lang w:eastAsia="zh-CN"/>
        </w:rPr>
        <w:t>交接签收</w:t>
      </w:r>
      <w:r>
        <w:rPr>
          <w:lang w:eastAsia="zh-CN"/>
        </w:rPr>
        <w:t xml:space="preserve"> → </w:t>
      </w:r>
      <w:r>
        <w:rPr>
          <w:rFonts w:cs="宋体" w:hint="eastAsia"/>
          <w:lang w:eastAsia="zh-CN"/>
        </w:rPr>
        <w:t>费用说明与收缴</w:t>
      </w:r>
      <w:r>
        <w:rPr>
          <w:lang w:eastAsia="zh-CN"/>
        </w:rPr>
        <w:t xml:space="preserve"> → </w:t>
      </w:r>
      <w:r>
        <w:rPr>
          <w:rFonts w:cs="宋体" w:hint="eastAsia"/>
          <w:lang w:eastAsia="zh-CN"/>
        </w:rPr>
        <w:t>建立业主档案。</w:t>
      </w:r>
    </w:p>
    <w:p w14:paraId="54E4FB4A" w14:textId="77777777" w:rsidR="00D0146F" w:rsidRDefault="00000000">
      <w:pPr>
        <w:spacing w:before="60" w:after="60"/>
        <w:ind w:firstLine="480"/>
        <w:jc w:val="both"/>
        <w:rPr>
          <w:rFonts w:hint="eastAsia"/>
          <w:lang w:eastAsia="zh-CN"/>
        </w:rPr>
      </w:pPr>
      <w:r>
        <w:rPr>
          <w:rFonts w:cs="宋体" w:hint="eastAsia"/>
          <w:lang w:eastAsia="zh-CN"/>
        </w:rPr>
        <w:t>各环节由业主签字确认，资料当日归档。</w:t>
      </w:r>
    </w:p>
    <w:p w14:paraId="6F89293C" w14:textId="77777777" w:rsidR="00D0146F" w:rsidRDefault="00000000">
      <w:pPr>
        <w:spacing w:before="160"/>
        <w:rPr>
          <w:rFonts w:hint="eastAsia"/>
          <w:lang w:eastAsia="zh-CN"/>
        </w:rPr>
      </w:pPr>
      <w:r>
        <w:rPr>
          <w:rFonts w:cs="宋体" w:hint="eastAsia"/>
          <w:color w:val="000000"/>
          <w:lang w:eastAsia="zh-CN"/>
        </w:rPr>
        <w:t>第五条 房屋查验</w:t>
      </w:r>
    </w:p>
    <w:p w14:paraId="7BFFDD73" w14:textId="77777777" w:rsidR="00D0146F" w:rsidRDefault="00000000">
      <w:pPr>
        <w:spacing w:before="60" w:after="60"/>
        <w:ind w:firstLine="480"/>
        <w:jc w:val="both"/>
        <w:rPr>
          <w:rFonts w:hint="eastAsia"/>
          <w:lang w:eastAsia="zh-CN"/>
        </w:rPr>
      </w:pPr>
      <w:r>
        <w:rPr>
          <w:rFonts w:cs="宋体" w:hint="eastAsia"/>
          <w:lang w:eastAsia="zh-CN"/>
        </w:rPr>
        <w:t>陪同业主逐项查验门窗、水电、防水、墙面、地面、设施设备等，填写《房屋交接验收单》，记录问题并明确整改责任与时限；属于建设单位责任的，及时转交并协助跟踪；查验争议较大的，可请第三方机构参与。</w:t>
      </w:r>
    </w:p>
    <w:p w14:paraId="21DF9252" w14:textId="77777777" w:rsidR="00D0146F" w:rsidRDefault="00000000">
      <w:pPr>
        <w:spacing w:before="60" w:after="60"/>
        <w:ind w:firstLine="480"/>
        <w:jc w:val="both"/>
        <w:rPr>
          <w:rFonts w:hint="eastAsia"/>
          <w:lang w:eastAsia="zh-CN"/>
        </w:rPr>
      </w:pPr>
      <w:r>
        <w:rPr>
          <w:rFonts w:cs="宋体" w:hint="eastAsia"/>
          <w:lang w:eastAsia="zh-CN"/>
        </w:rPr>
        <w:t>严禁以未完成缴费、未办理装修手续等为由，拒绝业主查验房屋或移交钥匙。</w:t>
      </w:r>
    </w:p>
    <w:p w14:paraId="18FD0BEA" w14:textId="77777777" w:rsidR="00D0146F" w:rsidRDefault="00000000">
      <w:pPr>
        <w:spacing w:before="160"/>
        <w:rPr>
          <w:rFonts w:hint="eastAsia"/>
          <w:lang w:eastAsia="zh-CN"/>
        </w:rPr>
      </w:pPr>
      <w:r>
        <w:rPr>
          <w:rFonts w:cs="宋体" w:hint="eastAsia"/>
          <w:color w:val="000000"/>
          <w:lang w:eastAsia="zh-CN"/>
        </w:rPr>
        <w:t>第六条 搬迁出入管理</w:t>
      </w:r>
    </w:p>
    <w:p w14:paraId="3EBEC55B" w14:textId="77777777" w:rsidR="00D0146F" w:rsidRDefault="00000000">
      <w:pPr>
        <w:spacing w:before="60" w:after="60"/>
        <w:ind w:firstLine="480"/>
        <w:jc w:val="both"/>
        <w:rPr>
          <w:rFonts w:hint="eastAsia"/>
          <w:lang w:eastAsia="zh-CN"/>
        </w:rPr>
      </w:pPr>
      <w:r>
        <w:rPr>
          <w:rFonts w:cs="宋体" w:hint="eastAsia"/>
          <w:lang w:eastAsia="zh-CN"/>
        </w:rPr>
        <w:t>（一）业主办理大件物品搬出，应当核验身份并登记物品清单、时间、车辆，签署《物品出入登记表》；</w:t>
      </w:r>
    </w:p>
    <w:p w14:paraId="37A61A7D" w14:textId="77777777" w:rsidR="00D0146F" w:rsidRDefault="00000000">
      <w:pPr>
        <w:spacing w:before="60" w:after="60"/>
        <w:ind w:firstLine="480"/>
        <w:jc w:val="both"/>
        <w:rPr>
          <w:rFonts w:hint="eastAsia"/>
          <w:lang w:eastAsia="zh-CN"/>
        </w:rPr>
      </w:pPr>
      <w:r>
        <w:rPr>
          <w:rFonts w:cs="宋体" w:hint="eastAsia"/>
          <w:lang w:eastAsia="zh-CN"/>
        </w:rPr>
        <w:t>（二）租户搬出的，应当核验业主书面同意材料或租赁合同；</w:t>
      </w:r>
    </w:p>
    <w:p w14:paraId="7A52EC7F" w14:textId="77777777" w:rsidR="00D0146F" w:rsidRDefault="00000000">
      <w:pPr>
        <w:spacing w:before="60" w:after="60"/>
        <w:ind w:firstLine="480"/>
        <w:jc w:val="both"/>
        <w:rPr>
          <w:rFonts w:hint="eastAsia"/>
          <w:lang w:eastAsia="zh-CN"/>
        </w:rPr>
      </w:pPr>
      <w:r>
        <w:rPr>
          <w:rFonts w:cs="宋体" w:hint="eastAsia"/>
          <w:lang w:eastAsia="zh-CN"/>
        </w:rPr>
        <w:t>（三）发现可疑搬运或存在纠纷、欠费等情形的，应当耐心劝导、妥善处置并及时报告，不得采取扣留物品、限制人身自由等违法方式。</w:t>
      </w:r>
    </w:p>
    <w:p w14:paraId="5A47C217" w14:textId="77777777" w:rsidR="00D0146F" w:rsidRDefault="00000000">
      <w:pPr>
        <w:spacing w:before="160"/>
        <w:rPr>
          <w:rFonts w:hint="eastAsia"/>
          <w:lang w:eastAsia="zh-CN"/>
        </w:rPr>
      </w:pPr>
      <w:r>
        <w:rPr>
          <w:rFonts w:cs="宋体" w:hint="eastAsia"/>
          <w:color w:val="000000"/>
          <w:lang w:eastAsia="zh-CN"/>
        </w:rPr>
        <w:t>第七条 入住后跟进</w:t>
      </w:r>
    </w:p>
    <w:p w14:paraId="0DEDD33C" w14:textId="77777777" w:rsidR="00D0146F" w:rsidRDefault="00000000">
      <w:pPr>
        <w:spacing w:before="60" w:after="60"/>
        <w:ind w:firstLine="480"/>
        <w:jc w:val="both"/>
        <w:rPr>
          <w:rFonts w:hint="eastAsia"/>
          <w:lang w:eastAsia="zh-CN"/>
        </w:rPr>
      </w:pPr>
      <w:r>
        <w:rPr>
          <w:rFonts w:cs="宋体" w:hint="eastAsia"/>
          <w:lang w:eastAsia="zh-CN"/>
        </w:rPr>
        <w:t>入伙后三十日内完成首次回访，了解房屋使用状况与服务需求，建立投诉与报修快速响应机制。</w:t>
      </w:r>
    </w:p>
    <w:p w14:paraId="77CD6755" w14:textId="77777777" w:rsidR="00D0146F" w:rsidRDefault="00000000">
      <w:pPr>
        <w:spacing w:before="160"/>
        <w:rPr>
          <w:rFonts w:hint="eastAsia"/>
          <w:lang w:eastAsia="zh-CN"/>
        </w:rPr>
      </w:pPr>
      <w:r>
        <w:rPr>
          <w:rFonts w:cs="宋体" w:hint="eastAsia"/>
          <w:color w:val="000000"/>
          <w:lang w:eastAsia="zh-CN"/>
        </w:rPr>
        <w:t>第八条 记录与考核</w:t>
      </w:r>
    </w:p>
    <w:p w14:paraId="1E020D1C" w14:textId="77777777" w:rsidR="00D0146F" w:rsidRDefault="00000000">
      <w:pPr>
        <w:spacing w:before="60" w:after="60"/>
        <w:ind w:firstLine="480"/>
        <w:jc w:val="both"/>
        <w:rPr>
          <w:rFonts w:hint="eastAsia"/>
          <w:lang w:eastAsia="zh-CN"/>
        </w:rPr>
      </w:pPr>
      <w:r>
        <w:rPr>
          <w:rFonts w:cs="宋体" w:hint="eastAsia"/>
          <w:lang w:eastAsia="zh-CN"/>
        </w:rPr>
        <w:t>入伙办理台账、验收单、钥匙交接记录、回访记录完整归档。服务态度不佳、流程违规引发投诉的，追究相关人员责任。</w:t>
      </w:r>
    </w:p>
    <w:p w14:paraId="4FBDADEF" w14:textId="77777777" w:rsidR="00D0146F" w:rsidRDefault="00000000">
      <w:pPr>
        <w:spacing w:before="160"/>
        <w:rPr>
          <w:rFonts w:hint="eastAsia"/>
          <w:lang w:eastAsia="zh-CN"/>
        </w:rPr>
      </w:pPr>
      <w:r>
        <w:rPr>
          <w:rFonts w:cs="宋体" w:hint="eastAsia"/>
          <w:color w:val="000000"/>
          <w:lang w:eastAsia="zh-CN"/>
        </w:rPr>
        <w:t>第九条 附则</w:t>
      </w:r>
    </w:p>
    <w:p w14:paraId="3AC67D98" w14:textId="77777777" w:rsidR="00D0146F" w:rsidRDefault="00000000">
      <w:pPr>
        <w:spacing w:before="60" w:after="60"/>
        <w:ind w:firstLine="480"/>
        <w:jc w:val="both"/>
        <w:rPr>
          <w:rFonts w:hint="eastAsia"/>
          <w:lang w:eastAsia="zh-CN"/>
        </w:rPr>
      </w:pPr>
      <w:r>
        <w:rPr>
          <w:rFonts w:cs="宋体" w:hint="eastAsia"/>
          <w:lang w:eastAsia="zh-CN"/>
        </w:rPr>
        <w:lastRenderedPageBreak/>
        <w:t>本制度由客户服务部解释，自颁布之日起施行。</w:t>
      </w:r>
    </w:p>
    <w:p w14:paraId="6BCD0CE7"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装修管理制度</w:t>
      </w:r>
    </w:p>
    <w:p w14:paraId="3474EE35" w14:textId="77777777" w:rsidR="00D0146F" w:rsidRDefault="00000000">
      <w:pPr>
        <w:spacing w:before="160"/>
        <w:rPr>
          <w:rFonts w:hint="eastAsia"/>
          <w:lang w:eastAsia="zh-CN"/>
        </w:rPr>
      </w:pPr>
      <w:r>
        <w:rPr>
          <w:rFonts w:cs="宋体" w:hint="eastAsia"/>
          <w:color w:val="000000"/>
          <w:lang w:eastAsia="zh-CN"/>
        </w:rPr>
        <w:t>第一条 目的</w:t>
      </w:r>
    </w:p>
    <w:p w14:paraId="04E33D80" w14:textId="77777777" w:rsidR="00D0146F" w:rsidRDefault="00000000">
      <w:pPr>
        <w:spacing w:before="60" w:after="60"/>
        <w:ind w:firstLine="480"/>
        <w:jc w:val="both"/>
        <w:rPr>
          <w:rFonts w:hint="eastAsia"/>
          <w:lang w:eastAsia="zh-CN"/>
        </w:rPr>
      </w:pPr>
      <w:r>
        <w:rPr>
          <w:rFonts w:cs="宋体" w:hint="eastAsia"/>
          <w:lang w:eastAsia="zh-CN"/>
        </w:rPr>
        <w:t>规范物业区域内装饰装修活动，保障房屋结构安全、公共安全和相邻业主合法权益。</w:t>
      </w:r>
    </w:p>
    <w:p w14:paraId="1CBB0D9A" w14:textId="77777777" w:rsidR="00D0146F" w:rsidRDefault="00000000">
      <w:pPr>
        <w:spacing w:before="160"/>
        <w:rPr>
          <w:rFonts w:hint="eastAsia"/>
          <w:lang w:eastAsia="zh-CN"/>
        </w:rPr>
      </w:pPr>
      <w:r>
        <w:rPr>
          <w:rFonts w:cs="宋体" w:hint="eastAsia"/>
          <w:color w:val="000000"/>
          <w:lang w:eastAsia="zh-CN"/>
        </w:rPr>
        <w:t>第二条 适用范围</w:t>
      </w:r>
    </w:p>
    <w:p w14:paraId="4F0585F7" w14:textId="77777777" w:rsidR="00D0146F" w:rsidRDefault="00000000">
      <w:pPr>
        <w:spacing w:before="60" w:after="60"/>
        <w:ind w:firstLine="480"/>
        <w:jc w:val="both"/>
        <w:rPr>
          <w:rFonts w:hint="eastAsia"/>
          <w:lang w:eastAsia="zh-CN"/>
        </w:rPr>
      </w:pPr>
      <w:r>
        <w:rPr>
          <w:rFonts w:cs="宋体" w:hint="eastAsia"/>
          <w:lang w:eastAsia="zh-CN"/>
        </w:rPr>
        <w:t>适用于物业区域内业主、物业使用人进行的住宅室内装饰装修及相关施工活动。依据《住宅室内装饰装修管理办法》和本项目管理规约执行。</w:t>
      </w:r>
    </w:p>
    <w:p w14:paraId="21F13757" w14:textId="77777777" w:rsidR="00D0146F" w:rsidRDefault="00000000">
      <w:pPr>
        <w:spacing w:before="160"/>
        <w:rPr>
          <w:rFonts w:hint="eastAsia"/>
          <w:lang w:eastAsia="zh-CN"/>
        </w:rPr>
      </w:pPr>
      <w:r>
        <w:rPr>
          <w:rFonts w:cs="宋体" w:hint="eastAsia"/>
          <w:color w:val="000000"/>
          <w:lang w:eastAsia="zh-CN"/>
        </w:rPr>
        <w:t>第三条 装修告知与禁止行为</w:t>
      </w:r>
    </w:p>
    <w:p w14:paraId="3DE4B995" w14:textId="77777777" w:rsidR="00D0146F" w:rsidRDefault="00000000">
      <w:pPr>
        <w:spacing w:before="60" w:after="60"/>
        <w:ind w:firstLine="480"/>
        <w:jc w:val="both"/>
        <w:rPr>
          <w:rFonts w:hint="eastAsia"/>
          <w:lang w:eastAsia="zh-CN"/>
        </w:rPr>
      </w:pPr>
      <w:r>
        <w:rPr>
          <w:rFonts w:cs="宋体" w:hint="eastAsia"/>
          <w:lang w:eastAsia="zh-CN"/>
        </w:rPr>
        <w:t>业主装修前应当向管理处申报登记并签订《装饰装修管理服务协议》。管理处在办理手续时应当书面告知下列禁止行为和注意事项：</w:t>
      </w:r>
    </w:p>
    <w:p w14:paraId="0AB04CB8" w14:textId="77777777" w:rsidR="00D0146F" w:rsidRDefault="00000000">
      <w:pPr>
        <w:spacing w:before="60" w:after="60"/>
        <w:ind w:firstLine="480"/>
        <w:jc w:val="both"/>
        <w:rPr>
          <w:rFonts w:hint="eastAsia"/>
          <w:lang w:eastAsia="zh-CN"/>
        </w:rPr>
      </w:pPr>
      <w:r>
        <w:rPr>
          <w:rFonts w:cs="宋体" w:hint="eastAsia"/>
          <w:lang w:eastAsia="zh-CN"/>
        </w:rPr>
        <w:t>（一）未经原设计单位或者具有相应资质的设计单位提出设计方案，擅自变动建筑主体和承重结构；</w:t>
      </w:r>
    </w:p>
    <w:p w14:paraId="287BDC2D" w14:textId="77777777" w:rsidR="00D0146F" w:rsidRDefault="00000000">
      <w:pPr>
        <w:spacing w:before="60" w:after="60"/>
        <w:ind w:firstLine="480"/>
        <w:jc w:val="both"/>
        <w:rPr>
          <w:rFonts w:hint="eastAsia"/>
          <w:lang w:eastAsia="zh-CN"/>
        </w:rPr>
      </w:pPr>
      <w:r>
        <w:rPr>
          <w:rFonts w:cs="宋体" w:hint="eastAsia"/>
          <w:lang w:eastAsia="zh-CN"/>
        </w:rPr>
        <w:t>（二）将没有防水要求的房间或者阳台改为卫生间、厨房间；</w:t>
      </w:r>
    </w:p>
    <w:p w14:paraId="32BA8011" w14:textId="77777777" w:rsidR="00D0146F" w:rsidRDefault="00000000">
      <w:pPr>
        <w:spacing w:before="60" w:after="60"/>
        <w:ind w:firstLine="480"/>
        <w:jc w:val="both"/>
        <w:rPr>
          <w:rFonts w:hint="eastAsia"/>
          <w:lang w:eastAsia="zh-CN"/>
        </w:rPr>
      </w:pPr>
      <w:r>
        <w:rPr>
          <w:rFonts w:cs="宋体" w:hint="eastAsia"/>
          <w:lang w:eastAsia="zh-CN"/>
        </w:rPr>
        <w:t>（三）扩大承重墙上原有的门窗尺寸，拆除连接阳台的砖、混凝土墙体；</w:t>
      </w:r>
    </w:p>
    <w:p w14:paraId="37CFDE39" w14:textId="77777777" w:rsidR="00D0146F" w:rsidRDefault="00000000">
      <w:pPr>
        <w:spacing w:before="60" w:after="60"/>
        <w:ind w:firstLine="480"/>
        <w:jc w:val="both"/>
        <w:rPr>
          <w:rFonts w:hint="eastAsia"/>
          <w:lang w:eastAsia="zh-CN"/>
        </w:rPr>
      </w:pPr>
      <w:r>
        <w:rPr>
          <w:rFonts w:cs="宋体" w:hint="eastAsia"/>
          <w:lang w:eastAsia="zh-CN"/>
        </w:rPr>
        <w:t>（四）损坏房屋原有节能设施，降低节能效果；</w:t>
      </w:r>
    </w:p>
    <w:p w14:paraId="3C8D0693" w14:textId="77777777" w:rsidR="00D0146F" w:rsidRDefault="00000000">
      <w:pPr>
        <w:spacing w:before="60" w:after="60"/>
        <w:ind w:firstLine="480"/>
        <w:jc w:val="both"/>
        <w:rPr>
          <w:rFonts w:hint="eastAsia"/>
          <w:lang w:eastAsia="zh-CN"/>
        </w:rPr>
      </w:pPr>
      <w:r>
        <w:rPr>
          <w:rFonts w:cs="宋体" w:hint="eastAsia"/>
          <w:lang w:eastAsia="zh-CN"/>
        </w:rPr>
        <w:t>（五）擅自拆改燃气、供暖、消防等管道和设施；</w:t>
      </w:r>
    </w:p>
    <w:p w14:paraId="09421564" w14:textId="77777777" w:rsidR="00D0146F" w:rsidRDefault="00000000">
      <w:pPr>
        <w:spacing w:before="60" w:after="60"/>
        <w:ind w:firstLine="480"/>
        <w:jc w:val="both"/>
        <w:rPr>
          <w:rFonts w:hint="eastAsia"/>
          <w:lang w:eastAsia="zh-CN"/>
        </w:rPr>
      </w:pPr>
      <w:r>
        <w:rPr>
          <w:rFonts w:cs="宋体" w:hint="eastAsia"/>
          <w:lang w:eastAsia="zh-CN"/>
        </w:rPr>
        <w:t>（六）其他影响建筑结构和使用安全的行为。</w:t>
      </w:r>
    </w:p>
    <w:p w14:paraId="473B4497" w14:textId="77777777" w:rsidR="00D0146F" w:rsidRDefault="00000000">
      <w:pPr>
        <w:spacing w:before="60" w:after="60"/>
        <w:ind w:firstLine="480"/>
        <w:jc w:val="both"/>
        <w:rPr>
          <w:rFonts w:hint="eastAsia"/>
          <w:lang w:eastAsia="zh-CN"/>
        </w:rPr>
      </w:pPr>
      <w:r>
        <w:rPr>
          <w:rFonts w:cs="宋体" w:hint="eastAsia"/>
          <w:lang w:eastAsia="zh-CN"/>
        </w:rPr>
        <w:t>对上述禁止行为，管理处应当当场制止并记录；拒不改正的，及时向有关行政主管部门报告。</w:t>
      </w:r>
    </w:p>
    <w:p w14:paraId="47C33596" w14:textId="77777777" w:rsidR="00D0146F" w:rsidRDefault="00000000">
      <w:pPr>
        <w:spacing w:before="160"/>
        <w:rPr>
          <w:rFonts w:hint="eastAsia"/>
          <w:lang w:eastAsia="zh-CN"/>
        </w:rPr>
      </w:pPr>
      <w:r>
        <w:rPr>
          <w:rFonts w:cs="宋体" w:hint="eastAsia"/>
          <w:color w:val="000000"/>
          <w:lang w:eastAsia="zh-CN"/>
        </w:rPr>
        <w:t>第四条 申报程序</w:t>
      </w:r>
    </w:p>
    <w:p w14:paraId="26EBA871" w14:textId="77777777" w:rsidR="00D0146F" w:rsidRDefault="00000000">
      <w:pPr>
        <w:spacing w:before="60" w:after="60"/>
        <w:ind w:firstLine="480"/>
        <w:jc w:val="both"/>
        <w:rPr>
          <w:rFonts w:hint="eastAsia"/>
          <w:lang w:eastAsia="zh-CN"/>
        </w:rPr>
      </w:pPr>
      <w:r>
        <w:rPr>
          <w:rFonts w:cs="宋体" w:hint="eastAsia"/>
          <w:lang w:eastAsia="zh-CN"/>
        </w:rPr>
        <w:t>业主提交装修申请表、施工图纸、施工单位资质、施工人员名单及身份证复印件</w:t>
      </w:r>
      <w:r>
        <w:rPr>
          <w:lang w:eastAsia="zh-CN"/>
        </w:rPr>
        <w:t xml:space="preserve"> → </w:t>
      </w:r>
      <w:r>
        <w:rPr>
          <w:rFonts w:cs="宋体" w:hint="eastAsia"/>
          <w:lang w:eastAsia="zh-CN"/>
        </w:rPr>
        <w:t>管理处审查</w:t>
      </w:r>
      <w:r>
        <w:rPr>
          <w:lang w:eastAsia="zh-CN"/>
        </w:rPr>
        <w:t xml:space="preserve"> → </w:t>
      </w:r>
      <w:r>
        <w:rPr>
          <w:rFonts w:cs="宋体" w:hint="eastAsia"/>
          <w:lang w:eastAsia="zh-CN"/>
        </w:rPr>
        <w:t>签订协议并明确装修时间、垃圾清运、动火要求、违约责任</w:t>
      </w:r>
      <w:r>
        <w:rPr>
          <w:lang w:eastAsia="zh-CN"/>
        </w:rPr>
        <w:t xml:space="preserve"> → </w:t>
      </w:r>
      <w:r>
        <w:rPr>
          <w:rFonts w:cs="宋体" w:hint="eastAsia"/>
          <w:lang w:eastAsia="zh-CN"/>
        </w:rPr>
        <w:t>交纳装修保证金（依法依约退还）</w:t>
      </w:r>
      <w:r>
        <w:rPr>
          <w:lang w:eastAsia="zh-CN"/>
        </w:rPr>
        <w:t xml:space="preserve"> → </w:t>
      </w:r>
      <w:r>
        <w:rPr>
          <w:rFonts w:cs="宋体" w:hint="eastAsia"/>
          <w:lang w:eastAsia="zh-CN"/>
        </w:rPr>
        <w:t>发放施工许可证并在门口张贴。</w:t>
      </w:r>
    </w:p>
    <w:p w14:paraId="39A9AE93" w14:textId="77777777" w:rsidR="00D0146F" w:rsidRDefault="00000000">
      <w:pPr>
        <w:spacing w:before="160"/>
        <w:rPr>
          <w:rFonts w:hint="eastAsia"/>
          <w:lang w:eastAsia="zh-CN"/>
        </w:rPr>
      </w:pPr>
      <w:r>
        <w:rPr>
          <w:rFonts w:cs="宋体" w:hint="eastAsia"/>
          <w:color w:val="000000"/>
          <w:lang w:eastAsia="zh-CN"/>
        </w:rPr>
        <w:t>第五条 施工时间</w:t>
      </w:r>
    </w:p>
    <w:p w14:paraId="3D9B07BB" w14:textId="77777777" w:rsidR="00D0146F" w:rsidRDefault="00000000">
      <w:pPr>
        <w:spacing w:before="60" w:after="60"/>
        <w:ind w:firstLine="480"/>
        <w:jc w:val="both"/>
        <w:rPr>
          <w:rFonts w:hint="eastAsia"/>
          <w:lang w:eastAsia="zh-CN"/>
        </w:rPr>
      </w:pPr>
      <w:r>
        <w:rPr>
          <w:rFonts w:cs="宋体" w:hint="eastAsia"/>
          <w:lang w:eastAsia="zh-CN"/>
        </w:rPr>
        <w:lastRenderedPageBreak/>
        <w:t>装修作业时间为每日八时至十二时、十四时至十八时；法定节假日、休息日全天及工作日十二时至十四时、十八时至次日八时，</w:t>
      </w:r>
      <w:r>
        <w:rPr>
          <w:rFonts w:cs="宋体" w:hint="eastAsia"/>
          <w:b/>
          <w:lang w:eastAsia="zh-CN"/>
        </w:rPr>
        <w:t>禁止进行产生噪声、振动的施工作业</w:t>
      </w:r>
      <w:r>
        <w:rPr>
          <w:rFonts w:cs="宋体" w:hint="eastAsia"/>
          <w:lang w:eastAsia="zh-CN"/>
        </w:rPr>
        <w:t>。确需连续作业的，应当取得相关许可并事先告知相邻业主。</w:t>
      </w:r>
    </w:p>
    <w:p w14:paraId="7F8471F6" w14:textId="77777777" w:rsidR="00D0146F" w:rsidRDefault="00000000">
      <w:pPr>
        <w:spacing w:before="160"/>
        <w:rPr>
          <w:rFonts w:hint="eastAsia"/>
          <w:lang w:eastAsia="zh-CN"/>
        </w:rPr>
      </w:pPr>
      <w:r>
        <w:rPr>
          <w:rFonts w:cs="宋体" w:hint="eastAsia"/>
          <w:color w:val="000000"/>
          <w:lang w:eastAsia="zh-CN"/>
        </w:rPr>
        <w:t>第六条 现场管理</w:t>
      </w:r>
    </w:p>
    <w:p w14:paraId="1714F330" w14:textId="77777777" w:rsidR="00D0146F" w:rsidRDefault="00000000">
      <w:pPr>
        <w:spacing w:before="60" w:after="60"/>
        <w:ind w:firstLine="480"/>
        <w:jc w:val="both"/>
        <w:rPr>
          <w:rFonts w:hint="eastAsia"/>
          <w:lang w:eastAsia="zh-CN"/>
        </w:rPr>
      </w:pPr>
      <w:r>
        <w:rPr>
          <w:rFonts w:cs="宋体" w:hint="eastAsia"/>
          <w:lang w:eastAsia="zh-CN"/>
        </w:rPr>
        <w:t>（一）施工人员凭证出入，实行登记管理；</w:t>
      </w:r>
    </w:p>
    <w:p w14:paraId="19C245FE" w14:textId="77777777" w:rsidR="00D0146F" w:rsidRDefault="00000000">
      <w:pPr>
        <w:spacing w:before="60" w:after="60"/>
        <w:ind w:firstLine="480"/>
        <w:jc w:val="both"/>
        <w:rPr>
          <w:rFonts w:hint="eastAsia"/>
          <w:lang w:eastAsia="zh-CN"/>
        </w:rPr>
      </w:pPr>
      <w:r>
        <w:rPr>
          <w:rFonts w:cs="宋体" w:hint="eastAsia"/>
          <w:lang w:eastAsia="zh-CN"/>
        </w:rPr>
        <w:t>（二）动火、电焊、气割等作业须办理动火审批并配备灭火器材、设专人监护；</w:t>
      </w:r>
    </w:p>
    <w:p w14:paraId="4D03D4AC" w14:textId="77777777" w:rsidR="00D0146F" w:rsidRDefault="00000000">
      <w:pPr>
        <w:spacing w:before="60" w:after="60"/>
        <w:ind w:firstLine="480"/>
        <w:jc w:val="both"/>
        <w:rPr>
          <w:rFonts w:hint="eastAsia"/>
          <w:lang w:eastAsia="zh-CN"/>
        </w:rPr>
      </w:pPr>
      <w:r>
        <w:rPr>
          <w:rFonts w:cs="宋体" w:hint="eastAsia"/>
          <w:lang w:eastAsia="zh-CN"/>
        </w:rPr>
        <w:t>（三）装修材料、工具不得占用公共通道，装修垃圾袋装扎口、定点堆放、日产日清；</w:t>
      </w:r>
    </w:p>
    <w:p w14:paraId="2702BB8E" w14:textId="77777777" w:rsidR="00D0146F" w:rsidRDefault="00000000">
      <w:pPr>
        <w:spacing w:before="60" w:after="60"/>
        <w:ind w:firstLine="480"/>
        <w:jc w:val="both"/>
        <w:rPr>
          <w:rFonts w:hint="eastAsia"/>
          <w:lang w:eastAsia="zh-CN"/>
        </w:rPr>
      </w:pPr>
      <w:r>
        <w:rPr>
          <w:rFonts w:cs="宋体" w:hint="eastAsia"/>
          <w:lang w:eastAsia="zh-CN"/>
        </w:rPr>
        <w:t>（四）禁止在公共区域搅拌砂浆、乱排污水、乱倒废料、高空抛物。</w:t>
      </w:r>
    </w:p>
    <w:p w14:paraId="2EE1EDBC" w14:textId="77777777" w:rsidR="00D0146F" w:rsidRDefault="00000000">
      <w:pPr>
        <w:spacing w:before="160"/>
        <w:rPr>
          <w:rFonts w:hint="eastAsia"/>
          <w:lang w:eastAsia="zh-CN"/>
        </w:rPr>
      </w:pPr>
      <w:r>
        <w:rPr>
          <w:rFonts w:cs="宋体" w:hint="eastAsia"/>
          <w:color w:val="000000"/>
          <w:lang w:eastAsia="zh-CN"/>
        </w:rPr>
        <w:t>第七条 巡查与处置</w:t>
      </w:r>
    </w:p>
    <w:p w14:paraId="2C6A1326" w14:textId="77777777" w:rsidR="00D0146F" w:rsidRDefault="00000000">
      <w:pPr>
        <w:spacing w:before="60" w:after="60"/>
        <w:ind w:firstLine="480"/>
        <w:jc w:val="both"/>
        <w:rPr>
          <w:rFonts w:hint="eastAsia"/>
          <w:lang w:eastAsia="zh-CN"/>
        </w:rPr>
      </w:pPr>
      <w:r>
        <w:rPr>
          <w:rFonts w:cs="宋体" w:hint="eastAsia"/>
          <w:lang w:eastAsia="zh-CN"/>
        </w:rPr>
        <w:t>秩序维护与工程人员每日不少于一次装修巡查，重点检查承重结构、防水、电气、燃气、消防、用电安全和有无超时施工。发现违规立即劝阻、下达《整改通知书》，限期整改；逾期不整改的，按协议约定暂停施工许可并报告主管部门。</w:t>
      </w:r>
    </w:p>
    <w:p w14:paraId="7C6D6813" w14:textId="77777777" w:rsidR="00D0146F" w:rsidRDefault="00000000">
      <w:pPr>
        <w:spacing w:before="160"/>
        <w:rPr>
          <w:rFonts w:hint="eastAsia"/>
          <w:lang w:eastAsia="zh-CN"/>
        </w:rPr>
      </w:pPr>
      <w:r>
        <w:rPr>
          <w:rFonts w:cs="宋体" w:hint="eastAsia"/>
          <w:color w:val="000000"/>
          <w:lang w:eastAsia="zh-CN"/>
        </w:rPr>
        <w:t>第八条 竣工验收与保证金退还</w:t>
      </w:r>
    </w:p>
    <w:p w14:paraId="0C3EA7DA" w14:textId="77777777" w:rsidR="00D0146F" w:rsidRDefault="00000000">
      <w:pPr>
        <w:spacing w:before="60" w:after="60"/>
        <w:ind w:firstLine="480"/>
        <w:jc w:val="both"/>
        <w:rPr>
          <w:rFonts w:hint="eastAsia"/>
          <w:lang w:eastAsia="zh-CN"/>
        </w:rPr>
      </w:pPr>
      <w:r>
        <w:rPr>
          <w:rFonts w:cs="宋体" w:hint="eastAsia"/>
          <w:lang w:eastAsia="zh-CN"/>
        </w:rPr>
        <w:t>装修完工后，业主申请验收，管理处在三个工作日内查验有无违规改动、公共设施损坏。无违约的，按约定退还保证金；有违约的，书面告知扣减依据与金额。</w:t>
      </w:r>
    </w:p>
    <w:p w14:paraId="5ABA0EEA" w14:textId="77777777" w:rsidR="00D0146F" w:rsidRDefault="00000000">
      <w:pPr>
        <w:spacing w:before="160"/>
        <w:rPr>
          <w:rFonts w:hint="eastAsia"/>
          <w:lang w:eastAsia="zh-CN"/>
        </w:rPr>
      </w:pPr>
      <w:r>
        <w:rPr>
          <w:rFonts w:cs="宋体" w:hint="eastAsia"/>
          <w:color w:val="000000"/>
          <w:lang w:eastAsia="zh-CN"/>
        </w:rPr>
        <w:t>第九条 记录与考核</w:t>
      </w:r>
    </w:p>
    <w:p w14:paraId="2EDB141B" w14:textId="77777777" w:rsidR="00D0146F" w:rsidRDefault="00000000">
      <w:pPr>
        <w:spacing w:before="60" w:after="60"/>
        <w:ind w:firstLine="480"/>
        <w:jc w:val="both"/>
        <w:rPr>
          <w:rFonts w:hint="eastAsia"/>
          <w:lang w:eastAsia="zh-CN"/>
        </w:rPr>
      </w:pPr>
      <w:proofErr w:type="gramStart"/>
      <w:r>
        <w:rPr>
          <w:rFonts w:cs="宋体" w:hint="eastAsia"/>
          <w:lang w:eastAsia="zh-CN"/>
        </w:rPr>
        <w:t>装修台</w:t>
      </w:r>
      <w:proofErr w:type="gramEnd"/>
      <w:r>
        <w:rPr>
          <w:rFonts w:cs="宋体" w:hint="eastAsia"/>
          <w:lang w:eastAsia="zh-CN"/>
        </w:rPr>
        <w:t>账、审批表、巡查记录、整改通知、验收记录、退费凭证完整归档。管理人员不得索取、收受业主或施工单位财物，不得指定施工队伍或材料供应商。</w:t>
      </w:r>
    </w:p>
    <w:p w14:paraId="259F1545" w14:textId="77777777" w:rsidR="00D0146F" w:rsidRDefault="00000000">
      <w:pPr>
        <w:spacing w:before="160"/>
        <w:rPr>
          <w:rFonts w:hint="eastAsia"/>
          <w:lang w:eastAsia="zh-CN"/>
        </w:rPr>
      </w:pPr>
      <w:r>
        <w:rPr>
          <w:rFonts w:cs="宋体" w:hint="eastAsia"/>
          <w:color w:val="000000"/>
          <w:lang w:eastAsia="zh-CN"/>
        </w:rPr>
        <w:t>第十条 附则</w:t>
      </w:r>
    </w:p>
    <w:p w14:paraId="62FFBA27" w14:textId="77777777" w:rsidR="00D0146F" w:rsidRDefault="00000000">
      <w:pPr>
        <w:spacing w:before="60" w:after="60"/>
        <w:ind w:firstLine="480"/>
        <w:jc w:val="both"/>
        <w:rPr>
          <w:rFonts w:hint="eastAsia"/>
          <w:lang w:eastAsia="zh-CN"/>
        </w:rPr>
      </w:pPr>
      <w:r>
        <w:rPr>
          <w:rFonts w:cs="宋体" w:hint="eastAsia"/>
          <w:lang w:eastAsia="zh-CN"/>
        </w:rPr>
        <w:t>本制度由客户服务部会同工程管理部解释，自颁布之日起施行。</w:t>
      </w:r>
    </w:p>
    <w:p w14:paraId="07954BF4"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报修维修服务管理制度</w:t>
      </w:r>
    </w:p>
    <w:p w14:paraId="058F84B2" w14:textId="77777777" w:rsidR="00D0146F" w:rsidRDefault="00000000">
      <w:pPr>
        <w:spacing w:before="160"/>
        <w:rPr>
          <w:rFonts w:hint="eastAsia"/>
          <w:lang w:eastAsia="zh-CN"/>
        </w:rPr>
      </w:pPr>
      <w:r>
        <w:rPr>
          <w:rFonts w:cs="宋体" w:hint="eastAsia"/>
          <w:color w:val="000000"/>
          <w:lang w:eastAsia="zh-CN"/>
        </w:rPr>
        <w:t>第一条 目的</w:t>
      </w:r>
    </w:p>
    <w:p w14:paraId="6DE244DA" w14:textId="77777777" w:rsidR="00D0146F" w:rsidRDefault="00000000">
      <w:pPr>
        <w:spacing w:before="60" w:after="60"/>
        <w:ind w:firstLine="480"/>
        <w:jc w:val="both"/>
        <w:rPr>
          <w:rFonts w:hint="eastAsia"/>
          <w:lang w:eastAsia="zh-CN"/>
        </w:rPr>
      </w:pPr>
      <w:r>
        <w:rPr>
          <w:rFonts w:cs="宋体" w:hint="eastAsia"/>
          <w:lang w:eastAsia="zh-CN"/>
        </w:rPr>
        <w:t>规范业主报修受理、派工、维修、验收与回访，做到响应及时、维修规范、质量可控。</w:t>
      </w:r>
    </w:p>
    <w:p w14:paraId="1C785523" w14:textId="77777777" w:rsidR="00D0146F" w:rsidRDefault="00000000">
      <w:pPr>
        <w:spacing w:before="160"/>
        <w:rPr>
          <w:rFonts w:hint="eastAsia"/>
          <w:lang w:eastAsia="zh-CN"/>
        </w:rPr>
      </w:pPr>
      <w:r>
        <w:rPr>
          <w:rFonts w:cs="宋体" w:hint="eastAsia"/>
          <w:color w:val="000000"/>
          <w:lang w:eastAsia="zh-CN"/>
        </w:rPr>
        <w:t>第二条 适用范围</w:t>
      </w:r>
    </w:p>
    <w:p w14:paraId="4F66CF98" w14:textId="77777777" w:rsidR="00D0146F" w:rsidRDefault="00000000">
      <w:pPr>
        <w:spacing w:before="60" w:after="60"/>
        <w:ind w:firstLine="480"/>
        <w:jc w:val="both"/>
        <w:rPr>
          <w:rFonts w:hint="eastAsia"/>
          <w:lang w:eastAsia="zh-CN"/>
        </w:rPr>
      </w:pPr>
      <w:r>
        <w:rPr>
          <w:rFonts w:cs="宋体" w:hint="eastAsia"/>
          <w:lang w:eastAsia="zh-CN"/>
        </w:rPr>
        <w:lastRenderedPageBreak/>
        <w:t>适用于物业区域内共用部位共用设施设备的维修养护，以及业主委托的户内有偿维修服务。</w:t>
      </w:r>
    </w:p>
    <w:p w14:paraId="3636D6AE" w14:textId="77777777" w:rsidR="00D0146F" w:rsidRDefault="00000000">
      <w:pPr>
        <w:spacing w:before="160"/>
        <w:rPr>
          <w:rFonts w:hint="eastAsia"/>
          <w:lang w:eastAsia="zh-CN"/>
        </w:rPr>
      </w:pPr>
      <w:r>
        <w:rPr>
          <w:rFonts w:cs="宋体" w:hint="eastAsia"/>
          <w:color w:val="000000"/>
          <w:lang w:eastAsia="zh-CN"/>
        </w:rPr>
        <w:t>第三条 维修范围界定</w:t>
      </w:r>
    </w:p>
    <w:p w14:paraId="70D6B098"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共用部位、共用设施设备</w:t>
      </w:r>
      <w:r>
        <w:rPr>
          <w:rFonts w:cs="宋体" w:hint="eastAsia"/>
          <w:lang w:eastAsia="zh-CN"/>
        </w:rPr>
        <w:t>（楼盖、外墙、楼梯间、走廊通道、电梯、供配电、给排水、消防、监控、公共照明、道路、绿地等）由公司负责维修养护，费用按物业服务合同及专项维修资金规定列支；</w:t>
      </w:r>
    </w:p>
    <w:p w14:paraId="774199D2"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业主户内专有部分</w:t>
      </w:r>
      <w:r>
        <w:rPr>
          <w:rFonts w:cs="宋体" w:hint="eastAsia"/>
          <w:lang w:eastAsia="zh-CN"/>
        </w:rPr>
        <w:t>由业主负责，公司可受理委托提供有偿维修；</w:t>
      </w:r>
    </w:p>
    <w:p w14:paraId="2AB70EFE" w14:textId="77777777" w:rsidR="00D0146F" w:rsidRDefault="00000000">
      <w:pPr>
        <w:spacing w:before="60" w:after="60"/>
        <w:ind w:firstLine="480"/>
        <w:jc w:val="both"/>
        <w:rPr>
          <w:rFonts w:hint="eastAsia"/>
          <w:lang w:eastAsia="zh-CN"/>
        </w:rPr>
      </w:pPr>
      <w:r>
        <w:rPr>
          <w:rFonts w:cs="宋体" w:hint="eastAsia"/>
          <w:lang w:eastAsia="zh-CN"/>
        </w:rPr>
        <w:t>（三）保修期内的质量问题，属于建设单位责任的，公司应当协助业主向建设单位主张，不得以</w:t>
      </w:r>
      <w:r>
        <w:rPr>
          <w:lang w:eastAsia="zh-CN"/>
        </w:rPr>
        <w:t>"</w:t>
      </w:r>
      <w:r>
        <w:rPr>
          <w:rFonts w:cs="宋体" w:hint="eastAsia"/>
          <w:lang w:eastAsia="zh-CN"/>
        </w:rPr>
        <w:t>过保</w:t>
      </w:r>
      <w:r>
        <w:rPr>
          <w:lang w:eastAsia="zh-CN"/>
        </w:rPr>
        <w:t>"</w:t>
      </w:r>
      <w:r>
        <w:rPr>
          <w:rFonts w:cs="宋体" w:hint="eastAsia"/>
          <w:lang w:eastAsia="zh-CN"/>
        </w:rPr>
        <w:t>为由推诿。</w:t>
      </w:r>
    </w:p>
    <w:p w14:paraId="4BC6E9EF" w14:textId="77777777" w:rsidR="00D0146F" w:rsidRDefault="00000000">
      <w:pPr>
        <w:spacing w:before="160"/>
        <w:rPr>
          <w:rFonts w:hint="eastAsia"/>
          <w:lang w:eastAsia="zh-CN"/>
        </w:rPr>
      </w:pPr>
      <w:r>
        <w:rPr>
          <w:rFonts w:cs="宋体" w:hint="eastAsia"/>
          <w:color w:val="000000"/>
          <w:lang w:eastAsia="zh-CN"/>
        </w:rPr>
        <w:t>第四条 受理与派工</w:t>
      </w:r>
    </w:p>
    <w:p w14:paraId="2909507D" w14:textId="77777777" w:rsidR="00D0146F" w:rsidRDefault="00000000">
      <w:pPr>
        <w:spacing w:before="60" w:after="60"/>
        <w:ind w:firstLine="480"/>
        <w:jc w:val="both"/>
        <w:rPr>
          <w:rFonts w:hint="eastAsia"/>
          <w:lang w:eastAsia="zh-CN"/>
        </w:rPr>
      </w:pPr>
      <w:r>
        <w:rPr>
          <w:rFonts w:cs="宋体" w:hint="eastAsia"/>
          <w:lang w:eastAsia="zh-CN"/>
        </w:rPr>
        <w:t>客</w:t>
      </w:r>
      <w:proofErr w:type="gramStart"/>
      <w:r>
        <w:rPr>
          <w:rFonts w:cs="宋体" w:hint="eastAsia"/>
          <w:lang w:eastAsia="zh-CN"/>
        </w:rPr>
        <w:t>服中心</w:t>
      </w:r>
      <w:proofErr w:type="gramEnd"/>
      <w:r>
        <w:rPr>
          <w:rFonts w:cs="宋体" w:hint="eastAsia"/>
          <w:lang w:eastAsia="zh-CN"/>
        </w:rPr>
        <w:t>统一受理报修，填写《报修单》，记录报修人、位置、故障现象、联系方式，明确维修类别与时限，派工至工程班组。十分钟内完成派工并告知业主预计到达时间。</w:t>
      </w:r>
    </w:p>
    <w:p w14:paraId="65619D01" w14:textId="77777777" w:rsidR="00D0146F" w:rsidRDefault="00000000">
      <w:pPr>
        <w:spacing w:before="160"/>
        <w:rPr>
          <w:rFonts w:hint="eastAsia"/>
          <w:lang w:eastAsia="zh-CN"/>
        </w:rPr>
      </w:pPr>
      <w:r>
        <w:rPr>
          <w:rFonts w:cs="宋体" w:hint="eastAsia"/>
          <w:color w:val="000000"/>
          <w:lang w:eastAsia="zh-CN"/>
        </w:rPr>
        <w:t>第五条 响应时限</w:t>
      </w:r>
    </w:p>
    <w:p w14:paraId="6CD12825"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紧急抢修</w:t>
      </w:r>
      <w:r>
        <w:rPr>
          <w:rFonts w:cs="宋体" w:hint="eastAsia"/>
          <w:lang w:eastAsia="zh-CN"/>
        </w:rPr>
        <w:t>（漏水漏电、电梯困人、燃气泄漏、火灾隐患、管道爆裂等）： 三十分钟内到场处置，并同步启动应急预案；</w:t>
      </w:r>
    </w:p>
    <w:p w14:paraId="2EFE0C27"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一般维修</w:t>
      </w:r>
      <w:r>
        <w:rPr>
          <w:rFonts w:cs="宋体" w:hint="eastAsia"/>
          <w:lang w:eastAsia="zh-CN"/>
        </w:rPr>
        <w:t>：二十四小时内处理；</w:t>
      </w:r>
    </w:p>
    <w:p w14:paraId="6324FF9E"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复杂故障</w:t>
      </w:r>
      <w:r>
        <w:rPr>
          <w:rFonts w:cs="宋体" w:hint="eastAsia"/>
          <w:lang w:eastAsia="zh-CN"/>
        </w:rPr>
        <w:t>：二十四小时内到场查勘，制定方案并向业主书面说明处理时限，最长不超过约定时间。</w:t>
      </w:r>
    </w:p>
    <w:p w14:paraId="1D6F4D3B" w14:textId="77777777" w:rsidR="00D0146F" w:rsidRDefault="00000000">
      <w:pPr>
        <w:spacing w:before="60" w:after="60"/>
        <w:ind w:firstLine="480"/>
        <w:jc w:val="both"/>
        <w:rPr>
          <w:rFonts w:hint="eastAsia"/>
          <w:lang w:eastAsia="zh-CN"/>
        </w:rPr>
      </w:pPr>
      <w:r>
        <w:rPr>
          <w:rFonts w:cs="宋体" w:hint="eastAsia"/>
          <w:lang w:eastAsia="zh-CN"/>
        </w:rPr>
        <w:t>因材料、天气等客观原因延期处理的，应当主动向业主说明并重新约时。</w:t>
      </w:r>
    </w:p>
    <w:p w14:paraId="51F29B70" w14:textId="77777777" w:rsidR="00D0146F" w:rsidRDefault="00000000">
      <w:pPr>
        <w:spacing w:before="160"/>
        <w:rPr>
          <w:rFonts w:hint="eastAsia"/>
          <w:lang w:eastAsia="zh-CN"/>
        </w:rPr>
      </w:pPr>
      <w:r>
        <w:rPr>
          <w:rFonts w:cs="宋体" w:hint="eastAsia"/>
          <w:color w:val="000000"/>
          <w:lang w:eastAsia="zh-CN"/>
        </w:rPr>
        <w:t>第六条 维修作业规范</w:t>
      </w:r>
    </w:p>
    <w:p w14:paraId="6341EAB5" w14:textId="77777777" w:rsidR="00D0146F" w:rsidRDefault="00000000">
      <w:pPr>
        <w:spacing w:before="60" w:after="60"/>
        <w:ind w:firstLine="480"/>
        <w:jc w:val="both"/>
        <w:rPr>
          <w:rFonts w:hint="eastAsia"/>
          <w:lang w:eastAsia="zh-CN"/>
        </w:rPr>
      </w:pPr>
      <w:r>
        <w:rPr>
          <w:rFonts w:cs="宋体" w:hint="eastAsia"/>
          <w:lang w:eastAsia="zh-CN"/>
        </w:rPr>
        <w:t>（一）维修人员统一着装、佩戴工牌，入户</w:t>
      </w:r>
      <w:proofErr w:type="gramStart"/>
      <w:r>
        <w:rPr>
          <w:rFonts w:cs="宋体" w:hint="eastAsia"/>
          <w:lang w:eastAsia="zh-CN"/>
        </w:rPr>
        <w:t>前表明</w:t>
      </w:r>
      <w:proofErr w:type="gramEnd"/>
      <w:r>
        <w:rPr>
          <w:rFonts w:cs="宋体" w:hint="eastAsia"/>
          <w:lang w:eastAsia="zh-CN"/>
        </w:rPr>
        <w:t>身份、穿鞋套，作业区铺设防护垫，完工清理现场；</w:t>
      </w:r>
    </w:p>
    <w:p w14:paraId="72D6057B" w14:textId="77777777" w:rsidR="00D0146F" w:rsidRDefault="00000000">
      <w:pPr>
        <w:spacing w:before="60" w:after="60"/>
        <w:ind w:firstLine="480"/>
        <w:jc w:val="both"/>
        <w:rPr>
          <w:rFonts w:hint="eastAsia"/>
          <w:lang w:eastAsia="zh-CN"/>
        </w:rPr>
      </w:pPr>
      <w:r>
        <w:rPr>
          <w:rFonts w:cs="宋体" w:hint="eastAsia"/>
          <w:lang w:eastAsia="zh-CN"/>
        </w:rPr>
        <w:t>（二）涉及电气、焊接、高处、有限空间等危险作业的，按《危险作业管理制度》执行；</w:t>
      </w:r>
    </w:p>
    <w:p w14:paraId="179D36D3" w14:textId="77777777" w:rsidR="00D0146F" w:rsidRDefault="00000000">
      <w:pPr>
        <w:spacing w:before="60" w:after="60"/>
        <w:ind w:firstLine="480"/>
        <w:jc w:val="both"/>
        <w:rPr>
          <w:rFonts w:hint="eastAsia"/>
          <w:lang w:eastAsia="zh-CN"/>
        </w:rPr>
      </w:pPr>
      <w:r>
        <w:rPr>
          <w:rFonts w:cs="宋体" w:hint="eastAsia"/>
          <w:lang w:eastAsia="zh-CN"/>
        </w:rPr>
        <w:t>（三）更换配件应当使用合格产品并向业主明示价格，严禁以次充好、虚报工时材料。</w:t>
      </w:r>
    </w:p>
    <w:p w14:paraId="054CE8F0" w14:textId="77777777" w:rsidR="00D0146F" w:rsidRDefault="00000000">
      <w:pPr>
        <w:spacing w:before="160"/>
        <w:rPr>
          <w:rFonts w:hint="eastAsia"/>
          <w:lang w:eastAsia="zh-CN"/>
        </w:rPr>
      </w:pPr>
      <w:r>
        <w:rPr>
          <w:rFonts w:cs="宋体" w:hint="eastAsia"/>
          <w:color w:val="000000"/>
          <w:lang w:eastAsia="zh-CN"/>
        </w:rPr>
        <w:t>第七条 验收与回访</w:t>
      </w:r>
    </w:p>
    <w:p w14:paraId="72910013" w14:textId="77777777" w:rsidR="00D0146F" w:rsidRDefault="00000000">
      <w:pPr>
        <w:spacing w:before="60" w:after="60"/>
        <w:ind w:firstLine="480"/>
        <w:jc w:val="both"/>
        <w:rPr>
          <w:rFonts w:hint="eastAsia"/>
          <w:lang w:eastAsia="zh-CN"/>
        </w:rPr>
      </w:pPr>
      <w:r>
        <w:rPr>
          <w:rFonts w:cs="宋体" w:hint="eastAsia"/>
          <w:lang w:eastAsia="zh-CN"/>
        </w:rPr>
        <w:lastRenderedPageBreak/>
        <w:t>维修完毕由业主或报修人签署验收意见；客</w:t>
      </w:r>
      <w:proofErr w:type="gramStart"/>
      <w:r>
        <w:rPr>
          <w:rFonts w:cs="宋体" w:hint="eastAsia"/>
          <w:lang w:eastAsia="zh-CN"/>
        </w:rPr>
        <w:t>服中心</w:t>
      </w:r>
      <w:proofErr w:type="gramEnd"/>
      <w:r>
        <w:rPr>
          <w:rFonts w:cs="宋体" w:hint="eastAsia"/>
          <w:lang w:eastAsia="zh-CN"/>
        </w:rPr>
        <w:t>在三个工作日内回访，回访覆盖率不低于百分之八十。一次维修合格率不得低于百分之九十五。</w:t>
      </w:r>
    </w:p>
    <w:p w14:paraId="3FBCBE48" w14:textId="77777777" w:rsidR="00D0146F" w:rsidRDefault="00000000">
      <w:pPr>
        <w:spacing w:before="160"/>
        <w:rPr>
          <w:rFonts w:hint="eastAsia"/>
          <w:lang w:eastAsia="zh-CN"/>
        </w:rPr>
      </w:pPr>
      <w:r>
        <w:rPr>
          <w:rFonts w:cs="宋体" w:hint="eastAsia"/>
          <w:color w:val="000000"/>
          <w:lang w:eastAsia="zh-CN"/>
        </w:rPr>
        <w:t>第八条 有偿服务收费</w:t>
      </w:r>
    </w:p>
    <w:p w14:paraId="46DCA0DB" w14:textId="77777777" w:rsidR="00D0146F" w:rsidRDefault="00000000">
      <w:pPr>
        <w:spacing w:before="60" w:after="60"/>
        <w:ind w:firstLine="480"/>
        <w:jc w:val="both"/>
        <w:rPr>
          <w:rFonts w:hint="eastAsia"/>
          <w:lang w:eastAsia="zh-CN"/>
        </w:rPr>
      </w:pPr>
      <w:r>
        <w:rPr>
          <w:rFonts w:cs="宋体" w:hint="eastAsia"/>
          <w:lang w:eastAsia="zh-CN"/>
        </w:rPr>
        <w:t>户内有偿维修应当事先向业主明示收费标准并取得同意，提供发票或收据；不得强制服务、强制收费。</w:t>
      </w:r>
    </w:p>
    <w:p w14:paraId="1913BD17" w14:textId="77777777" w:rsidR="00D0146F" w:rsidRDefault="00000000">
      <w:pPr>
        <w:spacing w:before="160"/>
        <w:rPr>
          <w:rFonts w:hint="eastAsia"/>
          <w:lang w:eastAsia="zh-CN"/>
        </w:rPr>
      </w:pPr>
      <w:r>
        <w:rPr>
          <w:rFonts w:cs="宋体" w:hint="eastAsia"/>
          <w:color w:val="000000"/>
          <w:lang w:eastAsia="zh-CN"/>
        </w:rPr>
        <w:t>第九条 记录与考核</w:t>
      </w:r>
    </w:p>
    <w:p w14:paraId="2549D26E" w14:textId="77777777" w:rsidR="00D0146F" w:rsidRDefault="00000000">
      <w:pPr>
        <w:spacing w:before="60" w:after="60"/>
        <w:ind w:firstLine="480"/>
        <w:jc w:val="both"/>
        <w:rPr>
          <w:rFonts w:hint="eastAsia"/>
          <w:lang w:eastAsia="zh-CN"/>
        </w:rPr>
      </w:pPr>
      <w:proofErr w:type="gramStart"/>
      <w:r>
        <w:rPr>
          <w:rFonts w:cs="宋体" w:hint="eastAsia"/>
          <w:lang w:eastAsia="zh-CN"/>
        </w:rPr>
        <w:t>报修台</w:t>
      </w:r>
      <w:proofErr w:type="gramEnd"/>
      <w:r>
        <w:rPr>
          <w:rFonts w:cs="宋体" w:hint="eastAsia"/>
          <w:lang w:eastAsia="zh-CN"/>
        </w:rPr>
        <w:t>账、派工单、维修记录、验收签字、回访记录完整归档。报修及时率、完成率、一次合格率、回访满意率纳入工程部门绩效考核；隐瞒故障、拖延不办、乱收费的严肃处理。</w:t>
      </w:r>
    </w:p>
    <w:p w14:paraId="1C1A8CD8" w14:textId="77777777" w:rsidR="00D0146F" w:rsidRDefault="00000000">
      <w:pPr>
        <w:spacing w:before="160"/>
        <w:rPr>
          <w:rFonts w:hint="eastAsia"/>
          <w:lang w:eastAsia="zh-CN"/>
        </w:rPr>
      </w:pPr>
      <w:r>
        <w:rPr>
          <w:rFonts w:cs="宋体" w:hint="eastAsia"/>
          <w:color w:val="000000"/>
          <w:lang w:eastAsia="zh-CN"/>
        </w:rPr>
        <w:t>第十条 附则</w:t>
      </w:r>
    </w:p>
    <w:p w14:paraId="419A0DDD" w14:textId="77777777" w:rsidR="00D0146F" w:rsidRDefault="00000000">
      <w:pPr>
        <w:spacing w:before="60" w:after="60"/>
        <w:ind w:firstLine="480"/>
        <w:jc w:val="both"/>
        <w:rPr>
          <w:rFonts w:hint="eastAsia"/>
          <w:lang w:eastAsia="zh-CN"/>
        </w:rPr>
      </w:pPr>
      <w:r>
        <w:rPr>
          <w:rFonts w:cs="宋体" w:hint="eastAsia"/>
          <w:lang w:eastAsia="zh-CN"/>
        </w:rPr>
        <w:t>本制度由工程管理部会同客户服务部解释，自颁布之日起施行。</w:t>
      </w:r>
    </w:p>
    <w:p w14:paraId="4E12B77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投诉处理、回访与满意度测评制度</w:t>
      </w:r>
    </w:p>
    <w:p w14:paraId="3F163F4E" w14:textId="77777777" w:rsidR="00D0146F" w:rsidRDefault="00000000">
      <w:pPr>
        <w:spacing w:before="160"/>
        <w:rPr>
          <w:rFonts w:hint="eastAsia"/>
          <w:lang w:eastAsia="zh-CN"/>
        </w:rPr>
      </w:pPr>
      <w:r>
        <w:rPr>
          <w:rFonts w:cs="宋体" w:hint="eastAsia"/>
          <w:color w:val="000000"/>
          <w:lang w:eastAsia="zh-CN"/>
        </w:rPr>
        <w:t>第一条 目的</w:t>
      </w:r>
    </w:p>
    <w:p w14:paraId="538767B4" w14:textId="77777777" w:rsidR="00D0146F" w:rsidRDefault="00000000">
      <w:pPr>
        <w:spacing w:before="60" w:after="60"/>
        <w:ind w:firstLine="480"/>
        <w:jc w:val="both"/>
        <w:rPr>
          <w:rFonts w:hint="eastAsia"/>
          <w:lang w:eastAsia="zh-CN"/>
        </w:rPr>
      </w:pPr>
      <w:r>
        <w:rPr>
          <w:rFonts w:cs="宋体" w:hint="eastAsia"/>
          <w:lang w:eastAsia="zh-CN"/>
        </w:rPr>
        <w:t>畅通业主诉求渠道，规范投诉受理、处置、反馈与回访，持续改进服务质量。</w:t>
      </w:r>
    </w:p>
    <w:p w14:paraId="0CA25277" w14:textId="77777777" w:rsidR="00D0146F" w:rsidRDefault="00000000">
      <w:pPr>
        <w:spacing w:before="160"/>
        <w:rPr>
          <w:rFonts w:hint="eastAsia"/>
          <w:lang w:eastAsia="zh-CN"/>
        </w:rPr>
      </w:pPr>
      <w:r>
        <w:rPr>
          <w:rFonts w:cs="宋体" w:hint="eastAsia"/>
          <w:color w:val="000000"/>
          <w:lang w:eastAsia="zh-CN"/>
        </w:rPr>
        <w:t>第二条 适用范围</w:t>
      </w:r>
    </w:p>
    <w:p w14:paraId="4A424C30" w14:textId="77777777" w:rsidR="00D0146F" w:rsidRDefault="00000000">
      <w:pPr>
        <w:spacing w:before="60" w:after="60"/>
        <w:ind w:firstLine="480"/>
        <w:jc w:val="both"/>
        <w:rPr>
          <w:rFonts w:hint="eastAsia"/>
          <w:lang w:eastAsia="zh-CN"/>
        </w:rPr>
      </w:pPr>
      <w:r>
        <w:rPr>
          <w:rFonts w:cs="宋体" w:hint="eastAsia"/>
          <w:lang w:eastAsia="zh-CN"/>
        </w:rPr>
        <w:t>适用于业主、物业使用人对公司服务质量、管理行为、人员态度的各类投诉、建议与咨询。</w:t>
      </w:r>
    </w:p>
    <w:p w14:paraId="6C71A6AD" w14:textId="77777777" w:rsidR="00D0146F" w:rsidRDefault="00000000">
      <w:pPr>
        <w:spacing w:before="160"/>
        <w:rPr>
          <w:rFonts w:hint="eastAsia"/>
          <w:lang w:eastAsia="zh-CN"/>
        </w:rPr>
      </w:pPr>
      <w:r>
        <w:rPr>
          <w:rFonts w:cs="宋体" w:hint="eastAsia"/>
          <w:color w:val="000000"/>
          <w:lang w:eastAsia="zh-CN"/>
        </w:rPr>
        <w:t>第三条 渠道与受理</w:t>
      </w:r>
    </w:p>
    <w:p w14:paraId="5F14217F" w14:textId="77777777" w:rsidR="00D0146F" w:rsidRDefault="00000000">
      <w:pPr>
        <w:spacing w:before="60" w:after="60"/>
        <w:ind w:firstLine="480"/>
        <w:jc w:val="both"/>
        <w:rPr>
          <w:rFonts w:hint="eastAsia"/>
          <w:lang w:eastAsia="zh-CN"/>
        </w:rPr>
      </w:pPr>
      <w:r>
        <w:rPr>
          <w:rFonts w:cs="宋体" w:hint="eastAsia"/>
          <w:lang w:eastAsia="zh-CN"/>
        </w:rPr>
        <w:t>公司设立现场投诉、服务热线、意见箱、电子邮箱、业主</w:t>
      </w:r>
      <w:proofErr w:type="gramStart"/>
      <w:r>
        <w:rPr>
          <w:rFonts w:cs="宋体" w:hint="eastAsia"/>
          <w:lang w:eastAsia="zh-CN"/>
        </w:rPr>
        <w:t>微信群</w:t>
      </w:r>
      <w:proofErr w:type="gramEnd"/>
      <w:r>
        <w:rPr>
          <w:rFonts w:cs="宋体" w:hint="eastAsia"/>
          <w:lang w:eastAsia="zh-CN"/>
        </w:rPr>
        <w:t>等多渠道受理途径，并在显著位置公示。客</w:t>
      </w:r>
      <w:proofErr w:type="gramStart"/>
      <w:r>
        <w:rPr>
          <w:rFonts w:cs="宋体" w:hint="eastAsia"/>
          <w:lang w:eastAsia="zh-CN"/>
        </w:rPr>
        <w:t>服中心</w:t>
      </w:r>
      <w:proofErr w:type="gramEnd"/>
      <w:r>
        <w:rPr>
          <w:rFonts w:cs="宋体" w:hint="eastAsia"/>
          <w:lang w:eastAsia="zh-CN"/>
        </w:rPr>
        <w:t>统一受理，实</w:t>
      </w:r>
      <w:proofErr w:type="gramStart"/>
      <w:r>
        <w:rPr>
          <w:rFonts w:cs="宋体" w:hint="eastAsia"/>
          <w:lang w:eastAsia="zh-CN"/>
        </w:rPr>
        <w:t>行</w:t>
      </w:r>
      <w:r>
        <w:rPr>
          <w:rFonts w:cs="宋体" w:hint="eastAsia"/>
          <w:b/>
          <w:lang w:eastAsia="zh-CN"/>
        </w:rPr>
        <w:t>首问</w:t>
      </w:r>
      <w:proofErr w:type="gramEnd"/>
      <w:r>
        <w:rPr>
          <w:rFonts w:cs="宋体" w:hint="eastAsia"/>
          <w:b/>
          <w:lang w:eastAsia="zh-CN"/>
        </w:rPr>
        <w:t>负责制</w:t>
      </w:r>
      <w:r>
        <w:rPr>
          <w:rFonts w:cs="宋体" w:hint="eastAsia"/>
          <w:lang w:eastAsia="zh-CN"/>
        </w:rPr>
        <w:t>，任何人不得推诿扯皮。</w:t>
      </w:r>
    </w:p>
    <w:p w14:paraId="2255FFA6" w14:textId="77777777" w:rsidR="00D0146F" w:rsidRDefault="00000000">
      <w:pPr>
        <w:spacing w:before="60" w:after="60"/>
        <w:ind w:firstLine="480"/>
        <w:jc w:val="both"/>
        <w:rPr>
          <w:rFonts w:hint="eastAsia"/>
          <w:lang w:eastAsia="zh-CN"/>
        </w:rPr>
      </w:pPr>
      <w:r>
        <w:rPr>
          <w:rFonts w:cs="宋体" w:hint="eastAsia"/>
          <w:lang w:eastAsia="zh-CN"/>
        </w:rPr>
        <w:t>受理时应当完整记录投诉人、时间、事由、诉求，向投诉人出具受理凭证并告知处理时限。</w:t>
      </w:r>
    </w:p>
    <w:p w14:paraId="583D361B" w14:textId="77777777" w:rsidR="00D0146F" w:rsidRDefault="00000000">
      <w:pPr>
        <w:spacing w:before="160"/>
        <w:rPr>
          <w:rFonts w:hint="eastAsia"/>
          <w:lang w:eastAsia="zh-CN"/>
        </w:rPr>
      </w:pPr>
      <w:r>
        <w:rPr>
          <w:rFonts w:cs="宋体" w:hint="eastAsia"/>
          <w:color w:val="000000"/>
          <w:lang w:eastAsia="zh-CN"/>
        </w:rPr>
        <w:t>第四条 分级与时限</w:t>
      </w:r>
    </w:p>
    <w:p w14:paraId="3F51897E"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一般投诉</w:t>
      </w:r>
      <w:r>
        <w:rPr>
          <w:rFonts w:cs="宋体" w:hint="eastAsia"/>
          <w:lang w:eastAsia="zh-CN"/>
        </w:rPr>
        <w:t>（服务态度、保洁绿化、小修不及时等）：三个工作日内处理并反馈；</w:t>
      </w:r>
    </w:p>
    <w:p w14:paraId="36147EE4" w14:textId="77777777" w:rsidR="00D0146F" w:rsidRDefault="00000000">
      <w:pPr>
        <w:spacing w:before="60" w:after="60"/>
        <w:ind w:firstLine="480"/>
        <w:jc w:val="both"/>
        <w:rPr>
          <w:rFonts w:hint="eastAsia"/>
          <w:lang w:eastAsia="zh-CN"/>
        </w:rPr>
      </w:pPr>
      <w:r>
        <w:rPr>
          <w:rFonts w:cs="宋体" w:hint="eastAsia"/>
          <w:lang w:eastAsia="zh-CN"/>
        </w:rPr>
        <w:lastRenderedPageBreak/>
        <w:t>（二）</w:t>
      </w:r>
      <w:r>
        <w:rPr>
          <w:rFonts w:cs="宋体" w:hint="eastAsia"/>
          <w:b/>
          <w:lang w:eastAsia="zh-CN"/>
        </w:rPr>
        <w:t>复杂投诉</w:t>
      </w:r>
      <w:r>
        <w:rPr>
          <w:rFonts w:cs="宋体" w:hint="eastAsia"/>
          <w:lang w:eastAsia="zh-CN"/>
        </w:rPr>
        <w:t>（涉及设施改造、邻里纠纷、收费争议等）：七个工作日内提出处理方案并反馈；</w:t>
      </w:r>
    </w:p>
    <w:p w14:paraId="4B54BBAE"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重大投诉</w:t>
      </w:r>
      <w:r>
        <w:rPr>
          <w:rFonts w:cs="宋体" w:hint="eastAsia"/>
          <w:lang w:eastAsia="zh-CN"/>
        </w:rPr>
        <w:t>（涉及安全、群体性、媒体关注、主管部门转办）：立即报告项目经理和公司分管领导，二十四小时内响应，按应急预案处置。</w:t>
      </w:r>
    </w:p>
    <w:p w14:paraId="0CB0EDA9" w14:textId="77777777" w:rsidR="00D0146F" w:rsidRDefault="00000000">
      <w:pPr>
        <w:spacing w:before="60" w:after="60"/>
        <w:ind w:firstLine="480"/>
        <w:jc w:val="both"/>
        <w:rPr>
          <w:rFonts w:hint="eastAsia"/>
          <w:lang w:eastAsia="zh-CN"/>
        </w:rPr>
      </w:pPr>
      <w:r>
        <w:rPr>
          <w:rFonts w:cs="宋体" w:hint="eastAsia"/>
          <w:lang w:eastAsia="zh-CN"/>
        </w:rPr>
        <w:t>不能在期限内办结的，应当向投诉人说明原因、进展和预计办结时间。</w:t>
      </w:r>
    </w:p>
    <w:p w14:paraId="7A9A3200" w14:textId="77777777" w:rsidR="00D0146F" w:rsidRDefault="00000000">
      <w:pPr>
        <w:spacing w:before="160"/>
        <w:rPr>
          <w:rFonts w:hint="eastAsia"/>
          <w:lang w:eastAsia="zh-CN"/>
        </w:rPr>
      </w:pPr>
      <w:r>
        <w:rPr>
          <w:rFonts w:cs="宋体" w:hint="eastAsia"/>
          <w:color w:val="000000"/>
          <w:lang w:eastAsia="zh-CN"/>
        </w:rPr>
        <w:t>第五条 调查与处置</w:t>
      </w:r>
    </w:p>
    <w:p w14:paraId="087D2064" w14:textId="77777777" w:rsidR="00D0146F" w:rsidRDefault="00000000">
      <w:pPr>
        <w:spacing w:before="60" w:after="60"/>
        <w:ind w:firstLine="480"/>
        <w:jc w:val="both"/>
        <w:rPr>
          <w:rFonts w:hint="eastAsia"/>
          <w:lang w:eastAsia="zh-CN"/>
        </w:rPr>
      </w:pPr>
      <w:r>
        <w:rPr>
          <w:rFonts w:cs="宋体" w:hint="eastAsia"/>
          <w:lang w:eastAsia="zh-CN"/>
        </w:rPr>
        <w:t>投诉受理后应当调查核实，听取双方意见，查阅记录、台账、影像资料，做到客观公正。属于公司责任的，应当立即整改并向业主道歉；属于第三方责任的，应当协调处理并告知途径；属于业主之间纠纷的，应当劝阻、调解，调解不成的引导其通过业主委员会、社区或司法途径解决，并保留劝阻和报告记录。</w:t>
      </w:r>
    </w:p>
    <w:p w14:paraId="43504F81" w14:textId="77777777" w:rsidR="00D0146F" w:rsidRDefault="00000000">
      <w:pPr>
        <w:spacing w:before="160"/>
        <w:rPr>
          <w:rFonts w:hint="eastAsia"/>
          <w:lang w:eastAsia="zh-CN"/>
        </w:rPr>
      </w:pPr>
      <w:r>
        <w:rPr>
          <w:rFonts w:cs="宋体" w:hint="eastAsia"/>
          <w:color w:val="000000"/>
          <w:lang w:eastAsia="zh-CN"/>
        </w:rPr>
        <w:t>第六条 回复与回访</w:t>
      </w:r>
    </w:p>
    <w:p w14:paraId="7B06E406" w14:textId="77777777" w:rsidR="00D0146F" w:rsidRDefault="00000000">
      <w:pPr>
        <w:spacing w:before="60" w:after="60"/>
        <w:ind w:firstLine="480"/>
        <w:jc w:val="both"/>
        <w:rPr>
          <w:rFonts w:hint="eastAsia"/>
          <w:lang w:eastAsia="zh-CN"/>
        </w:rPr>
      </w:pPr>
      <w:r>
        <w:rPr>
          <w:rFonts w:cs="宋体" w:hint="eastAsia"/>
          <w:lang w:eastAsia="zh-CN"/>
        </w:rPr>
        <w:t>处理结果应当以书面或可留痕的方式向投诉人回复，</w:t>
      </w:r>
      <w:proofErr w:type="gramStart"/>
      <w:r>
        <w:rPr>
          <w:rFonts w:cs="宋体" w:hint="eastAsia"/>
          <w:lang w:eastAsia="zh-CN"/>
        </w:rPr>
        <w:t>投诉投诉</w:t>
      </w:r>
      <w:proofErr w:type="gramEnd"/>
      <w:r>
        <w:rPr>
          <w:rFonts w:cs="宋体" w:hint="eastAsia"/>
          <w:lang w:eastAsia="zh-CN"/>
        </w:rPr>
        <w:t>人不满意的应当重新研究。所有投诉办结后七日内回访，回访率不低于百分之九十，记录满意程度。</w:t>
      </w:r>
    </w:p>
    <w:p w14:paraId="5266A40D" w14:textId="77777777" w:rsidR="00D0146F" w:rsidRDefault="00000000">
      <w:pPr>
        <w:spacing w:before="160"/>
        <w:rPr>
          <w:rFonts w:hint="eastAsia"/>
          <w:lang w:eastAsia="zh-CN"/>
        </w:rPr>
      </w:pPr>
      <w:r>
        <w:rPr>
          <w:rFonts w:cs="宋体" w:hint="eastAsia"/>
          <w:color w:val="000000"/>
          <w:lang w:eastAsia="zh-CN"/>
        </w:rPr>
        <w:t xml:space="preserve">第七条 </w:t>
      </w:r>
      <w:proofErr w:type="gramStart"/>
      <w:r>
        <w:rPr>
          <w:rFonts w:cs="宋体" w:hint="eastAsia"/>
          <w:color w:val="000000"/>
          <w:lang w:eastAsia="zh-CN"/>
        </w:rPr>
        <w:t>台账与分析</w:t>
      </w:r>
      <w:proofErr w:type="gramEnd"/>
    </w:p>
    <w:p w14:paraId="46B079E3" w14:textId="77777777" w:rsidR="00D0146F" w:rsidRDefault="00000000">
      <w:pPr>
        <w:spacing w:before="60" w:after="60"/>
        <w:ind w:firstLine="480"/>
        <w:jc w:val="both"/>
        <w:rPr>
          <w:rFonts w:hint="eastAsia"/>
          <w:lang w:eastAsia="zh-CN"/>
        </w:rPr>
      </w:pPr>
      <w:r>
        <w:rPr>
          <w:rFonts w:cs="宋体" w:hint="eastAsia"/>
          <w:lang w:eastAsia="zh-CN"/>
        </w:rPr>
        <w:t>建立投诉台账，按月统计分析投诉类型、数量、分布、重复投诉和高频问题，形成《月度投诉分析报告》，针对共性问题制定纠正和预防措施，实现</w:t>
      </w:r>
      <w:r>
        <w:rPr>
          <w:lang w:eastAsia="zh-CN"/>
        </w:rPr>
        <w:t>"</w:t>
      </w:r>
      <w:r>
        <w:rPr>
          <w:rFonts w:cs="宋体" w:hint="eastAsia"/>
          <w:lang w:eastAsia="zh-CN"/>
        </w:rPr>
        <w:t>投诉</w:t>
      </w:r>
      <w:r>
        <w:rPr>
          <w:lang w:eastAsia="zh-CN"/>
        </w:rPr>
        <w:t>—</w:t>
      </w:r>
      <w:r>
        <w:rPr>
          <w:rFonts w:cs="宋体" w:hint="eastAsia"/>
          <w:lang w:eastAsia="zh-CN"/>
        </w:rPr>
        <w:t>整改</w:t>
      </w:r>
      <w:r>
        <w:rPr>
          <w:lang w:eastAsia="zh-CN"/>
        </w:rPr>
        <w:t>—</w:t>
      </w:r>
      <w:r>
        <w:rPr>
          <w:rFonts w:cs="宋体" w:hint="eastAsia"/>
          <w:lang w:eastAsia="zh-CN"/>
        </w:rPr>
        <w:t>验证</w:t>
      </w:r>
      <w:r>
        <w:rPr>
          <w:lang w:eastAsia="zh-CN"/>
        </w:rPr>
        <w:t>—</w:t>
      </w:r>
      <w:r>
        <w:rPr>
          <w:rFonts w:cs="宋体" w:hint="eastAsia"/>
          <w:lang w:eastAsia="zh-CN"/>
        </w:rPr>
        <w:t>改进</w:t>
      </w:r>
      <w:r>
        <w:rPr>
          <w:lang w:eastAsia="zh-CN"/>
        </w:rPr>
        <w:t>"</w:t>
      </w:r>
      <w:r>
        <w:rPr>
          <w:rFonts w:cs="宋体" w:hint="eastAsia"/>
          <w:lang w:eastAsia="zh-CN"/>
        </w:rPr>
        <w:t>闭环。</w:t>
      </w:r>
    </w:p>
    <w:p w14:paraId="7B40DA45" w14:textId="77777777" w:rsidR="00D0146F" w:rsidRDefault="00000000">
      <w:pPr>
        <w:spacing w:before="160"/>
        <w:rPr>
          <w:rFonts w:hint="eastAsia"/>
          <w:lang w:eastAsia="zh-CN"/>
        </w:rPr>
      </w:pPr>
      <w:r>
        <w:rPr>
          <w:rFonts w:cs="宋体" w:hint="eastAsia"/>
          <w:color w:val="000000"/>
          <w:lang w:eastAsia="zh-CN"/>
        </w:rPr>
        <w:t>第八条 满意度测评</w:t>
      </w:r>
    </w:p>
    <w:p w14:paraId="02027CFC" w14:textId="77777777" w:rsidR="00D0146F" w:rsidRDefault="00000000">
      <w:pPr>
        <w:spacing w:before="60" w:after="60"/>
        <w:ind w:firstLine="480"/>
        <w:jc w:val="both"/>
        <w:rPr>
          <w:rFonts w:hint="eastAsia"/>
          <w:lang w:eastAsia="zh-CN"/>
        </w:rPr>
      </w:pPr>
      <w:r>
        <w:rPr>
          <w:rFonts w:cs="宋体" w:hint="eastAsia"/>
          <w:lang w:eastAsia="zh-CN"/>
        </w:rPr>
        <w:t>每年至少开展一次业主满意度测评，样本覆盖各楼栋、各业态，测评内容包括服务态度、维修及时性、秩序管理、环境卫生、绿化养护、收费服务、投诉处理等。测评结果应当向业主公开并报业主委员会，作为服务改进和绩效考核的重要依据。</w:t>
      </w:r>
    </w:p>
    <w:p w14:paraId="34818306" w14:textId="77777777" w:rsidR="00D0146F" w:rsidRDefault="00000000">
      <w:pPr>
        <w:spacing w:before="160"/>
        <w:rPr>
          <w:rFonts w:hint="eastAsia"/>
          <w:lang w:eastAsia="zh-CN"/>
        </w:rPr>
      </w:pPr>
      <w:r>
        <w:rPr>
          <w:rFonts w:cs="宋体" w:hint="eastAsia"/>
          <w:color w:val="000000"/>
          <w:lang w:eastAsia="zh-CN"/>
        </w:rPr>
        <w:t>第九条 责任追究</w:t>
      </w:r>
    </w:p>
    <w:p w14:paraId="678C4EDA" w14:textId="77777777" w:rsidR="00D0146F" w:rsidRDefault="00000000">
      <w:pPr>
        <w:spacing w:before="60" w:after="60"/>
        <w:ind w:firstLine="480"/>
        <w:jc w:val="both"/>
        <w:rPr>
          <w:rFonts w:hint="eastAsia"/>
          <w:lang w:eastAsia="zh-CN"/>
        </w:rPr>
      </w:pPr>
      <w:r>
        <w:rPr>
          <w:rFonts w:cs="宋体" w:hint="eastAsia"/>
          <w:lang w:eastAsia="zh-CN"/>
        </w:rPr>
        <w:t>对有效投诉隐瞒不报、虚报处理结果、打击报复投诉人的，从重处理；一年内因同一问题被重复投诉三次以上的，追究有关负责人管理责任。</w:t>
      </w:r>
    </w:p>
    <w:p w14:paraId="0CB9F197" w14:textId="77777777" w:rsidR="00D0146F" w:rsidRDefault="00000000">
      <w:pPr>
        <w:spacing w:before="160"/>
        <w:rPr>
          <w:rFonts w:hint="eastAsia"/>
          <w:lang w:eastAsia="zh-CN"/>
        </w:rPr>
      </w:pPr>
      <w:r>
        <w:rPr>
          <w:rFonts w:cs="宋体" w:hint="eastAsia"/>
          <w:color w:val="000000"/>
          <w:lang w:eastAsia="zh-CN"/>
        </w:rPr>
        <w:t>第十条 附则</w:t>
      </w:r>
    </w:p>
    <w:p w14:paraId="5475F303" w14:textId="77777777" w:rsidR="00D0146F" w:rsidRDefault="00000000">
      <w:pPr>
        <w:spacing w:before="60" w:after="60"/>
        <w:ind w:firstLine="480"/>
        <w:jc w:val="both"/>
        <w:rPr>
          <w:rFonts w:hint="eastAsia"/>
          <w:lang w:eastAsia="zh-CN"/>
        </w:rPr>
      </w:pPr>
      <w:r>
        <w:rPr>
          <w:rFonts w:cs="宋体" w:hint="eastAsia"/>
          <w:lang w:eastAsia="zh-CN"/>
        </w:rPr>
        <w:t>本制度由客户服务部解释，自颁布之日起施行。</w:t>
      </w:r>
    </w:p>
    <w:p w14:paraId="4BF8AD08"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1E12D7D0"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第五篇　房屋与设施设备管理</w:t>
      </w:r>
    </w:p>
    <w:p w14:paraId="53EDFA1D"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房屋本体与共用部位维护管理制度</w:t>
      </w:r>
    </w:p>
    <w:p w14:paraId="6BA1032C" w14:textId="77777777" w:rsidR="00D0146F" w:rsidRDefault="00000000">
      <w:pPr>
        <w:spacing w:before="160"/>
        <w:rPr>
          <w:rFonts w:hint="eastAsia"/>
          <w:lang w:eastAsia="zh-CN"/>
        </w:rPr>
      </w:pPr>
      <w:r>
        <w:rPr>
          <w:rFonts w:cs="宋体" w:hint="eastAsia"/>
          <w:color w:val="000000"/>
          <w:lang w:eastAsia="zh-CN"/>
        </w:rPr>
        <w:t>第一条 目的</w:t>
      </w:r>
    </w:p>
    <w:p w14:paraId="1B03AA9E" w14:textId="77777777" w:rsidR="00D0146F" w:rsidRDefault="00000000">
      <w:pPr>
        <w:spacing w:before="60" w:after="60"/>
        <w:ind w:firstLine="480"/>
        <w:jc w:val="both"/>
        <w:rPr>
          <w:rFonts w:hint="eastAsia"/>
          <w:lang w:eastAsia="zh-CN"/>
        </w:rPr>
      </w:pPr>
      <w:r>
        <w:rPr>
          <w:rFonts w:cs="宋体" w:hint="eastAsia"/>
          <w:lang w:eastAsia="zh-CN"/>
        </w:rPr>
        <w:t>保持房屋本体及共用部位完好、整洁、安全，延长物业使用寿命，消除安全隐患。</w:t>
      </w:r>
    </w:p>
    <w:p w14:paraId="76B53E25" w14:textId="77777777" w:rsidR="00D0146F" w:rsidRDefault="00000000">
      <w:pPr>
        <w:spacing w:before="160"/>
        <w:rPr>
          <w:rFonts w:hint="eastAsia"/>
          <w:lang w:eastAsia="zh-CN"/>
        </w:rPr>
      </w:pPr>
      <w:r>
        <w:rPr>
          <w:rFonts w:cs="宋体" w:hint="eastAsia"/>
          <w:color w:val="000000"/>
          <w:lang w:eastAsia="zh-CN"/>
        </w:rPr>
        <w:t>第二条 适用范围</w:t>
      </w:r>
    </w:p>
    <w:p w14:paraId="221E0DF9" w14:textId="77777777" w:rsidR="00D0146F" w:rsidRDefault="00000000">
      <w:pPr>
        <w:spacing w:before="60" w:after="60"/>
        <w:ind w:firstLine="480"/>
        <w:jc w:val="both"/>
        <w:rPr>
          <w:rFonts w:hint="eastAsia"/>
          <w:lang w:eastAsia="zh-CN"/>
        </w:rPr>
      </w:pPr>
      <w:r>
        <w:rPr>
          <w:rFonts w:cs="宋体" w:hint="eastAsia"/>
          <w:lang w:eastAsia="zh-CN"/>
        </w:rPr>
        <w:t>适用于物业区域内房屋结构、屋面、外墙、楼梯间、公共通道、地下室、公共门窗等本体部位及共用部位的检查、养护、维修和资料管理。</w:t>
      </w:r>
    </w:p>
    <w:p w14:paraId="760ADF19" w14:textId="77777777" w:rsidR="00D0146F" w:rsidRDefault="00000000">
      <w:pPr>
        <w:spacing w:before="160"/>
        <w:rPr>
          <w:rFonts w:hint="eastAsia"/>
          <w:lang w:eastAsia="zh-CN"/>
        </w:rPr>
      </w:pPr>
      <w:r>
        <w:rPr>
          <w:rFonts w:cs="宋体" w:hint="eastAsia"/>
          <w:color w:val="000000"/>
          <w:lang w:eastAsia="zh-CN"/>
        </w:rPr>
        <w:t>第三条 管理职责</w:t>
      </w:r>
    </w:p>
    <w:p w14:paraId="1A1DB387" w14:textId="77777777" w:rsidR="00D0146F" w:rsidRDefault="00000000">
      <w:pPr>
        <w:spacing w:before="60" w:after="60"/>
        <w:ind w:firstLine="480"/>
        <w:jc w:val="both"/>
        <w:rPr>
          <w:rFonts w:hint="eastAsia"/>
          <w:lang w:eastAsia="zh-CN"/>
        </w:rPr>
      </w:pPr>
      <w:r>
        <w:rPr>
          <w:rFonts w:cs="宋体" w:hint="eastAsia"/>
          <w:lang w:eastAsia="zh-CN"/>
        </w:rPr>
        <w:t>工程管理部负责技术管理和计划制定；管理处工程班组负责日常巡查和一般修缮；重大维修由工程管理部组织方案论证并按程序报批；需要使用专项维修资金的，依法履行业主共同决定程序。</w:t>
      </w:r>
    </w:p>
    <w:p w14:paraId="007CF5D3" w14:textId="77777777" w:rsidR="00D0146F" w:rsidRDefault="00000000">
      <w:pPr>
        <w:spacing w:before="160"/>
        <w:rPr>
          <w:rFonts w:hint="eastAsia"/>
          <w:lang w:eastAsia="zh-CN"/>
        </w:rPr>
      </w:pPr>
      <w:r>
        <w:rPr>
          <w:rFonts w:cs="宋体" w:hint="eastAsia"/>
          <w:color w:val="000000"/>
          <w:lang w:eastAsia="zh-CN"/>
        </w:rPr>
        <w:t>第四条 日常巡查</w:t>
      </w:r>
    </w:p>
    <w:p w14:paraId="54EF4078" w14:textId="77777777" w:rsidR="00D0146F" w:rsidRDefault="00000000">
      <w:pPr>
        <w:spacing w:before="60" w:after="60"/>
        <w:ind w:firstLine="480"/>
        <w:jc w:val="both"/>
        <w:rPr>
          <w:rFonts w:hint="eastAsia"/>
          <w:lang w:eastAsia="zh-CN"/>
        </w:rPr>
      </w:pPr>
      <w:r>
        <w:rPr>
          <w:rFonts w:cs="宋体" w:hint="eastAsia"/>
          <w:lang w:eastAsia="zh-CN"/>
        </w:rPr>
        <w:t>（一）每月不少于一次房屋本体全面巡查，汛期、台风、暴雪前后加密频次；</w:t>
      </w:r>
    </w:p>
    <w:p w14:paraId="79892ADC" w14:textId="77777777" w:rsidR="00D0146F" w:rsidRDefault="00000000">
      <w:pPr>
        <w:spacing w:before="60" w:after="60"/>
        <w:ind w:firstLine="480"/>
        <w:jc w:val="both"/>
        <w:rPr>
          <w:rFonts w:hint="eastAsia"/>
          <w:lang w:eastAsia="zh-CN"/>
        </w:rPr>
      </w:pPr>
      <w:r>
        <w:rPr>
          <w:rFonts w:cs="宋体" w:hint="eastAsia"/>
          <w:lang w:eastAsia="zh-CN"/>
        </w:rPr>
        <w:t>（二）巡查内容包括：屋面防水层有无开裂、渗漏；外墙有无空鼓、脱落、开裂；楼梯间与公共通道有无堆物、堵塞；门窗</w:t>
      </w:r>
      <w:proofErr w:type="gramStart"/>
      <w:r>
        <w:rPr>
          <w:rFonts w:cs="宋体" w:hint="eastAsia"/>
          <w:lang w:eastAsia="zh-CN"/>
        </w:rPr>
        <w:t>五金与</w:t>
      </w:r>
      <w:proofErr w:type="gramEnd"/>
      <w:r>
        <w:rPr>
          <w:rFonts w:cs="宋体" w:hint="eastAsia"/>
          <w:lang w:eastAsia="zh-CN"/>
        </w:rPr>
        <w:t>玻璃是否完好；地下室有无渗漏、积水、结构裂缝；</w:t>
      </w:r>
    </w:p>
    <w:p w14:paraId="1E3E3B7A" w14:textId="77777777" w:rsidR="00D0146F" w:rsidRDefault="00000000">
      <w:pPr>
        <w:spacing w:before="60" w:after="60"/>
        <w:ind w:firstLine="480"/>
        <w:jc w:val="both"/>
        <w:rPr>
          <w:rFonts w:hint="eastAsia"/>
          <w:lang w:eastAsia="zh-CN"/>
        </w:rPr>
      </w:pPr>
      <w:r>
        <w:rPr>
          <w:rFonts w:cs="宋体" w:hint="eastAsia"/>
          <w:lang w:eastAsia="zh-CN"/>
        </w:rPr>
        <w:t>（三）巡查发现的问题应当拍照留证、登记造册，按隐患等级分级处置。</w:t>
      </w:r>
    </w:p>
    <w:p w14:paraId="547C6D0B" w14:textId="77777777" w:rsidR="00D0146F" w:rsidRDefault="00000000">
      <w:pPr>
        <w:spacing w:before="160"/>
        <w:rPr>
          <w:rFonts w:hint="eastAsia"/>
          <w:lang w:eastAsia="zh-CN"/>
        </w:rPr>
      </w:pPr>
      <w:r>
        <w:rPr>
          <w:rFonts w:cs="宋体" w:hint="eastAsia"/>
          <w:color w:val="000000"/>
          <w:lang w:eastAsia="zh-CN"/>
        </w:rPr>
        <w:t>第五条 维护要求</w:t>
      </w:r>
    </w:p>
    <w:p w14:paraId="447021E7" w14:textId="77777777" w:rsidR="00D0146F" w:rsidRDefault="00000000">
      <w:pPr>
        <w:spacing w:before="60" w:after="60"/>
        <w:ind w:firstLine="480"/>
        <w:jc w:val="both"/>
        <w:rPr>
          <w:rFonts w:hint="eastAsia"/>
          <w:lang w:eastAsia="zh-CN"/>
        </w:rPr>
      </w:pPr>
      <w:r>
        <w:rPr>
          <w:rFonts w:cs="宋体" w:hint="eastAsia"/>
          <w:lang w:eastAsia="zh-CN"/>
        </w:rPr>
        <w:t>（一）屋面每年至少两次清理（汛前、入冬前），落水管、天沟、雨水口保持畅通；</w:t>
      </w:r>
    </w:p>
    <w:p w14:paraId="1CD16BC5" w14:textId="77777777" w:rsidR="00D0146F" w:rsidRDefault="00000000">
      <w:pPr>
        <w:spacing w:before="60" w:after="60"/>
        <w:ind w:firstLine="480"/>
        <w:jc w:val="both"/>
        <w:rPr>
          <w:rFonts w:hint="eastAsia"/>
          <w:lang w:eastAsia="zh-CN"/>
        </w:rPr>
      </w:pPr>
      <w:r>
        <w:rPr>
          <w:rFonts w:cs="宋体" w:hint="eastAsia"/>
          <w:lang w:eastAsia="zh-CN"/>
        </w:rPr>
        <w:t>（二）外墙饰面出现空鼓、开裂、脱落征兆的，应当立即设置警戒隔离、张贴警示，</w:t>
      </w:r>
      <w:r>
        <w:rPr>
          <w:lang w:eastAsia="zh-CN"/>
        </w:rPr>
        <w:t>48</w:t>
      </w:r>
      <w:r>
        <w:rPr>
          <w:rFonts w:cs="宋体" w:hint="eastAsia"/>
          <w:lang w:eastAsia="zh-CN"/>
        </w:rPr>
        <w:t>小时内采取排险措施，并按规定启动维修；</w:t>
      </w:r>
    </w:p>
    <w:p w14:paraId="292017AB" w14:textId="77777777" w:rsidR="00D0146F" w:rsidRDefault="00000000">
      <w:pPr>
        <w:spacing w:before="60" w:after="60"/>
        <w:ind w:firstLine="480"/>
        <w:jc w:val="both"/>
        <w:rPr>
          <w:rFonts w:hint="eastAsia"/>
          <w:lang w:eastAsia="zh-CN"/>
        </w:rPr>
      </w:pPr>
      <w:r>
        <w:rPr>
          <w:rFonts w:cs="宋体" w:hint="eastAsia"/>
          <w:lang w:eastAsia="zh-CN"/>
        </w:rPr>
        <w:t>（三）严禁在共用部位私搭乱建、堆放杂物、占用通道；发现即劝阻、限期清理，拒不整改的向有关行政主管部门报告；</w:t>
      </w:r>
    </w:p>
    <w:p w14:paraId="4F38D050" w14:textId="77777777" w:rsidR="00D0146F" w:rsidRDefault="00000000">
      <w:pPr>
        <w:spacing w:before="60" w:after="60"/>
        <w:ind w:firstLine="480"/>
        <w:jc w:val="both"/>
        <w:rPr>
          <w:rFonts w:hint="eastAsia"/>
          <w:lang w:eastAsia="zh-CN"/>
        </w:rPr>
      </w:pPr>
      <w:r>
        <w:rPr>
          <w:rFonts w:cs="宋体" w:hint="eastAsia"/>
          <w:lang w:eastAsia="zh-CN"/>
        </w:rPr>
        <w:lastRenderedPageBreak/>
        <w:t>（四）消防通道、疏散楼梯、安全出口必须保持畅通，严禁上锁、封闭、占用。</w:t>
      </w:r>
    </w:p>
    <w:p w14:paraId="519C7B0E" w14:textId="77777777" w:rsidR="00D0146F" w:rsidRDefault="00000000">
      <w:pPr>
        <w:spacing w:before="160"/>
        <w:rPr>
          <w:rFonts w:hint="eastAsia"/>
          <w:lang w:eastAsia="zh-CN"/>
        </w:rPr>
      </w:pPr>
      <w:r>
        <w:rPr>
          <w:rFonts w:cs="宋体" w:hint="eastAsia"/>
          <w:color w:val="000000"/>
          <w:lang w:eastAsia="zh-CN"/>
        </w:rPr>
        <w:t>第六条 专项维修资金使用</w:t>
      </w:r>
    </w:p>
    <w:p w14:paraId="7B29BACC" w14:textId="77777777" w:rsidR="00D0146F" w:rsidRDefault="00000000">
      <w:pPr>
        <w:spacing w:before="60" w:after="60"/>
        <w:ind w:firstLine="480"/>
        <w:jc w:val="both"/>
        <w:rPr>
          <w:rFonts w:hint="eastAsia"/>
          <w:lang w:eastAsia="zh-CN"/>
        </w:rPr>
      </w:pPr>
      <w:r>
        <w:rPr>
          <w:rFonts w:cs="宋体" w:hint="eastAsia"/>
          <w:lang w:eastAsia="zh-CN"/>
        </w:rPr>
        <w:t>房屋共用部位、共用设施设备保修期满后的维修、更新、改造，符合规定的可申请使用专项维修资金。公司应当：</w:t>
      </w:r>
    </w:p>
    <w:p w14:paraId="0AF027D6" w14:textId="77777777" w:rsidR="00D0146F" w:rsidRDefault="00000000">
      <w:pPr>
        <w:spacing w:before="60" w:after="60"/>
        <w:ind w:firstLine="480"/>
        <w:jc w:val="both"/>
        <w:rPr>
          <w:rFonts w:hint="eastAsia"/>
          <w:lang w:eastAsia="zh-CN"/>
        </w:rPr>
      </w:pPr>
      <w:r>
        <w:rPr>
          <w:rFonts w:cs="宋体" w:hint="eastAsia"/>
          <w:lang w:eastAsia="zh-CN"/>
        </w:rPr>
        <w:t>（一）提供真实、完整的项目方案和预算；</w:t>
      </w:r>
    </w:p>
    <w:p w14:paraId="3A34FCCE" w14:textId="77777777" w:rsidR="00D0146F" w:rsidRDefault="00000000">
      <w:pPr>
        <w:spacing w:before="60" w:after="60"/>
        <w:ind w:firstLine="480"/>
        <w:jc w:val="both"/>
        <w:rPr>
          <w:rFonts w:hint="eastAsia"/>
          <w:lang w:eastAsia="zh-CN"/>
        </w:rPr>
      </w:pPr>
      <w:r>
        <w:rPr>
          <w:rFonts w:cs="宋体" w:hint="eastAsia"/>
          <w:lang w:eastAsia="zh-CN"/>
        </w:rPr>
        <w:t>（二）依法履行业主表决程序并公示；</w:t>
      </w:r>
    </w:p>
    <w:p w14:paraId="1DD3504B" w14:textId="77777777" w:rsidR="00D0146F" w:rsidRDefault="00000000">
      <w:pPr>
        <w:spacing w:before="60" w:after="60"/>
        <w:ind w:firstLine="480"/>
        <w:jc w:val="both"/>
        <w:rPr>
          <w:rFonts w:hint="eastAsia"/>
          <w:lang w:eastAsia="zh-CN"/>
        </w:rPr>
      </w:pPr>
      <w:r>
        <w:rPr>
          <w:rFonts w:cs="宋体" w:hint="eastAsia"/>
          <w:lang w:eastAsia="zh-CN"/>
        </w:rPr>
        <w:t>（三）维修过程接受业主监督，竣工后组织验收并公示费用使用情况。</w:t>
      </w:r>
    </w:p>
    <w:p w14:paraId="4EBBFE79" w14:textId="77777777" w:rsidR="00D0146F" w:rsidRDefault="00000000">
      <w:pPr>
        <w:spacing w:before="60" w:after="60"/>
        <w:ind w:firstLine="480"/>
        <w:jc w:val="both"/>
        <w:rPr>
          <w:rFonts w:hint="eastAsia"/>
          <w:lang w:eastAsia="zh-CN"/>
        </w:rPr>
      </w:pPr>
      <w:r>
        <w:rPr>
          <w:rFonts w:cs="宋体" w:hint="eastAsia"/>
          <w:lang w:eastAsia="zh-CN"/>
        </w:rPr>
        <w:t>严禁虚报工程量、挪用或骗取专项维修资金。</w:t>
      </w:r>
    </w:p>
    <w:p w14:paraId="1D1E4EC3" w14:textId="77777777" w:rsidR="00D0146F" w:rsidRDefault="00000000">
      <w:pPr>
        <w:spacing w:before="160"/>
        <w:rPr>
          <w:rFonts w:hint="eastAsia"/>
          <w:lang w:eastAsia="zh-CN"/>
        </w:rPr>
      </w:pPr>
      <w:r>
        <w:rPr>
          <w:rFonts w:cs="宋体" w:hint="eastAsia"/>
          <w:color w:val="000000"/>
          <w:lang w:eastAsia="zh-CN"/>
        </w:rPr>
        <w:t>第七条 技术档案</w:t>
      </w:r>
    </w:p>
    <w:p w14:paraId="2EC04A69" w14:textId="77777777" w:rsidR="00D0146F" w:rsidRDefault="00000000">
      <w:pPr>
        <w:spacing w:before="60" w:after="60"/>
        <w:ind w:firstLine="480"/>
        <w:jc w:val="both"/>
        <w:rPr>
          <w:rFonts w:hint="eastAsia"/>
          <w:lang w:eastAsia="zh-CN"/>
        </w:rPr>
      </w:pPr>
      <w:r>
        <w:rPr>
          <w:rFonts w:cs="宋体" w:hint="eastAsia"/>
          <w:lang w:eastAsia="zh-CN"/>
        </w:rPr>
        <w:t>建立房屋本体技术档案，包含竣工图纸、结构说明、历次修缮记录、渗漏点分布图、保修期限清单等，做到</w:t>
      </w:r>
      <w:r>
        <w:rPr>
          <w:lang w:eastAsia="zh-CN"/>
        </w:rPr>
        <w:t>"</w:t>
      </w:r>
      <w:proofErr w:type="gramStart"/>
      <w:r>
        <w:rPr>
          <w:rFonts w:cs="宋体" w:hint="eastAsia"/>
          <w:lang w:eastAsia="zh-CN"/>
        </w:rPr>
        <w:t>一</w:t>
      </w:r>
      <w:proofErr w:type="gramEnd"/>
      <w:r>
        <w:rPr>
          <w:rFonts w:cs="宋体" w:hint="eastAsia"/>
          <w:lang w:eastAsia="zh-CN"/>
        </w:rPr>
        <w:t>房一档</w:t>
      </w:r>
      <w:r>
        <w:rPr>
          <w:lang w:eastAsia="zh-CN"/>
        </w:rPr>
        <w:t>"</w:t>
      </w:r>
      <w:r>
        <w:rPr>
          <w:rFonts w:cs="宋体" w:hint="eastAsia"/>
          <w:lang w:eastAsia="zh-CN"/>
        </w:rPr>
        <w:t>，人员变动时严格移交。</w:t>
      </w:r>
    </w:p>
    <w:p w14:paraId="21F36122" w14:textId="77777777" w:rsidR="00D0146F" w:rsidRDefault="00000000">
      <w:pPr>
        <w:spacing w:before="160"/>
        <w:rPr>
          <w:rFonts w:hint="eastAsia"/>
          <w:lang w:eastAsia="zh-CN"/>
        </w:rPr>
      </w:pPr>
      <w:r>
        <w:rPr>
          <w:rFonts w:cs="宋体" w:hint="eastAsia"/>
          <w:color w:val="000000"/>
          <w:lang w:eastAsia="zh-CN"/>
        </w:rPr>
        <w:t>第八条 记录与考核</w:t>
      </w:r>
    </w:p>
    <w:p w14:paraId="10E217AB" w14:textId="77777777" w:rsidR="00D0146F" w:rsidRDefault="00000000">
      <w:pPr>
        <w:spacing w:before="60" w:after="60"/>
        <w:ind w:firstLine="480"/>
        <w:jc w:val="both"/>
        <w:rPr>
          <w:rFonts w:hint="eastAsia"/>
          <w:lang w:eastAsia="zh-CN"/>
        </w:rPr>
      </w:pPr>
      <w:r>
        <w:rPr>
          <w:rFonts w:cs="宋体" w:hint="eastAsia"/>
          <w:lang w:eastAsia="zh-CN"/>
        </w:rPr>
        <w:t>巡查记录、维修记录、验收记录、资金使用台账完整归档。因巡查缺失、处置不及时导致脱落伤人、渗漏扩大等后果的，追究相关人员责任。</w:t>
      </w:r>
    </w:p>
    <w:p w14:paraId="4CB2A515" w14:textId="77777777" w:rsidR="00D0146F" w:rsidRDefault="00000000">
      <w:pPr>
        <w:spacing w:before="160"/>
        <w:rPr>
          <w:rFonts w:hint="eastAsia"/>
          <w:lang w:eastAsia="zh-CN"/>
        </w:rPr>
      </w:pPr>
      <w:r>
        <w:rPr>
          <w:rFonts w:cs="宋体" w:hint="eastAsia"/>
          <w:color w:val="000000"/>
          <w:lang w:eastAsia="zh-CN"/>
        </w:rPr>
        <w:t>第九条 附则</w:t>
      </w:r>
    </w:p>
    <w:p w14:paraId="7C73E5AD" w14:textId="77777777" w:rsidR="00D0146F" w:rsidRDefault="00000000">
      <w:pPr>
        <w:spacing w:before="60" w:after="60"/>
        <w:ind w:firstLine="480"/>
        <w:jc w:val="both"/>
        <w:rPr>
          <w:rFonts w:hint="eastAsia"/>
          <w:lang w:eastAsia="zh-CN"/>
        </w:rPr>
      </w:pPr>
      <w:r>
        <w:rPr>
          <w:rFonts w:cs="宋体" w:hint="eastAsia"/>
          <w:lang w:eastAsia="zh-CN"/>
        </w:rPr>
        <w:t>本制度由工程管理部解释，自颁布之日起施行。</w:t>
      </w:r>
    </w:p>
    <w:p w14:paraId="053F0FE4"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设备设施综合管理与巡检制度</w:t>
      </w:r>
    </w:p>
    <w:p w14:paraId="5F5162FC" w14:textId="77777777" w:rsidR="00D0146F" w:rsidRDefault="00000000">
      <w:pPr>
        <w:spacing w:before="160"/>
        <w:rPr>
          <w:rFonts w:hint="eastAsia"/>
          <w:lang w:eastAsia="zh-CN"/>
        </w:rPr>
      </w:pPr>
      <w:r>
        <w:rPr>
          <w:rFonts w:cs="宋体" w:hint="eastAsia"/>
          <w:color w:val="000000"/>
          <w:lang w:eastAsia="zh-CN"/>
        </w:rPr>
        <w:t>第一条 目的</w:t>
      </w:r>
    </w:p>
    <w:p w14:paraId="504F507C" w14:textId="77777777" w:rsidR="00D0146F" w:rsidRDefault="00000000">
      <w:pPr>
        <w:spacing w:before="60" w:after="60"/>
        <w:ind w:firstLine="480"/>
        <w:jc w:val="both"/>
        <w:rPr>
          <w:rFonts w:hint="eastAsia"/>
          <w:lang w:eastAsia="zh-CN"/>
        </w:rPr>
      </w:pPr>
      <w:r>
        <w:rPr>
          <w:rFonts w:cs="宋体" w:hint="eastAsia"/>
          <w:lang w:eastAsia="zh-CN"/>
        </w:rPr>
        <w:t>规范各类设备设施的运行、巡检、保养、维修与档案管理，实现</w:t>
      </w:r>
      <w:r>
        <w:rPr>
          <w:lang w:eastAsia="zh-CN"/>
        </w:rPr>
        <w:t>"</w:t>
      </w:r>
      <w:r>
        <w:rPr>
          <w:rFonts w:cs="宋体" w:hint="eastAsia"/>
          <w:lang w:eastAsia="zh-CN"/>
        </w:rPr>
        <w:t>台账清、状态明、保养准、故障少</w:t>
      </w:r>
      <w:r>
        <w:rPr>
          <w:lang w:eastAsia="zh-CN"/>
        </w:rPr>
        <w:t>"</w:t>
      </w:r>
      <w:r>
        <w:rPr>
          <w:rFonts w:cs="宋体" w:hint="eastAsia"/>
          <w:lang w:eastAsia="zh-CN"/>
        </w:rPr>
        <w:t>。</w:t>
      </w:r>
    </w:p>
    <w:p w14:paraId="0DCF9751" w14:textId="77777777" w:rsidR="00D0146F" w:rsidRDefault="00000000">
      <w:pPr>
        <w:spacing w:before="160"/>
        <w:rPr>
          <w:rFonts w:hint="eastAsia"/>
          <w:lang w:eastAsia="zh-CN"/>
        </w:rPr>
      </w:pPr>
      <w:r>
        <w:rPr>
          <w:rFonts w:cs="宋体" w:hint="eastAsia"/>
          <w:color w:val="000000"/>
          <w:lang w:eastAsia="zh-CN"/>
        </w:rPr>
        <w:t>第二条 适用范围</w:t>
      </w:r>
    </w:p>
    <w:p w14:paraId="6FECB1F9" w14:textId="77777777" w:rsidR="00D0146F" w:rsidRDefault="00000000">
      <w:pPr>
        <w:spacing w:before="60" w:after="60"/>
        <w:ind w:firstLine="480"/>
        <w:jc w:val="both"/>
        <w:rPr>
          <w:rFonts w:hint="eastAsia"/>
          <w:lang w:eastAsia="zh-CN"/>
        </w:rPr>
      </w:pPr>
      <w:r>
        <w:rPr>
          <w:rFonts w:cs="宋体" w:hint="eastAsia"/>
          <w:lang w:eastAsia="zh-CN"/>
        </w:rPr>
        <w:t>适用于物业区域内供配电、给排水、电梯、消防、监控、通风空调、公共照明、道闸门禁等设备设施的管理。</w:t>
      </w:r>
    </w:p>
    <w:p w14:paraId="66749C75" w14:textId="77777777" w:rsidR="00D0146F" w:rsidRDefault="00000000">
      <w:pPr>
        <w:spacing w:before="160"/>
        <w:rPr>
          <w:rFonts w:hint="eastAsia"/>
          <w:lang w:eastAsia="zh-CN"/>
        </w:rPr>
      </w:pPr>
      <w:r>
        <w:rPr>
          <w:rFonts w:cs="宋体" w:hint="eastAsia"/>
          <w:color w:val="000000"/>
          <w:lang w:eastAsia="zh-CN"/>
        </w:rPr>
        <w:t>第三条 设备台账</w:t>
      </w:r>
    </w:p>
    <w:p w14:paraId="22A33036" w14:textId="77777777" w:rsidR="00D0146F" w:rsidRDefault="00000000">
      <w:pPr>
        <w:spacing w:before="60" w:after="60"/>
        <w:ind w:firstLine="480"/>
        <w:jc w:val="both"/>
        <w:rPr>
          <w:rFonts w:hint="eastAsia"/>
          <w:lang w:eastAsia="zh-CN"/>
        </w:rPr>
      </w:pPr>
      <w:r>
        <w:rPr>
          <w:rFonts w:cs="宋体" w:hint="eastAsia"/>
          <w:lang w:eastAsia="zh-CN"/>
        </w:rPr>
        <w:lastRenderedPageBreak/>
        <w:t>建立《设备设施台账》，逐台登记名称、型号、编号、安装位置、投用日期、技术参数、维保单位、保养周期、检验有效期。</w:t>
      </w:r>
      <w:proofErr w:type="gramStart"/>
      <w:r>
        <w:rPr>
          <w:rFonts w:cs="宋体" w:hint="eastAsia"/>
          <w:lang w:eastAsia="zh-CN"/>
        </w:rPr>
        <w:t>台账与现场</w:t>
      </w:r>
      <w:proofErr w:type="gramEnd"/>
      <w:r>
        <w:rPr>
          <w:rFonts w:cs="宋体" w:hint="eastAsia"/>
          <w:lang w:eastAsia="zh-CN"/>
        </w:rPr>
        <w:t>实物、标签编号一致，新增或报废设备应当在五个工作日内更新。</w:t>
      </w:r>
    </w:p>
    <w:p w14:paraId="697D5D2F" w14:textId="77777777" w:rsidR="00D0146F" w:rsidRDefault="00000000">
      <w:pPr>
        <w:spacing w:before="160"/>
        <w:rPr>
          <w:rFonts w:hint="eastAsia"/>
          <w:lang w:eastAsia="zh-CN"/>
        </w:rPr>
      </w:pPr>
      <w:r>
        <w:rPr>
          <w:rFonts w:cs="宋体" w:hint="eastAsia"/>
          <w:color w:val="000000"/>
          <w:lang w:eastAsia="zh-CN"/>
        </w:rPr>
        <w:t>第四条 分级管理</w:t>
      </w:r>
    </w:p>
    <w:p w14:paraId="096CBE8D" w14:textId="77777777" w:rsidR="00D0146F" w:rsidRDefault="00000000">
      <w:pPr>
        <w:spacing w:before="60" w:after="60"/>
        <w:ind w:firstLine="480"/>
        <w:jc w:val="both"/>
        <w:rPr>
          <w:rFonts w:hint="eastAsia"/>
          <w:lang w:eastAsia="zh-CN"/>
        </w:rPr>
      </w:pPr>
      <w:r>
        <w:rPr>
          <w:rFonts w:cs="宋体" w:hint="eastAsia"/>
          <w:lang w:eastAsia="zh-CN"/>
        </w:rPr>
        <w:t>按重要程度将设备分为三级：</w:t>
      </w:r>
    </w:p>
    <w:p w14:paraId="2BD6DEF9"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一级设备</w:t>
      </w:r>
      <w:r>
        <w:rPr>
          <w:rFonts w:cs="宋体" w:hint="eastAsia"/>
          <w:lang w:eastAsia="zh-CN"/>
        </w:rPr>
        <w:t>（电梯、消防泵、生活水泵、配电柜、发电机组、监控主机）：每日巡查，按厂家和规范周期保养，故障即报修；</w:t>
      </w:r>
    </w:p>
    <w:p w14:paraId="6D34AF53"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二级设备</w:t>
      </w:r>
      <w:r>
        <w:rPr>
          <w:rFonts w:cs="宋体" w:hint="eastAsia"/>
          <w:lang w:eastAsia="zh-CN"/>
        </w:rPr>
        <w:t>（排污水泵、风机、照明回路、</w:t>
      </w:r>
      <w:proofErr w:type="gramStart"/>
      <w:r>
        <w:rPr>
          <w:rFonts w:cs="宋体" w:hint="eastAsia"/>
          <w:lang w:eastAsia="zh-CN"/>
        </w:rPr>
        <w:t>门禁道</w:t>
      </w:r>
      <w:proofErr w:type="gramEnd"/>
      <w:r>
        <w:rPr>
          <w:rFonts w:cs="宋体" w:hint="eastAsia"/>
          <w:lang w:eastAsia="zh-CN"/>
        </w:rPr>
        <w:t>闸）：每周巡查，按月保养；</w:t>
      </w:r>
    </w:p>
    <w:p w14:paraId="1936FE30"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三级设备</w:t>
      </w:r>
      <w:r>
        <w:rPr>
          <w:rFonts w:cs="宋体" w:hint="eastAsia"/>
          <w:lang w:eastAsia="zh-CN"/>
        </w:rPr>
        <w:t>（一般照明、景观设施）：每周巡查，按需保养。</w:t>
      </w:r>
    </w:p>
    <w:p w14:paraId="6DC234CD" w14:textId="77777777" w:rsidR="00D0146F" w:rsidRDefault="00000000">
      <w:pPr>
        <w:spacing w:before="160"/>
        <w:rPr>
          <w:rFonts w:hint="eastAsia"/>
          <w:lang w:eastAsia="zh-CN"/>
        </w:rPr>
      </w:pPr>
      <w:r>
        <w:rPr>
          <w:rFonts w:cs="宋体" w:hint="eastAsia"/>
          <w:color w:val="000000"/>
          <w:lang w:eastAsia="zh-CN"/>
        </w:rPr>
        <w:t>第五条 巡检要求</w:t>
      </w:r>
    </w:p>
    <w:p w14:paraId="4E70939C" w14:textId="77777777" w:rsidR="00D0146F" w:rsidRDefault="00000000">
      <w:pPr>
        <w:spacing w:before="60" w:after="60"/>
        <w:ind w:firstLine="480"/>
        <w:jc w:val="both"/>
        <w:rPr>
          <w:rFonts w:hint="eastAsia"/>
          <w:lang w:eastAsia="zh-CN"/>
        </w:rPr>
      </w:pPr>
      <w:r>
        <w:rPr>
          <w:rFonts w:cs="宋体" w:hint="eastAsia"/>
          <w:lang w:eastAsia="zh-CN"/>
        </w:rPr>
        <w:t>（一）巡检实行</w:t>
      </w:r>
      <w:r>
        <w:rPr>
          <w:lang w:eastAsia="zh-CN"/>
        </w:rPr>
        <w:t>"</w:t>
      </w:r>
      <w:r>
        <w:rPr>
          <w:rFonts w:cs="宋体" w:hint="eastAsia"/>
          <w:lang w:eastAsia="zh-CN"/>
        </w:rPr>
        <w:t>定点、定人、定时、定路线、定标准</w:t>
      </w:r>
      <w:r>
        <w:rPr>
          <w:lang w:eastAsia="zh-CN"/>
        </w:rPr>
        <w:t>"</w:t>
      </w:r>
      <w:r>
        <w:rPr>
          <w:rFonts w:cs="宋体" w:hint="eastAsia"/>
          <w:lang w:eastAsia="zh-CN"/>
        </w:rPr>
        <w:t>，采用纸质记录或巡检</w:t>
      </w:r>
      <w:r>
        <w:rPr>
          <w:lang w:eastAsia="zh-CN"/>
        </w:rPr>
        <w:t>App</w:t>
      </w:r>
      <w:proofErr w:type="gramStart"/>
      <w:r>
        <w:rPr>
          <w:rFonts w:cs="宋体" w:hint="eastAsia"/>
          <w:lang w:eastAsia="zh-CN"/>
        </w:rPr>
        <w:t>扫码留痕</w:t>
      </w:r>
      <w:proofErr w:type="gramEnd"/>
      <w:r>
        <w:rPr>
          <w:rFonts w:cs="宋体" w:hint="eastAsia"/>
          <w:lang w:eastAsia="zh-CN"/>
        </w:rPr>
        <w:t>，严禁</w:t>
      </w:r>
      <w:r>
        <w:rPr>
          <w:lang w:eastAsia="zh-CN"/>
        </w:rPr>
        <w:t>"</w:t>
      </w:r>
      <w:r>
        <w:rPr>
          <w:rFonts w:cs="宋体" w:hint="eastAsia"/>
          <w:lang w:eastAsia="zh-CN"/>
        </w:rPr>
        <w:t>补记、代签、</w:t>
      </w:r>
      <w:proofErr w:type="gramStart"/>
      <w:r>
        <w:rPr>
          <w:rFonts w:cs="宋体" w:hint="eastAsia"/>
          <w:lang w:eastAsia="zh-CN"/>
        </w:rPr>
        <w:t>估填</w:t>
      </w:r>
      <w:proofErr w:type="gramEnd"/>
      <w:r>
        <w:rPr>
          <w:lang w:eastAsia="zh-CN"/>
        </w:rPr>
        <w:t>"</w:t>
      </w:r>
      <w:r>
        <w:rPr>
          <w:rFonts w:cs="宋体" w:hint="eastAsia"/>
          <w:lang w:eastAsia="zh-CN"/>
        </w:rPr>
        <w:t>；</w:t>
      </w:r>
    </w:p>
    <w:p w14:paraId="4FDB9A51" w14:textId="77777777" w:rsidR="00D0146F" w:rsidRDefault="00000000">
      <w:pPr>
        <w:spacing w:before="60" w:after="60"/>
        <w:ind w:firstLine="480"/>
        <w:jc w:val="both"/>
        <w:rPr>
          <w:rFonts w:hint="eastAsia"/>
          <w:lang w:eastAsia="zh-CN"/>
        </w:rPr>
      </w:pPr>
      <w:r>
        <w:rPr>
          <w:rFonts w:cs="宋体" w:hint="eastAsia"/>
          <w:lang w:eastAsia="zh-CN"/>
        </w:rPr>
        <w:t>（二）巡检内容包括运行参数、异响异味、振动温度、泄漏、锈蚀、标识、环境卫生等；</w:t>
      </w:r>
    </w:p>
    <w:p w14:paraId="36BBFCAE" w14:textId="77777777" w:rsidR="00D0146F" w:rsidRDefault="00000000">
      <w:pPr>
        <w:spacing w:before="60" w:after="60"/>
        <w:ind w:firstLine="480"/>
        <w:jc w:val="both"/>
        <w:rPr>
          <w:rFonts w:hint="eastAsia"/>
          <w:lang w:eastAsia="zh-CN"/>
        </w:rPr>
      </w:pPr>
      <w:r>
        <w:rPr>
          <w:rFonts w:cs="宋体" w:hint="eastAsia"/>
          <w:lang w:eastAsia="zh-CN"/>
        </w:rPr>
        <w:t>（三）发现异常应当立即处置并上报，不能当场处理的，采取临时防范措施并设置警示。</w:t>
      </w:r>
    </w:p>
    <w:p w14:paraId="64D95E39" w14:textId="77777777" w:rsidR="00D0146F" w:rsidRDefault="00000000">
      <w:pPr>
        <w:spacing w:before="160"/>
        <w:rPr>
          <w:rFonts w:hint="eastAsia"/>
          <w:lang w:eastAsia="zh-CN"/>
        </w:rPr>
      </w:pPr>
      <w:r>
        <w:rPr>
          <w:rFonts w:cs="宋体" w:hint="eastAsia"/>
          <w:color w:val="000000"/>
          <w:lang w:eastAsia="zh-CN"/>
        </w:rPr>
        <w:t>第六条 保养计划</w:t>
      </w:r>
    </w:p>
    <w:p w14:paraId="0200A7B2" w14:textId="77777777" w:rsidR="00D0146F" w:rsidRDefault="00000000">
      <w:pPr>
        <w:spacing w:before="60" w:after="60"/>
        <w:ind w:firstLine="480"/>
        <w:jc w:val="both"/>
        <w:rPr>
          <w:rFonts w:hint="eastAsia"/>
          <w:lang w:eastAsia="zh-CN"/>
        </w:rPr>
      </w:pPr>
      <w:r>
        <w:rPr>
          <w:rFonts w:cs="宋体" w:hint="eastAsia"/>
          <w:lang w:eastAsia="zh-CN"/>
        </w:rPr>
        <w:t>每年十二月底前编制次年《年度设备保养计划》，明确项目、周期、责任人、费用和验收标准，</w:t>
      </w:r>
      <w:proofErr w:type="gramStart"/>
      <w:r>
        <w:rPr>
          <w:rFonts w:cs="宋体" w:hint="eastAsia"/>
          <w:lang w:eastAsia="zh-CN"/>
        </w:rPr>
        <w:t>报工程</w:t>
      </w:r>
      <w:proofErr w:type="gramEnd"/>
      <w:r>
        <w:rPr>
          <w:rFonts w:cs="宋体" w:hint="eastAsia"/>
          <w:lang w:eastAsia="zh-CN"/>
        </w:rPr>
        <w:t>管理部批准后执行。保养分为日常保养（清洁、润滑、紧固）、一级保养（局部解体检查）和二级保养（系统性检测校准）。</w:t>
      </w:r>
    </w:p>
    <w:p w14:paraId="6E2E1C39" w14:textId="77777777" w:rsidR="00D0146F" w:rsidRDefault="00000000">
      <w:pPr>
        <w:spacing w:before="60" w:after="60"/>
        <w:ind w:firstLine="480"/>
        <w:jc w:val="both"/>
        <w:rPr>
          <w:rFonts w:hint="eastAsia"/>
          <w:lang w:eastAsia="zh-CN"/>
        </w:rPr>
      </w:pPr>
      <w:proofErr w:type="gramStart"/>
      <w:r>
        <w:rPr>
          <w:rFonts w:cs="宋体" w:hint="eastAsia"/>
          <w:lang w:eastAsia="zh-CN"/>
        </w:rPr>
        <w:t>外包维保的</w:t>
      </w:r>
      <w:proofErr w:type="gramEnd"/>
      <w:r>
        <w:rPr>
          <w:rFonts w:cs="宋体" w:hint="eastAsia"/>
          <w:lang w:eastAsia="zh-CN"/>
        </w:rPr>
        <w:t>，按合同约定频次监督实施，维保单须经工程主管签字确认。</w:t>
      </w:r>
    </w:p>
    <w:p w14:paraId="79FD9843" w14:textId="77777777" w:rsidR="00D0146F" w:rsidRDefault="00000000">
      <w:pPr>
        <w:spacing w:before="160"/>
        <w:rPr>
          <w:rFonts w:hint="eastAsia"/>
          <w:lang w:eastAsia="zh-CN"/>
        </w:rPr>
      </w:pPr>
      <w:r>
        <w:rPr>
          <w:rFonts w:cs="宋体" w:hint="eastAsia"/>
          <w:color w:val="000000"/>
          <w:lang w:eastAsia="zh-CN"/>
        </w:rPr>
        <w:t>第七条 故障处置与备件</w:t>
      </w:r>
    </w:p>
    <w:p w14:paraId="10C7464B" w14:textId="77777777" w:rsidR="00D0146F" w:rsidRDefault="00000000">
      <w:pPr>
        <w:spacing w:before="60" w:after="60"/>
        <w:ind w:firstLine="480"/>
        <w:jc w:val="both"/>
        <w:rPr>
          <w:rFonts w:hint="eastAsia"/>
          <w:lang w:eastAsia="zh-CN"/>
        </w:rPr>
      </w:pPr>
      <w:r>
        <w:rPr>
          <w:rFonts w:cs="宋体" w:hint="eastAsia"/>
          <w:lang w:eastAsia="zh-CN"/>
        </w:rPr>
        <w:t>一般故障两小时内响应、二十四小时内修复；重大故障启动应急预案并公示。常用备件建立安全库存，每月盘点；备件领用以旧换新并登记。</w:t>
      </w:r>
    </w:p>
    <w:p w14:paraId="47E059C7" w14:textId="77777777" w:rsidR="00D0146F" w:rsidRDefault="00000000">
      <w:pPr>
        <w:spacing w:before="160"/>
        <w:rPr>
          <w:rFonts w:hint="eastAsia"/>
          <w:lang w:eastAsia="zh-CN"/>
        </w:rPr>
      </w:pPr>
      <w:r>
        <w:rPr>
          <w:rFonts w:cs="宋体" w:hint="eastAsia"/>
          <w:color w:val="000000"/>
          <w:lang w:eastAsia="zh-CN"/>
        </w:rPr>
        <w:t>第八条 停用、封存与报废</w:t>
      </w:r>
    </w:p>
    <w:p w14:paraId="04E0F96B" w14:textId="77777777" w:rsidR="00D0146F" w:rsidRDefault="00000000">
      <w:pPr>
        <w:spacing w:before="60" w:after="60"/>
        <w:ind w:firstLine="480"/>
        <w:jc w:val="both"/>
        <w:rPr>
          <w:rFonts w:hint="eastAsia"/>
          <w:lang w:eastAsia="zh-CN"/>
        </w:rPr>
      </w:pPr>
      <w:r>
        <w:rPr>
          <w:rFonts w:cs="宋体" w:hint="eastAsia"/>
          <w:lang w:eastAsia="zh-CN"/>
        </w:rPr>
        <w:t>设备停用、封存应当切断电源、挂牌标识、妥善防护；重新启用前必须检测确认。报废须经技术鉴定并按规定审批。</w:t>
      </w:r>
    </w:p>
    <w:p w14:paraId="45CD3458" w14:textId="77777777" w:rsidR="00D0146F" w:rsidRDefault="00000000">
      <w:pPr>
        <w:spacing w:before="160"/>
        <w:rPr>
          <w:rFonts w:hint="eastAsia"/>
          <w:lang w:eastAsia="zh-CN"/>
        </w:rPr>
      </w:pPr>
      <w:r>
        <w:rPr>
          <w:rFonts w:cs="宋体" w:hint="eastAsia"/>
          <w:color w:val="000000"/>
          <w:lang w:eastAsia="zh-CN"/>
        </w:rPr>
        <w:lastRenderedPageBreak/>
        <w:t>第九条 记录与考核</w:t>
      </w:r>
    </w:p>
    <w:p w14:paraId="6C5DEFD4" w14:textId="77777777" w:rsidR="00D0146F" w:rsidRDefault="00000000">
      <w:pPr>
        <w:spacing w:before="60" w:after="60"/>
        <w:ind w:firstLine="480"/>
        <w:jc w:val="both"/>
        <w:rPr>
          <w:rFonts w:hint="eastAsia"/>
          <w:lang w:eastAsia="zh-CN"/>
        </w:rPr>
      </w:pPr>
      <w:r>
        <w:rPr>
          <w:rFonts w:cs="宋体" w:hint="eastAsia"/>
          <w:lang w:eastAsia="zh-CN"/>
        </w:rPr>
        <w:t>设备台账、巡检卡、保养记录、维保单、故障处置单、检测报告、</w:t>
      </w:r>
      <w:proofErr w:type="gramStart"/>
      <w:r>
        <w:rPr>
          <w:rFonts w:cs="宋体" w:hint="eastAsia"/>
          <w:lang w:eastAsia="zh-CN"/>
        </w:rPr>
        <w:t>备件台</w:t>
      </w:r>
      <w:proofErr w:type="gramEnd"/>
      <w:r>
        <w:rPr>
          <w:rFonts w:cs="宋体" w:hint="eastAsia"/>
          <w:lang w:eastAsia="zh-CN"/>
        </w:rPr>
        <w:t>账完整归档。设备完好率、保养计划完成率、故障修复及时率纳入考核；伪造巡检、保养记录的按严重违纪处理。</w:t>
      </w:r>
    </w:p>
    <w:p w14:paraId="6AC68C61" w14:textId="77777777" w:rsidR="00D0146F" w:rsidRDefault="00000000">
      <w:pPr>
        <w:spacing w:before="160"/>
        <w:rPr>
          <w:rFonts w:hint="eastAsia"/>
          <w:lang w:eastAsia="zh-CN"/>
        </w:rPr>
      </w:pPr>
      <w:r>
        <w:rPr>
          <w:rFonts w:cs="宋体" w:hint="eastAsia"/>
          <w:color w:val="000000"/>
          <w:lang w:eastAsia="zh-CN"/>
        </w:rPr>
        <w:t>第十条 附则</w:t>
      </w:r>
    </w:p>
    <w:p w14:paraId="5E044286" w14:textId="77777777" w:rsidR="00D0146F" w:rsidRDefault="00000000">
      <w:pPr>
        <w:spacing w:before="60" w:after="60"/>
        <w:ind w:firstLine="480"/>
        <w:jc w:val="both"/>
        <w:rPr>
          <w:rFonts w:hint="eastAsia"/>
          <w:lang w:eastAsia="zh-CN"/>
        </w:rPr>
      </w:pPr>
      <w:r>
        <w:rPr>
          <w:rFonts w:cs="宋体" w:hint="eastAsia"/>
          <w:lang w:eastAsia="zh-CN"/>
        </w:rPr>
        <w:t>本制度由工程管理部解释，自颁布之日起施行。</w:t>
      </w:r>
    </w:p>
    <w:p w14:paraId="6478EE10"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供配电与给排水系统管理制度</w:t>
      </w:r>
    </w:p>
    <w:p w14:paraId="0E51BE6C" w14:textId="77777777" w:rsidR="00D0146F" w:rsidRDefault="00000000">
      <w:pPr>
        <w:spacing w:before="160"/>
        <w:rPr>
          <w:rFonts w:hint="eastAsia"/>
          <w:lang w:eastAsia="zh-CN"/>
        </w:rPr>
      </w:pPr>
      <w:r>
        <w:rPr>
          <w:rFonts w:cs="宋体" w:hint="eastAsia"/>
          <w:color w:val="000000"/>
          <w:lang w:eastAsia="zh-CN"/>
        </w:rPr>
        <w:t>第一条 目的</w:t>
      </w:r>
    </w:p>
    <w:p w14:paraId="7102EA35" w14:textId="77777777" w:rsidR="00D0146F" w:rsidRDefault="00000000">
      <w:pPr>
        <w:spacing w:before="60" w:after="60"/>
        <w:ind w:firstLine="480"/>
        <w:jc w:val="both"/>
        <w:rPr>
          <w:rFonts w:hint="eastAsia"/>
          <w:lang w:eastAsia="zh-CN"/>
        </w:rPr>
      </w:pPr>
      <w:r>
        <w:rPr>
          <w:rFonts w:cs="宋体" w:hint="eastAsia"/>
          <w:lang w:eastAsia="zh-CN"/>
        </w:rPr>
        <w:t>保障供电、供水系统安全稳定运行，防止触电、火灾、停水、水质污染等事故。</w:t>
      </w:r>
    </w:p>
    <w:p w14:paraId="17DFDD35" w14:textId="77777777" w:rsidR="00D0146F" w:rsidRDefault="00000000">
      <w:pPr>
        <w:spacing w:before="160"/>
        <w:rPr>
          <w:rFonts w:hint="eastAsia"/>
          <w:lang w:eastAsia="zh-CN"/>
        </w:rPr>
      </w:pPr>
      <w:r>
        <w:rPr>
          <w:rFonts w:cs="宋体" w:hint="eastAsia"/>
          <w:color w:val="000000"/>
          <w:lang w:eastAsia="zh-CN"/>
        </w:rPr>
        <w:t>第二条 适用范围</w:t>
      </w:r>
    </w:p>
    <w:p w14:paraId="0235E7BD" w14:textId="77777777" w:rsidR="00D0146F" w:rsidRDefault="00000000">
      <w:pPr>
        <w:spacing w:before="60" w:after="60"/>
        <w:ind w:firstLine="480"/>
        <w:jc w:val="both"/>
        <w:rPr>
          <w:rFonts w:hint="eastAsia"/>
          <w:lang w:eastAsia="zh-CN"/>
        </w:rPr>
      </w:pPr>
      <w:r>
        <w:rPr>
          <w:rFonts w:cs="宋体" w:hint="eastAsia"/>
          <w:lang w:eastAsia="zh-CN"/>
        </w:rPr>
        <w:t>适用于物业区域内配电室（箱）、低压线路、公共照明、自备发电机，以及生活给水、排水、雨水、排污泵坑、二次供水设施的运行维护。</w:t>
      </w:r>
    </w:p>
    <w:p w14:paraId="6907FAF3" w14:textId="77777777" w:rsidR="00D0146F" w:rsidRDefault="00000000">
      <w:pPr>
        <w:spacing w:before="160"/>
        <w:rPr>
          <w:rFonts w:hint="eastAsia"/>
          <w:lang w:eastAsia="zh-CN"/>
        </w:rPr>
      </w:pPr>
      <w:r>
        <w:rPr>
          <w:rFonts w:cs="宋体" w:hint="eastAsia"/>
          <w:color w:val="000000"/>
          <w:lang w:eastAsia="zh-CN"/>
        </w:rPr>
        <w:t>第三条 资质与作业要求</w:t>
      </w:r>
    </w:p>
    <w:p w14:paraId="72332C72" w14:textId="77777777" w:rsidR="00D0146F" w:rsidRDefault="00000000">
      <w:pPr>
        <w:spacing w:before="60" w:after="60"/>
        <w:ind w:firstLine="480"/>
        <w:jc w:val="both"/>
        <w:rPr>
          <w:rFonts w:hint="eastAsia"/>
          <w:lang w:eastAsia="zh-CN"/>
        </w:rPr>
      </w:pPr>
      <w:r>
        <w:rPr>
          <w:rFonts w:cs="宋体" w:hint="eastAsia"/>
          <w:lang w:eastAsia="zh-CN"/>
        </w:rPr>
        <w:t>电气作业人员必须持有有效的电工作业操作证，严禁无证操作。倒闸操作、停电检修必须执行工作票制度，落实停电、验电、装设接地线、悬挂标示牌和装设遮栏等安全技术措施，做到</w:t>
      </w:r>
      <w:r>
        <w:rPr>
          <w:lang w:eastAsia="zh-CN"/>
        </w:rPr>
        <w:t>"</w:t>
      </w:r>
      <w:r>
        <w:rPr>
          <w:rFonts w:cs="宋体" w:hint="eastAsia"/>
          <w:lang w:eastAsia="zh-CN"/>
        </w:rPr>
        <w:t>谁停电、谁送电</w:t>
      </w:r>
      <w:r>
        <w:rPr>
          <w:lang w:eastAsia="zh-CN"/>
        </w:rPr>
        <w:t>"</w:t>
      </w:r>
      <w:r>
        <w:rPr>
          <w:rFonts w:cs="宋体" w:hint="eastAsia"/>
          <w:lang w:eastAsia="zh-CN"/>
        </w:rPr>
        <w:t>，严禁约时送电。</w:t>
      </w:r>
    </w:p>
    <w:p w14:paraId="303CFF09" w14:textId="77777777" w:rsidR="00D0146F" w:rsidRDefault="00000000">
      <w:pPr>
        <w:spacing w:before="160"/>
        <w:rPr>
          <w:rFonts w:hint="eastAsia"/>
          <w:lang w:eastAsia="zh-CN"/>
        </w:rPr>
      </w:pPr>
      <w:r>
        <w:rPr>
          <w:rFonts w:cs="宋体" w:hint="eastAsia"/>
          <w:color w:val="000000"/>
          <w:lang w:eastAsia="zh-CN"/>
        </w:rPr>
        <w:t>第四条 配电室管理</w:t>
      </w:r>
    </w:p>
    <w:p w14:paraId="2F10CC38" w14:textId="77777777" w:rsidR="00D0146F" w:rsidRDefault="00000000">
      <w:pPr>
        <w:spacing w:before="60" w:after="60"/>
        <w:ind w:firstLine="480"/>
        <w:jc w:val="both"/>
        <w:rPr>
          <w:rFonts w:hint="eastAsia"/>
          <w:lang w:eastAsia="zh-CN"/>
        </w:rPr>
      </w:pPr>
      <w:r>
        <w:rPr>
          <w:rFonts w:cs="宋体" w:hint="eastAsia"/>
          <w:lang w:eastAsia="zh-CN"/>
        </w:rPr>
        <w:t>（一）配电室实行专人管理、门锁管控，门口设置</w:t>
      </w:r>
      <w:r>
        <w:rPr>
          <w:lang w:eastAsia="zh-CN"/>
        </w:rPr>
        <w:t>"</w:t>
      </w:r>
      <w:r>
        <w:rPr>
          <w:rFonts w:cs="宋体" w:hint="eastAsia"/>
          <w:lang w:eastAsia="zh-CN"/>
        </w:rPr>
        <w:t>高压危险</w:t>
      </w:r>
      <w:r>
        <w:rPr>
          <w:lang w:eastAsia="zh-CN"/>
        </w:rPr>
        <w:t>"</w:t>
      </w:r>
      <w:r>
        <w:rPr>
          <w:rFonts w:cs="宋体" w:hint="eastAsia"/>
          <w:lang w:eastAsia="zh-CN"/>
        </w:rPr>
        <w:t>警示标识和挡鼠板，室内禁止堆放杂物；</w:t>
      </w:r>
    </w:p>
    <w:p w14:paraId="327752EA" w14:textId="77777777" w:rsidR="00D0146F" w:rsidRDefault="00000000">
      <w:pPr>
        <w:spacing w:before="60" w:after="60"/>
        <w:ind w:firstLine="480"/>
        <w:jc w:val="both"/>
        <w:rPr>
          <w:rFonts w:hint="eastAsia"/>
          <w:lang w:eastAsia="zh-CN"/>
        </w:rPr>
      </w:pPr>
      <w:r>
        <w:rPr>
          <w:rFonts w:cs="宋体" w:hint="eastAsia"/>
          <w:lang w:eastAsia="zh-CN"/>
        </w:rPr>
        <w:t>（二）配备合格的绝缘靴、绝缘手套、验电器、接地线等</w:t>
      </w:r>
      <w:proofErr w:type="gramStart"/>
      <w:r>
        <w:rPr>
          <w:rFonts w:cs="宋体" w:hint="eastAsia"/>
          <w:lang w:eastAsia="zh-CN"/>
        </w:rPr>
        <w:t>安全工</w:t>
      </w:r>
      <w:proofErr w:type="gramEnd"/>
      <w:r>
        <w:rPr>
          <w:rFonts w:cs="宋体" w:hint="eastAsia"/>
          <w:lang w:eastAsia="zh-CN"/>
        </w:rPr>
        <w:t>器具并定期检测；</w:t>
      </w:r>
    </w:p>
    <w:p w14:paraId="26B4BB4B" w14:textId="77777777" w:rsidR="00D0146F" w:rsidRDefault="00000000">
      <w:pPr>
        <w:spacing w:before="60" w:after="60"/>
        <w:ind w:firstLine="480"/>
        <w:jc w:val="both"/>
        <w:rPr>
          <w:rFonts w:hint="eastAsia"/>
          <w:lang w:eastAsia="zh-CN"/>
        </w:rPr>
      </w:pPr>
      <w:r>
        <w:rPr>
          <w:rFonts w:cs="宋体" w:hint="eastAsia"/>
          <w:lang w:eastAsia="zh-CN"/>
        </w:rPr>
        <w:t>（三）每日巡查，记录电压、电流、功率因数、变压器温度，检查有无异常声响、焦糊味、放电痕迹；</w:t>
      </w:r>
    </w:p>
    <w:p w14:paraId="7E81EF61" w14:textId="77777777" w:rsidR="00D0146F" w:rsidRDefault="00000000">
      <w:pPr>
        <w:spacing w:before="60" w:after="60"/>
        <w:ind w:firstLine="480"/>
        <w:jc w:val="both"/>
        <w:rPr>
          <w:rFonts w:hint="eastAsia"/>
          <w:lang w:eastAsia="zh-CN"/>
        </w:rPr>
      </w:pPr>
      <w:r>
        <w:rPr>
          <w:rFonts w:cs="宋体" w:hint="eastAsia"/>
          <w:lang w:eastAsia="zh-CN"/>
        </w:rPr>
        <w:t>（四）每年至少一次电气预防性试验（绝缘、接地电阻测试），雷雨季节前完成防雷装置检测。</w:t>
      </w:r>
    </w:p>
    <w:p w14:paraId="59C952D9" w14:textId="77777777" w:rsidR="00D0146F" w:rsidRDefault="00000000">
      <w:pPr>
        <w:spacing w:before="160"/>
        <w:rPr>
          <w:rFonts w:hint="eastAsia"/>
          <w:lang w:eastAsia="zh-CN"/>
        </w:rPr>
      </w:pPr>
      <w:r>
        <w:rPr>
          <w:rFonts w:cs="宋体" w:hint="eastAsia"/>
          <w:color w:val="000000"/>
          <w:lang w:eastAsia="zh-CN"/>
        </w:rPr>
        <w:t>第五条 公共用电安全</w:t>
      </w:r>
    </w:p>
    <w:p w14:paraId="1B7C3D5B" w14:textId="77777777" w:rsidR="00D0146F" w:rsidRDefault="00000000">
      <w:pPr>
        <w:spacing w:before="60" w:after="60"/>
        <w:ind w:firstLine="480"/>
        <w:jc w:val="both"/>
        <w:rPr>
          <w:rFonts w:hint="eastAsia"/>
          <w:lang w:eastAsia="zh-CN"/>
        </w:rPr>
      </w:pPr>
      <w:r>
        <w:rPr>
          <w:rFonts w:cs="宋体" w:hint="eastAsia"/>
          <w:lang w:eastAsia="zh-CN"/>
        </w:rPr>
        <w:lastRenderedPageBreak/>
        <w:t>严禁私拉乱接、超负荷用电；严禁在配电箱（柜）周围堆放可燃物；配电箱柜门应当关闭并可靠接地；电动车集中充电场所应当符合消防安全要求，严禁在建筑内公共区域停放或充电。</w:t>
      </w:r>
    </w:p>
    <w:p w14:paraId="084A7C77" w14:textId="77777777" w:rsidR="00D0146F" w:rsidRDefault="00000000">
      <w:pPr>
        <w:spacing w:before="160"/>
        <w:rPr>
          <w:rFonts w:hint="eastAsia"/>
          <w:lang w:eastAsia="zh-CN"/>
        </w:rPr>
      </w:pPr>
      <w:r>
        <w:rPr>
          <w:rFonts w:cs="宋体" w:hint="eastAsia"/>
          <w:color w:val="000000"/>
          <w:lang w:eastAsia="zh-CN"/>
        </w:rPr>
        <w:t>第六条 二次供水管理</w:t>
      </w:r>
    </w:p>
    <w:p w14:paraId="2C95A1BF" w14:textId="77777777" w:rsidR="00D0146F" w:rsidRDefault="00000000">
      <w:pPr>
        <w:spacing w:before="60" w:after="60"/>
        <w:ind w:firstLine="480"/>
        <w:jc w:val="both"/>
        <w:rPr>
          <w:rFonts w:hint="eastAsia"/>
          <w:lang w:eastAsia="zh-CN"/>
        </w:rPr>
      </w:pPr>
      <w:r>
        <w:rPr>
          <w:rFonts w:cs="宋体" w:hint="eastAsia"/>
          <w:lang w:eastAsia="zh-CN"/>
        </w:rPr>
        <w:t>（一）二次供水设施应当符合卫生要求，储水箱（池）加盖加锁，通气孔、溢流管加装防虫网；</w:t>
      </w:r>
    </w:p>
    <w:p w14:paraId="036ADEED" w14:textId="77777777" w:rsidR="00D0146F" w:rsidRDefault="00000000">
      <w:pPr>
        <w:spacing w:before="60" w:after="60"/>
        <w:ind w:firstLine="480"/>
        <w:jc w:val="both"/>
        <w:rPr>
          <w:rFonts w:hint="eastAsia"/>
          <w:lang w:eastAsia="zh-CN"/>
        </w:rPr>
      </w:pPr>
      <w:r>
        <w:rPr>
          <w:rFonts w:cs="宋体" w:hint="eastAsia"/>
          <w:lang w:eastAsia="zh-CN"/>
        </w:rPr>
        <w:t>（二）每半年至少一次清洗消毒，消毒后应当委托有资质的机构检测，水质应符合</w:t>
      </w:r>
      <w:r>
        <w:rPr>
          <w:lang w:eastAsia="zh-CN"/>
        </w:rPr>
        <w:t>GB 5749</w:t>
      </w:r>
      <w:r>
        <w:rPr>
          <w:rFonts w:cs="宋体" w:hint="eastAsia"/>
          <w:lang w:eastAsia="zh-CN"/>
        </w:rPr>
        <w:t>《生活饮用水卫生标准》并取得检测报告；</w:t>
      </w:r>
    </w:p>
    <w:p w14:paraId="35F6E8F7" w14:textId="77777777" w:rsidR="00D0146F" w:rsidRDefault="00000000">
      <w:pPr>
        <w:spacing w:before="60" w:after="60"/>
        <w:ind w:firstLine="480"/>
        <w:jc w:val="both"/>
        <w:rPr>
          <w:rFonts w:hint="eastAsia"/>
          <w:lang w:eastAsia="zh-CN"/>
        </w:rPr>
      </w:pPr>
      <w:r>
        <w:rPr>
          <w:rFonts w:cs="宋体" w:hint="eastAsia"/>
          <w:lang w:eastAsia="zh-CN"/>
        </w:rPr>
        <w:t>（三）直接从事供、管水的人员每年进行健康检查并持有效健康证明；</w:t>
      </w:r>
    </w:p>
    <w:p w14:paraId="5C540E6A" w14:textId="77777777" w:rsidR="00D0146F" w:rsidRDefault="00000000">
      <w:pPr>
        <w:spacing w:before="60" w:after="60"/>
        <w:ind w:firstLine="480"/>
        <w:jc w:val="both"/>
        <w:rPr>
          <w:rFonts w:hint="eastAsia"/>
          <w:lang w:eastAsia="zh-CN"/>
        </w:rPr>
      </w:pPr>
      <w:r>
        <w:rPr>
          <w:rFonts w:cs="宋体" w:hint="eastAsia"/>
          <w:lang w:eastAsia="zh-CN"/>
        </w:rPr>
        <w:t>（四）清洗消毒、检测的时间、人员、结果应当在物业区域公示并留存档案。</w:t>
      </w:r>
    </w:p>
    <w:p w14:paraId="1FB9EBAD" w14:textId="77777777" w:rsidR="00D0146F" w:rsidRDefault="00000000">
      <w:pPr>
        <w:spacing w:before="160"/>
        <w:rPr>
          <w:rFonts w:hint="eastAsia"/>
          <w:lang w:eastAsia="zh-CN"/>
        </w:rPr>
      </w:pPr>
      <w:r>
        <w:rPr>
          <w:rFonts w:cs="宋体" w:hint="eastAsia"/>
          <w:color w:val="000000"/>
          <w:lang w:eastAsia="zh-CN"/>
        </w:rPr>
        <w:t>第七条 给排水设施维护</w:t>
      </w:r>
    </w:p>
    <w:p w14:paraId="3A93064B" w14:textId="77777777" w:rsidR="00D0146F" w:rsidRDefault="00000000">
      <w:pPr>
        <w:spacing w:before="60" w:after="60"/>
        <w:ind w:firstLine="480"/>
        <w:jc w:val="both"/>
        <w:rPr>
          <w:rFonts w:hint="eastAsia"/>
          <w:lang w:eastAsia="zh-CN"/>
        </w:rPr>
      </w:pPr>
      <w:r>
        <w:rPr>
          <w:rFonts w:cs="宋体" w:hint="eastAsia"/>
          <w:lang w:eastAsia="zh-CN"/>
        </w:rPr>
        <w:t>（一）每季度检查一次阀门、管网、水表，发现锈蚀、渗漏及时修复；</w:t>
      </w:r>
    </w:p>
    <w:p w14:paraId="356538CC" w14:textId="77777777" w:rsidR="00D0146F" w:rsidRDefault="00000000">
      <w:pPr>
        <w:spacing w:before="60" w:after="60"/>
        <w:ind w:firstLine="480"/>
        <w:jc w:val="both"/>
        <w:rPr>
          <w:rFonts w:hint="eastAsia"/>
          <w:lang w:eastAsia="zh-CN"/>
        </w:rPr>
      </w:pPr>
      <w:r>
        <w:rPr>
          <w:rFonts w:cs="宋体" w:hint="eastAsia"/>
          <w:lang w:eastAsia="zh-CN"/>
        </w:rPr>
        <w:t>（二）排水管网、雨水口、污水井每季度清疏不少于一次，汛前必须完成全面清淤；</w:t>
      </w:r>
    </w:p>
    <w:p w14:paraId="0740C3E1" w14:textId="77777777" w:rsidR="00D0146F" w:rsidRDefault="00000000">
      <w:pPr>
        <w:spacing w:before="60" w:after="60"/>
        <w:ind w:firstLine="480"/>
        <w:jc w:val="both"/>
        <w:rPr>
          <w:rFonts w:hint="eastAsia"/>
          <w:lang w:eastAsia="zh-CN"/>
        </w:rPr>
      </w:pPr>
      <w:r>
        <w:rPr>
          <w:rFonts w:cs="宋体" w:hint="eastAsia"/>
          <w:lang w:eastAsia="zh-CN"/>
        </w:rPr>
        <w:t>（三）污水泵坑、集水井设置盖板、护栏和警示标识，汛期每日巡查。</w:t>
      </w:r>
    </w:p>
    <w:p w14:paraId="5AA73314" w14:textId="77777777" w:rsidR="00D0146F" w:rsidRDefault="00000000">
      <w:pPr>
        <w:spacing w:before="160"/>
        <w:rPr>
          <w:rFonts w:hint="eastAsia"/>
          <w:lang w:eastAsia="zh-CN"/>
        </w:rPr>
      </w:pPr>
      <w:r>
        <w:rPr>
          <w:rFonts w:cs="宋体" w:hint="eastAsia"/>
          <w:color w:val="000000"/>
          <w:lang w:eastAsia="zh-CN"/>
        </w:rPr>
        <w:t>第八条 停水停电与应急处置</w:t>
      </w:r>
    </w:p>
    <w:p w14:paraId="5B5F63C6" w14:textId="77777777" w:rsidR="00D0146F" w:rsidRDefault="00000000">
      <w:pPr>
        <w:spacing w:before="60" w:after="60"/>
        <w:ind w:firstLine="480"/>
        <w:jc w:val="both"/>
        <w:rPr>
          <w:rFonts w:hint="eastAsia"/>
          <w:lang w:eastAsia="zh-CN"/>
        </w:rPr>
      </w:pPr>
      <w:r>
        <w:rPr>
          <w:rFonts w:cs="宋体" w:hint="eastAsia"/>
          <w:lang w:eastAsia="zh-CN"/>
        </w:rPr>
        <w:t>计划性停水停电应当提前四十八小时书面通知业主并说明原因、范围、恢复时间；突发故障应当立即组织抢修，属于外部原因的及时联系供电、供水部门并告知业主。</w:t>
      </w:r>
    </w:p>
    <w:p w14:paraId="75839724" w14:textId="77777777" w:rsidR="00D0146F" w:rsidRDefault="00000000">
      <w:pPr>
        <w:spacing w:before="60" w:after="60"/>
        <w:ind w:firstLine="480"/>
        <w:jc w:val="both"/>
        <w:rPr>
          <w:rFonts w:hint="eastAsia"/>
          <w:lang w:eastAsia="zh-CN"/>
        </w:rPr>
      </w:pPr>
      <w:r>
        <w:rPr>
          <w:rFonts w:cs="宋体" w:hint="eastAsia"/>
          <w:lang w:eastAsia="zh-CN"/>
        </w:rPr>
        <w:t>处置涉水、</w:t>
      </w:r>
      <w:proofErr w:type="gramStart"/>
      <w:r>
        <w:rPr>
          <w:rFonts w:cs="宋体" w:hint="eastAsia"/>
          <w:lang w:eastAsia="zh-CN"/>
        </w:rPr>
        <w:t>涉电故障</w:t>
      </w:r>
      <w:proofErr w:type="gramEnd"/>
      <w:r>
        <w:rPr>
          <w:rFonts w:cs="宋体" w:hint="eastAsia"/>
          <w:lang w:eastAsia="zh-CN"/>
        </w:rPr>
        <w:t>必须先断电、断水、泄压，落实监护；严禁带电涉水作业。恢复供水后应当排放初期存水并观察水质。</w:t>
      </w:r>
    </w:p>
    <w:p w14:paraId="544A35B7" w14:textId="77777777" w:rsidR="00D0146F" w:rsidRDefault="00000000">
      <w:pPr>
        <w:spacing w:before="160"/>
        <w:rPr>
          <w:rFonts w:hint="eastAsia"/>
          <w:lang w:eastAsia="zh-CN"/>
        </w:rPr>
      </w:pPr>
      <w:r>
        <w:rPr>
          <w:rFonts w:cs="宋体" w:hint="eastAsia"/>
          <w:color w:val="000000"/>
          <w:lang w:eastAsia="zh-CN"/>
        </w:rPr>
        <w:t>第九条 记录与考核</w:t>
      </w:r>
    </w:p>
    <w:p w14:paraId="3DFB8E37" w14:textId="77777777" w:rsidR="00D0146F" w:rsidRDefault="00000000">
      <w:pPr>
        <w:spacing w:before="60" w:after="60"/>
        <w:ind w:firstLine="480"/>
        <w:jc w:val="both"/>
        <w:rPr>
          <w:rFonts w:hint="eastAsia"/>
          <w:lang w:eastAsia="zh-CN"/>
        </w:rPr>
      </w:pPr>
      <w:r>
        <w:rPr>
          <w:rFonts w:cs="宋体" w:hint="eastAsia"/>
          <w:lang w:eastAsia="zh-CN"/>
        </w:rPr>
        <w:t>配电</w:t>
      </w:r>
      <w:proofErr w:type="gramStart"/>
      <w:r>
        <w:rPr>
          <w:rFonts w:cs="宋体" w:hint="eastAsia"/>
          <w:lang w:eastAsia="zh-CN"/>
        </w:rPr>
        <w:t>室运行</w:t>
      </w:r>
      <w:proofErr w:type="gramEnd"/>
      <w:r>
        <w:rPr>
          <w:rFonts w:cs="宋体" w:hint="eastAsia"/>
          <w:lang w:eastAsia="zh-CN"/>
        </w:rPr>
        <w:t>日志、巡检记录、工作票、试验报告、清洗消毒记录、水质检测报告、管网清</w:t>
      </w:r>
      <w:proofErr w:type="gramStart"/>
      <w:r>
        <w:rPr>
          <w:rFonts w:cs="宋体" w:hint="eastAsia"/>
          <w:lang w:eastAsia="zh-CN"/>
        </w:rPr>
        <w:t>疏记录</w:t>
      </w:r>
      <w:proofErr w:type="gramEnd"/>
      <w:r>
        <w:rPr>
          <w:rFonts w:cs="宋体" w:hint="eastAsia"/>
          <w:lang w:eastAsia="zh-CN"/>
        </w:rPr>
        <w:t>完整归档。因违规作业造成触电、水浸事故的，严肃追责。</w:t>
      </w:r>
    </w:p>
    <w:p w14:paraId="768B9A8F" w14:textId="77777777" w:rsidR="00D0146F" w:rsidRDefault="00000000">
      <w:pPr>
        <w:spacing w:before="160"/>
        <w:rPr>
          <w:rFonts w:hint="eastAsia"/>
          <w:lang w:eastAsia="zh-CN"/>
        </w:rPr>
      </w:pPr>
      <w:r>
        <w:rPr>
          <w:rFonts w:cs="宋体" w:hint="eastAsia"/>
          <w:color w:val="000000"/>
          <w:lang w:eastAsia="zh-CN"/>
        </w:rPr>
        <w:t>第十条 附则</w:t>
      </w:r>
    </w:p>
    <w:p w14:paraId="64B56432" w14:textId="77777777" w:rsidR="00D0146F" w:rsidRDefault="00000000">
      <w:pPr>
        <w:spacing w:before="60" w:after="60"/>
        <w:ind w:firstLine="480"/>
        <w:jc w:val="both"/>
        <w:rPr>
          <w:rFonts w:hint="eastAsia"/>
          <w:lang w:eastAsia="zh-CN"/>
        </w:rPr>
      </w:pPr>
      <w:r>
        <w:rPr>
          <w:rFonts w:cs="宋体" w:hint="eastAsia"/>
          <w:lang w:eastAsia="zh-CN"/>
        </w:rPr>
        <w:t>本制度由工程管理部解释，自颁布之日起施行。</w:t>
      </w:r>
    </w:p>
    <w:p w14:paraId="1DD1C2E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lastRenderedPageBreak/>
        <w:t>第四章　电梯管理制度</w:t>
      </w:r>
    </w:p>
    <w:p w14:paraId="13300C77" w14:textId="77777777" w:rsidR="00D0146F" w:rsidRDefault="00000000">
      <w:pPr>
        <w:spacing w:before="160"/>
        <w:rPr>
          <w:rFonts w:hint="eastAsia"/>
          <w:lang w:eastAsia="zh-CN"/>
        </w:rPr>
      </w:pPr>
      <w:r>
        <w:rPr>
          <w:rFonts w:cs="宋体" w:hint="eastAsia"/>
          <w:color w:val="000000"/>
          <w:lang w:eastAsia="zh-CN"/>
        </w:rPr>
        <w:t>第一条 目的</w:t>
      </w:r>
    </w:p>
    <w:p w14:paraId="355AE934" w14:textId="77777777" w:rsidR="00D0146F" w:rsidRDefault="00000000">
      <w:pPr>
        <w:spacing w:before="60" w:after="60"/>
        <w:ind w:firstLine="480"/>
        <w:jc w:val="both"/>
        <w:rPr>
          <w:rFonts w:hint="eastAsia"/>
          <w:lang w:eastAsia="zh-CN"/>
        </w:rPr>
      </w:pPr>
      <w:r>
        <w:rPr>
          <w:rFonts w:cs="宋体" w:hint="eastAsia"/>
          <w:lang w:eastAsia="zh-CN"/>
        </w:rPr>
        <w:t>保障电梯安全运行，预防和减少电梯事故，确保乘客安全。</w:t>
      </w:r>
    </w:p>
    <w:p w14:paraId="7BB13DAA" w14:textId="77777777" w:rsidR="00D0146F" w:rsidRDefault="00000000">
      <w:pPr>
        <w:spacing w:before="160"/>
        <w:rPr>
          <w:rFonts w:hint="eastAsia"/>
          <w:lang w:eastAsia="zh-CN"/>
        </w:rPr>
      </w:pPr>
      <w:r>
        <w:rPr>
          <w:rFonts w:cs="宋体" w:hint="eastAsia"/>
          <w:color w:val="000000"/>
          <w:lang w:eastAsia="zh-CN"/>
        </w:rPr>
        <w:t>第二条 适用范围</w:t>
      </w:r>
    </w:p>
    <w:p w14:paraId="5997916D" w14:textId="77777777" w:rsidR="00D0146F" w:rsidRDefault="00000000">
      <w:pPr>
        <w:spacing w:before="60" w:after="60"/>
        <w:ind w:firstLine="480"/>
        <w:jc w:val="both"/>
        <w:rPr>
          <w:rFonts w:hint="eastAsia"/>
          <w:lang w:eastAsia="zh-CN"/>
        </w:rPr>
      </w:pPr>
      <w:r>
        <w:rPr>
          <w:rFonts w:cs="宋体" w:hint="eastAsia"/>
          <w:lang w:eastAsia="zh-CN"/>
        </w:rPr>
        <w:t>适用于物业区域内乘客电梯、载货电梯、自动扶梯的日常管理、维保监督、检验和应急处置。依据《中华人民共和国特种设备安全法》和相关安全技术规范执行。</w:t>
      </w:r>
    </w:p>
    <w:p w14:paraId="26B2E761" w14:textId="77777777" w:rsidR="00D0146F" w:rsidRDefault="00000000">
      <w:pPr>
        <w:spacing w:before="160"/>
        <w:rPr>
          <w:rFonts w:hint="eastAsia"/>
          <w:lang w:eastAsia="zh-CN"/>
        </w:rPr>
      </w:pPr>
      <w:r>
        <w:rPr>
          <w:rFonts w:cs="宋体" w:hint="eastAsia"/>
          <w:color w:val="000000"/>
          <w:lang w:eastAsia="zh-CN"/>
        </w:rPr>
        <w:t>第三条 使用管理责任</w:t>
      </w:r>
    </w:p>
    <w:p w14:paraId="3863337B" w14:textId="77777777" w:rsidR="00D0146F" w:rsidRDefault="00000000">
      <w:pPr>
        <w:spacing w:before="60" w:after="60"/>
        <w:ind w:firstLine="480"/>
        <w:jc w:val="both"/>
        <w:rPr>
          <w:rFonts w:hint="eastAsia"/>
          <w:lang w:eastAsia="zh-CN"/>
        </w:rPr>
      </w:pPr>
      <w:r>
        <w:rPr>
          <w:rFonts w:cs="宋体" w:hint="eastAsia"/>
          <w:lang w:eastAsia="zh-CN"/>
        </w:rPr>
        <w:t>公司是电梯使用单位，对电梯安全运行负责。应当：</w:t>
      </w:r>
    </w:p>
    <w:p w14:paraId="50BAB4D9" w14:textId="77777777" w:rsidR="00D0146F" w:rsidRDefault="00000000">
      <w:pPr>
        <w:spacing w:before="60" w:after="60"/>
        <w:ind w:firstLine="480"/>
        <w:jc w:val="both"/>
        <w:rPr>
          <w:rFonts w:hint="eastAsia"/>
          <w:lang w:eastAsia="zh-CN"/>
        </w:rPr>
      </w:pPr>
      <w:r>
        <w:rPr>
          <w:rFonts w:cs="宋体" w:hint="eastAsia"/>
          <w:lang w:eastAsia="zh-CN"/>
        </w:rPr>
        <w:t>（一）办理使用登记，取得《特种设备使用登记证》并在轿厢内张贴；</w:t>
      </w:r>
    </w:p>
    <w:p w14:paraId="25B8C765" w14:textId="77777777" w:rsidR="00D0146F" w:rsidRDefault="00000000">
      <w:pPr>
        <w:spacing w:before="60" w:after="60"/>
        <w:ind w:firstLine="480"/>
        <w:jc w:val="both"/>
        <w:rPr>
          <w:rFonts w:hint="eastAsia"/>
          <w:lang w:eastAsia="zh-CN"/>
        </w:rPr>
      </w:pPr>
      <w:r>
        <w:rPr>
          <w:rFonts w:cs="宋体" w:hint="eastAsia"/>
          <w:lang w:eastAsia="zh-CN"/>
        </w:rPr>
        <w:t>（二）逐台建立安全技术档案（产品合格证、安装监督检验报告、使用登记证、定期检验报告、维保记录、故障及事故记录）；</w:t>
      </w:r>
    </w:p>
    <w:p w14:paraId="3CC62A02" w14:textId="77777777" w:rsidR="00D0146F" w:rsidRDefault="00000000">
      <w:pPr>
        <w:spacing w:before="60" w:after="60"/>
        <w:ind w:firstLine="480"/>
        <w:jc w:val="both"/>
        <w:rPr>
          <w:rFonts w:hint="eastAsia"/>
          <w:lang w:eastAsia="zh-CN"/>
        </w:rPr>
      </w:pPr>
      <w:r>
        <w:rPr>
          <w:rFonts w:cs="宋体" w:hint="eastAsia"/>
          <w:lang w:eastAsia="zh-CN"/>
        </w:rPr>
        <w:t>（三）指定电梯安全管理人员，持证上岗并公示联系方式。</w:t>
      </w:r>
    </w:p>
    <w:p w14:paraId="19467109" w14:textId="77777777" w:rsidR="00D0146F" w:rsidRDefault="00000000">
      <w:pPr>
        <w:spacing w:before="160"/>
        <w:rPr>
          <w:rFonts w:hint="eastAsia"/>
          <w:lang w:eastAsia="zh-CN"/>
        </w:rPr>
      </w:pPr>
      <w:r>
        <w:rPr>
          <w:rFonts w:cs="宋体" w:hint="eastAsia"/>
          <w:color w:val="000000"/>
          <w:lang w:eastAsia="zh-CN"/>
        </w:rPr>
        <w:t>第四条 维护保养</w:t>
      </w:r>
    </w:p>
    <w:p w14:paraId="3E6B25BC" w14:textId="77777777" w:rsidR="00D0146F" w:rsidRDefault="00000000">
      <w:pPr>
        <w:spacing w:before="60" w:after="60"/>
        <w:ind w:firstLine="480"/>
        <w:jc w:val="both"/>
        <w:rPr>
          <w:rFonts w:hint="eastAsia"/>
          <w:lang w:eastAsia="zh-CN"/>
        </w:rPr>
      </w:pPr>
      <w:r>
        <w:rPr>
          <w:rFonts w:cs="宋体" w:hint="eastAsia"/>
          <w:lang w:eastAsia="zh-CN"/>
        </w:rPr>
        <w:t>（一）必须委托取得相应许可资质的单位进行维保，签订书面维保合同并报相关方备案；</w:t>
      </w:r>
    </w:p>
    <w:p w14:paraId="2F93715E" w14:textId="77777777" w:rsidR="00D0146F" w:rsidRDefault="00000000">
      <w:pPr>
        <w:spacing w:before="60" w:after="60"/>
        <w:ind w:firstLine="480"/>
        <w:jc w:val="both"/>
        <w:rPr>
          <w:rFonts w:hint="eastAsia"/>
          <w:lang w:eastAsia="zh-CN"/>
        </w:rPr>
      </w:pPr>
      <w:r>
        <w:rPr>
          <w:rFonts w:cs="宋体" w:hint="eastAsia"/>
          <w:lang w:eastAsia="zh-CN"/>
        </w:rPr>
        <w:t>（二）维保应当按照</w:t>
      </w:r>
      <w:r>
        <w:rPr>
          <w:lang w:eastAsia="zh-CN"/>
        </w:rPr>
        <w:t>TSG T5002</w:t>
      </w:r>
      <w:r>
        <w:rPr>
          <w:rFonts w:cs="宋体" w:hint="eastAsia"/>
          <w:lang w:eastAsia="zh-CN"/>
        </w:rPr>
        <w:t>《电梯维护保养规则》的周期和项目执行，</w:t>
      </w:r>
      <w:r>
        <w:rPr>
          <w:rFonts w:cs="宋体" w:hint="eastAsia"/>
          <w:b/>
          <w:lang w:eastAsia="zh-CN"/>
        </w:rPr>
        <w:t>至少每十五日一次</w:t>
      </w:r>
      <w:r>
        <w:rPr>
          <w:rFonts w:cs="宋体" w:hint="eastAsia"/>
          <w:lang w:eastAsia="zh-CN"/>
        </w:rPr>
        <w:t>清洁、润滑、调整、检查；</w:t>
      </w:r>
    </w:p>
    <w:p w14:paraId="4670F558" w14:textId="77777777" w:rsidR="00D0146F" w:rsidRDefault="00000000">
      <w:pPr>
        <w:spacing w:before="60" w:after="60"/>
        <w:ind w:firstLine="480"/>
        <w:jc w:val="both"/>
        <w:rPr>
          <w:rFonts w:hint="eastAsia"/>
          <w:lang w:eastAsia="zh-CN"/>
        </w:rPr>
      </w:pPr>
      <w:r>
        <w:rPr>
          <w:rFonts w:cs="宋体" w:hint="eastAsia"/>
          <w:lang w:eastAsia="zh-CN"/>
        </w:rPr>
        <w:t>（三）维保作业现场应当设置围挡和警示标识，维保完毕须经安全管理人员签字确认；</w:t>
      </w:r>
    </w:p>
    <w:p w14:paraId="768114C5" w14:textId="77777777" w:rsidR="00D0146F" w:rsidRDefault="00000000">
      <w:pPr>
        <w:spacing w:before="60" w:after="60"/>
        <w:ind w:firstLine="480"/>
        <w:jc w:val="both"/>
        <w:rPr>
          <w:rFonts w:hint="eastAsia"/>
          <w:lang w:eastAsia="zh-CN"/>
        </w:rPr>
      </w:pPr>
      <w:r>
        <w:rPr>
          <w:rFonts w:cs="宋体" w:hint="eastAsia"/>
          <w:lang w:eastAsia="zh-CN"/>
        </w:rPr>
        <w:t>（四）更换零部件应当具备产品合格证明，禁止使用不合格或拼装部件。</w:t>
      </w:r>
    </w:p>
    <w:p w14:paraId="5106C7AC" w14:textId="77777777" w:rsidR="00D0146F" w:rsidRDefault="00000000">
      <w:pPr>
        <w:spacing w:before="160"/>
        <w:rPr>
          <w:rFonts w:hint="eastAsia"/>
          <w:lang w:eastAsia="zh-CN"/>
        </w:rPr>
      </w:pPr>
      <w:r>
        <w:rPr>
          <w:rFonts w:cs="宋体" w:hint="eastAsia"/>
          <w:color w:val="000000"/>
          <w:lang w:eastAsia="zh-CN"/>
        </w:rPr>
        <w:t>第五条 定期检验</w:t>
      </w:r>
    </w:p>
    <w:p w14:paraId="0C26DFF0" w14:textId="77777777" w:rsidR="00D0146F" w:rsidRDefault="00000000">
      <w:pPr>
        <w:spacing w:before="60" w:after="60"/>
        <w:ind w:firstLine="480"/>
        <w:jc w:val="both"/>
        <w:rPr>
          <w:rFonts w:hint="eastAsia"/>
          <w:lang w:eastAsia="zh-CN"/>
        </w:rPr>
      </w:pPr>
      <w:r>
        <w:rPr>
          <w:rFonts w:cs="宋体" w:hint="eastAsia"/>
          <w:lang w:eastAsia="zh-CN"/>
        </w:rPr>
        <w:t>在检验有效期届满前一个月向特种设备检验机构提出定期检验申请；未经定期检验或检验不合格的电梯，不得继续使用。</w:t>
      </w:r>
    </w:p>
    <w:p w14:paraId="4A69B47B" w14:textId="77777777" w:rsidR="00D0146F" w:rsidRDefault="00000000">
      <w:pPr>
        <w:spacing w:before="160"/>
        <w:rPr>
          <w:rFonts w:hint="eastAsia"/>
          <w:lang w:eastAsia="zh-CN"/>
        </w:rPr>
      </w:pPr>
      <w:r>
        <w:rPr>
          <w:rFonts w:cs="宋体" w:hint="eastAsia"/>
          <w:color w:val="000000"/>
          <w:lang w:eastAsia="zh-CN"/>
        </w:rPr>
        <w:t>第六条 日常巡查与运行管理</w:t>
      </w:r>
    </w:p>
    <w:p w14:paraId="543DB8A9" w14:textId="77777777" w:rsidR="00D0146F" w:rsidRDefault="00000000">
      <w:pPr>
        <w:spacing w:before="60" w:after="60"/>
        <w:ind w:firstLine="480"/>
        <w:jc w:val="both"/>
        <w:rPr>
          <w:rFonts w:hint="eastAsia"/>
          <w:lang w:eastAsia="zh-CN"/>
        </w:rPr>
      </w:pPr>
      <w:r>
        <w:rPr>
          <w:rFonts w:cs="宋体" w:hint="eastAsia"/>
          <w:lang w:eastAsia="zh-CN"/>
        </w:rPr>
        <w:t>每日开机前试运行检查，确认平层、开关门、照明、报警、风扇、显示正常后方可投入运行；每日巡查并填写记录。发现异常声响、抖动、困人前兆等现象立即停梯、设置警示并通知维保单位。</w:t>
      </w:r>
    </w:p>
    <w:p w14:paraId="5EE20D66" w14:textId="77777777" w:rsidR="00D0146F" w:rsidRDefault="00000000">
      <w:pPr>
        <w:spacing w:before="160"/>
        <w:rPr>
          <w:rFonts w:hint="eastAsia"/>
          <w:lang w:eastAsia="zh-CN"/>
        </w:rPr>
      </w:pPr>
      <w:r>
        <w:rPr>
          <w:rFonts w:cs="宋体" w:hint="eastAsia"/>
          <w:color w:val="000000"/>
          <w:lang w:eastAsia="zh-CN"/>
        </w:rPr>
        <w:lastRenderedPageBreak/>
        <w:t>第七条 乘梯安全管理</w:t>
      </w:r>
    </w:p>
    <w:p w14:paraId="2128F260" w14:textId="77777777" w:rsidR="00D0146F" w:rsidRDefault="00000000">
      <w:pPr>
        <w:spacing w:before="60" w:after="60"/>
        <w:ind w:firstLine="480"/>
        <w:jc w:val="both"/>
        <w:rPr>
          <w:rFonts w:hint="eastAsia"/>
          <w:lang w:eastAsia="zh-CN"/>
        </w:rPr>
      </w:pPr>
      <w:r>
        <w:rPr>
          <w:rFonts w:cs="宋体" w:hint="eastAsia"/>
          <w:lang w:eastAsia="zh-CN"/>
        </w:rPr>
        <w:t>轿厢内张贴安全注意事项、使用登记证、检验合格标志、应急救援电话。禁止超载运行，禁止电动自行车进入轿厢（有明确的地方规定或业主约定的按相应规定执行）。装修期间应当加强轿厢防护，禁止用电梯运载超长超重物品。</w:t>
      </w:r>
    </w:p>
    <w:p w14:paraId="3AE70B11" w14:textId="77777777" w:rsidR="00D0146F" w:rsidRDefault="00000000">
      <w:pPr>
        <w:spacing w:before="160"/>
        <w:rPr>
          <w:rFonts w:hint="eastAsia"/>
          <w:lang w:eastAsia="zh-CN"/>
        </w:rPr>
      </w:pPr>
      <w:r>
        <w:rPr>
          <w:rFonts w:cs="宋体" w:hint="eastAsia"/>
          <w:color w:val="000000"/>
          <w:lang w:eastAsia="zh-CN"/>
        </w:rPr>
        <w:t>第八条 困人应急处置</w:t>
      </w:r>
    </w:p>
    <w:p w14:paraId="4CA05BE0" w14:textId="77777777" w:rsidR="00D0146F" w:rsidRDefault="00000000">
      <w:pPr>
        <w:spacing w:before="60" w:after="60"/>
        <w:ind w:firstLine="480"/>
        <w:jc w:val="both"/>
        <w:rPr>
          <w:rFonts w:hint="eastAsia"/>
          <w:lang w:eastAsia="zh-CN"/>
        </w:rPr>
      </w:pPr>
      <w:r>
        <w:rPr>
          <w:rFonts w:cs="宋体" w:hint="eastAsia"/>
          <w:lang w:eastAsia="zh-CN"/>
        </w:rPr>
        <w:t>（一）接到困人报警后，</w:t>
      </w:r>
      <w:r>
        <w:rPr>
          <w:rFonts w:cs="宋体" w:hint="eastAsia"/>
          <w:b/>
          <w:lang w:eastAsia="zh-CN"/>
        </w:rPr>
        <w:t>三十分钟内</w:t>
      </w:r>
      <w:r>
        <w:rPr>
          <w:rFonts w:cs="宋体" w:hint="eastAsia"/>
          <w:lang w:eastAsia="zh-CN"/>
        </w:rPr>
        <w:t>（城区）必须由维保人员或专业人员到达现场救援，值班人员应当同步安抚被困人员，告知其保持镇静、切勿自行扒门；</w:t>
      </w:r>
    </w:p>
    <w:p w14:paraId="3EF16BE7" w14:textId="77777777" w:rsidR="00D0146F" w:rsidRDefault="00000000">
      <w:pPr>
        <w:spacing w:before="60" w:after="60"/>
        <w:ind w:firstLine="480"/>
        <w:jc w:val="both"/>
        <w:rPr>
          <w:rFonts w:hint="eastAsia"/>
          <w:lang w:eastAsia="zh-CN"/>
        </w:rPr>
      </w:pPr>
      <w:r>
        <w:rPr>
          <w:rFonts w:cs="宋体" w:hint="eastAsia"/>
          <w:lang w:eastAsia="zh-CN"/>
        </w:rPr>
        <w:t>（二）救援过程应当有记录；发生伤亡的，立即拨打急救电话并按规定上报；</w:t>
      </w:r>
    </w:p>
    <w:p w14:paraId="4EC55A5A" w14:textId="77777777" w:rsidR="00D0146F" w:rsidRDefault="00000000">
      <w:pPr>
        <w:spacing w:before="60" w:after="60"/>
        <w:ind w:firstLine="480"/>
        <w:jc w:val="both"/>
        <w:rPr>
          <w:rFonts w:hint="eastAsia"/>
          <w:lang w:eastAsia="zh-CN"/>
        </w:rPr>
      </w:pPr>
      <w:r>
        <w:rPr>
          <w:rFonts w:cs="宋体" w:hint="eastAsia"/>
          <w:lang w:eastAsia="zh-CN"/>
        </w:rPr>
        <w:t>（三）每年至少组织一次电梯困人应急救援演练。</w:t>
      </w:r>
    </w:p>
    <w:p w14:paraId="04281BF2" w14:textId="77777777" w:rsidR="00D0146F" w:rsidRDefault="00000000">
      <w:pPr>
        <w:spacing w:before="160"/>
        <w:rPr>
          <w:rFonts w:hint="eastAsia"/>
          <w:lang w:eastAsia="zh-CN"/>
        </w:rPr>
      </w:pPr>
      <w:r>
        <w:rPr>
          <w:rFonts w:cs="宋体" w:hint="eastAsia"/>
          <w:color w:val="000000"/>
          <w:lang w:eastAsia="zh-CN"/>
        </w:rPr>
        <w:t>第九条 记录与考核</w:t>
      </w:r>
    </w:p>
    <w:p w14:paraId="11C4BFF3" w14:textId="77777777" w:rsidR="00D0146F" w:rsidRDefault="00000000">
      <w:pPr>
        <w:spacing w:before="60" w:after="60"/>
        <w:ind w:firstLine="480"/>
        <w:jc w:val="both"/>
        <w:rPr>
          <w:rFonts w:hint="eastAsia"/>
          <w:lang w:eastAsia="zh-CN"/>
        </w:rPr>
      </w:pPr>
      <w:r>
        <w:rPr>
          <w:rFonts w:cs="宋体" w:hint="eastAsia"/>
          <w:lang w:eastAsia="zh-CN"/>
        </w:rPr>
        <w:t>电梯档案、维保单、巡查记录、故障与困人记录、检验报告、演练记录完整归档。委托无证单位维保、脱保运行、伪造维保记录的，追究相关责任人责任；造成事故的依法处理。</w:t>
      </w:r>
    </w:p>
    <w:p w14:paraId="4404871F" w14:textId="77777777" w:rsidR="00D0146F" w:rsidRDefault="00000000">
      <w:pPr>
        <w:spacing w:before="160"/>
        <w:rPr>
          <w:rFonts w:hint="eastAsia"/>
          <w:lang w:eastAsia="zh-CN"/>
        </w:rPr>
      </w:pPr>
      <w:r>
        <w:rPr>
          <w:rFonts w:cs="宋体" w:hint="eastAsia"/>
          <w:color w:val="000000"/>
          <w:lang w:eastAsia="zh-CN"/>
        </w:rPr>
        <w:t>第十条 附则</w:t>
      </w:r>
    </w:p>
    <w:p w14:paraId="7CC092CA" w14:textId="77777777" w:rsidR="00D0146F" w:rsidRDefault="00000000">
      <w:pPr>
        <w:spacing w:before="60" w:after="60"/>
        <w:ind w:firstLine="480"/>
        <w:jc w:val="both"/>
        <w:rPr>
          <w:rFonts w:hint="eastAsia"/>
          <w:lang w:eastAsia="zh-CN"/>
        </w:rPr>
      </w:pPr>
      <w:r>
        <w:rPr>
          <w:rFonts w:cs="宋体" w:hint="eastAsia"/>
          <w:lang w:eastAsia="zh-CN"/>
        </w:rPr>
        <w:t>本制度由工程管理部解释，自颁布之日起施行。</w:t>
      </w:r>
    </w:p>
    <w:p w14:paraId="02CC4A1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消防系统管理制度</w:t>
      </w:r>
    </w:p>
    <w:p w14:paraId="724428C0" w14:textId="77777777" w:rsidR="00D0146F" w:rsidRDefault="00000000">
      <w:pPr>
        <w:spacing w:before="160"/>
        <w:rPr>
          <w:rFonts w:hint="eastAsia"/>
          <w:lang w:eastAsia="zh-CN"/>
        </w:rPr>
      </w:pPr>
      <w:r>
        <w:rPr>
          <w:rFonts w:cs="宋体" w:hint="eastAsia"/>
          <w:color w:val="000000"/>
          <w:lang w:eastAsia="zh-CN"/>
        </w:rPr>
        <w:t>第一条 目的</w:t>
      </w:r>
    </w:p>
    <w:p w14:paraId="3BDC5560" w14:textId="77777777" w:rsidR="00D0146F" w:rsidRDefault="00000000">
      <w:pPr>
        <w:spacing w:before="60" w:after="60"/>
        <w:ind w:firstLine="480"/>
        <w:jc w:val="both"/>
        <w:rPr>
          <w:rFonts w:hint="eastAsia"/>
          <w:lang w:eastAsia="zh-CN"/>
        </w:rPr>
      </w:pPr>
      <w:r>
        <w:rPr>
          <w:rFonts w:cs="宋体" w:hint="eastAsia"/>
          <w:lang w:eastAsia="zh-CN"/>
        </w:rPr>
        <w:t>保证消防设施完好有效，保证疏散通道、安全出口畅通，提升火灾防控和初期处置能力。</w:t>
      </w:r>
    </w:p>
    <w:p w14:paraId="0EC40597" w14:textId="77777777" w:rsidR="00D0146F" w:rsidRDefault="00000000">
      <w:pPr>
        <w:spacing w:before="160"/>
        <w:rPr>
          <w:rFonts w:hint="eastAsia"/>
          <w:lang w:eastAsia="zh-CN"/>
        </w:rPr>
      </w:pPr>
      <w:r>
        <w:rPr>
          <w:rFonts w:cs="宋体" w:hint="eastAsia"/>
          <w:color w:val="000000"/>
          <w:lang w:eastAsia="zh-CN"/>
        </w:rPr>
        <w:t>第二条 适用范围</w:t>
      </w:r>
    </w:p>
    <w:p w14:paraId="111730CC" w14:textId="77777777" w:rsidR="00D0146F" w:rsidRDefault="00000000">
      <w:pPr>
        <w:spacing w:before="60" w:after="60"/>
        <w:ind w:firstLine="480"/>
        <w:jc w:val="both"/>
        <w:rPr>
          <w:rFonts w:hint="eastAsia"/>
          <w:lang w:eastAsia="zh-CN"/>
        </w:rPr>
      </w:pPr>
      <w:r>
        <w:rPr>
          <w:rFonts w:cs="宋体" w:hint="eastAsia"/>
          <w:lang w:eastAsia="zh-CN"/>
        </w:rPr>
        <w:t>适用于物业区域内火灾自动报警系统、消火栓系统、自动喷水灭火系统、防排烟系统、消防应急照明和疏散指示、灭火器、消防电梯、消防控制室等设施设备及消防通道的管理。依据《中华人民共和国消防法》、</w:t>
      </w:r>
      <w:r>
        <w:rPr>
          <w:lang w:eastAsia="zh-CN"/>
        </w:rPr>
        <w:t>GB 25201</w:t>
      </w:r>
      <w:r>
        <w:rPr>
          <w:rFonts w:cs="宋体" w:hint="eastAsia"/>
          <w:lang w:eastAsia="zh-CN"/>
        </w:rPr>
        <w:t>《建筑消防设施的维护管理》、</w:t>
      </w:r>
      <w:r>
        <w:rPr>
          <w:lang w:eastAsia="zh-CN"/>
        </w:rPr>
        <w:t>GB 25506</w:t>
      </w:r>
      <w:r>
        <w:rPr>
          <w:rFonts w:cs="宋体" w:hint="eastAsia"/>
          <w:lang w:eastAsia="zh-CN"/>
        </w:rPr>
        <w:t>《消防控制室通用技术要求》执行。</w:t>
      </w:r>
    </w:p>
    <w:p w14:paraId="41B7CBC4" w14:textId="77777777" w:rsidR="00D0146F" w:rsidRDefault="00000000">
      <w:pPr>
        <w:spacing w:before="160"/>
        <w:rPr>
          <w:rFonts w:hint="eastAsia"/>
          <w:lang w:eastAsia="zh-CN"/>
        </w:rPr>
      </w:pPr>
      <w:r>
        <w:rPr>
          <w:rFonts w:cs="宋体" w:hint="eastAsia"/>
          <w:color w:val="000000"/>
          <w:lang w:eastAsia="zh-CN"/>
        </w:rPr>
        <w:t>第三条 设施管理要求</w:t>
      </w:r>
    </w:p>
    <w:p w14:paraId="4310E6E2" w14:textId="77777777" w:rsidR="00D0146F" w:rsidRDefault="00000000">
      <w:pPr>
        <w:spacing w:before="60" w:after="60"/>
        <w:ind w:firstLine="480"/>
        <w:jc w:val="both"/>
        <w:rPr>
          <w:rFonts w:hint="eastAsia"/>
          <w:lang w:eastAsia="zh-CN"/>
        </w:rPr>
      </w:pPr>
      <w:r>
        <w:rPr>
          <w:rFonts w:cs="宋体" w:hint="eastAsia"/>
          <w:lang w:eastAsia="zh-CN"/>
        </w:rPr>
        <w:lastRenderedPageBreak/>
        <w:t>（一）消防设施器材应当按规范配置，张贴标识，不得擅自挪用、拆除、停用、遮挡、埋压、圈占消火栓；</w:t>
      </w:r>
    </w:p>
    <w:p w14:paraId="7A764D48" w14:textId="77777777" w:rsidR="00D0146F" w:rsidRDefault="00000000">
      <w:pPr>
        <w:spacing w:before="60" w:after="60"/>
        <w:ind w:firstLine="480"/>
        <w:jc w:val="both"/>
        <w:rPr>
          <w:rFonts w:hint="eastAsia"/>
          <w:lang w:eastAsia="zh-CN"/>
        </w:rPr>
      </w:pPr>
      <w:r>
        <w:rPr>
          <w:rFonts w:cs="宋体" w:hint="eastAsia"/>
          <w:lang w:eastAsia="zh-CN"/>
        </w:rPr>
        <w:t>（二）每月对灭火器、消火栓、报警按钮进行一次外观和压力（药剂）检查；每季度对报警系统、喷淋、防排烟、消防泵进行一次功能测试并形成报告；</w:t>
      </w:r>
    </w:p>
    <w:p w14:paraId="277FB38D" w14:textId="77777777" w:rsidR="00D0146F" w:rsidRDefault="00000000">
      <w:pPr>
        <w:spacing w:before="60" w:after="60"/>
        <w:ind w:firstLine="480"/>
        <w:jc w:val="both"/>
        <w:rPr>
          <w:rFonts w:hint="eastAsia"/>
          <w:lang w:eastAsia="zh-CN"/>
        </w:rPr>
      </w:pPr>
      <w:r>
        <w:rPr>
          <w:rFonts w:cs="宋体" w:hint="eastAsia"/>
          <w:lang w:eastAsia="zh-CN"/>
        </w:rPr>
        <w:t>（三）每年委托具备资质的消防技术服务机构进行一次全面检测，检测报告存档备查；</w:t>
      </w:r>
    </w:p>
    <w:p w14:paraId="6917ED61" w14:textId="77777777" w:rsidR="00D0146F" w:rsidRDefault="00000000">
      <w:pPr>
        <w:spacing w:before="60" w:after="60"/>
        <w:ind w:firstLine="480"/>
        <w:jc w:val="both"/>
        <w:rPr>
          <w:rFonts w:hint="eastAsia"/>
          <w:lang w:eastAsia="zh-CN"/>
        </w:rPr>
      </w:pPr>
      <w:r>
        <w:rPr>
          <w:rFonts w:cs="宋体" w:hint="eastAsia"/>
          <w:lang w:eastAsia="zh-CN"/>
        </w:rPr>
        <w:t>（四）对建筑消防设施应当按</w:t>
      </w:r>
      <w:r>
        <w:rPr>
          <w:lang w:eastAsia="zh-CN"/>
        </w:rPr>
        <w:t>GB 25201</w:t>
      </w:r>
      <w:r>
        <w:rPr>
          <w:rFonts w:cs="宋体" w:hint="eastAsia"/>
          <w:lang w:eastAsia="zh-CN"/>
        </w:rPr>
        <w:t>的要求实施维护管理，故障应当在二十四小时内组织修复，修复前应采取有效临时措施。</w:t>
      </w:r>
    </w:p>
    <w:p w14:paraId="55FA952D" w14:textId="77777777" w:rsidR="00D0146F" w:rsidRDefault="00000000">
      <w:pPr>
        <w:spacing w:before="160"/>
        <w:rPr>
          <w:rFonts w:hint="eastAsia"/>
          <w:lang w:eastAsia="zh-CN"/>
        </w:rPr>
      </w:pPr>
      <w:r>
        <w:rPr>
          <w:rFonts w:cs="宋体" w:hint="eastAsia"/>
          <w:color w:val="000000"/>
          <w:lang w:eastAsia="zh-CN"/>
        </w:rPr>
        <w:t>第四条 消防通道管理</w:t>
      </w:r>
    </w:p>
    <w:p w14:paraId="0939D19E" w14:textId="77777777" w:rsidR="00D0146F" w:rsidRDefault="00000000">
      <w:pPr>
        <w:spacing w:before="60" w:after="60"/>
        <w:ind w:firstLine="480"/>
        <w:jc w:val="both"/>
        <w:rPr>
          <w:rFonts w:hint="eastAsia"/>
          <w:lang w:eastAsia="zh-CN"/>
        </w:rPr>
      </w:pPr>
      <w:r>
        <w:rPr>
          <w:rFonts w:cs="宋体" w:hint="eastAsia"/>
          <w:lang w:eastAsia="zh-CN"/>
        </w:rPr>
        <w:t>（一）消防车通道、登高操作场地应当划设标线、设置警示牌，实行划线编号管理，严禁占用、堵塞、封闭；</w:t>
      </w:r>
    </w:p>
    <w:p w14:paraId="0A2B4DF4" w14:textId="77777777" w:rsidR="00D0146F" w:rsidRDefault="00000000">
      <w:pPr>
        <w:spacing w:before="60" w:after="60"/>
        <w:ind w:firstLine="480"/>
        <w:jc w:val="both"/>
        <w:rPr>
          <w:rFonts w:hint="eastAsia"/>
          <w:lang w:eastAsia="zh-CN"/>
        </w:rPr>
      </w:pPr>
      <w:r>
        <w:rPr>
          <w:rFonts w:cs="宋体" w:hint="eastAsia"/>
          <w:lang w:eastAsia="zh-CN"/>
        </w:rPr>
        <w:t>（二）疏散通道、安全出口必须保持畅通，防火门应当保持常闭或具备自</w:t>
      </w:r>
      <w:proofErr w:type="gramStart"/>
      <w:r>
        <w:rPr>
          <w:rFonts w:cs="宋体" w:hint="eastAsia"/>
          <w:lang w:eastAsia="zh-CN"/>
        </w:rPr>
        <w:t>闭功能</w:t>
      </w:r>
      <w:proofErr w:type="gramEnd"/>
      <w:r>
        <w:rPr>
          <w:rFonts w:cs="宋体" w:hint="eastAsia"/>
          <w:lang w:eastAsia="zh-CN"/>
        </w:rPr>
        <w:t>且不被锁闭、拆除。</w:t>
      </w:r>
    </w:p>
    <w:p w14:paraId="3A5A3BEB" w14:textId="77777777" w:rsidR="00D0146F" w:rsidRDefault="00000000">
      <w:pPr>
        <w:spacing w:before="160"/>
        <w:rPr>
          <w:rFonts w:hint="eastAsia"/>
          <w:lang w:eastAsia="zh-CN"/>
        </w:rPr>
      </w:pPr>
      <w:r>
        <w:rPr>
          <w:rFonts w:cs="宋体" w:hint="eastAsia"/>
          <w:color w:val="000000"/>
          <w:lang w:eastAsia="zh-CN"/>
        </w:rPr>
        <w:t>第五条 消防控制室管理</w:t>
      </w:r>
    </w:p>
    <w:p w14:paraId="32B97BA4" w14:textId="77777777" w:rsidR="00D0146F" w:rsidRDefault="00000000">
      <w:pPr>
        <w:spacing w:before="60" w:after="60"/>
        <w:ind w:firstLine="480"/>
        <w:jc w:val="both"/>
        <w:rPr>
          <w:rFonts w:hint="eastAsia"/>
          <w:lang w:eastAsia="zh-CN"/>
        </w:rPr>
      </w:pPr>
      <w:r>
        <w:rPr>
          <w:rFonts w:cs="宋体" w:hint="eastAsia"/>
          <w:lang w:eastAsia="zh-CN"/>
        </w:rPr>
        <w:t>（一）消防控制室实行</w:t>
      </w:r>
      <w:r>
        <w:rPr>
          <w:rFonts w:cs="宋体" w:hint="eastAsia"/>
          <w:b/>
          <w:lang w:eastAsia="zh-CN"/>
        </w:rPr>
        <w:t>二十四小时双人值班</w:t>
      </w:r>
      <w:r>
        <w:rPr>
          <w:rFonts w:cs="宋体" w:hint="eastAsia"/>
          <w:lang w:eastAsia="zh-CN"/>
        </w:rPr>
        <w:t>，值班人员必须持有消防设施操作员证，持证上岗；</w:t>
      </w:r>
    </w:p>
    <w:p w14:paraId="10C9112E" w14:textId="77777777" w:rsidR="00D0146F" w:rsidRDefault="00000000">
      <w:pPr>
        <w:spacing w:before="60" w:after="60"/>
        <w:ind w:firstLine="480"/>
        <w:jc w:val="both"/>
        <w:rPr>
          <w:rFonts w:hint="eastAsia"/>
          <w:lang w:eastAsia="zh-CN"/>
        </w:rPr>
      </w:pPr>
      <w:r>
        <w:rPr>
          <w:rFonts w:cs="宋体" w:hint="eastAsia"/>
          <w:lang w:eastAsia="zh-CN"/>
        </w:rPr>
        <w:t>（二）值班人员应当熟悉设备操作、报警处置流程和应急处置预案，接到火警信号应当立即以最快方式确认；</w:t>
      </w:r>
    </w:p>
    <w:p w14:paraId="0CA4D9F2" w14:textId="77777777" w:rsidR="00D0146F" w:rsidRDefault="00000000">
      <w:pPr>
        <w:spacing w:before="60" w:after="60"/>
        <w:ind w:firstLine="480"/>
        <w:jc w:val="both"/>
        <w:rPr>
          <w:rFonts w:hint="eastAsia"/>
          <w:lang w:eastAsia="zh-CN"/>
        </w:rPr>
      </w:pPr>
      <w:r>
        <w:rPr>
          <w:rFonts w:cs="宋体" w:hint="eastAsia"/>
          <w:lang w:eastAsia="zh-CN"/>
        </w:rPr>
        <w:t>（三）确认火情的，立即拨打</w:t>
      </w:r>
      <w:r>
        <w:rPr>
          <w:lang w:eastAsia="zh-CN"/>
        </w:rPr>
        <w:t>119</w:t>
      </w:r>
      <w:r>
        <w:rPr>
          <w:rFonts w:cs="宋体" w:hint="eastAsia"/>
          <w:lang w:eastAsia="zh-CN"/>
        </w:rPr>
        <w:t>报警并同时报告项目负责人、启动应急预案、启动消防设施、组织人员疏散；严禁擅自将系统置于手动或屏蔽状态、严禁瞒报误报警。</w:t>
      </w:r>
    </w:p>
    <w:p w14:paraId="2B49D04A" w14:textId="77777777" w:rsidR="00D0146F" w:rsidRDefault="00000000">
      <w:pPr>
        <w:spacing w:before="160"/>
        <w:rPr>
          <w:rFonts w:hint="eastAsia"/>
          <w:lang w:eastAsia="zh-CN"/>
        </w:rPr>
      </w:pPr>
      <w:r>
        <w:rPr>
          <w:rFonts w:cs="宋体" w:hint="eastAsia"/>
          <w:color w:val="000000"/>
          <w:lang w:eastAsia="zh-CN"/>
        </w:rPr>
        <w:t>第六条 禁止行为与用火管理</w:t>
      </w:r>
    </w:p>
    <w:p w14:paraId="49C86346" w14:textId="77777777" w:rsidR="00D0146F" w:rsidRDefault="00000000">
      <w:pPr>
        <w:spacing w:before="60" w:after="60"/>
        <w:ind w:firstLine="480"/>
        <w:jc w:val="both"/>
        <w:rPr>
          <w:rFonts w:hint="eastAsia"/>
          <w:lang w:eastAsia="zh-CN"/>
        </w:rPr>
      </w:pPr>
      <w:r>
        <w:rPr>
          <w:rFonts w:cs="宋体" w:hint="eastAsia"/>
          <w:lang w:eastAsia="zh-CN"/>
        </w:rPr>
        <w:t>严禁在公共区域和禁烟区吸烟、焚烧、违规使用明火；严禁在建筑公共区域停放或为电动自行车充电；严禁私拉乱接电线、违规使用大功率电器。动火</w:t>
      </w:r>
      <w:proofErr w:type="gramStart"/>
      <w:r>
        <w:rPr>
          <w:rFonts w:cs="宋体" w:hint="eastAsia"/>
          <w:lang w:eastAsia="zh-CN"/>
        </w:rPr>
        <w:t>作业按</w:t>
      </w:r>
      <w:proofErr w:type="gramEnd"/>
      <w:r>
        <w:rPr>
          <w:rFonts w:cs="宋体" w:hint="eastAsia"/>
          <w:lang w:eastAsia="zh-CN"/>
        </w:rPr>
        <w:t>《危险作业管理制度》办理审批。</w:t>
      </w:r>
    </w:p>
    <w:p w14:paraId="27955DB5" w14:textId="77777777" w:rsidR="00D0146F" w:rsidRDefault="00000000">
      <w:pPr>
        <w:spacing w:before="160"/>
        <w:rPr>
          <w:rFonts w:hint="eastAsia"/>
          <w:lang w:eastAsia="zh-CN"/>
        </w:rPr>
      </w:pPr>
      <w:r>
        <w:rPr>
          <w:rFonts w:cs="宋体" w:hint="eastAsia"/>
          <w:color w:val="000000"/>
          <w:lang w:eastAsia="zh-CN"/>
        </w:rPr>
        <w:t>第七条 宣传与演练</w:t>
      </w:r>
    </w:p>
    <w:p w14:paraId="2838A419" w14:textId="77777777" w:rsidR="00D0146F" w:rsidRDefault="00000000">
      <w:pPr>
        <w:spacing w:before="60" w:after="60"/>
        <w:ind w:firstLine="480"/>
        <w:jc w:val="both"/>
        <w:rPr>
          <w:rFonts w:hint="eastAsia"/>
          <w:lang w:eastAsia="zh-CN"/>
        </w:rPr>
      </w:pPr>
      <w:r>
        <w:rPr>
          <w:rFonts w:cs="宋体" w:hint="eastAsia"/>
          <w:lang w:eastAsia="zh-CN"/>
        </w:rPr>
        <w:t>每季度至少开展一次面向业主的消防宣传；每半年至少组织一次由员工和业主共同参与的消防演练，重点演练报警、初期灭火、疏散引导、协助弱势群体逃生。</w:t>
      </w:r>
    </w:p>
    <w:p w14:paraId="1FFC2787" w14:textId="77777777" w:rsidR="00D0146F" w:rsidRDefault="00000000">
      <w:pPr>
        <w:spacing w:before="160"/>
        <w:rPr>
          <w:rFonts w:hint="eastAsia"/>
          <w:lang w:eastAsia="zh-CN"/>
        </w:rPr>
      </w:pPr>
      <w:r>
        <w:rPr>
          <w:rFonts w:cs="宋体" w:hint="eastAsia"/>
          <w:color w:val="000000"/>
          <w:lang w:eastAsia="zh-CN"/>
        </w:rPr>
        <w:lastRenderedPageBreak/>
        <w:t>第八条 记录与考核</w:t>
      </w:r>
    </w:p>
    <w:p w14:paraId="278534B8" w14:textId="77777777" w:rsidR="00D0146F" w:rsidRDefault="00000000">
      <w:pPr>
        <w:spacing w:before="60" w:after="60"/>
        <w:ind w:firstLine="480"/>
        <w:jc w:val="both"/>
        <w:rPr>
          <w:rFonts w:hint="eastAsia"/>
          <w:lang w:eastAsia="zh-CN"/>
        </w:rPr>
      </w:pPr>
      <w:r>
        <w:rPr>
          <w:rFonts w:cs="宋体" w:hint="eastAsia"/>
          <w:lang w:eastAsia="zh-CN"/>
        </w:rPr>
        <w:t>消防设施台账、巡检卡、月度测试记录、年度检测报告、</w:t>
      </w:r>
      <w:proofErr w:type="gramStart"/>
      <w:r>
        <w:rPr>
          <w:rFonts w:cs="宋体" w:hint="eastAsia"/>
          <w:lang w:eastAsia="zh-CN"/>
        </w:rPr>
        <w:t>消控室</w:t>
      </w:r>
      <w:proofErr w:type="gramEnd"/>
      <w:r>
        <w:rPr>
          <w:rFonts w:cs="宋体" w:hint="eastAsia"/>
          <w:lang w:eastAsia="zh-CN"/>
        </w:rPr>
        <w:t>值班记录、演练记录完整归档。消防设施故障长期失修、值班脱岗漏岗、隐瞒火警的，按严重违纪处理；造成严重后果的依法追究法律责任。</w:t>
      </w:r>
    </w:p>
    <w:p w14:paraId="3C44460B" w14:textId="77777777" w:rsidR="00D0146F" w:rsidRDefault="00000000">
      <w:pPr>
        <w:spacing w:before="160"/>
        <w:rPr>
          <w:rFonts w:hint="eastAsia"/>
          <w:lang w:eastAsia="zh-CN"/>
        </w:rPr>
      </w:pPr>
      <w:r>
        <w:rPr>
          <w:rFonts w:cs="宋体" w:hint="eastAsia"/>
          <w:color w:val="000000"/>
          <w:lang w:eastAsia="zh-CN"/>
        </w:rPr>
        <w:t>第九条 附则</w:t>
      </w:r>
    </w:p>
    <w:p w14:paraId="223FED9D" w14:textId="77777777" w:rsidR="00D0146F" w:rsidRDefault="00000000">
      <w:pPr>
        <w:spacing w:before="60" w:after="60"/>
        <w:ind w:firstLine="480"/>
        <w:jc w:val="both"/>
        <w:rPr>
          <w:rFonts w:hint="eastAsia"/>
          <w:lang w:eastAsia="zh-CN"/>
        </w:rPr>
      </w:pPr>
      <w:r>
        <w:rPr>
          <w:rFonts w:cs="宋体" w:hint="eastAsia"/>
          <w:lang w:eastAsia="zh-CN"/>
        </w:rPr>
        <w:t>本制度由安全监督部会同工程管理部解释，自颁布之日起施行。</w:t>
      </w:r>
    </w:p>
    <w:p w14:paraId="098B5CCE"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42740A3A"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第六篇　秩序维护与公共安全管理</w:t>
      </w:r>
    </w:p>
    <w:p w14:paraId="78B9202B"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门岗与人员进出管理制度</w:t>
      </w:r>
    </w:p>
    <w:p w14:paraId="71140E4D" w14:textId="77777777" w:rsidR="00D0146F" w:rsidRDefault="00000000">
      <w:pPr>
        <w:spacing w:before="160"/>
        <w:rPr>
          <w:rFonts w:hint="eastAsia"/>
          <w:lang w:eastAsia="zh-CN"/>
        </w:rPr>
      </w:pPr>
      <w:r>
        <w:rPr>
          <w:rFonts w:cs="宋体" w:hint="eastAsia"/>
          <w:color w:val="000000"/>
          <w:lang w:eastAsia="zh-CN"/>
        </w:rPr>
        <w:t>第一条 目的</w:t>
      </w:r>
    </w:p>
    <w:p w14:paraId="29758367" w14:textId="77777777" w:rsidR="00D0146F" w:rsidRDefault="00000000">
      <w:pPr>
        <w:spacing w:before="60" w:after="60"/>
        <w:ind w:firstLine="480"/>
        <w:jc w:val="both"/>
        <w:rPr>
          <w:rFonts w:hint="eastAsia"/>
          <w:lang w:eastAsia="zh-CN"/>
        </w:rPr>
      </w:pPr>
      <w:r>
        <w:rPr>
          <w:rFonts w:cs="宋体" w:hint="eastAsia"/>
          <w:lang w:eastAsia="zh-CN"/>
        </w:rPr>
        <w:t>维护物业区域出入口秩序，防止无关人员进入，保障业主人身和财产安全。</w:t>
      </w:r>
    </w:p>
    <w:p w14:paraId="1C3EE1C2" w14:textId="77777777" w:rsidR="00D0146F" w:rsidRDefault="00000000">
      <w:pPr>
        <w:spacing w:before="160"/>
        <w:rPr>
          <w:rFonts w:hint="eastAsia"/>
          <w:lang w:eastAsia="zh-CN"/>
        </w:rPr>
      </w:pPr>
      <w:r>
        <w:rPr>
          <w:rFonts w:cs="宋体" w:hint="eastAsia"/>
          <w:color w:val="000000"/>
          <w:lang w:eastAsia="zh-CN"/>
        </w:rPr>
        <w:t>第二条 适用范围</w:t>
      </w:r>
    </w:p>
    <w:p w14:paraId="33679310" w14:textId="77777777" w:rsidR="00D0146F" w:rsidRDefault="00000000">
      <w:pPr>
        <w:spacing w:before="60" w:after="60"/>
        <w:ind w:firstLine="480"/>
        <w:jc w:val="both"/>
        <w:rPr>
          <w:rFonts w:hint="eastAsia"/>
          <w:lang w:eastAsia="zh-CN"/>
        </w:rPr>
      </w:pPr>
      <w:r>
        <w:rPr>
          <w:rFonts w:cs="宋体" w:hint="eastAsia"/>
          <w:lang w:eastAsia="zh-CN"/>
        </w:rPr>
        <w:t>适用于物业管理区域人行出入口、车行出入口、单元门禁的岗亭值守、人员与物品进出登记、来访管理。</w:t>
      </w:r>
    </w:p>
    <w:p w14:paraId="2781A082" w14:textId="77777777" w:rsidR="00D0146F" w:rsidRDefault="00000000">
      <w:pPr>
        <w:spacing w:before="160"/>
        <w:rPr>
          <w:rFonts w:hint="eastAsia"/>
          <w:lang w:eastAsia="zh-CN"/>
        </w:rPr>
      </w:pPr>
      <w:r>
        <w:rPr>
          <w:rFonts w:cs="宋体" w:hint="eastAsia"/>
          <w:color w:val="000000"/>
          <w:lang w:eastAsia="zh-CN"/>
        </w:rPr>
        <w:t>第三条 岗位设置与值守</w:t>
      </w:r>
    </w:p>
    <w:p w14:paraId="32F770F2" w14:textId="77777777" w:rsidR="00D0146F" w:rsidRDefault="00000000">
      <w:pPr>
        <w:spacing w:before="60" w:after="60"/>
        <w:ind w:firstLine="480"/>
        <w:jc w:val="both"/>
        <w:rPr>
          <w:rFonts w:hint="eastAsia"/>
          <w:lang w:eastAsia="zh-CN"/>
        </w:rPr>
      </w:pPr>
      <w:r>
        <w:rPr>
          <w:rFonts w:cs="宋体" w:hint="eastAsia"/>
          <w:lang w:eastAsia="zh-CN"/>
        </w:rPr>
        <w:t>按项目实际设置主出入口岗、次出入口岗、单元门禁岗，实行二十四小时值守或定时值守（具体以物业服务合同约定为准）。值守人员应当统一着装、佩戴工牌，精神饱满、站姿端正，不得脱岗、睡岗、串岗。</w:t>
      </w:r>
    </w:p>
    <w:p w14:paraId="59B4C5F6" w14:textId="77777777" w:rsidR="00D0146F" w:rsidRDefault="00000000">
      <w:pPr>
        <w:spacing w:before="160"/>
        <w:rPr>
          <w:rFonts w:hint="eastAsia"/>
          <w:lang w:eastAsia="zh-CN"/>
        </w:rPr>
      </w:pPr>
      <w:r>
        <w:rPr>
          <w:rFonts w:cs="宋体" w:hint="eastAsia"/>
          <w:color w:val="000000"/>
          <w:lang w:eastAsia="zh-CN"/>
        </w:rPr>
        <w:t>第四条 业主进出</w:t>
      </w:r>
    </w:p>
    <w:p w14:paraId="071B443D" w14:textId="77777777" w:rsidR="00D0146F" w:rsidRDefault="00000000">
      <w:pPr>
        <w:spacing w:before="60" w:after="60"/>
        <w:ind w:firstLine="480"/>
        <w:jc w:val="both"/>
        <w:rPr>
          <w:rFonts w:hint="eastAsia"/>
          <w:lang w:eastAsia="zh-CN"/>
        </w:rPr>
      </w:pPr>
      <w:r>
        <w:rPr>
          <w:rFonts w:cs="宋体" w:hint="eastAsia"/>
          <w:lang w:eastAsia="zh-CN"/>
        </w:rPr>
        <w:t>业主凭门禁卡、人脸识别或指纹等授权方式通行。门禁卡丢失、损坏的，凭业主有效身份证件办理挂失与补办，不得向非业主发放。公司不得以限制业主进入自有物业的方式催缴</w:t>
      </w:r>
      <w:proofErr w:type="gramStart"/>
      <w:r>
        <w:rPr>
          <w:rFonts w:cs="宋体" w:hint="eastAsia"/>
          <w:lang w:eastAsia="zh-CN"/>
        </w:rPr>
        <w:t>物业费</w:t>
      </w:r>
      <w:proofErr w:type="gramEnd"/>
      <w:r>
        <w:rPr>
          <w:rFonts w:cs="宋体" w:hint="eastAsia"/>
          <w:lang w:eastAsia="zh-CN"/>
        </w:rPr>
        <w:t>或迫使业主接受其他条件。</w:t>
      </w:r>
    </w:p>
    <w:p w14:paraId="3C1591C8" w14:textId="77777777" w:rsidR="00D0146F" w:rsidRDefault="00000000">
      <w:pPr>
        <w:spacing w:before="160"/>
        <w:rPr>
          <w:rFonts w:hint="eastAsia"/>
          <w:lang w:eastAsia="zh-CN"/>
        </w:rPr>
      </w:pPr>
      <w:r>
        <w:rPr>
          <w:rFonts w:cs="宋体" w:hint="eastAsia"/>
          <w:color w:val="000000"/>
          <w:lang w:eastAsia="zh-CN"/>
        </w:rPr>
        <w:t>第五条 来访人员管理</w:t>
      </w:r>
    </w:p>
    <w:p w14:paraId="22867349" w14:textId="77777777" w:rsidR="00D0146F" w:rsidRDefault="00000000">
      <w:pPr>
        <w:spacing w:before="60" w:after="60"/>
        <w:ind w:firstLine="480"/>
        <w:jc w:val="both"/>
        <w:rPr>
          <w:rFonts w:hint="eastAsia"/>
          <w:lang w:eastAsia="zh-CN"/>
        </w:rPr>
      </w:pPr>
      <w:r>
        <w:rPr>
          <w:rFonts w:cs="宋体" w:hint="eastAsia"/>
          <w:lang w:eastAsia="zh-CN"/>
        </w:rPr>
        <w:t>（一）来访人员应当说明访问对象、事由，经核实后凭有效证件登记放行，并注明进入和离开时间；</w:t>
      </w:r>
    </w:p>
    <w:p w14:paraId="1B0171E4" w14:textId="77777777" w:rsidR="00D0146F" w:rsidRDefault="00000000">
      <w:pPr>
        <w:spacing w:before="60" w:after="60"/>
        <w:ind w:firstLine="480"/>
        <w:jc w:val="both"/>
        <w:rPr>
          <w:rFonts w:hint="eastAsia"/>
          <w:lang w:eastAsia="zh-CN"/>
        </w:rPr>
      </w:pPr>
      <w:r>
        <w:rPr>
          <w:rFonts w:cs="宋体" w:hint="eastAsia"/>
          <w:lang w:eastAsia="zh-CN"/>
        </w:rPr>
        <w:t>（二）外卖、快递人员实行登记或临时通行凭证管理，划定通行路线和活动范围；</w:t>
      </w:r>
    </w:p>
    <w:p w14:paraId="217AFE6A" w14:textId="77777777" w:rsidR="00D0146F" w:rsidRDefault="00000000">
      <w:pPr>
        <w:spacing w:before="60" w:after="60"/>
        <w:ind w:firstLine="480"/>
        <w:jc w:val="both"/>
        <w:rPr>
          <w:rFonts w:hint="eastAsia"/>
          <w:lang w:eastAsia="zh-CN"/>
        </w:rPr>
      </w:pPr>
      <w:r>
        <w:rPr>
          <w:rFonts w:cs="宋体" w:hint="eastAsia"/>
          <w:lang w:eastAsia="zh-CN"/>
        </w:rPr>
        <w:t>（三）施工、装修人员</w:t>
      </w:r>
      <w:proofErr w:type="gramStart"/>
      <w:r>
        <w:rPr>
          <w:rFonts w:cs="宋体" w:hint="eastAsia"/>
          <w:lang w:eastAsia="zh-CN"/>
        </w:rPr>
        <w:t>凭施工</w:t>
      </w:r>
      <w:proofErr w:type="gramEnd"/>
      <w:r>
        <w:rPr>
          <w:rFonts w:cs="宋体" w:hint="eastAsia"/>
          <w:lang w:eastAsia="zh-CN"/>
        </w:rPr>
        <w:t>人员出入证进出，实行实名制管理；</w:t>
      </w:r>
    </w:p>
    <w:p w14:paraId="067EE009" w14:textId="77777777" w:rsidR="00D0146F" w:rsidRDefault="00000000">
      <w:pPr>
        <w:spacing w:before="60" w:after="60"/>
        <w:ind w:firstLine="480"/>
        <w:jc w:val="both"/>
        <w:rPr>
          <w:rFonts w:hint="eastAsia"/>
          <w:lang w:eastAsia="zh-CN"/>
        </w:rPr>
      </w:pPr>
      <w:r>
        <w:rPr>
          <w:rFonts w:cs="宋体" w:hint="eastAsia"/>
          <w:lang w:eastAsia="zh-CN"/>
        </w:rPr>
        <w:t>（四）对拒绝登记的，应当耐心劝导；存在滋事、醉酒、暴力倾向等情形的，不予放行并立即报告，必要时报警。</w:t>
      </w:r>
    </w:p>
    <w:p w14:paraId="4C655D3C" w14:textId="77777777" w:rsidR="00D0146F" w:rsidRDefault="00000000">
      <w:pPr>
        <w:spacing w:before="160"/>
        <w:rPr>
          <w:rFonts w:hint="eastAsia"/>
          <w:lang w:eastAsia="zh-CN"/>
        </w:rPr>
      </w:pPr>
      <w:r>
        <w:rPr>
          <w:rFonts w:cs="宋体" w:hint="eastAsia"/>
          <w:color w:val="000000"/>
          <w:lang w:eastAsia="zh-CN"/>
        </w:rPr>
        <w:t>第六条 大件物品出入</w:t>
      </w:r>
    </w:p>
    <w:p w14:paraId="67B6A7D4" w14:textId="77777777" w:rsidR="00D0146F" w:rsidRDefault="00000000">
      <w:pPr>
        <w:spacing w:before="60" w:after="60"/>
        <w:ind w:firstLine="480"/>
        <w:jc w:val="both"/>
        <w:rPr>
          <w:rFonts w:hint="eastAsia"/>
          <w:lang w:eastAsia="zh-CN"/>
        </w:rPr>
      </w:pPr>
      <w:r>
        <w:rPr>
          <w:rFonts w:cs="宋体" w:hint="eastAsia"/>
          <w:lang w:eastAsia="zh-CN"/>
        </w:rPr>
        <w:lastRenderedPageBreak/>
        <w:t>大件物品搬出登记制度按《业主入伙与搬迁管理制度》执行。发现搬运可疑物品或存在纠纷的，应当登记并及时报告，妥善劝导，不得扣留财物、限制人身自由。</w:t>
      </w:r>
    </w:p>
    <w:p w14:paraId="65515278" w14:textId="77777777" w:rsidR="00D0146F" w:rsidRDefault="00000000">
      <w:pPr>
        <w:spacing w:before="160"/>
        <w:rPr>
          <w:rFonts w:hint="eastAsia"/>
          <w:lang w:eastAsia="zh-CN"/>
        </w:rPr>
      </w:pPr>
      <w:r>
        <w:rPr>
          <w:rFonts w:cs="宋体" w:hint="eastAsia"/>
          <w:color w:val="000000"/>
          <w:lang w:eastAsia="zh-CN"/>
        </w:rPr>
        <w:t>第七条 特殊情形处置</w:t>
      </w:r>
    </w:p>
    <w:p w14:paraId="7BD5B95B" w14:textId="77777777" w:rsidR="00D0146F" w:rsidRDefault="00000000">
      <w:pPr>
        <w:spacing w:before="60" w:after="60"/>
        <w:ind w:firstLine="480"/>
        <w:jc w:val="both"/>
        <w:rPr>
          <w:rFonts w:hint="eastAsia"/>
          <w:lang w:eastAsia="zh-CN"/>
        </w:rPr>
      </w:pPr>
      <w:r>
        <w:rPr>
          <w:rFonts w:cs="宋体" w:hint="eastAsia"/>
          <w:lang w:eastAsia="zh-CN"/>
        </w:rPr>
        <w:t>（一）发现形迹可疑人员应当主动询问、留意去向并跟进观察；</w:t>
      </w:r>
    </w:p>
    <w:p w14:paraId="5134CA40" w14:textId="77777777" w:rsidR="00D0146F" w:rsidRDefault="00000000">
      <w:pPr>
        <w:spacing w:before="60" w:after="60"/>
        <w:ind w:firstLine="480"/>
        <w:jc w:val="both"/>
        <w:rPr>
          <w:rFonts w:hint="eastAsia"/>
          <w:lang w:eastAsia="zh-CN"/>
        </w:rPr>
      </w:pPr>
      <w:r>
        <w:rPr>
          <w:rFonts w:cs="宋体" w:hint="eastAsia"/>
          <w:lang w:eastAsia="zh-CN"/>
        </w:rPr>
        <w:t>（二）发现精神异常、走失老人儿童应当妥善看护并联系家属或报警；</w:t>
      </w:r>
    </w:p>
    <w:p w14:paraId="713FCC31" w14:textId="77777777" w:rsidR="00D0146F" w:rsidRDefault="00000000">
      <w:pPr>
        <w:spacing w:before="60" w:after="60"/>
        <w:ind w:firstLine="480"/>
        <w:jc w:val="both"/>
        <w:rPr>
          <w:rFonts w:hint="eastAsia"/>
          <w:lang w:eastAsia="zh-CN"/>
        </w:rPr>
      </w:pPr>
      <w:r>
        <w:rPr>
          <w:rFonts w:cs="宋体" w:hint="eastAsia"/>
          <w:lang w:eastAsia="zh-CN"/>
        </w:rPr>
        <w:t>（三）</w:t>
      </w:r>
      <w:proofErr w:type="gramStart"/>
      <w:r>
        <w:rPr>
          <w:rFonts w:cs="宋体" w:hint="eastAsia"/>
          <w:lang w:eastAsia="zh-CN"/>
        </w:rPr>
        <w:t>遇执法</w:t>
      </w:r>
      <w:proofErr w:type="gramEnd"/>
      <w:r>
        <w:rPr>
          <w:rFonts w:cs="宋体" w:hint="eastAsia"/>
          <w:lang w:eastAsia="zh-CN"/>
        </w:rPr>
        <w:t>机关执行公务应当查验证件、配合工作并立即报告项目经理。</w:t>
      </w:r>
    </w:p>
    <w:p w14:paraId="378976ED" w14:textId="77777777" w:rsidR="00D0146F" w:rsidRDefault="00000000">
      <w:pPr>
        <w:spacing w:before="160"/>
        <w:rPr>
          <w:rFonts w:hint="eastAsia"/>
          <w:lang w:eastAsia="zh-CN"/>
        </w:rPr>
      </w:pPr>
      <w:r>
        <w:rPr>
          <w:rFonts w:cs="宋体" w:hint="eastAsia"/>
          <w:color w:val="000000"/>
          <w:lang w:eastAsia="zh-CN"/>
        </w:rPr>
        <w:t>第八条 文明值守与禁止行为</w:t>
      </w:r>
    </w:p>
    <w:p w14:paraId="2FA43725" w14:textId="77777777" w:rsidR="00D0146F" w:rsidRDefault="00000000">
      <w:pPr>
        <w:spacing w:before="60" w:after="60"/>
        <w:ind w:firstLine="480"/>
        <w:jc w:val="both"/>
        <w:rPr>
          <w:rFonts w:hint="eastAsia"/>
          <w:lang w:eastAsia="zh-CN"/>
        </w:rPr>
      </w:pPr>
      <w:r>
        <w:rPr>
          <w:rFonts w:cs="宋体" w:hint="eastAsia"/>
          <w:lang w:eastAsia="zh-CN"/>
        </w:rPr>
        <w:t>值守人员应当使用文明用语，严禁与业主争吵、肢体冲突；严禁索要或收受财物；严禁泄露业主信息；严禁利用职务之便推销、揽活。</w:t>
      </w:r>
    </w:p>
    <w:p w14:paraId="49E44023" w14:textId="77777777" w:rsidR="00D0146F" w:rsidRDefault="00000000">
      <w:pPr>
        <w:spacing w:before="160"/>
        <w:rPr>
          <w:rFonts w:hint="eastAsia"/>
          <w:lang w:eastAsia="zh-CN"/>
        </w:rPr>
      </w:pPr>
      <w:r>
        <w:rPr>
          <w:rFonts w:cs="宋体" w:hint="eastAsia"/>
          <w:color w:val="000000"/>
          <w:lang w:eastAsia="zh-CN"/>
        </w:rPr>
        <w:t>第九条 记录与考核</w:t>
      </w:r>
    </w:p>
    <w:p w14:paraId="547D534F" w14:textId="77777777" w:rsidR="00D0146F" w:rsidRDefault="00000000">
      <w:pPr>
        <w:spacing w:before="60" w:after="60"/>
        <w:ind w:firstLine="480"/>
        <w:jc w:val="both"/>
        <w:rPr>
          <w:rFonts w:hint="eastAsia"/>
          <w:lang w:eastAsia="zh-CN"/>
        </w:rPr>
      </w:pPr>
      <w:proofErr w:type="gramStart"/>
      <w:r>
        <w:rPr>
          <w:rFonts w:cs="宋体" w:hint="eastAsia"/>
          <w:lang w:eastAsia="zh-CN"/>
        </w:rPr>
        <w:t>门禁台</w:t>
      </w:r>
      <w:proofErr w:type="gramEnd"/>
      <w:r>
        <w:rPr>
          <w:rFonts w:cs="宋体" w:hint="eastAsia"/>
          <w:lang w:eastAsia="zh-CN"/>
        </w:rPr>
        <w:t>账、来访登记表、物品出入登记表、交接班记录完整归档，保存期不少于一年。脱岗、漏岗、登记缺失引发安全事件的，追究直接责任和连带责任。</w:t>
      </w:r>
    </w:p>
    <w:p w14:paraId="66F1DA4F" w14:textId="77777777" w:rsidR="00D0146F" w:rsidRDefault="00000000">
      <w:pPr>
        <w:spacing w:before="160"/>
        <w:rPr>
          <w:rFonts w:hint="eastAsia"/>
          <w:lang w:eastAsia="zh-CN"/>
        </w:rPr>
      </w:pPr>
      <w:r>
        <w:rPr>
          <w:rFonts w:cs="宋体" w:hint="eastAsia"/>
          <w:color w:val="000000"/>
          <w:lang w:eastAsia="zh-CN"/>
        </w:rPr>
        <w:t>第十条 附则</w:t>
      </w:r>
    </w:p>
    <w:p w14:paraId="6750F604" w14:textId="77777777" w:rsidR="00D0146F" w:rsidRDefault="00000000">
      <w:pPr>
        <w:spacing w:before="60" w:after="60"/>
        <w:ind w:firstLine="480"/>
        <w:jc w:val="both"/>
        <w:rPr>
          <w:rFonts w:hint="eastAsia"/>
          <w:lang w:eastAsia="zh-CN"/>
        </w:rPr>
      </w:pPr>
      <w:r>
        <w:rPr>
          <w:rFonts w:cs="宋体" w:hint="eastAsia"/>
          <w:lang w:eastAsia="zh-CN"/>
        </w:rPr>
        <w:t>本制度由秩序维护部解释，自颁布之日起施行。</w:t>
      </w:r>
    </w:p>
    <w:p w14:paraId="27FAF82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巡逻巡查管理制度</w:t>
      </w:r>
    </w:p>
    <w:p w14:paraId="620FD8CC" w14:textId="77777777" w:rsidR="00D0146F" w:rsidRDefault="00000000">
      <w:pPr>
        <w:spacing w:before="160"/>
        <w:rPr>
          <w:rFonts w:hint="eastAsia"/>
          <w:lang w:eastAsia="zh-CN"/>
        </w:rPr>
      </w:pPr>
      <w:r>
        <w:rPr>
          <w:rFonts w:cs="宋体" w:hint="eastAsia"/>
          <w:color w:val="000000"/>
          <w:lang w:eastAsia="zh-CN"/>
        </w:rPr>
        <w:t>第一条 目的</w:t>
      </w:r>
    </w:p>
    <w:p w14:paraId="14FCED05" w14:textId="77777777" w:rsidR="00D0146F" w:rsidRDefault="00000000">
      <w:pPr>
        <w:spacing w:before="60" w:after="60"/>
        <w:ind w:firstLine="480"/>
        <w:jc w:val="both"/>
        <w:rPr>
          <w:rFonts w:hint="eastAsia"/>
          <w:lang w:eastAsia="zh-CN"/>
        </w:rPr>
      </w:pPr>
      <w:r>
        <w:rPr>
          <w:rFonts w:cs="宋体" w:hint="eastAsia"/>
          <w:lang w:eastAsia="zh-CN"/>
        </w:rPr>
        <w:t>及时发现和处置安全隐患、违章行为和异常情况，维护物业区域公共秩序。</w:t>
      </w:r>
    </w:p>
    <w:p w14:paraId="461D834D" w14:textId="77777777" w:rsidR="00D0146F" w:rsidRDefault="00000000">
      <w:pPr>
        <w:spacing w:before="160"/>
        <w:rPr>
          <w:rFonts w:hint="eastAsia"/>
          <w:lang w:eastAsia="zh-CN"/>
        </w:rPr>
      </w:pPr>
      <w:r>
        <w:rPr>
          <w:rFonts w:cs="宋体" w:hint="eastAsia"/>
          <w:color w:val="000000"/>
          <w:lang w:eastAsia="zh-CN"/>
        </w:rPr>
        <w:t>第二条 适用范围</w:t>
      </w:r>
    </w:p>
    <w:p w14:paraId="7542FA6F" w14:textId="77777777" w:rsidR="00D0146F" w:rsidRDefault="00000000">
      <w:pPr>
        <w:spacing w:before="60" w:after="60"/>
        <w:ind w:firstLine="480"/>
        <w:jc w:val="both"/>
        <w:rPr>
          <w:rFonts w:hint="eastAsia"/>
          <w:lang w:eastAsia="zh-CN"/>
        </w:rPr>
      </w:pPr>
      <w:r>
        <w:rPr>
          <w:rFonts w:cs="宋体" w:hint="eastAsia"/>
          <w:lang w:eastAsia="zh-CN"/>
        </w:rPr>
        <w:t>适用于物业区域内公共区域、楼栋、地下室、屋面、设备机房周边、车辆停放区的巡逻巡查。</w:t>
      </w:r>
    </w:p>
    <w:p w14:paraId="258E6FE2" w14:textId="77777777" w:rsidR="00D0146F" w:rsidRDefault="00000000">
      <w:pPr>
        <w:spacing w:before="160"/>
        <w:rPr>
          <w:rFonts w:hint="eastAsia"/>
          <w:lang w:eastAsia="zh-CN"/>
        </w:rPr>
      </w:pPr>
      <w:r>
        <w:rPr>
          <w:rFonts w:cs="宋体" w:hint="eastAsia"/>
          <w:color w:val="000000"/>
          <w:lang w:eastAsia="zh-CN"/>
        </w:rPr>
        <w:t>第三条 巡逻频次与路线</w:t>
      </w:r>
    </w:p>
    <w:p w14:paraId="6466F8CE" w14:textId="77777777" w:rsidR="00D0146F" w:rsidRDefault="00000000">
      <w:pPr>
        <w:spacing w:before="60" w:after="60"/>
        <w:ind w:firstLine="480"/>
        <w:jc w:val="both"/>
        <w:rPr>
          <w:rFonts w:hint="eastAsia"/>
          <w:lang w:eastAsia="zh-CN"/>
        </w:rPr>
      </w:pPr>
      <w:r>
        <w:rPr>
          <w:rFonts w:cs="宋体" w:hint="eastAsia"/>
          <w:lang w:eastAsia="zh-CN"/>
        </w:rPr>
        <w:t>（一）白天每两小时不少于一次，夜间每一小时不少于一次，重点部位加密；</w:t>
      </w:r>
    </w:p>
    <w:p w14:paraId="5D63F085" w14:textId="77777777" w:rsidR="00D0146F" w:rsidRDefault="00000000">
      <w:pPr>
        <w:spacing w:before="60" w:after="60"/>
        <w:ind w:firstLine="480"/>
        <w:jc w:val="both"/>
        <w:rPr>
          <w:rFonts w:hint="eastAsia"/>
          <w:lang w:eastAsia="zh-CN"/>
        </w:rPr>
      </w:pPr>
      <w:r>
        <w:rPr>
          <w:rFonts w:cs="宋体" w:hint="eastAsia"/>
          <w:lang w:eastAsia="zh-CN"/>
        </w:rPr>
        <w:t>（二）巡逻路线应当覆盖出入口、周界、地下车库、设备房、天台、消防通道、窨井盖、儿童游乐设施等重点</w:t>
      </w:r>
      <w:proofErr w:type="gramStart"/>
      <w:r>
        <w:rPr>
          <w:rFonts w:cs="宋体" w:hint="eastAsia"/>
          <w:lang w:eastAsia="zh-CN"/>
        </w:rPr>
        <w:t>点</w:t>
      </w:r>
      <w:proofErr w:type="gramEnd"/>
      <w:r>
        <w:rPr>
          <w:rFonts w:cs="宋体" w:hint="eastAsia"/>
          <w:lang w:eastAsia="zh-CN"/>
        </w:rPr>
        <w:t>位，路线每季度轮换一次并留存巡查路线图；</w:t>
      </w:r>
    </w:p>
    <w:p w14:paraId="5E0EF78E" w14:textId="77777777" w:rsidR="00D0146F" w:rsidRDefault="00000000">
      <w:pPr>
        <w:spacing w:before="60" w:after="60"/>
        <w:ind w:firstLine="480"/>
        <w:jc w:val="both"/>
        <w:rPr>
          <w:rFonts w:hint="eastAsia"/>
          <w:lang w:eastAsia="zh-CN"/>
        </w:rPr>
      </w:pPr>
      <w:r>
        <w:rPr>
          <w:rFonts w:cs="宋体" w:hint="eastAsia"/>
          <w:lang w:eastAsia="zh-CN"/>
        </w:rPr>
        <w:lastRenderedPageBreak/>
        <w:t>（三）采用巡更棒、</w:t>
      </w:r>
      <w:proofErr w:type="gramStart"/>
      <w:r>
        <w:rPr>
          <w:rFonts w:cs="宋体" w:hint="eastAsia"/>
          <w:lang w:eastAsia="zh-CN"/>
        </w:rPr>
        <w:t>二维码或</w:t>
      </w:r>
      <w:proofErr w:type="gramEnd"/>
      <w:r>
        <w:rPr>
          <w:lang w:eastAsia="zh-CN"/>
        </w:rPr>
        <w:t>App</w:t>
      </w:r>
      <w:r>
        <w:rPr>
          <w:rFonts w:cs="宋体" w:hint="eastAsia"/>
          <w:lang w:eastAsia="zh-CN"/>
        </w:rPr>
        <w:t>打卡，确保真实到岗，严禁</w:t>
      </w:r>
      <w:r>
        <w:rPr>
          <w:lang w:eastAsia="zh-CN"/>
        </w:rPr>
        <w:t>"</w:t>
      </w:r>
      <w:r>
        <w:rPr>
          <w:rFonts w:cs="宋体" w:hint="eastAsia"/>
          <w:lang w:eastAsia="zh-CN"/>
        </w:rPr>
        <w:t>一人多卡、集中补打</w:t>
      </w:r>
      <w:r>
        <w:rPr>
          <w:lang w:eastAsia="zh-CN"/>
        </w:rPr>
        <w:t>"</w:t>
      </w:r>
      <w:r>
        <w:rPr>
          <w:rFonts w:cs="宋体" w:hint="eastAsia"/>
          <w:lang w:eastAsia="zh-CN"/>
        </w:rPr>
        <w:t>。</w:t>
      </w:r>
    </w:p>
    <w:p w14:paraId="7F3BE93C" w14:textId="77777777" w:rsidR="00D0146F" w:rsidRDefault="00000000">
      <w:pPr>
        <w:spacing w:before="160"/>
        <w:rPr>
          <w:rFonts w:hint="eastAsia"/>
          <w:lang w:eastAsia="zh-CN"/>
        </w:rPr>
      </w:pPr>
      <w:r>
        <w:rPr>
          <w:rFonts w:cs="宋体" w:hint="eastAsia"/>
          <w:color w:val="000000"/>
          <w:lang w:eastAsia="zh-CN"/>
        </w:rPr>
        <w:t>第四条 巡逻内容</w:t>
      </w:r>
    </w:p>
    <w:p w14:paraId="386F9D28" w14:textId="77777777" w:rsidR="00D0146F" w:rsidRDefault="00000000">
      <w:pPr>
        <w:spacing w:before="60" w:after="60"/>
        <w:ind w:firstLine="480"/>
        <w:jc w:val="both"/>
        <w:rPr>
          <w:rFonts w:hint="eastAsia"/>
          <w:lang w:eastAsia="zh-CN"/>
        </w:rPr>
      </w:pPr>
      <w:r>
        <w:rPr>
          <w:rFonts w:cs="宋体" w:hint="eastAsia"/>
          <w:lang w:eastAsia="zh-CN"/>
        </w:rPr>
        <w:t>（一）治安异常：可疑人员、聚众闹事、盗窃破坏、打架斗殴；</w:t>
      </w:r>
    </w:p>
    <w:p w14:paraId="2CECD2D6" w14:textId="77777777" w:rsidR="00D0146F" w:rsidRDefault="00000000">
      <w:pPr>
        <w:spacing w:before="60" w:after="60"/>
        <w:ind w:firstLine="480"/>
        <w:jc w:val="both"/>
        <w:rPr>
          <w:rFonts w:hint="eastAsia"/>
          <w:lang w:eastAsia="zh-CN"/>
        </w:rPr>
      </w:pPr>
      <w:r>
        <w:rPr>
          <w:rFonts w:cs="宋体" w:hint="eastAsia"/>
          <w:lang w:eastAsia="zh-CN"/>
        </w:rPr>
        <w:t>（二）消防隐患：通道堵塞、违规充电、私拉电线、违规动火、消防设施损坏；</w:t>
      </w:r>
    </w:p>
    <w:p w14:paraId="14612447" w14:textId="77777777" w:rsidR="00D0146F" w:rsidRDefault="00000000">
      <w:pPr>
        <w:spacing w:before="60" w:after="60"/>
        <w:ind w:firstLine="480"/>
        <w:jc w:val="both"/>
        <w:rPr>
          <w:rFonts w:hint="eastAsia"/>
          <w:lang w:eastAsia="zh-CN"/>
        </w:rPr>
      </w:pPr>
      <w:r>
        <w:rPr>
          <w:rFonts w:cs="宋体" w:hint="eastAsia"/>
          <w:lang w:eastAsia="zh-CN"/>
        </w:rPr>
        <w:t>（三）设施隐患：井盖缺失、照明损坏、门窗破损、外墙脱落迹象、管道渗漏；</w:t>
      </w:r>
    </w:p>
    <w:p w14:paraId="6DB964AC" w14:textId="77777777" w:rsidR="00D0146F" w:rsidRDefault="00000000">
      <w:pPr>
        <w:spacing w:before="60" w:after="60"/>
        <w:ind w:firstLine="480"/>
        <w:jc w:val="both"/>
        <w:rPr>
          <w:rFonts w:hint="eastAsia"/>
          <w:lang w:eastAsia="zh-CN"/>
        </w:rPr>
      </w:pPr>
      <w:r>
        <w:rPr>
          <w:rFonts w:cs="宋体" w:hint="eastAsia"/>
          <w:lang w:eastAsia="zh-CN"/>
        </w:rPr>
        <w:t>（四）环境与违章：乱堆乱放、占道经营、违规张贴、高空抛物痕迹、装修超时施工、违规饲养家禽家畜；</w:t>
      </w:r>
    </w:p>
    <w:p w14:paraId="7C58131E" w14:textId="77777777" w:rsidR="00D0146F" w:rsidRDefault="00000000">
      <w:pPr>
        <w:spacing w:before="60" w:after="60"/>
        <w:ind w:firstLine="480"/>
        <w:jc w:val="both"/>
        <w:rPr>
          <w:rFonts w:hint="eastAsia"/>
          <w:lang w:eastAsia="zh-CN"/>
        </w:rPr>
      </w:pPr>
      <w:r>
        <w:rPr>
          <w:rFonts w:cs="宋体" w:hint="eastAsia"/>
          <w:lang w:eastAsia="zh-CN"/>
        </w:rPr>
        <w:t>（五）弱势群体：走失儿童、独居老人异常、伤病人员。</w:t>
      </w:r>
    </w:p>
    <w:p w14:paraId="59E250D2" w14:textId="77777777" w:rsidR="00D0146F" w:rsidRDefault="00000000">
      <w:pPr>
        <w:spacing w:before="160"/>
        <w:rPr>
          <w:rFonts w:hint="eastAsia"/>
          <w:lang w:eastAsia="zh-CN"/>
        </w:rPr>
      </w:pPr>
      <w:r>
        <w:rPr>
          <w:rFonts w:cs="宋体" w:hint="eastAsia"/>
          <w:color w:val="000000"/>
          <w:lang w:eastAsia="zh-CN"/>
        </w:rPr>
        <w:t>第五条 处置与报告</w:t>
      </w:r>
    </w:p>
    <w:p w14:paraId="5A4369EB" w14:textId="77777777" w:rsidR="00D0146F" w:rsidRDefault="00000000">
      <w:pPr>
        <w:spacing w:before="60" w:after="60"/>
        <w:ind w:firstLine="480"/>
        <w:jc w:val="both"/>
        <w:rPr>
          <w:rFonts w:hint="eastAsia"/>
          <w:lang w:eastAsia="zh-CN"/>
        </w:rPr>
      </w:pPr>
      <w:r>
        <w:rPr>
          <w:rFonts w:cs="宋体" w:hint="eastAsia"/>
          <w:lang w:eastAsia="zh-CN"/>
        </w:rPr>
        <w:t>能当场处置的立即处置；不能当场处置的应当：</w:t>
      </w:r>
    </w:p>
    <w:p w14:paraId="67435035" w14:textId="77777777" w:rsidR="00D0146F" w:rsidRDefault="00000000">
      <w:pPr>
        <w:spacing w:before="60" w:after="60"/>
        <w:ind w:firstLine="480"/>
        <w:jc w:val="both"/>
        <w:rPr>
          <w:rFonts w:hint="eastAsia"/>
          <w:lang w:eastAsia="zh-CN"/>
        </w:rPr>
      </w:pPr>
      <w:r>
        <w:rPr>
          <w:rFonts w:cs="宋体" w:hint="eastAsia"/>
          <w:lang w:eastAsia="zh-CN"/>
        </w:rPr>
        <w:t>（一）设置警示、临时围挡，采取监护措施；</w:t>
      </w:r>
    </w:p>
    <w:p w14:paraId="1C68FA6A" w14:textId="77777777" w:rsidR="00D0146F" w:rsidRDefault="00000000">
      <w:pPr>
        <w:spacing w:before="60" w:after="60"/>
        <w:ind w:firstLine="480"/>
        <w:jc w:val="both"/>
        <w:rPr>
          <w:rFonts w:hint="eastAsia"/>
          <w:lang w:eastAsia="zh-CN"/>
        </w:rPr>
      </w:pPr>
      <w:r>
        <w:rPr>
          <w:rFonts w:cs="宋体" w:hint="eastAsia"/>
          <w:lang w:eastAsia="zh-CN"/>
        </w:rPr>
        <w:t>（二）填写《巡查隐患记录单》，拍照</w:t>
      </w:r>
      <w:proofErr w:type="gramStart"/>
      <w:r>
        <w:rPr>
          <w:rFonts w:cs="宋体" w:hint="eastAsia"/>
          <w:lang w:eastAsia="zh-CN"/>
        </w:rPr>
        <w:t>上传并上报</w:t>
      </w:r>
      <w:proofErr w:type="gramEnd"/>
      <w:r>
        <w:rPr>
          <w:rFonts w:cs="宋体" w:hint="eastAsia"/>
          <w:lang w:eastAsia="zh-CN"/>
        </w:rPr>
        <w:t>；</w:t>
      </w:r>
    </w:p>
    <w:p w14:paraId="025B8356" w14:textId="77777777" w:rsidR="00D0146F" w:rsidRDefault="00000000">
      <w:pPr>
        <w:spacing w:before="60" w:after="60"/>
        <w:ind w:firstLine="480"/>
        <w:jc w:val="both"/>
        <w:rPr>
          <w:rFonts w:hint="eastAsia"/>
          <w:lang w:eastAsia="zh-CN"/>
        </w:rPr>
      </w:pPr>
      <w:r>
        <w:rPr>
          <w:rFonts w:cs="宋体" w:hint="eastAsia"/>
          <w:lang w:eastAsia="zh-CN"/>
        </w:rPr>
        <w:t>（三）属于公司职责的按隐患治理流程闭环，属于第三方责任的报告项目经理并联系业主或主管部门。</w:t>
      </w:r>
    </w:p>
    <w:p w14:paraId="0BCA3105" w14:textId="77777777" w:rsidR="00D0146F" w:rsidRDefault="00000000">
      <w:pPr>
        <w:spacing w:before="60" w:after="60"/>
        <w:ind w:firstLine="480"/>
        <w:jc w:val="both"/>
        <w:rPr>
          <w:rFonts w:hint="eastAsia"/>
          <w:lang w:eastAsia="zh-CN"/>
        </w:rPr>
      </w:pPr>
      <w:r>
        <w:rPr>
          <w:rFonts w:cs="宋体" w:hint="eastAsia"/>
          <w:lang w:eastAsia="zh-CN"/>
        </w:rPr>
        <w:t>遇火情、警情、伤情等紧急情况，立即拨打</w:t>
      </w:r>
      <w:r>
        <w:rPr>
          <w:lang w:eastAsia="zh-CN"/>
        </w:rPr>
        <w:t>119</w:t>
      </w:r>
      <w:r>
        <w:rPr>
          <w:rFonts w:cs="宋体" w:hint="eastAsia"/>
          <w:lang w:eastAsia="zh-CN"/>
        </w:rPr>
        <w:t>、</w:t>
      </w:r>
      <w:r>
        <w:rPr>
          <w:lang w:eastAsia="zh-CN"/>
        </w:rPr>
        <w:t>110</w:t>
      </w:r>
      <w:r>
        <w:rPr>
          <w:rFonts w:cs="宋体" w:hint="eastAsia"/>
          <w:lang w:eastAsia="zh-CN"/>
        </w:rPr>
        <w:t>、</w:t>
      </w:r>
      <w:r>
        <w:rPr>
          <w:lang w:eastAsia="zh-CN"/>
        </w:rPr>
        <w:t>120</w:t>
      </w:r>
      <w:r>
        <w:rPr>
          <w:rFonts w:cs="宋体" w:hint="eastAsia"/>
          <w:lang w:eastAsia="zh-CN"/>
        </w:rPr>
        <w:t>并启动应急预案。</w:t>
      </w:r>
    </w:p>
    <w:p w14:paraId="66C737D3" w14:textId="77777777" w:rsidR="00D0146F" w:rsidRDefault="00000000">
      <w:pPr>
        <w:spacing w:before="160"/>
        <w:rPr>
          <w:rFonts w:hint="eastAsia"/>
          <w:lang w:eastAsia="zh-CN"/>
        </w:rPr>
      </w:pPr>
      <w:r>
        <w:rPr>
          <w:rFonts w:cs="宋体" w:hint="eastAsia"/>
          <w:color w:val="000000"/>
          <w:lang w:eastAsia="zh-CN"/>
        </w:rPr>
        <w:t>第六条 交接班</w:t>
      </w:r>
    </w:p>
    <w:p w14:paraId="03B59488" w14:textId="77777777" w:rsidR="00D0146F" w:rsidRDefault="00000000">
      <w:pPr>
        <w:spacing w:before="60" w:after="60"/>
        <w:ind w:firstLine="480"/>
        <w:jc w:val="both"/>
        <w:rPr>
          <w:rFonts w:hint="eastAsia"/>
          <w:lang w:eastAsia="zh-CN"/>
        </w:rPr>
      </w:pPr>
      <w:r>
        <w:rPr>
          <w:rFonts w:cs="宋体" w:hint="eastAsia"/>
          <w:lang w:eastAsia="zh-CN"/>
        </w:rPr>
        <w:t>交接班须提前十分钟到岗，交接内容包括未闭合事项、重点关注人员与部位、设施设备异常、装备器材状态，双方签字确认后方可离岗。</w:t>
      </w:r>
    </w:p>
    <w:p w14:paraId="680FC566" w14:textId="77777777" w:rsidR="00D0146F" w:rsidRDefault="00000000">
      <w:pPr>
        <w:spacing w:before="160"/>
        <w:rPr>
          <w:rFonts w:hint="eastAsia"/>
          <w:lang w:eastAsia="zh-CN"/>
        </w:rPr>
      </w:pPr>
      <w:r>
        <w:rPr>
          <w:rFonts w:cs="宋体" w:hint="eastAsia"/>
          <w:color w:val="000000"/>
          <w:lang w:eastAsia="zh-CN"/>
        </w:rPr>
        <w:t>第七条 装备管理</w:t>
      </w:r>
    </w:p>
    <w:p w14:paraId="4014C966" w14:textId="77777777" w:rsidR="00D0146F" w:rsidRDefault="00000000">
      <w:pPr>
        <w:spacing w:before="60" w:after="60"/>
        <w:ind w:firstLine="480"/>
        <w:jc w:val="both"/>
        <w:rPr>
          <w:rFonts w:hint="eastAsia"/>
          <w:lang w:eastAsia="zh-CN"/>
        </w:rPr>
      </w:pPr>
      <w:r>
        <w:rPr>
          <w:rFonts w:cs="宋体" w:hint="eastAsia"/>
          <w:lang w:eastAsia="zh-CN"/>
        </w:rPr>
        <w:t>配备对讲机、手电、巡更设备等装备并登记管理，不得私用、外借；防护器械的管理按公司规定执行，严禁违规持有、使用管制器具。</w:t>
      </w:r>
    </w:p>
    <w:p w14:paraId="787F24BE" w14:textId="77777777" w:rsidR="00D0146F" w:rsidRDefault="00000000">
      <w:pPr>
        <w:spacing w:before="160"/>
        <w:rPr>
          <w:rFonts w:hint="eastAsia"/>
          <w:lang w:eastAsia="zh-CN"/>
        </w:rPr>
      </w:pPr>
      <w:r>
        <w:rPr>
          <w:rFonts w:cs="宋体" w:hint="eastAsia"/>
          <w:color w:val="000000"/>
          <w:lang w:eastAsia="zh-CN"/>
        </w:rPr>
        <w:t>第八条 记录与考核</w:t>
      </w:r>
    </w:p>
    <w:p w14:paraId="40B1934C" w14:textId="77777777" w:rsidR="00D0146F" w:rsidRDefault="00000000">
      <w:pPr>
        <w:spacing w:before="60" w:after="60"/>
        <w:ind w:firstLine="480"/>
        <w:jc w:val="both"/>
        <w:rPr>
          <w:rFonts w:hint="eastAsia"/>
          <w:lang w:eastAsia="zh-CN"/>
        </w:rPr>
      </w:pPr>
      <w:r>
        <w:rPr>
          <w:rFonts w:cs="宋体" w:hint="eastAsia"/>
          <w:lang w:eastAsia="zh-CN"/>
        </w:rPr>
        <w:t>巡逻记录、打卡数据、隐患单、交接班记录归档。巡逻频次达标率、隐患发现与闭环率、重大隐患漏报情况纳入考核；漏巡、假巡、隐瞒重要情况的按严重违纪处理。</w:t>
      </w:r>
    </w:p>
    <w:p w14:paraId="776C9144" w14:textId="77777777" w:rsidR="00D0146F" w:rsidRDefault="00000000">
      <w:pPr>
        <w:spacing w:before="160"/>
        <w:rPr>
          <w:rFonts w:hint="eastAsia"/>
          <w:lang w:eastAsia="zh-CN"/>
        </w:rPr>
      </w:pPr>
      <w:r>
        <w:rPr>
          <w:rFonts w:cs="宋体" w:hint="eastAsia"/>
          <w:color w:val="000000"/>
          <w:lang w:eastAsia="zh-CN"/>
        </w:rPr>
        <w:t>第九条 附则</w:t>
      </w:r>
    </w:p>
    <w:p w14:paraId="1B0DC28F" w14:textId="77777777" w:rsidR="00D0146F" w:rsidRDefault="00000000">
      <w:pPr>
        <w:spacing w:before="60" w:after="60"/>
        <w:ind w:firstLine="480"/>
        <w:jc w:val="both"/>
        <w:rPr>
          <w:rFonts w:hint="eastAsia"/>
          <w:lang w:eastAsia="zh-CN"/>
        </w:rPr>
      </w:pPr>
      <w:r>
        <w:rPr>
          <w:rFonts w:cs="宋体" w:hint="eastAsia"/>
          <w:lang w:eastAsia="zh-CN"/>
        </w:rPr>
        <w:lastRenderedPageBreak/>
        <w:t>本制度由秩序维护部解释，自颁布之日起施行。</w:t>
      </w:r>
    </w:p>
    <w:p w14:paraId="79EDAE4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监控中心值班管理制度</w:t>
      </w:r>
    </w:p>
    <w:p w14:paraId="2E44D5AE" w14:textId="77777777" w:rsidR="00D0146F" w:rsidRDefault="00000000">
      <w:pPr>
        <w:spacing w:before="160"/>
        <w:rPr>
          <w:rFonts w:hint="eastAsia"/>
          <w:lang w:eastAsia="zh-CN"/>
        </w:rPr>
      </w:pPr>
      <w:r>
        <w:rPr>
          <w:rFonts w:cs="宋体" w:hint="eastAsia"/>
          <w:color w:val="000000"/>
          <w:lang w:eastAsia="zh-CN"/>
        </w:rPr>
        <w:t>第一条 目的</w:t>
      </w:r>
    </w:p>
    <w:p w14:paraId="21C64B0E" w14:textId="77777777" w:rsidR="00D0146F" w:rsidRDefault="00000000">
      <w:pPr>
        <w:spacing w:before="60" w:after="60"/>
        <w:ind w:firstLine="480"/>
        <w:jc w:val="both"/>
        <w:rPr>
          <w:rFonts w:hint="eastAsia"/>
          <w:lang w:eastAsia="zh-CN"/>
        </w:rPr>
      </w:pPr>
      <w:r>
        <w:rPr>
          <w:rFonts w:cs="宋体" w:hint="eastAsia"/>
          <w:lang w:eastAsia="zh-CN"/>
        </w:rPr>
        <w:t>规范监控中心（</w:t>
      </w:r>
      <w:proofErr w:type="gramStart"/>
      <w:r>
        <w:rPr>
          <w:rFonts w:cs="宋体" w:hint="eastAsia"/>
          <w:lang w:eastAsia="zh-CN"/>
        </w:rPr>
        <w:t>消控室</w:t>
      </w:r>
      <w:proofErr w:type="gramEnd"/>
      <w:r>
        <w:rPr>
          <w:rFonts w:cs="宋体" w:hint="eastAsia"/>
          <w:lang w:eastAsia="zh-CN"/>
        </w:rPr>
        <w:t>、安防监控室）值班管理，发挥技防作用，保障信息设备正常运行和信息安全。</w:t>
      </w:r>
    </w:p>
    <w:p w14:paraId="4F3A1F91" w14:textId="77777777" w:rsidR="00D0146F" w:rsidRDefault="00000000">
      <w:pPr>
        <w:spacing w:before="160"/>
        <w:rPr>
          <w:rFonts w:hint="eastAsia"/>
          <w:lang w:eastAsia="zh-CN"/>
        </w:rPr>
      </w:pPr>
      <w:r>
        <w:rPr>
          <w:rFonts w:cs="宋体" w:hint="eastAsia"/>
          <w:color w:val="000000"/>
          <w:lang w:eastAsia="zh-CN"/>
        </w:rPr>
        <w:t>第二条 适用范围</w:t>
      </w:r>
    </w:p>
    <w:p w14:paraId="03D9E275" w14:textId="77777777" w:rsidR="00D0146F" w:rsidRDefault="00000000">
      <w:pPr>
        <w:spacing w:before="60" w:after="60"/>
        <w:ind w:firstLine="480"/>
        <w:jc w:val="both"/>
        <w:rPr>
          <w:rFonts w:hint="eastAsia"/>
          <w:lang w:eastAsia="zh-CN"/>
        </w:rPr>
      </w:pPr>
      <w:r>
        <w:rPr>
          <w:rFonts w:cs="宋体" w:hint="eastAsia"/>
          <w:lang w:eastAsia="zh-CN"/>
        </w:rPr>
        <w:t>适用于视频监控系统、消防报警系统、门禁系统、周界报警系统、中</w:t>
      </w:r>
      <w:proofErr w:type="gramStart"/>
      <w:r>
        <w:rPr>
          <w:rFonts w:cs="宋体" w:hint="eastAsia"/>
          <w:lang w:eastAsia="zh-CN"/>
        </w:rPr>
        <w:t>控设备</w:t>
      </w:r>
      <w:proofErr w:type="gramEnd"/>
      <w:r>
        <w:rPr>
          <w:rFonts w:cs="宋体" w:hint="eastAsia"/>
          <w:lang w:eastAsia="zh-CN"/>
        </w:rPr>
        <w:t>的运行值班与监控资料管理。</w:t>
      </w:r>
    </w:p>
    <w:p w14:paraId="58D161BE" w14:textId="77777777" w:rsidR="00D0146F" w:rsidRDefault="00000000">
      <w:pPr>
        <w:spacing w:before="160"/>
        <w:rPr>
          <w:rFonts w:hint="eastAsia"/>
          <w:lang w:eastAsia="zh-CN"/>
        </w:rPr>
      </w:pPr>
      <w:r>
        <w:rPr>
          <w:rFonts w:cs="宋体" w:hint="eastAsia"/>
          <w:color w:val="000000"/>
          <w:lang w:eastAsia="zh-CN"/>
        </w:rPr>
        <w:t>第三条 值班要求</w:t>
      </w:r>
    </w:p>
    <w:p w14:paraId="739F9B8C" w14:textId="77777777" w:rsidR="00D0146F" w:rsidRDefault="00000000">
      <w:pPr>
        <w:spacing w:before="60" w:after="60"/>
        <w:ind w:firstLine="480"/>
        <w:jc w:val="both"/>
        <w:rPr>
          <w:rFonts w:hint="eastAsia"/>
          <w:lang w:eastAsia="zh-CN"/>
        </w:rPr>
      </w:pPr>
      <w:r>
        <w:rPr>
          <w:rFonts w:cs="宋体" w:hint="eastAsia"/>
          <w:lang w:eastAsia="zh-CN"/>
        </w:rPr>
        <w:t>（一）实行二十四小时值班，消防控制室须由持消防设施操作员证的人员双人值班；不得脱岗、串岗，值班期间不得从事与值班无关的活动；</w:t>
      </w:r>
    </w:p>
    <w:p w14:paraId="4D1F4EC8" w14:textId="77777777" w:rsidR="00D0146F" w:rsidRDefault="00000000">
      <w:pPr>
        <w:spacing w:before="60" w:after="60"/>
        <w:ind w:firstLine="480"/>
        <w:jc w:val="both"/>
        <w:rPr>
          <w:rFonts w:hint="eastAsia"/>
          <w:lang w:eastAsia="zh-CN"/>
        </w:rPr>
      </w:pPr>
      <w:r>
        <w:rPr>
          <w:rFonts w:cs="宋体" w:hint="eastAsia"/>
          <w:lang w:eastAsia="zh-CN"/>
        </w:rPr>
        <w:t>（二）值班人员应当熟练掌握系统操作、报警处置、画面切换、录像回放和联动设备启动；</w:t>
      </w:r>
    </w:p>
    <w:p w14:paraId="451E317D" w14:textId="77777777" w:rsidR="00D0146F" w:rsidRDefault="00000000">
      <w:pPr>
        <w:spacing w:before="60" w:after="60"/>
        <w:ind w:firstLine="480"/>
        <w:jc w:val="both"/>
        <w:rPr>
          <w:rFonts w:hint="eastAsia"/>
          <w:lang w:eastAsia="zh-CN"/>
        </w:rPr>
      </w:pPr>
      <w:r>
        <w:rPr>
          <w:rFonts w:cs="宋体" w:hint="eastAsia"/>
          <w:lang w:eastAsia="zh-CN"/>
        </w:rPr>
        <w:t>（三）接班人员应提前到岗，交接完毕后签字确认。</w:t>
      </w:r>
    </w:p>
    <w:p w14:paraId="325D524A" w14:textId="77777777" w:rsidR="00D0146F" w:rsidRDefault="00000000">
      <w:pPr>
        <w:spacing w:before="160"/>
        <w:rPr>
          <w:rFonts w:hint="eastAsia"/>
          <w:lang w:eastAsia="zh-CN"/>
        </w:rPr>
      </w:pPr>
      <w:r>
        <w:rPr>
          <w:rFonts w:cs="宋体" w:hint="eastAsia"/>
          <w:color w:val="000000"/>
          <w:lang w:eastAsia="zh-CN"/>
        </w:rPr>
        <w:t>第四条 监控巡查与报警处置</w:t>
      </w:r>
    </w:p>
    <w:p w14:paraId="412ABE78" w14:textId="77777777" w:rsidR="00D0146F" w:rsidRDefault="00000000">
      <w:pPr>
        <w:spacing w:before="60" w:after="60"/>
        <w:ind w:firstLine="480"/>
        <w:jc w:val="both"/>
        <w:rPr>
          <w:rFonts w:hint="eastAsia"/>
          <w:lang w:eastAsia="zh-CN"/>
        </w:rPr>
      </w:pPr>
      <w:r>
        <w:rPr>
          <w:rFonts w:cs="宋体" w:hint="eastAsia"/>
          <w:lang w:eastAsia="zh-CN"/>
        </w:rPr>
        <w:t>（一）每小时对重点画面巡查一遍，发现异常立即通知巡逻人员前往核实；</w:t>
      </w:r>
    </w:p>
    <w:p w14:paraId="1FD9D66A" w14:textId="77777777" w:rsidR="00D0146F" w:rsidRDefault="00000000">
      <w:pPr>
        <w:spacing w:before="60" w:after="60"/>
        <w:ind w:firstLine="480"/>
        <w:jc w:val="both"/>
        <w:rPr>
          <w:rFonts w:hint="eastAsia"/>
          <w:lang w:eastAsia="zh-CN"/>
        </w:rPr>
      </w:pPr>
      <w:r>
        <w:rPr>
          <w:rFonts w:cs="宋体" w:hint="eastAsia"/>
          <w:lang w:eastAsia="zh-CN"/>
        </w:rPr>
        <w:t>（二）接到报警信号应当立即核实，确认警情后按预案处置并报告；</w:t>
      </w:r>
    </w:p>
    <w:p w14:paraId="03036BAA" w14:textId="77777777" w:rsidR="00D0146F" w:rsidRDefault="00000000">
      <w:pPr>
        <w:spacing w:before="60" w:after="60"/>
        <w:ind w:firstLine="480"/>
        <w:jc w:val="both"/>
        <w:rPr>
          <w:rFonts w:hint="eastAsia"/>
          <w:lang w:eastAsia="zh-CN"/>
        </w:rPr>
      </w:pPr>
      <w:r>
        <w:rPr>
          <w:rFonts w:cs="宋体" w:hint="eastAsia"/>
          <w:lang w:eastAsia="zh-CN"/>
        </w:rPr>
        <w:t>（三）发生突发事件时，监控中心应当成为信息枢纽，全程录像留存、实时传递信息并配合事后调查。</w:t>
      </w:r>
    </w:p>
    <w:p w14:paraId="3546135A" w14:textId="77777777" w:rsidR="00D0146F" w:rsidRDefault="00000000">
      <w:pPr>
        <w:spacing w:before="160"/>
        <w:rPr>
          <w:rFonts w:hint="eastAsia"/>
          <w:lang w:eastAsia="zh-CN"/>
        </w:rPr>
      </w:pPr>
      <w:r>
        <w:rPr>
          <w:rFonts w:cs="宋体" w:hint="eastAsia"/>
          <w:color w:val="000000"/>
          <w:lang w:eastAsia="zh-CN"/>
        </w:rPr>
        <w:t>第五条 设备维护</w:t>
      </w:r>
    </w:p>
    <w:p w14:paraId="5C613F2F" w14:textId="77777777" w:rsidR="00D0146F" w:rsidRDefault="00000000">
      <w:pPr>
        <w:spacing w:before="60" w:after="60"/>
        <w:ind w:firstLine="480"/>
        <w:jc w:val="both"/>
        <w:rPr>
          <w:rFonts w:hint="eastAsia"/>
          <w:lang w:eastAsia="zh-CN"/>
        </w:rPr>
      </w:pPr>
      <w:r>
        <w:rPr>
          <w:rFonts w:cs="宋体" w:hint="eastAsia"/>
          <w:lang w:eastAsia="zh-CN"/>
        </w:rPr>
        <w:t>监控设备应当保持正常运行，画面清晰、时间准确；发现故障应当在二十四小时内报修，重要点位即时维修。录像存储周期不少于三十日（有更高约定的从约定），不得人为删改录像。</w:t>
      </w:r>
    </w:p>
    <w:p w14:paraId="19C1D69A" w14:textId="77777777" w:rsidR="00D0146F" w:rsidRDefault="00000000">
      <w:pPr>
        <w:spacing w:before="160"/>
        <w:rPr>
          <w:rFonts w:hint="eastAsia"/>
          <w:lang w:eastAsia="zh-CN"/>
        </w:rPr>
      </w:pPr>
      <w:r>
        <w:rPr>
          <w:rFonts w:cs="宋体" w:hint="eastAsia"/>
          <w:color w:val="000000"/>
          <w:lang w:eastAsia="zh-CN"/>
        </w:rPr>
        <w:t>第六条 信息与资料管理</w:t>
      </w:r>
    </w:p>
    <w:p w14:paraId="3C529455" w14:textId="77777777" w:rsidR="00D0146F" w:rsidRDefault="00000000">
      <w:pPr>
        <w:spacing w:before="60" w:after="60"/>
        <w:ind w:firstLine="480"/>
        <w:jc w:val="both"/>
        <w:rPr>
          <w:rFonts w:hint="eastAsia"/>
          <w:lang w:eastAsia="zh-CN"/>
        </w:rPr>
      </w:pPr>
      <w:r>
        <w:rPr>
          <w:rFonts w:cs="宋体" w:hint="eastAsia"/>
          <w:lang w:eastAsia="zh-CN"/>
        </w:rPr>
        <w:t>（一）监控资料、业主信息、门禁数据属于敏感信息，严格保密；任何人不得私自复制、外传、发布监控影像和个人信息；</w:t>
      </w:r>
    </w:p>
    <w:p w14:paraId="4711582C" w14:textId="77777777" w:rsidR="00D0146F" w:rsidRDefault="00000000">
      <w:pPr>
        <w:spacing w:before="60" w:after="60"/>
        <w:ind w:firstLine="480"/>
        <w:jc w:val="both"/>
        <w:rPr>
          <w:rFonts w:hint="eastAsia"/>
          <w:lang w:eastAsia="zh-CN"/>
        </w:rPr>
      </w:pPr>
      <w:r>
        <w:rPr>
          <w:rFonts w:cs="宋体" w:hint="eastAsia"/>
          <w:lang w:eastAsia="zh-CN"/>
        </w:rPr>
        <w:lastRenderedPageBreak/>
        <w:t>（二）因工作需要查阅录像的，须经项目经理批准并登记查阅事由、时间、人员；</w:t>
      </w:r>
    </w:p>
    <w:p w14:paraId="7F705AE9" w14:textId="77777777" w:rsidR="00D0146F" w:rsidRDefault="00000000">
      <w:pPr>
        <w:spacing w:before="60" w:after="60"/>
        <w:ind w:firstLine="480"/>
        <w:jc w:val="both"/>
        <w:rPr>
          <w:rFonts w:hint="eastAsia"/>
          <w:lang w:eastAsia="zh-CN"/>
        </w:rPr>
      </w:pPr>
      <w:r>
        <w:rPr>
          <w:rFonts w:cs="宋体" w:hint="eastAsia"/>
          <w:lang w:eastAsia="zh-CN"/>
        </w:rPr>
        <w:t>（三）公安机关、消防救援机构依法调取的，核验手续后配合并留存记录。</w:t>
      </w:r>
    </w:p>
    <w:p w14:paraId="145C8F10" w14:textId="77777777" w:rsidR="00D0146F" w:rsidRDefault="00000000">
      <w:pPr>
        <w:spacing w:before="160"/>
        <w:rPr>
          <w:rFonts w:hint="eastAsia"/>
          <w:lang w:eastAsia="zh-CN"/>
        </w:rPr>
      </w:pPr>
      <w:r>
        <w:rPr>
          <w:rFonts w:cs="宋体" w:hint="eastAsia"/>
          <w:color w:val="000000"/>
          <w:lang w:eastAsia="zh-CN"/>
        </w:rPr>
        <w:t>第七条 禁止行为</w:t>
      </w:r>
    </w:p>
    <w:p w14:paraId="3DE91A60" w14:textId="77777777" w:rsidR="00D0146F" w:rsidRDefault="00000000">
      <w:pPr>
        <w:spacing w:before="60" w:after="60"/>
        <w:ind w:firstLine="480"/>
        <w:jc w:val="both"/>
        <w:rPr>
          <w:rFonts w:hint="eastAsia"/>
          <w:lang w:eastAsia="zh-CN"/>
        </w:rPr>
      </w:pPr>
      <w:r>
        <w:rPr>
          <w:rFonts w:cs="宋体" w:hint="eastAsia"/>
          <w:lang w:eastAsia="zh-CN"/>
        </w:rPr>
        <w:t>严禁在监控室吸烟、使用明火、堆放杂物；严禁无关人员进入；严禁利用监控设备窥视业主隐私或从事与工作无关的活动。</w:t>
      </w:r>
    </w:p>
    <w:p w14:paraId="32A5AC3E" w14:textId="77777777" w:rsidR="00D0146F" w:rsidRDefault="00000000">
      <w:pPr>
        <w:spacing w:before="160"/>
        <w:rPr>
          <w:rFonts w:hint="eastAsia"/>
          <w:lang w:eastAsia="zh-CN"/>
        </w:rPr>
      </w:pPr>
      <w:r>
        <w:rPr>
          <w:rFonts w:cs="宋体" w:hint="eastAsia"/>
          <w:color w:val="000000"/>
          <w:lang w:eastAsia="zh-CN"/>
        </w:rPr>
        <w:t>第八条 记录与考核</w:t>
      </w:r>
    </w:p>
    <w:p w14:paraId="18CD986C" w14:textId="77777777" w:rsidR="00D0146F" w:rsidRDefault="00000000">
      <w:pPr>
        <w:spacing w:before="60" w:after="60"/>
        <w:ind w:firstLine="480"/>
        <w:jc w:val="both"/>
        <w:rPr>
          <w:rFonts w:hint="eastAsia"/>
          <w:lang w:eastAsia="zh-CN"/>
        </w:rPr>
      </w:pPr>
      <w:r>
        <w:rPr>
          <w:rFonts w:cs="宋体" w:hint="eastAsia"/>
          <w:lang w:eastAsia="zh-CN"/>
        </w:rPr>
        <w:t>值班日志、报警处置记录、设备运行与故障记录、查阅登记完整归档，保存不少于一年。脱岗漏岗、隐瞒报警、泄露监控资料的，按严重违纪处理。</w:t>
      </w:r>
    </w:p>
    <w:p w14:paraId="225D2F2B" w14:textId="77777777" w:rsidR="00D0146F" w:rsidRDefault="00000000">
      <w:pPr>
        <w:spacing w:before="160"/>
        <w:rPr>
          <w:rFonts w:hint="eastAsia"/>
          <w:lang w:eastAsia="zh-CN"/>
        </w:rPr>
      </w:pPr>
      <w:r>
        <w:rPr>
          <w:rFonts w:cs="宋体" w:hint="eastAsia"/>
          <w:color w:val="000000"/>
          <w:lang w:eastAsia="zh-CN"/>
        </w:rPr>
        <w:t>第九条 附则</w:t>
      </w:r>
    </w:p>
    <w:p w14:paraId="6BE7467B" w14:textId="77777777" w:rsidR="00D0146F" w:rsidRDefault="00000000">
      <w:pPr>
        <w:spacing w:before="60" w:after="60"/>
        <w:ind w:firstLine="480"/>
        <w:jc w:val="both"/>
        <w:rPr>
          <w:rFonts w:hint="eastAsia"/>
          <w:lang w:eastAsia="zh-CN"/>
        </w:rPr>
      </w:pPr>
      <w:r>
        <w:rPr>
          <w:rFonts w:cs="宋体" w:hint="eastAsia"/>
          <w:lang w:eastAsia="zh-CN"/>
        </w:rPr>
        <w:t>本制度由秩序维护部会同安全监督部解释，自颁布之日起施行。</w:t>
      </w:r>
    </w:p>
    <w:p w14:paraId="2287CFED"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车辆与停车场管理制度</w:t>
      </w:r>
    </w:p>
    <w:p w14:paraId="4F4078A9" w14:textId="77777777" w:rsidR="00D0146F" w:rsidRDefault="00000000">
      <w:pPr>
        <w:spacing w:before="160"/>
        <w:rPr>
          <w:rFonts w:hint="eastAsia"/>
          <w:lang w:eastAsia="zh-CN"/>
        </w:rPr>
      </w:pPr>
      <w:r>
        <w:rPr>
          <w:rFonts w:cs="宋体" w:hint="eastAsia"/>
          <w:color w:val="000000"/>
          <w:lang w:eastAsia="zh-CN"/>
        </w:rPr>
        <w:t>第一条 目的</w:t>
      </w:r>
    </w:p>
    <w:p w14:paraId="7761C2C2" w14:textId="77777777" w:rsidR="00D0146F" w:rsidRDefault="00000000">
      <w:pPr>
        <w:spacing w:before="60" w:after="60"/>
        <w:ind w:firstLine="480"/>
        <w:jc w:val="both"/>
        <w:rPr>
          <w:rFonts w:hint="eastAsia"/>
          <w:lang w:eastAsia="zh-CN"/>
        </w:rPr>
      </w:pPr>
      <w:r>
        <w:rPr>
          <w:rFonts w:cs="宋体" w:hint="eastAsia"/>
          <w:lang w:eastAsia="zh-CN"/>
        </w:rPr>
        <w:t>规范车辆通行与停放秩序，保障消防通道畅通和行人安全，提升车位使用效率。</w:t>
      </w:r>
    </w:p>
    <w:p w14:paraId="7C7984BC" w14:textId="77777777" w:rsidR="00D0146F" w:rsidRDefault="00000000">
      <w:pPr>
        <w:spacing w:before="160"/>
        <w:rPr>
          <w:rFonts w:hint="eastAsia"/>
          <w:lang w:eastAsia="zh-CN"/>
        </w:rPr>
      </w:pPr>
      <w:r>
        <w:rPr>
          <w:rFonts w:cs="宋体" w:hint="eastAsia"/>
          <w:color w:val="000000"/>
          <w:lang w:eastAsia="zh-CN"/>
        </w:rPr>
        <w:t>第二条 适用范围</w:t>
      </w:r>
    </w:p>
    <w:p w14:paraId="5CE60EAA" w14:textId="77777777" w:rsidR="00D0146F" w:rsidRDefault="00000000">
      <w:pPr>
        <w:spacing w:before="60" w:after="60"/>
        <w:ind w:firstLine="480"/>
        <w:jc w:val="both"/>
        <w:rPr>
          <w:rFonts w:hint="eastAsia"/>
          <w:lang w:eastAsia="zh-CN"/>
        </w:rPr>
      </w:pPr>
      <w:r>
        <w:rPr>
          <w:rFonts w:cs="宋体" w:hint="eastAsia"/>
          <w:lang w:eastAsia="zh-CN"/>
        </w:rPr>
        <w:t>适用于物业区域内机动车、非机动车（含电动自行车）的通行、停放、充电及停车场（库）设施管理。</w:t>
      </w:r>
    </w:p>
    <w:p w14:paraId="00CD7F08" w14:textId="77777777" w:rsidR="00D0146F" w:rsidRDefault="00000000">
      <w:pPr>
        <w:spacing w:before="160"/>
        <w:rPr>
          <w:rFonts w:hint="eastAsia"/>
          <w:lang w:eastAsia="zh-CN"/>
        </w:rPr>
      </w:pPr>
      <w:r>
        <w:rPr>
          <w:rFonts w:cs="宋体" w:hint="eastAsia"/>
          <w:color w:val="000000"/>
          <w:lang w:eastAsia="zh-CN"/>
        </w:rPr>
        <w:t>第三条 车位管理</w:t>
      </w:r>
    </w:p>
    <w:p w14:paraId="668EFF44" w14:textId="77777777" w:rsidR="00D0146F" w:rsidRDefault="00000000">
      <w:pPr>
        <w:spacing w:before="60" w:after="60"/>
        <w:ind w:firstLine="480"/>
        <w:jc w:val="both"/>
        <w:rPr>
          <w:rFonts w:hint="eastAsia"/>
          <w:lang w:eastAsia="zh-CN"/>
        </w:rPr>
      </w:pPr>
      <w:r>
        <w:rPr>
          <w:rFonts w:cs="宋体" w:hint="eastAsia"/>
          <w:lang w:eastAsia="zh-CN"/>
        </w:rPr>
        <w:t>（一）车位实行分类管理：业主固定车位、临时车位、访客车位、无障碍车位，分类标识清晰，按合同约定分配并向业主公示；</w:t>
      </w:r>
    </w:p>
    <w:p w14:paraId="16E3B7BD" w14:textId="77777777" w:rsidR="00D0146F" w:rsidRDefault="00000000">
      <w:pPr>
        <w:spacing w:before="60" w:after="60"/>
        <w:ind w:firstLine="480"/>
        <w:jc w:val="both"/>
        <w:rPr>
          <w:rFonts w:hint="eastAsia"/>
          <w:lang w:eastAsia="zh-CN"/>
        </w:rPr>
      </w:pPr>
      <w:r>
        <w:rPr>
          <w:rFonts w:cs="宋体" w:hint="eastAsia"/>
          <w:lang w:eastAsia="zh-CN"/>
        </w:rPr>
        <w:t>（二）建立车辆台账，登记车主、房号、车牌、联系方式，实行包月、租赁或临时计费管理，收费标准公示；</w:t>
      </w:r>
    </w:p>
    <w:p w14:paraId="390C790B" w14:textId="77777777" w:rsidR="00D0146F" w:rsidRDefault="00000000">
      <w:pPr>
        <w:spacing w:before="60" w:after="60"/>
        <w:ind w:firstLine="480"/>
        <w:jc w:val="both"/>
        <w:rPr>
          <w:rFonts w:hint="eastAsia"/>
          <w:lang w:eastAsia="zh-CN"/>
        </w:rPr>
      </w:pPr>
      <w:r>
        <w:rPr>
          <w:rFonts w:cs="宋体" w:hint="eastAsia"/>
          <w:lang w:eastAsia="zh-CN"/>
        </w:rPr>
        <w:t>（三）严禁私自占用他人固定车位，严禁在消防通道、单元门口、人行道上停放。</w:t>
      </w:r>
    </w:p>
    <w:p w14:paraId="2E8C7B5B" w14:textId="77777777" w:rsidR="00D0146F" w:rsidRDefault="00000000">
      <w:pPr>
        <w:spacing w:before="160"/>
        <w:rPr>
          <w:rFonts w:hint="eastAsia"/>
          <w:lang w:eastAsia="zh-CN"/>
        </w:rPr>
      </w:pPr>
      <w:r>
        <w:rPr>
          <w:rFonts w:cs="宋体" w:hint="eastAsia"/>
          <w:color w:val="000000"/>
          <w:lang w:eastAsia="zh-CN"/>
        </w:rPr>
        <w:t>第四条 通行与道闸管理</w:t>
      </w:r>
    </w:p>
    <w:p w14:paraId="5E651C29" w14:textId="77777777" w:rsidR="00D0146F" w:rsidRDefault="00000000">
      <w:pPr>
        <w:spacing w:before="60" w:after="60"/>
        <w:ind w:firstLine="480"/>
        <w:jc w:val="both"/>
        <w:rPr>
          <w:rFonts w:hint="eastAsia"/>
          <w:lang w:eastAsia="zh-CN"/>
        </w:rPr>
      </w:pPr>
      <w:r>
        <w:rPr>
          <w:rFonts w:cs="宋体" w:hint="eastAsia"/>
          <w:lang w:eastAsia="zh-CN"/>
        </w:rPr>
        <w:t>（一）车辆凭授权（车牌识别、</w:t>
      </w:r>
      <w:proofErr w:type="gramStart"/>
      <w:r>
        <w:rPr>
          <w:rFonts w:cs="宋体" w:hint="eastAsia"/>
          <w:lang w:eastAsia="zh-CN"/>
        </w:rPr>
        <w:t>蓝牙卡</w:t>
      </w:r>
      <w:proofErr w:type="gramEnd"/>
      <w:r>
        <w:rPr>
          <w:rFonts w:cs="宋体" w:hint="eastAsia"/>
          <w:lang w:eastAsia="zh-CN"/>
        </w:rPr>
        <w:t>）进出，外来车辆登记后按临时车管理；</w:t>
      </w:r>
    </w:p>
    <w:p w14:paraId="67F64362" w14:textId="77777777" w:rsidR="00D0146F" w:rsidRDefault="00000000">
      <w:pPr>
        <w:spacing w:before="60" w:after="60"/>
        <w:ind w:firstLine="480"/>
        <w:jc w:val="both"/>
        <w:rPr>
          <w:rFonts w:hint="eastAsia"/>
          <w:lang w:eastAsia="zh-CN"/>
        </w:rPr>
      </w:pPr>
      <w:r>
        <w:rPr>
          <w:rFonts w:cs="宋体" w:hint="eastAsia"/>
          <w:lang w:eastAsia="zh-CN"/>
        </w:rPr>
        <w:lastRenderedPageBreak/>
        <w:t>（二）道</w:t>
      </w:r>
      <w:proofErr w:type="gramStart"/>
      <w:r>
        <w:rPr>
          <w:rFonts w:cs="宋体" w:hint="eastAsia"/>
          <w:lang w:eastAsia="zh-CN"/>
        </w:rPr>
        <w:t>闸应当</w:t>
      </w:r>
      <w:proofErr w:type="gramEnd"/>
      <w:r>
        <w:rPr>
          <w:rFonts w:cs="宋体" w:hint="eastAsia"/>
          <w:lang w:eastAsia="zh-CN"/>
        </w:rPr>
        <w:t>具备防砸车（人）功能并定期检测，起落期间严禁行人抢行；</w:t>
      </w:r>
    </w:p>
    <w:p w14:paraId="6D83F56B" w14:textId="77777777" w:rsidR="00D0146F" w:rsidRDefault="00000000">
      <w:pPr>
        <w:spacing w:before="60" w:after="60"/>
        <w:ind w:firstLine="480"/>
        <w:jc w:val="both"/>
        <w:rPr>
          <w:rFonts w:hint="eastAsia"/>
          <w:lang w:eastAsia="zh-CN"/>
        </w:rPr>
      </w:pPr>
      <w:r>
        <w:rPr>
          <w:rFonts w:cs="宋体" w:hint="eastAsia"/>
          <w:lang w:eastAsia="zh-CN"/>
        </w:rPr>
        <w:t>（三）道闸故障时应当人工疏导并设置警示，严禁长时间无人值守导致拥堵。</w:t>
      </w:r>
    </w:p>
    <w:p w14:paraId="7A6AFC82" w14:textId="77777777" w:rsidR="00D0146F" w:rsidRDefault="00000000">
      <w:pPr>
        <w:spacing w:before="160"/>
        <w:rPr>
          <w:rFonts w:hint="eastAsia"/>
          <w:lang w:eastAsia="zh-CN"/>
        </w:rPr>
      </w:pPr>
      <w:r>
        <w:rPr>
          <w:rFonts w:cs="宋体" w:hint="eastAsia"/>
          <w:color w:val="000000"/>
          <w:lang w:eastAsia="zh-CN"/>
        </w:rPr>
        <w:t>第五条 停放秩序</w:t>
      </w:r>
    </w:p>
    <w:p w14:paraId="75660421" w14:textId="77777777" w:rsidR="00D0146F" w:rsidRDefault="00000000">
      <w:pPr>
        <w:spacing w:before="60" w:after="60"/>
        <w:ind w:firstLine="480"/>
        <w:jc w:val="both"/>
        <w:rPr>
          <w:rFonts w:hint="eastAsia"/>
          <w:lang w:eastAsia="zh-CN"/>
        </w:rPr>
      </w:pPr>
      <w:r>
        <w:rPr>
          <w:rFonts w:cs="宋体" w:hint="eastAsia"/>
          <w:lang w:eastAsia="zh-CN"/>
        </w:rPr>
        <w:t>（一）车辆应当在车位内顺向停放，不得跨线、压线、占用通道，不得鸣笛扰民、不得在区内试车练车；</w:t>
      </w:r>
    </w:p>
    <w:p w14:paraId="65B95E65" w14:textId="77777777" w:rsidR="00D0146F" w:rsidRDefault="00000000">
      <w:pPr>
        <w:spacing w:before="60" w:after="60"/>
        <w:ind w:firstLine="480"/>
        <w:jc w:val="both"/>
        <w:rPr>
          <w:rFonts w:hint="eastAsia"/>
          <w:lang w:eastAsia="zh-CN"/>
        </w:rPr>
      </w:pPr>
      <w:r>
        <w:rPr>
          <w:rFonts w:cs="宋体" w:hint="eastAsia"/>
          <w:lang w:eastAsia="zh-CN"/>
        </w:rPr>
        <w:t>（二）车内存放贵重物品由车主自行负责，值班人员发现车窗未关、车灯未熄的应当登记并设法联系车主；</w:t>
      </w:r>
    </w:p>
    <w:p w14:paraId="13674500" w14:textId="77777777" w:rsidR="00D0146F" w:rsidRDefault="00000000">
      <w:pPr>
        <w:spacing w:before="60" w:after="60"/>
        <w:ind w:firstLine="480"/>
        <w:jc w:val="both"/>
        <w:rPr>
          <w:rFonts w:hint="eastAsia"/>
          <w:lang w:eastAsia="zh-CN"/>
        </w:rPr>
      </w:pPr>
      <w:r>
        <w:rPr>
          <w:rFonts w:cs="宋体" w:hint="eastAsia"/>
          <w:lang w:eastAsia="zh-CN"/>
        </w:rPr>
        <w:t>（三）长期停放无人使用、达到报废状态或影响秩序的车辆，应当在通知车主无效后按约定或依法处理，不得擅自拖走或变卖。</w:t>
      </w:r>
    </w:p>
    <w:p w14:paraId="7BCED196" w14:textId="77777777" w:rsidR="00D0146F" w:rsidRDefault="00000000">
      <w:pPr>
        <w:spacing w:before="160"/>
        <w:rPr>
          <w:rFonts w:hint="eastAsia"/>
          <w:lang w:eastAsia="zh-CN"/>
        </w:rPr>
      </w:pPr>
      <w:r>
        <w:rPr>
          <w:rFonts w:cs="宋体" w:hint="eastAsia"/>
          <w:color w:val="000000"/>
          <w:lang w:eastAsia="zh-CN"/>
        </w:rPr>
        <w:t>第六条 非机动车与充电管理</w:t>
      </w:r>
    </w:p>
    <w:p w14:paraId="484B575C" w14:textId="77777777" w:rsidR="00D0146F" w:rsidRDefault="00000000">
      <w:pPr>
        <w:spacing w:before="60" w:after="60"/>
        <w:ind w:firstLine="480"/>
        <w:jc w:val="both"/>
        <w:rPr>
          <w:rFonts w:hint="eastAsia"/>
          <w:lang w:eastAsia="zh-CN"/>
        </w:rPr>
      </w:pPr>
      <w:r>
        <w:rPr>
          <w:rFonts w:cs="宋体" w:hint="eastAsia"/>
          <w:lang w:eastAsia="zh-CN"/>
        </w:rPr>
        <w:t>（一）电动自行车应当在指定区域集中停放，不得停放在建筑内的公共门厅、疏散通道、楼梯间、安全出口；</w:t>
      </w:r>
    </w:p>
    <w:p w14:paraId="0D63459B" w14:textId="77777777" w:rsidR="00D0146F" w:rsidRDefault="00000000">
      <w:pPr>
        <w:spacing w:before="60" w:after="60"/>
        <w:ind w:firstLine="480"/>
        <w:jc w:val="both"/>
        <w:rPr>
          <w:rFonts w:hint="eastAsia"/>
          <w:lang w:eastAsia="zh-CN"/>
        </w:rPr>
      </w:pPr>
      <w:r>
        <w:rPr>
          <w:rFonts w:cs="宋体" w:hint="eastAsia"/>
          <w:lang w:eastAsia="zh-CN"/>
        </w:rPr>
        <w:t>（二）充电应当在具备过载保护、自动断电、灭火设施和视频监控的集中充电场所进行，严禁私拉乱接、飞线充电、在建筑内充电；</w:t>
      </w:r>
    </w:p>
    <w:p w14:paraId="34721557" w14:textId="77777777" w:rsidR="00D0146F" w:rsidRDefault="00000000">
      <w:pPr>
        <w:spacing w:before="60" w:after="60"/>
        <w:ind w:firstLine="480"/>
        <w:jc w:val="both"/>
        <w:rPr>
          <w:rFonts w:hint="eastAsia"/>
          <w:lang w:eastAsia="zh-CN"/>
        </w:rPr>
      </w:pPr>
      <w:r>
        <w:rPr>
          <w:rFonts w:cs="宋体" w:hint="eastAsia"/>
          <w:lang w:eastAsia="zh-CN"/>
        </w:rPr>
        <w:t>（三）每日巡查充电区域，发现违规充电立即劝阻制止，拒不改正的向消防救援机构或公安派出所报告。</w:t>
      </w:r>
    </w:p>
    <w:p w14:paraId="17A96FC4" w14:textId="77777777" w:rsidR="00D0146F" w:rsidRDefault="00000000">
      <w:pPr>
        <w:spacing w:before="160"/>
        <w:rPr>
          <w:rFonts w:hint="eastAsia"/>
          <w:lang w:eastAsia="zh-CN"/>
        </w:rPr>
      </w:pPr>
      <w:r>
        <w:rPr>
          <w:rFonts w:cs="宋体" w:hint="eastAsia"/>
          <w:color w:val="000000"/>
          <w:lang w:eastAsia="zh-CN"/>
        </w:rPr>
        <w:t>第七条 停车场设施安全</w:t>
      </w:r>
    </w:p>
    <w:p w14:paraId="5A317EC7" w14:textId="77777777" w:rsidR="00D0146F" w:rsidRDefault="00000000">
      <w:pPr>
        <w:spacing w:before="60" w:after="60"/>
        <w:ind w:firstLine="480"/>
        <w:jc w:val="both"/>
        <w:rPr>
          <w:rFonts w:hint="eastAsia"/>
          <w:lang w:eastAsia="zh-CN"/>
        </w:rPr>
      </w:pPr>
      <w:r>
        <w:rPr>
          <w:rFonts w:cs="宋体" w:hint="eastAsia"/>
          <w:lang w:eastAsia="zh-CN"/>
        </w:rPr>
        <w:t>（一）地下车库应当配备消防、通风、排水、照明、监控设施并定期维护，汛期落实挡水板、沙袋等防淹措施；</w:t>
      </w:r>
    </w:p>
    <w:p w14:paraId="37D98A8F" w14:textId="77777777" w:rsidR="00D0146F" w:rsidRDefault="00000000">
      <w:pPr>
        <w:spacing w:before="60" w:after="60"/>
        <w:ind w:firstLine="480"/>
        <w:jc w:val="both"/>
        <w:rPr>
          <w:rFonts w:hint="eastAsia"/>
          <w:lang w:eastAsia="zh-CN"/>
        </w:rPr>
      </w:pPr>
      <w:r>
        <w:rPr>
          <w:rFonts w:cs="宋体" w:hint="eastAsia"/>
          <w:lang w:eastAsia="zh-CN"/>
        </w:rPr>
        <w:t>（二）车库出入口应当设置减速带、凸面镜、限速和行人警示标识；</w:t>
      </w:r>
    </w:p>
    <w:p w14:paraId="2FA569DD" w14:textId="77777777" w:rsidR="00D0146F" w:rsidRDefault="00000000">
      <w:pPr>
        <w:spacing w:before="60" w:after="60"/>
        <w:ind w:firstLine="480"/>
        <w:jc w:val="both"/>
        <w:rPr>
          <w:rFonts w:hint="eastAsia"/>
          <w:lang w:eastAsia="zh-CN"/>
        </w:rPr>
      </w:pPr>
      <w:r>
        <w:rPr>
          <w:rFonts w:cs="宋体" w:hint="eastAsia"/>
          <w:lang w:eastAsia="zh-CN"/>
        </w:rPr>
        <w:t>（三）机械立体车库应当按规定年检、持证操作，严禁非专业人员操作。</w:t>
      </w:r>
    </w:p>
    <w:p w14:paraId="77DB1BEC" w14:textId="77777777" w:rsidR="00D0146F" w:rsidRDefault="00000000">
      <w:pPr>
        <w:spacing w:before="160"/>
        <w:rPr>
          <w:rFonts w:hint="eastAsia"/>
          <w:lang w:eastAsia="zh-CN"/>
        </w:rPr>
      </w:pPr>
      <w:r>
        <w:rPr>
          <w:rFonts w:cs="宋体" w:hint="eastAsia"/>
          <w:color w:val="000000"/>
          <w:lang w:eastAsia="zh-CN"/>
        </w:rPr>
        <w:t>第八条 突发事件处置</w:t>
      </w:r>
    </w:p>
    <w:p w14:paraId="2BCB285E" w14:textId="77777777" w:rsidR="00D0146F" w:rsidRDefault="00000000">
      <w:pPr>
        <w:spacing w:before="60" w:after="60"/>
        <w:ind w:firstLine="480"/>
        <w:jc w:val="both"/>
        <w:rPr>
          <w:rFonts w:hint="eastAsia"/>
          <w:lang w:eastAsia="zh-CN"/>
        </w:rPr>
      </w:pPr>
      <w:r>
        <w:rPr>
          <w:rFonts w:cs="宋体" w:hint="eastAsia"/>
          <w:lang w:eastAsia="zh-CN"/>
        </w:rPr>
        <w:t>发生车辆碰撞、剐蹭、自燃、浸水等事件，值班人员应当保护现场、拍照取证、联系车主并报告；涉及人员伤亡的立即报警施救；新能源车辆起火应当远距离警戒，防止电池复燃和有毒烟气伤害。</w:t>
      </w:r>
    </w:p>
    <w:p w14:paraId="2BD86CE6" w14:textId="77777777" w:rsidR="00D0146F" w:rsidRDefault="00000000">
      <w:pPr>
        <w:spacing w:before="160"/>
        <w:rPr>
          <w:rFonts w:hint="eastAsia"/>
          <w:lang w:eastAsia="zh-CN"/>
        </w:rPr>
      </w:pPr>
      <w:r>
        <w:rPr>
          <w:rFonts w:cs="宋体" w:hint="eastAsia"/>
          <w:color w:val="000000"/>
          <w:lang w:eastAsia="zh-CN"/>
        </w:rPr>
        <w:t>第九条 记录与考核</w:t>
      </w:r>
    </w:p>
    <w:p w14:paraId="28D689B9" w14:textId="77777777" w:rsidR="00D0146F" w:rsidRDefault="00000000">
      <w:pPr>
        <w:spacing w:before="60" w:after="60"/>
        <w:ind w:firstLine="480"/>
        <w:jc w:val="both"/>
        <w:rPr>
          <w:rFonts w:hint="eastAsia"/>
          <w:lang w:eastAsia="zh-CN"/>
        </w:rPr>
      </w:pPr>
      <w:r>
        <w:rPr>
          <w:rFonts w:cs="宋体" w:hint="eastAsia"/>
          <w:lang w:eastAsia="zh-CN"/>
        </w:rPr>
        <w:lastRenderedPageBreak/>
        <w:t>车辆台账、进出登记、巡查记录、收费记录、事件处置记录完整归档。因管理不善导致责任</w:t>
      </w:r>
      <w:proofErr w:type="gramStart"/>
      <w:r>
        <w:rPr>
          <w:rFonts w:cs="宋体" w:hint="eastAsia"/>
          <w:lang w:eastAsia="zh-CN"/>
        </w:rPr>
        <w:t>性车辆</w:t>
      </w:r>
      <w:proofErr w:type="gramEnd"/>
      <w:r>
        <w:rPr>
          <w:rFonts w:cs="宋体" w:hint="eastAsia"/>
          <w:lang w:eastAsia="zh-CN"/>
        </w:rPr>
        <w:t>损坏、丢失或消防通道堵塞的，承担相应责任并追究有关人员责任。</w:t>
      </w:r>
    </w:p>
    <w:p w14:paraId="496E53B3" w14:textId="77777777" w:rsidR="00D0146F" w:rsidRDefault="00000000">
      <w:pPr>
        <w:spacing w:before="160"/>
        <w:rPr>
          <w:rFonts w:hint="eastAsia"/>
          <w:lang w:eastAsia="zh-CN"/>
        </w:rPr>
      </w:pPr>
      <w:r>
        <w:rPr>
          <w:rFonts w:cs="宋体" w:hint="eastAsia"/>
          <w:color w:val="000000"/>
          <w:lang w:eastAsia="zh-CN"/>
        </w:rPr>
        <w:t>第十条 附则</w:t>
      </w:r>
    </w:p>
    <w:p w14:paraId="288DDD89" w14:textId="77777777" w:rsidR="00D0146F" w:rsidRDefault="00000000">
      <w:pPr>
        <w:spacing w:before="60" w:after="60"/>
        <w:ind w:firstLine="480"/>
        <w:jc w:val="both"/>
        <w:rPr>
          <w:rFonts w:hint="eastAsia"/>
          <w:lang w:eastAsia="zh-CN"/>
        </w:rPr>
      </w:pPr>
      <w:r>
        <w:rPr>
          <w:rFonts w:cs="宋体" w:hint="eastAsia"/>
          <w:lang w:eastAsia="zh-CN"/>
        </w:rPr>
        <w:t>本制度由秩序维护部解释，自颁布之日起施行。</w:t>
      </w:r>
    </w:p>
    <w:p w14:paraId="65788CA3"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突发事件应急处置管理制度</w:t>
      </w:r>
    </w:p>
    <w:p w14:paraId="5CB82813" w14:textId="77777777" w:rsidR="00D0146F" w:rsidRDefault="00000000">
      <w:pPr>
        <w:spacing w:before="160"/>
        <w:rPr>
          <w:rFonts w:hint="eastAsia"/>
          <w:lang w:eastAsia="zh-CN"/>
        </w:rPr>
      </w:pPr>
      <w:r>
        <w:rPr>
          <w:rFonts w:cs="宋体" w:hint="eastAsia"/>
          <w:color w:val="000000"/>
          <w:lang w:eastAsia="zh-CN"/>
        </w:rPr>
        <w:t>第一条 目的</w:t>
      </w:r>
    </w:p>
    <w:p w14:paraId="1FE63918" w14:textId="77777777" w:rsidR="00D0146F" w:rsidRDefault="00000000">
      <w:pPr>
        <w:spacing w:before="60" w:after="60"/>
        <w:ind w:firstLine="480"/>
        <w:jc w:val="both"/>
        <w:rPr>
          <w:rFonts w:hint="eastAsia"/>
          <w:lang w:eastAsia="zh-CN"/>
        </w:rPr>
      </w:pPr>
      <w:r>
        <w:rPr>
          <w:rFonts w:cs="宋体" w:hint="eastAsia"/>
          <w:lang w:eastAsia="zh-CN"/>
        </w:rPr>
        <w:t>建立统一指挥、反应迅速、处置规范的应急机制，最大限度减少突发事件造成的人员伤亡和财产损失。</w:t>
      </w:r>
    </w:p>
    <w:p w14:paraId="5E291F8A" w14:textId="77777777" w:rsidR="00D0146F" w:rsidRDefault="00000000">
      <w:pPr>
        <w:spacing w:before="160"/>
        <w:rPr>
          <w:rFonts w:hint="eastAsia"/>
          <w:lang w:eastAsia="zh-CN"/>
        </w:rPr>
      </w:pPr>
      <w:r>
        <w:rPr>
          <w:rFonts w:cs="宋体" w:hint="eastAsia"/>
          <w:color w:val="000000"/>
          <w:lang w:eastAsia="zh-CN"/>
        </w:rPr>
        <w:t>第二条 适用范围</w:t>
      </w:r>
    </w:p>
    <w:p w14:paraId="6AABD875" w14:textId="77777777" w:rsidR="00D0146F" w:rsidRDefault="00000000">
      <w:pPr>
        <w:spacing w:before="60" w:after="60"/>
        <w:ind w:firstLine="480"/>
        <w:jc w:val="both"/>
        <w:rPr>
          <w:rFonts w:hint="eastAsia"/>
          <w:lang w:eastAsia="zh-CN"/>
        </w:rPr>
      </w:pPr>
      <w:r>
        <w:rPr>
          <w:rFonts w:cs="宋体" w:hint="eastAsia"/>
          <w:lang w:eastAsia="zh-CN"/>
        </w:rPr>
        <w:t>适用于物业区域内火灾、电梯困人、燃气泄漏、水浸、停电、公共卫生事件、治安刑事案件、自然灾害（台风暴雨暴雪雷电地震）等突发事件的应急处置。</w:t>
      </w:r>
    </w:p>
    <w:p w14:paraId="5D9BECD9" w14:textId="77777777" w:rsidR="00D0146F" w:rsidRDefault="00000000">
      <w:pPr>
        <w:spacing w:before="160"/>
        <w:rPr>
          <w:rFonts w:hint="eastAsia"/>
          <w:lang w:eastAsia="zh-CN"/>
        </w:rPr>
      </w:pPr>
      <w:r>
        <w:rPr>
          <w:rFonts w:cs="宋体" w:hint="eastAsia"/>
          <w:color w:val="000000"/>
          <w:lang w:eastAsia="zh-CN"/>
        </w:rPr>
        <w:t>第三条 应急组织</w:t>
      </w:r>
    </w:p>
    <w:p w14:paraId="41DA33B3" w14:textId="77777777" w:rsidR="00D0146F" w:rsidRDefault="00000000">
      <w:pPr>
        <w:spacing w:before="60" w:after="60"/>
        <w:ind w:firstLine="480"/>
        <w:jc w:val="both"/>
        <w:rPr>
          <w:rFonts w:hint="eastAsia"/>
          <w:lang w:eastAsia="zh-CN"/>
        </w:rPr>
      </w:pPr>
      <w:r>
        <w:rPr>
          <w:rFonts w:cs="宋体" w:hint="eastAsia"/>
          <w:lang w:eastAsia="zh-CN"/>
        </w:rPr>
        <w:t>公司成立应急指挥部，总经理任总指挥，分管安全的副总经理任副总指挥，下设警戒疏散组、抢险救援组、医疗救护组、</w:t>
      </w:r>
      <w:proofErr w:type="gramStart"/>
      <w:r>
        <w:rPr>
          <w:rFonts w:cs="宋体" w:hint="eastAsia"/>
          <w:lang w:eastAsia="zh-CN"/>
        </w:rPr>
        <w:t>通讯联络</w:t>
      </w:r>
      <w:proofErr w:type="gramEnd"/>
      <w:r>
        <w:rPr>
          <w:rFonts w:cs="宋体" w:hint="eastAsia"/>
          <w:lang w:eastAsia="zh-CN"/>
        </w:rPr>
        <w:t>组、后勤保障组。各管理处成立现场应急小组，明确分工并公示联系方式。</w:t>
      </w:r>
    </w:p>
    <w:p w14:paraId="6AFE1EF6" w14:textId="77777777" w:rsidR="00D0146F" w:rsidRDefault="00000000">
      <w:pPr>
        <w:spacing w:before="160"/>
        <w:rPr>
          <w:rFonts w:hint="eastAsia"/>
          <w:lang w:eastAsia="zh-CN"/>
        </w:rPr>
      </w:pPr>
      <w:r>
        <w:rPr>
          <w:rFonts w:cs="宋体" w:hint="eastAsia"/>
          <w:color w:val="000000"/>
          <w:lang w:eastAsia="zh-CN"/>
        </w:rPr>
        <w:t>第四条 应急预案体系</w:t>
      </w:r>
    </w:p>
    <w:p w14:paraId="31F6A167" w14:textId="77777777" w:rsidR="00D0146F" w:rsidRDefault="00000000">
      <w:pPr>
        <w:spacing w:before="60" w:after="60"/>
        <w:ind w:firstLine="480"/>
        <w:jc w:val="both"/>
        <w:rPr>
          <w:rFonts w:hint="eastAsia"/>
          <w:lang w:eastAsia="zh-CN"/>
        </w:rPr>
      </w:pPr>
      <w:r>
        <w:rPr>
          <w:rFonts w:cs="宋体" w:hint="eastAsia"/>
          <w:lang w:eastAsia="zh-CN"/>
        </w:rPr>
        <w:t>公司编制综合应急预案、专项应急预案（火警、电梯困人、防汛防台、燃气泄漏、群体性事件等）和现场处置方案，并按</w:t>
      </w:r>
      <w:r>
        <w:rPr>
          <w:lang w:eastAsia="zh-CN"/>
        </w:rPr>
        <w:t>GB/T 29639</w:t>
      </w:r>
      <w:r>
        <w:rPr>
          <w:rFonts w:cs="宋体" w:hint="eastAsia"/>
          <w:lang w:eastAsia="zh-CN"/>
        </w:rPr>
        <w:t>《生产经营单位生产安全事故应急预案编制导则》的要求组织评审与备案，属地另有规定的从其规定。</w:t>
      </w:r>
    </w:p>
    <w:p w14:paraId="5D9AC4C2" w14:textId="77777777" w:rsidR="00D0146F" w:rsidRDefault="00000000">
      <w:pPr>
        <w:spacing w:before="160"/>
        <w:rPr>
          <w:rFonts w:hint="eastAsia"/>
          <w:lang w:eastAsia="zh-CN"/>
        </w:rPr>
      </w:pPr>
      <w:r>
        <w:rPr>
          <w:rFonts w:cs="宋体" w:hint="eastAsia"/>
          <w:color w:val="000000"/>
          <w:lang w:eastAsia="zh-CN"/>
        </w:rPr>
        <w:t>第五条 预警分级与响应</w:t>
      </w:r>
    </w:p>
    <w:p w14:paraId="157B263D" w14:textId="77777777" w:rsidR="00D0146F" w:rsidRDefault="00000000">
      <w:pPr>
        <w:spacing w:before="60" w:after="60"/>
        <w:ind w:firstLine="480"/>
        <w:jc w:val="both"/>
        <w:rPr>
          <w:rFonts w:hint="eastAsia"/>
          <w:lang w:eastAsia="zh-CN"/>
        </w:rPr>
      </w:pPr>
      <w:r>
        <w:rPr>
          <w:rFonts w:cs="宋体" w:hint="eastAsia"/>
          <w:lang w:eastAsia="zh-CN"/>
        </w:rPr>
        <w:t>按事件严重程度分为四级：</w:t>
      </w:r>
    </w:p>
    <w:p w14:paraId="3076AAE2"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一级（特别重大）</w:t>
      </w:r>
      <w:r>
        <w:rPr>
          <w:rFonts w:cs="宋体" w:hint="eastAsia"/>
          <w:lang w:eastAsia="zh-CN"/>
        </w:rPr>
        <w:t>：发生人员死亡或重大财产损失，立即启动综合预案，拨打</w:t>
      </w:r>
      <w:r>
        <w:rPr>
          <w:lang w:eastAsia="zh-CN"/>
        </w:rPr>
        <w:t>119</w:t>
      </w:r>
      <w:r>
        <w:rPr>
          <w:rFonts w:cs="宋体" w:hint="eastAsia"/>
          <w:lang w:eastAsia="zh-CN"/>
        </w:rPr>
        <w:t>、</w:t>
      </w:r>
      <w:r>
        <w:rPr>
          <w:lang w:eastAsia="zh-CN"/>
        </w:rPr>
        <w:t>110</w:t>
      </w:r>
      <w:r>
        <w:rPr>
          <w:rFonts w:cs="宋体" w:hint="eastAsia"/>
          <w:lang w:eastAsia="zh-CN"/>
        </w:rPr>
        <w:t>、</w:t>
      </w:r>
      <w:r>
        <w:rPr>
          <w:lang w:eastAsia="zh-CN"/>
        </w:rPr>
        <w:t>120</w:t>
      </w:r>
      <w:r>
        <w:rPr>
          <w:rFonts w:cs="宋体" w:hint="eastAsia"/>
          <w:lang w:eastAsia="zh-CN"/>
        </w:rPr>
        <w:t>，十五分钟内报告公司和属地主管部门；</w:t>
      </w:r>
    </w:p>
    <w:p w14:paraId="538666D5"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二级（较大）</w:t>
      </w:r>
      <w:r>
        <w:rPr>
          <w:rFonts w:cs="宋体" w:hint="eastAsia"/>
          <w:lang w:eastAsia="zh-CN"/>
        </w:rPr>
        <w:t>：发生人员受伤或较大财产损失，项目经理到场指挥，三十分钟内报告；</w:t>
      </w:r>
    </w:p>
    <w:p w14:paraId="6623E533" w14:textId="77777777" w:rsidR="00D0146F" w:rsidRDefault="00000000">
      <w:pPr>
        <w:spacing w:before="60" w:after="60"/>
        <w:ind w:firstLine="480"/>
        <w:jc w:val="both"/>
        <w:rPr>
          <w:rFonts w:hint="eastAsia"/>
          <w:lang w:eastAsia="zh-CN"/>
        </w:rPr>
      </w:pPr>
      <w:r>
        <w:rPr>
          <w:rFonts w:cs="宋体" w:hint="eastAsia"/>
          <w:lang w:eastAsia="zh-CN"/>
        </w:rPr>
        <w:lastRenderedPageBreak/>
        <w:t>（三）</w:t>
      </w:r>
      <w:r>
        <w:rPr>
          <w:rFonts w:cs="宋体" w:hint="eastAsia"/>
          <w:b/>
          <w:lang w:eastAsia="zh-CN"/>
        </w:rPr>
        <w:t>三级（一般）</w:t>
      </w:r>
      <w:r>
        <w:rPr>
          <w:rFonts w:cs="宋体" w:hint="eastAsia"/>
          <w:lang w:eastAsia="zh-CN"/>
        </w:rPr>
        <w:t>：一般故障或纠纷，管理处自行处置并上报；</w:t>
      </w:r>
    </w:p>
    <w:p w14:paraId="0A1CBDFB"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四级（轻微）</w:t>
      </w:r>
      <w:r>
        <w:rPr>
          <w:rFonts w:cs="宋体" w:hint="eastAsia"/>
          <w:lang w:eastAsia="zh-CN"/>
        </w:rPr>
        <w:t>：班组现场处置，当日记录。</w:t>
      </w:r>
    </w:p>
    <w:p w14:paraId="0BB1019B" w14:textId="77777777" w:rsidR="00D0146F" w:rsidRDefault="00000000">
      <w:pPr>
        <w:spacing w:before="160"/>
        <w:rPr>
          <w:rFonts w:hint="eastAsia"/>
          <w:lang w:eastAsia="zh-CN"/>
        </w:rPr>
      </w:pPr>
      <w:r>
        <w:rPr>
          <w:rFonts w:cs="宋体" w:hint="eastAsia"/>
          <w:color w:val="000000"/>
          <w:lang w:eastAsia="zh-CN"/>
        </w:rPr>
        <w:t>第六条 处置原则与流程</w:t>
      </w:r>
    </w:p>
    <w:p w14:paraId="20974C5C"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先救人、</w:t>
      </w:r>
      <w:proofErr w:type="gramStart"/>
      <w:r>
        <w:rPr>
          <w:rFonts w:cs="宋体" w:hint="eastAsia"/>
          <w:b/>
          <w:lang w:eastAsia="zh-CN"/>
        </w:rPr>
        <w:t>后救物</w:t>
      </w:r>
      <w:proofErr w:type="gramEnd"/>
      <w:r>
        <w:rPr>
          <w:rFonts w:cs="宋体" w:hint="eastAsia"/>
          <w:b/>
          <w:lang w:eastAsia="zh-CN"/>
        </w:rPr>
        <w:t>；先控制、后处置</w:t>
      </w:r>
      <w:r>
        <w:rPr>
          <w:rFonts w:cs="宋体" w:hint="eastAsia"/>
          <w:lang w:eastAsia="zh-CN"/>
        </w:rPr>
        <w:t>；任何情况下不得让未受过训练的员工冒险；</w:t>
      </w:r>
    </w:p>
    <w:p w14:paraId="67592FF9" w14:textId="77777777" w:rsidR="00D0146F" w:rsidRDefault="00000000">
      <w:pPr>
        <w:spacing w:before="60" w:after="60"/>
        <w:ind w:firstLine="480"/>
        <w:jc w:val="both"/>
        <w:rPr>
          <w:rFonts w:hint="eastAsia"/>
          <w:lang w:eastAsia="zh-CN"/>
        </w:rPr>
      </w:pPr>
      <w:r>
        <w:rPr>
          <w:rFonts w:cs="宋体" w:hint="eastAsia"/>
          <w:lang w:eastAsia="zh-CN"/>
        </w:rPr>
        <w:t>（二）流程：发现报告</w:t>
      </w:r>
      <w:r>
        <w:rPr>
          <w:lang w:eastAsia="zh-CN"/>
        </w:rPr>
        <w:t xml:space="preserve"> → </w:t>
      </w:r>
      <w:r>
        <w:rPr>
          <w:rFonts w:cs="宋体" w:hint="eastAsia"/>
          <w:lang w:eastAsia="zh-CN"/>
        </w:rPr>
        <w:t>确认警情</w:t>
      </w:r>
      <w:r>
        <w:rPr>
          <w:lang w:eastAsia="zh-CN"/>
        </w:rPr>
        <w:t xml:space="preserve"> → </w:t>
      </w:r>
      <w:r>
        <w:rPr>
          <w:rFonts w:cs="宋体" w:hint="eastAsia"/>
          <w:lang w:eastAsia="zh-CN"/>
        </w:rPr>
        <w:t>启动预案</w:t>
      </w:r>
      <w:r>
        <w:rPr>
          <w:lang w:eastAsia="zh-CN"/>
        </w:rPr>
        <w:t xml:space="preserve"> → </w:t>
      </w:r>
      <w:r>
        <w:rPr>
          <w:rFonts w:cs="宋体" w:hint="eastAsia"/>
          <w:lang w:eastAsia="zh-CN"/>
        </w:rPr>
        <w:t>报警求援</w:t>
      </w:r>
      <w:r>
        <w:rPr>
          <w:lang w:eastAsia="zh-CN"/>
        </w:rPr>
        <w:t xml:space="preserve"> → </w:t>
      </w:r>
      <w:r>
        <w:rPr>
          <w:rFonts w:cs="宋体" w:hint="eastAsia"/>
          <w:lang w:eastAsia="zh-CN"/>
        </w:rPr>
        <w:t>疏散警戒</w:t>
      </w:r>
      <w:r>
        <w:rPr>
          <w:lang w:eastAsia="zh-CN"/>
        </w:rPr>
        <w:t xml:space="preserve"> → </w:t>
      </w:r>
      <w:r>
        <w:rPr>
          <w:rFonts w:cs="宋体" w:hint="eastAsia"/>
          <w:lang w:eastAsia="zh-CN"/>
        </w:rPr>
        <w:t>抢险处置</w:t>
      </w:r>
      <w:r>
        <w:rPr>
          <w:lang w:eastAsia="zh-CN"/>
        </w:rPr>
        <w:t xml:space="preserve"> → </w:t>
      </w:r>
      <w:r>
        <w:rPr>
          <w:rFonts w:cs="宋体" w:hint="eastAsia"/>
          <w:lang w:eastAsia="zh-CN"/>
        </w:rPr>
        <w:t>信息报送</w:t>
      </w:r>
      <w:r>
        <w:rPr>
          <w:lang w:eastAsia="zh-CN"/>
        </w:rPr>
        <w:t xml:space="preserve"> → </w:t>
      </w:r>
      <w:r>
        <w:rPr>
          <w:rFonts w:cs="宋体" w:hint="eastAsia"/>
          <w:lang w:eastAsia="zh-CN"/>
        </w:rPr>
        <w:t>善后处理</w:t>
      </w:r>
      <w:r>
        <w:rPr>
          <w:lang w:eastAsia="zh-CN"/>
        </w:rPr>
        <w:t xml:space="preserve"> → </w:t>
      </w:r>
      <w:r>
        <w:rPr>
          <w:rFonts w:cs="宋体" w:hint="eastAsia"/>
          <w:lang w:eastAsia="zh-CN"/>
        </w:rPr>
        <w:t>调查评估；</w:t>
      </w:r>
    </w:p>
    <w:p w14:paraId="63925964" w14:textId="77777777" w:rsidR="00D0146F" w:rsidRDefault="00000000">
      <w:pPr>
        <w:spacing w:before="60" w:after="60"/>
        <w:ind w:firstLine="480"/>
        <w:jc w:val="both"/>
        <w:rPr>
          <w:rFonts w:hint="eastAsia"/>
          <w:lang w:eastAsia="zh-CN"/>
        </w:rPr>
      </w:pPr>
      <w:r>
        <w:rPr>
          <w:rFonts w:cs="宋体" w:hint="eastAsia"/>
          <w:lang w:eastAsia="zh-CN"/>
        </w:rPr>
        <w:t>（三）疏散时优先协助老人、儿童、孕妇、残障人士，严禁使用电梯（消防电梯除外），并到指定集合点清点人数。</w:t>
      </w:r>
    </w:p>
    <w:p w14:paraId="007C4DCA" w14:textId="77777777" w:rsidR="00D0146F" w:rsidRDefault="00000000">
      <w:pPr>
        <w:spacing w:before="160"/>
        <w:rPr>
          <w:rFonts w:hint="eastAsia"/>
          <w:lang w:eastAsia="zh-CN"/>
        </w:rPr>
      </w:pPr>
      <w:r>
        <w:rPr>
          <w:rFonts w:cs="宋体" w:hint="eastAsia"/>
          <w:color w:val="000000"/>
          <w:lang w:eastAsia="zh-CN"/>
        </w:rPr>
        <w:t>第七条 信息报告</w:t>
      </w:r>
    </w:p>
    <w:p w14:paraId="3BC0E68C" w14:textId="77777777" w:rsidR="00D0146F" w:rsidRDefault="00000000">
      <w:pPr>
        <w:spacing w:before="60" w:after="60"/>
        <w:ind w:firstLine="480"/>
        <w:jc w:val="both"/>
        <w:rPr>
          <w:rFonts w:hint="eastAsia"/>
          <w:lang w:eastAsia="zh-CN"/>
        </w:rPr>
      </w:pPr>
      <w:r>
        <w:rPr>
          <w:rFonts w:cs="宋体" w:hint="eastAsia"/>
          <w:lang w:eastAsia="zh-CN"/>
        </w:rPr>
        <w:t>发生突发事件应当按</w:t>
      </w:r>
      <w:r>
        <w:rPr>
          <w:lang w:eastAsia="zh-CN"/>
        </w:rPr>
        <w:t>"</w:t>
      </w:r>
      <w:r>
        <w:rPr>
          <w:rFonts w:cs="宋体" w:hint="eastAsia"/>
          <w:b/>
          <w:lang w:eastAsia="zh-CN"/>
        </w:rPr>
        <w:t>首报情况、续报原因、</w:t>
      </w:r>
      <w:proofErr w:type="gramStart"/>
      <w:r>
        <w:rPr>
          <w:rFonts w:cs="宋体" w:hint="eastAsia"/>
          <w:b/>
          <w:lang w:eastAsia="zh-CN"/>
        </w:rPr>
        <w:t>终报结果</w:t>
      </w:r>
      <w:proofErr w:type="gramEnd"/>
      <w:r>
        <w:rPr>
          <w:lang w:eastAsia="zh-CN"/>
        </w:rPr>
        <w:t>"</w:t>
      </w:r>
      <w:r>
        <w:rPr>
          <w:rFonts w:cs="宋体" w:hint="eastAsia"/>
          <w:lang w:eastAsia="zh-CN"/>
        </w:rPr>
        <w:t>的要求报告，任何单位和个人不得迟报、漏报、谎报、瞒报。涉及业主的信息由指定发言人统一口径对外发布，严禁个人擅自接受媒体采访或发布视频、图片。</w:t>
      </w:r>
    </w:p>
    <w:p w14:paraId="72594A1F" w14:textId="77777777" w:rsidR="00D0146F" w:rsidRDefault="00000000">
      <w:pPr>
        <w:spacing w:before="160"/>
        <w:rPr>
          <w:rFonts w:hint="eastAsia"/>
          <w:lang w:eastAsia="zh-CN"/>
        </w:rPr>
      </w:pPr>
      <w:r>
        <w:rPr>
          <w:rFonts w:cs="宋体" w:hint="eastAsia"/>
          <w:color w:val="000000"/>
          <w:lang w:eastAsia="zh-CN"/>
        </w:rPr>
        <w:t>第八条 演练与评估</w:t>
      </w:r>
    </w:p>
    <w:p w14:paraId="667D7495" w14:textId="77777777" w:rsidR="00D0146F" w:rsidRDefault="00000000">
      <w:pPr>
        <w:spacing w:before="60" w:after="60"/>
        <w:ind w:firstLine="480"/>
        <w:jc w:val="both"/>
        <w:rPr>
          <w:rFonts w:hint="eastAsia"/>
          <w:lang w:eastAsia="zh-CN"/>
        </w:rPr>
      </w:pPr>
      <w:r>
        <w:rPr>
          <w:rFonts w:cs="宋体" w:hint="eastAsia"/>
          <w:lang w:eastAsia="zh-CN"/>
        </w:rPr>
        <w:t>综合应急预案每年至少演练一次，专项预案（消防、电梯、防汛、燃气）每半年至少演练一次，演练后应当总结评估并修订预案。新项目交付后三个月内必须完成首次综合演练。</w:t>
      </w:r>
    </w:p>
    <w:p w14:paraId="75EE5290" w14:textId="77777777" w:rsidR="00D0146F" w:rsidRDefault="00000000">
      <w:pPr>
        <w:spacing w:before="160"/>
        <w:rPr>
          <w:rFonts w:hint="eastAsia"/>
          <w:lang w:eastAsia="zh-CN"/>
        </w:rPr>
      </w:pPr>
      <w:r>
        <w:rPr>
          <w:rFonts w:cs="宋体" w:hint="eastAsia"/>
          <w:color w:val="000000"/>
          <w:lang w:eastAsia="zh-CN"/>
        </w:rPr>
        <w:t>第九条 应急保障</w:t>
      </w:r>
    </w:p>
    <w:p w14:paraId="52E267BB" w14:textId="77777777" w:rsidR="00D0146F" w:rsidRDefault="00000000">
      <w:pPr>
        <w:spacing w:before="60" w:after="60"/>
        <w:ind w:firstLine="480"/>
        <w:jc w:val="both"/>
        <w:rPr>
          <w:rFonts w:hint="eastAsia"/>
          <w:lang w:eastAsia="zh-CN"/>
        </w:rPr>
      </w:pPr>
      <w:r>
        <w:rPr>
          <w:rFonts w:cs="宋体" w:hint="eastAsia"/>
          <w:lang w:eastAsia="zh-CN"/>
        </w:rPr>
        <w:t>配备必要的应急器材和物资（灭火器、消防水带、破拆工具、应急照明、抽水泵、沙袋、急救包、警戒带、扩音器），建立清单、定点存放、定期检查，禁止挪用；应急通讯录每季度更新一次。</w:t>
      </w:r>
    </w:p>
    <w:p w14:paraId="52B24FDE" w14:textId="77777777" w:rsidR="00D0146F" w:rsidRDefault="00000000">
      <w:pPr>
        <w:spacing w:before="160"/>
        <w:rPr>
          <w:rFonts w:hint="eastAsia"/>
          <w:lang w:eastAsia="zh-CN"/>
        </w:rPr>
      </w:pPr>
      <w:r>
        <w:rPr>
          <w:rFonts w:cs="宋体" w:hint="eastAsia"/>
          <w:color w:val="000000"/>
          <w:lang w:eastAsia="zh-CN"/>
        </w:rPr>
        <w:t>第十条 记录与考核</w:t>
      </w:r>
    </w:p>
    <w:p w14:paraId="1DAED6CF" w14:textId="77777777" w:rsidR="00D0146F" w:rsidRDefault="00000000">
      <w:pPr>
        <w:spacing w:before="60" w:after="60"/>
        <w:ind w:firstLine="480"/>
        <w:jc w:val="both"/>
        <w:rPr>
          <w:rFonts w:hint="eastAsia"/>
          <w:lang w:eastAsia="zh-CN"/>
        </w:rPr>
      </w:pPr>
      <w:r>
        <w:rPr>
          <w:rFonts w:cs="宋体" w:hint="eastAsia"/>
          <w:lang w:eastAsia="zh-CN"/>
        </w:rPr>
        <w:t>应急演练记录、事件处置记录、值班记录、</w:t>
      </w:r>
      <w:proofErr w:type="gramStart"/>
      <w:r>
        <w:rPr>
          <w:rFonts w:cs="宋体" w:hint="eastAsia"/>
          <w:lang w:eastAsia="zh-CN"/>
        </w:rPr>
        <w:t>物资台</w:t>
      </w:r>
      <w:proofErr w:type="gramEnd"/>
      <w:r>
        <w:rPr>
          <w:rFonts w:cs="宋体" w:hint="eastAsia"/>
          <w:lang w:eastAsia="zh-CN"/>
        </w:rPr>
        <w:t>账、评估报告完整归档。迟报瞒报、临阵脱逃、擅自发布信息的，从重处理。</w:t>
      </w:r>
    </w:p>
    <w:p w14:paraId="577390E6" w14:textId="77777777" w:rsidR="00D0146F" w:rsidRDefault="00000000">
      <w:pPr>
        <w:spacing w:before="160"/>
        <w:rPr>
          <w:rFonts w:hint="eastAsia"/>
          <w:lang w:eastAsia="zh-CN"/>
        </w:rPr>
      </w:pPr>
      <w:r>
        <w:rPr>
          <w:rFonts w:cs="宋体" w:hint="eastAsia"/>
          <w:color w:val="000000"/>
          <w:lang w:eastAsia="zh-CN"/>
        </w:rPr>
        <w:t>第十一条 附则</w:t>
      </w:r>
    </w:p>
    <w:p w14:paraId="078AAF42" w14:textId="77777777" w:rsidR="00D0146F" w:rsidRDefault="00000000">
      <w:pPr>
        <w:spacing w:before="60" w:after="60"/>
        <w:ind w:firstLine="480"/>
        <w:jc w:val="both"/>
        <w:rPr>
          <w:rFonts w:hint="eastAsia"/>
          <w:lang w:eastAsia="zh-CN"/>
        </w:rPr>
      </w:pPr>
      <w:r>
        <w:rPr>
          <w:rFonts w:cs="宋体" w:hint="eastAsia"/>
          <w:lang w:eastAsia="zh-CN"/>
        </w:rPr>
        <w:t>本制度由安全监督部解释，自颁布之日起施行。</w:t>
      </w:r>
    </w:p>
    <w:p w14:paraId="6E72396F"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2F125BF3"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第七篇　环境与绿化管理</w:t>
      </w:r>
    </w:p>
    <w:p w14:paraId="6E5E403B"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公共区域保洁管理制度</w:t>
      </w:r>
    </w:p>
    <w:p w14:paraId="30D31829" w14:textId="77777777" w:rsidR="00D0146F" w:rsidRDefault="00000000">
      <w:pPr>
        <w:spacing w:before="160"/>
        <w:rPr>
          <w:rFonts w:hint="eastAsia"/>
          <w:lang w:eastAsia="zh-CN"/>
        </w:rPr>
      </w:pPr>
      <w:r>
        <w:rPr>
          <w:rFonts w:cs="宋体" w:hint="eastAsia"/>
          <w:color w:val="000000"/>
          <w:lang w:eastAsia="zh-CN"/>
        </w:rPr>
        <w:t>第一条 目的</w:t>
      </w:r>
    </w:p>
    <w:p w14:paraId="2D52B922" w14:textId="77777777" w:rsidR="00D0146F" w:rsidRDefault="00000000">
      <w:pPr>
        <w:spacing w:before="60" w:after="60"/>
        <w:ind w:firstLine="480"/>
        <w:jc w:val="both"/>
        <w:rPr>
          <w:rFonts w:hint="eastAsia"/>
          <w:lang w:eastAsia="zh-CN"/>
        </w:rPr>
      </w:pPr>
      <w:r>
        <w:rPr>
          <w:rFonts w:cs="宋体" w:hint="eastAsia"/>
          <w:lang w:eastAsia="zh-CN"/>
        </w:rPr>
        <w:t>保持物业区域公共环境整洁、卫生、美观，为业主提供舒适的居住与工作环境。</w:t>
      </w:r>
    </w:p>
    <w:p w14:paraId="599517D4" w14:textId="77777777" w:rsidR="00D0146F" w:rsidRDefault="00000000">
      <w:pPr>
        <w:spacing w:before="160"/>
        <w:rPr>
          <w:rFonts w:hint="eastAsia"/>
          <w:lang w:eastAsia="zh-CN"/>
        </w:rPr>
      </w:pPr>
      <w:r>
        <w:rPr>
          <w:rFonts w:cs="宋体" w:hint="eastAsia"/>
          <w:color w:val="000000"/>
          <w:lang w:eastAsia="zh-CN"/>
        </w:rPr>
        <w:t>第二条 适用范围</w:t>
      </w:r>
    </w:p>
    <w:p w14:paraId="47C00EFC" w14:textId="77777777" w:rsidR="00D0146F" w:rsidRDefault="00000000">
      <w:pPr>
        <w:spacing w:before="60" w:after="60"/>
        <w:ind w:firstLine="480"/>
        <w:jc w:val="both"/>
        <w:rPr>
          <w:rFonts w:hint="eastAsia"/>
          <w:lang w:eastAsia="zh-CN"/>
        </w:rPr>
      </w:pPr>
      <w:r>
        <w:rPr>
          <w:rFonts w:cs="宋体" w:hint="eastAsia"/>
          <w:lang w:eastAsia="zh-CN"/>
        </w:rPr>
        <w:t>适用于物业区域内道路、广场、大堂、电梯厅、楼梯间、走廊、地下车库、公共卫生间、门窗玻璃、公共设施等公共区域的清洁保洁。</w:t>
      </w:r>
    </w:p>
    <w:p w14:paraId="2E0BB3C3" w14:textId="77777777" w:rsidR="00D0146F" w:rsidRDefault="00000000">
      <w:pPr>
        <w:spacing w:before="160"/>
        <w:rPr>
          <w:rFonts w:hint="eastAsia"/>
          <w:lang w:eastAsia="zh-CN"/>
        </w:rPr>
      </w:pPr>
      <w:r>
        <w:rPr>
          <w:rFonts w:cs="宋体" w:hint="eastAsia"/>
          <w:color w:val="000000"/>
          <w:lang w:eastAsia="zh-CN"/>
        </w:rPr>
        <w:t>第三条 管理职责</w:t>
      </w:r>
    </w:p>
    <w:p w14:paraId="11FC0DFE" w14:textId="77777777" w:rsidR="00D0146F" w:rsidRDefault="00000000">
      <w:pPr>
        <w:spacing w:before="60" w:after="60"/>
        <w:ind w:firstLine="480"/>
        <w:jc w:val="both"/>
        <w:rPr>
          <w:rFonts w:hint="eastAsia"/>
          <w:lang w:eastAsia="zh-CN"/>
        </w:rPr>
      </w:pPr>
      <w:r>
        <w:rPr>
          <w:rFonts w:cs="宋体" w:hint="eastAsia"/>
          <w:lang w:eastAsia="zh-CN"/>
        </w:rPr>
        <w:t>环境管理部负责制定保洁标准、作业计划和检查考核；管理处保洁班组负责实施；全体员工均有维护环境的义务，实行</w:t>
      </w:r>
      <w:r>
        <w:rPr>
          <w:lang w:eastAsia="zh-CN"/>
        </w:rPr>
        <w:t>"</w:t>
      </w:r>
      <w:r>
        <w:rPr>
          <w:rFonts w:cs="宋体" w:hint="eastAsia"/>
          <w:lang w:eastAsia="zh-CN"/>
        </w:rPr>
        <w:t>全员保洁</w:t>
      </w:r>
      <w:r>
        <w:rPr>
          <w:lang w:eastAsia="zh-CN"/>
        </w:rPr>
        <w:t>"</w:t>
      </w:r>
      <w:r>
        <w:rPr>
          <w:rFonts w:cs="宋体" w:hint="eastAsia"/>
          <w:lang w:eastAsia="zh-CN"/>
        </w:rPr>
        <w:t>意识。</w:t>
      </w:r>
    </w:p>
    <w:p w14:paraId="0DB18E10" w14:textId="77777777" w:rsidR="00D0146F" w:rsidRDefault="00000000">
      <w:pPr>
        <w:spacing w:before="160"/>
        <w:rPr>
          <w:rFonts w:hint="eastAsia"/>
          <w:lang w:eastAsia="zh-CN"/>
        </w:rPr>
      </w:pPr>
      <w:r>
        <w:rPr>
          <w:rFonts w:cs="宋体" w:hint="eastAsia"/>
          <w:color w:val="000000"/>
          <w:lang w:eastAsia="zh-CN"/>
        </w:rPr>
        <w:t>第四条 作业标准与频次</w:t>
      </w:r>
    </w:p>
    <w:p w14:paraId="6FA3A58C"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大堂、电梯厅、主要出入口</w:t>
      </w:r>
      <w:r>
        <w:rPr>
          <w:rFonts w:cs="宋体" w:hint="eastAsia"/>
          <w:lang w:eastAsia="zh-CN"/>
        </w:rPr>
        <w:t>：</w:t>
      </w:r>
      <w:proofErr w:type="gramStart"/>
      <w:r>
        <w:rPr>
          <w:rFonts w:cs="宋体" w:hint="eastAsia"/>
          <w:lang w:eastAsia="zh-CN"/>
        </w:rPr>
        <w:t>每日拖洗不</w:t>
      </w:r>
      <w:proofErr w:type="gramEnd"/>
      <w:r>
        <w:rPr>
          <w:rFonts w:cs="宋体" w:hint="eastAsia"/>
          <w:lang w:eastAsia="zh-CN"/>
        </w:rPr>
        <w:t>少于两次，随时保洁，地面无积尘、无脚印、无水渍；</w:t>
      </w:r>
    </w:p>
    <w:p w14:paraId="7412CC5D"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楼梯间、走廊</w:t>
      </w:r>
      <w:r>
        <w:rPr>
          <w:rFonts w:cs="宋体" w:hint="eastAsia"/>
          <w:lang w:eastAsia="zh-CN"/>
        </w:rPr>
        <w:t>：每周清扫不少于两次，扶手每日擦拭一次；</w:t>
      </w:r>
    </w:p>
    <w:p w14:paraId="10370A31"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道路、广场</w:t>
      </w:r>
      <w:r>
        <w:rPr>
          <w:rFonts w:cs="宋体" w:hint="eastAsia"/>
          <w:lang w:eastAsia="zh-CN"/>
        </w:rPr>
        <w:t>：每日清扫一次，重点区域随时巡回；</w:t>
      </w:r>
    </w:p>
    <w:p w14:paraId="2A8EBDC3"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电梯轿厢</w:t>
      </w:r>
      <w:r>
        <w:rPr>
          <w:rFonts w:cs="宋体" w:hint="eastAsia"/>
          <w:lang w:eastAsia="zh-CN"/>
        </w:rPr>
        <w:t>：每日清洁消毒一次，轿厢壁、按键面板、地</w:t>
      </w:r>
      <w:proofErr w:type="gramStart"/>
      <w:r>
        <w:rPr>
          <w:rFonts w:cs="宋体" w:hint="eastAsia"/>
          <w:lang w:eastAsia="zh-CN"/>
        </w:rPr>
        <w:t>垫保持</w:t>
      </w:r>
      <w:proofErr w:type="gramEnd"/>
      <w:r>
        <w:rPr>
          <w:rFonts w:cs="宋体" w:hint="eastAsia"/>
          <w:lang w:eastAsia="zh-CN"/>
        </w:rPr>
        <w:t>洁净无异味；</w:t>
      </w:r>
    </w:p>
    <w:p w14:paraId="4112B203"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地下车库</w:t>
      </w:r>
      <w:r>
        <w:rPr>
          <w:rFonts w:cs="宋体" w:hint="eastAsia"/>
          <w:lang w:eastAsia="zh-CN"/>
        </w:rPr>
        <w:t>：每周清扫一次，每月冲洗一次，排水沟保持畅通；</w:t>
      </w:r>
    </w:p>
    <w:p w14:paraId="05440492" w14:textId="77777777" w:rsidR="00D0146F" w:rsidRDefault="00000000">
      <w:pPr>
        <w:spacing w:before="60" w:after="60"/>
        <w:ind w:firstLine="480"/>
        <w:jc w:val="both"/>
        <w:rPr>
          <w:rFonts w:hint="eastAsia"/>
          <w:lang w:eastAsia="zh-CN"/>
        </w:rPr>
      </w:pPr>
      <w:r>
        <w:rPr>
          <w:rFonts w:cs="宋体" w:hint="eastAsia"/>
          <w:lang w:eastAsia="zh-CN"/>
        </w:rPr>
        <w:t>（六）</w:t>
      </w:r>
      <w:r>
        <w:rPr>
          <w:rFonts w:cs="宋体" w:hint="eastAsia"/>
          <w:b/>
          <w:lang w:eastAsia="zh-CN"/>
        </w:rPr>
        <w:t>公共门窗玻璃</w:t>
      </w:r>
      <w:r>
        <w:rPr>
          <w:rFonts w:cs="宋体" w:hint="eastAsia"/>
          <w:lang w:eastAsia="zh-CN"/>
        </w:rPr>
        <w:t>：每月擦拭不少于一次；</w:t>
      </w:r>
    </w:p>
    <w:p w14:paraId="1D700299" w14:textId="77777777" w:rsidR="00D0146F" w:rsidRDefault="00000000">
      <w:pPr>
        <w:spacing w:before="60" w:after="60"/>
        <w:ind w:firstLine="480"/>
        <w:jc w:val="both"/>
        <w:rPr>
          <w:rFonts w:hint="eastAsia"/>
          <w:lang w:eastAsia="zh-CN"/>
        </w:rPr>
      </w:pPr>
      <w:r>
        <w:rPr>
          <w:rFonts w:cs="宋体" w:hint="eastAsia"/>
          <w:lang w:eastAsia="zh-CN"/>
        </w:rPr>
        <w:t>（七）</w:t>
      </w:r>
      <w:r>
        <w:rPr>
          <w:rFonts w:cs="宋体" w:hint="eastAsia"/>
          <w:b/>
          <w:lang w:eastAsia="zh-CN"/>
        </w:rPr>
        <w:t>公共卫生间</w:t>
      </w:r>
      <w:r>
        <w:rPr>
          <w:rFonts w:cs="宋体" w:hint="eastAsia"/>
          <w:lang w:eastAsia="zh-CN"/>
        </w:rPr>
        <w:t>：每日清洁消毒不少于两次，做到无异味、无积水、无污垢，用品及时补充。</w:t>
      </w:r>
    </w:p>
    <w:p w14:paraId="6D206BD7" w14:textId="77777777" w:rsidR="00D0146F" w:rsidRDefault="00000000">
      <w:pPr>
        <w:spacing w:before="60" w:after="60"/>
        <w:ind w:firstLine="480"/>
        <w:jc w:val="both"/>
        <w:rPr>
          <w:rFonts w:hint="eastAsia"/>
          <w:lang w:eastAsia="zh-CN"/>
        </w:rPr>
      </w:pPr>
      <w:r>
        <w:rPr>
          <w:rFonts w:cs="宋体" w:hint="eastAsia"/>
          <w:lang w:eastAsia="zh-CN"/>
        </w:rPr>
        <w:t>具体频次按物业服务合同约定的等级标准执行，不得低于合同约定。</w:t>
      </w:r>
    </w:p>
    <w:p w14:paraId="0FD60328" w14:textId="77777777" w:rsidR="00D0146F" w:rsidRDefault="00000000">
      <w:pPr>
        <w:spacing w:before="160"/>
        <w:rPr>
          <w:rFonts w:hint="eastAsia"/>
          <w:lang w:eastAsia="zh-CN"/>
        </w:rPr>
      </w:pPr>
      <w:r>
        <w:rPr>
          <w:rFonts w:cs="宋体" w:hint="eastAsia"/>
          <w:color w:val="000000"/>
          <w:lang w:eastAsia="zh-CN"/>
        </w:rPr>
        <w:t>第五条 作业规范</w:t>
      </w:r>
    </w:p>
    <w:p w14:paraId="2043C650" w14:textId="77777777" w:rsidR="00D0146F" w:rsidRDefault="00000000">
      <w:pPr>
        <w:spacing w:before="60" w:after="60"/>
        <w:ind w:firstLine="480"/>
        <w:jc w:val="both"/>
        <w:rPr>
          <w:rFonts w:hint="eastAsia"/>
          <w:lang w:eastAsia="zh-CN"/>
        </w:rPr>
      </w:pPr>
      <w:r>
        <w:rPr>
          <w:rFonts w:cs="宋体" w:hint="eastAsia"/>
          <w:lang w:eastAsia="zh-CN"/>
        </w:rPr>
        <w:t>（一）保洁作业时应当放置</w:t>
      </w:r>
      <w:r>
        <w:rPr>
          <w:lang w:eastAsia="zh-CN"/>
        </w:rPr>
        <w:t>"</w:t>
      </w:r>
      <w:r>
        <w:rPr>
          <w:rFonts w:cs="宋体" w:hint="eastAsia"/>
          <w:lang w:eastAsia="zh-CN"/>
        </w:rPr>
        <w:t>小心地滑</w:t>
      </w:r>
      <w:r>
        <w:rPr>
          <w:lang w:eastAsia="zh-CN"/>
        </w:rPr>
        <w:t>"</w:t>
      </w:r>
      <w:r>
        <w:rPr>
          <w:rFonts w:cs="宋体" w:hint="eastAsia"/>
          <w:lang w:eastAsia="zh-CN"/>
        </w:rPr>
        <w:t>等警示牌，湿拖后及时擦干；</w:t>
      </w:r>
    </w:p>
    <w:p w14:paraId="631BA80D" w14:textId="77777777" w:rsidR="00D0146F" w:rsidRDefault="00000000">
      <w:pPr>
        <w:spacing w:before="60" w:after="60"/>
        <w:ind w:firstLine="480"/>
        <w:jc w:val="both"/>
        <w:rPr>
          <w:rFonts w:hint="eastAsia"/>
          <w:lang w:eastAsia="zh-CN"/>
        </w:rPr>
      </w:pPr>
      <w:r>
        <w:rPr>
          <w:rFonts w:cs="宋体" w:hint="eastAsia"/>
          <w:lang w:eastAsia="zh-CN"/>
        </w:rPr>
        <w:lastRenderedPageBreak/>
        <w:t>（二）高空擦洗玻璃、外墙必须落实高处作业安全措施，严禁站在窗台、椅凳上冒险作业；</w:t>
      </w:r>
    </w:p>
    <w:p w14:paraId="370AF562" w14:textId="77777777" w:rsidR="00D0146F" w:rsidRDefault="00000000">
      <w:pPr>
        <w:spacing w:before="60" w:after="60"/>
        <w:ind w:firstLine="480"/>
        <w:jc w:val="both"/>
        <w:rPr>
          <w:rFonts w:hint="eastAsia"/>
          <w:lang w:eastAsia="zh-CN"/>
        </w:rPr>
      </w:pPr>
      <w:r>
        <w:rPr>
          <w:rFonts w:cs="宋体" w:hint="eastAsia"/>
          <w:lang w:eastAsia="zh-CN"/>
        </w:rPr>
        <w:t>（三）清洁药剂应当标识清晰、分类存放，严禁混用产生有毒气体，严禁使用强腐蚀药剂损伤设施；</w:t>
      </w:r>
    </w:p>
    <w:p w14:paraId="3A747157" w14:textId="77777777" w:rsidR="00D0146F" w:rsidRDefault="00000000">
      <w:pPr>
        <w:spacing w:before="60" w:after="60"/>
        <w:ind w:firstLine="480"/>
        <w:jc w:val="both"/>
        <w:rPr>
          <w:rFonts w:hint="eastAsia"/>
          <w:lang w:eastAsia="zh-CN"/>
        </w:rPr>
      </w:pPr>
      <w:r>
        <w:rPr>
          <w:rFonts w:cs="宋体" w:hint="eastAsia"/>
          <w:lang w:eastAsia="zh-CN"/>
        </w:rPr>
        <w:t>（四）保洁工具定点存放，作业车辆不得占用消防通道；作业产生的污水不得排入雨水管网。</w:t>
      </w:r>
    </w:p>
    <w:p w14:paraId="202CEE0D" w14:textId="77777777" w:rsidR="00D0146F" w:rsidRDefault="00000000">
      <w:pPr>
        <w:spacing w:before="160"/>
        <w:rPr>
          <w:rFonts w:hint="eastAsia"/>
          <w:lang w:eastAsia="zh-CN"/>
        </w:rPr>
      </w:pPr>
      <w:r>
        <w:rPr>
          <w:rFonts w:cs="宋体" w:hint="eastAsia"/>
          <w:color w:val="000000"/>
          <w:lang w:eastAsia="zh-CN"/>
        </w:rPr>
        <w:t>第六条 检查与整改</w:t>
      </w:r>
    </w:p>
    <w:p w14:paraId="76B51B39" w14:textId="77777777" w:rsidR="00D0146F" w:rsidRDefault="00000000">
      <w:pPr>
        <w:spacing w:before="60" w:after="60"/>
        <w:ind w:firstLine="480"/>
        <w:jc w:val="both"/>
        <w:rPr>
          <w:rFonts w:hint="eastAsia"/>
          <w:lang w:eastAsia="zh-CN"/>
        </w:rPr>
      </w:pPr>
      <w:r>
        <w:rPr>
          <w:rFonts w:cs="宋体" w:hint="eastAsia"/>
          <w:lang w:eastAsia="zh-CN"/>
        </w:rPr>
        <w:t>班组每日自查，管理处每周检查不少于一次，公司每月检查不少于一次，检查结果评分记录并与当月绩效挂钩。发现问题拍照留证、明确责任人和整改时限，整改后复查闭环。</w:t>
      </w:r>
    </w:p>
    <w:p w14:paraId="1CE243E2" w14:textId="77777777" w:rsidR="00D0146F" w:rsidRDefault="00000000">
      <w:pPr>
        <w:spacing w:before="160"/>
        <w:rPr>
          <w:rFonts w:hint="eastAsia"/>
          <w:lang w:eastAsia="zh-CN"/>
        </w:rPr>
      </w:pPr>
      <w:r>
        <w:rPr>
          <w:rFonts w:cs="宋体" w:hint="eastAsia"/>
          <w:color w:val="000000"/>
          <w:lang w:eastAsia="zh-CN"/>
        </w:rPr>
        <w:t>第七条 文明作业</w:t>
      </w:r>
    </w:p>
    <w:p w14:paraId="2F52F76A" w14:textId="77777777" w:rsidR="00D0146F" w:rsidRDefault="00000000">
      <w:pPr>
        <w:spacing w:before="60" w:after="60"/>
        <w:ind w:firstLine="480"/>
        <w:jc w:val="both"/>
        <w:rPr>
          <w:rFonts w:hint="eastAsia"/>
          <w:lang w:eastAsia="zh-CN"/>
        </w:rPr>
      </w:pPr>
      <w:r>
        <w:rPr>
          <w:rFonts w:cs="宋体" w:hint="eastAsia"/>
          <w:lang w:eastAsia="zh-CN"/>
        </w:rPr>
        <w:t>保洁人员应当统一着装、佩戴工牌，作业时轻声操作，遇业主主动礼让；不得擅入业主户内，不得翻动、丢弃业主物品，不得在公共区域闲谈喧哗。</w:t>
      </w:r>
    </w:p>
    <w:p w14:paraId="1CEA6DD5" w14:textId="77777777" w:rsidR="00D0146F" w:rsidRDefault="00000000">
      <w:pPr>
        <w:spacing w:before="160"/>
        <w:rPr>
          <w:rFonts w:hint="eastAsia"/>
          <w:lang w:eastAsia="zh-CN"/>
        </w:rPr>
      </w:pPr>
      <w:r>
        <w:rPr>
          <w:rFonts w:cs="宋体" w:hint="eastAsia"/>
          <w:color w:val="000000"/>
          <w:lang w:eastAsia="zh-CN"/>
        </w:rPr>
        <w:t>第八条 记录与考核</w:t>
      </w:r>
    </w:p>
    <w:p w14:paraId="6884536D" w14:textId="77777777" w:rsidR="00D0146F" w:rsidRDefault="00000000">
      <w:pPr>
        <w:spacing w:before="60" w:after="60"/>
        <w:ind w:firstLine="480"/>
        <w:jc w:val="both"/>
        <w:rPr>
          <w:rFonts w:hint="eastAsia"/>
          <w:lang w:eastAsia="zh-CN"/>
        </w:rPr>
      </w:pPr>
      <w:r>
        <w:rPr>
          <w:rFonts w:cs="宋体" w:hint="eastAsia"/>
          <w:lang w:eastAsia="zh-CN"/>
        </w:rPr>
        <w:t>保洁作业记录、检查评分表、整改通知、药剂领用台账完整归档。保洁质量被业主有效投诉的，纳入当期绩效考核。</w:t>
      </w:r>
    </w:p>
    <w:p w14:paraId="37816EA4" w14:textId="77777777" w:rsidR="00D0146F" w:rsidRDefault="00000000">
      <w:pPr>
        <w:spacing w:before="160"/>
        <w:rPr>
          <w:rFonts w:hint="eastAsia"/>
          <w:lang w:eastAsia="zh-CN"/>
        </w:rPr>
      </w:pPr>
      <w:r>
        <w:rPr>
          <w:rFonts w:cs="宋体" w:hint="eastAsia"/>
          <w:color w:val="000000"/>
          <w:lang w:eastAsia="zh-CN"/>
        </w:rPr>
        <w:t>第九条 附则</w:t>
      </w:r>
    </w:p>
    <w:p w14:paraId="7B7E4E95" w14:textId="77777777" w:rsidR="00D0146F" w:rsidRDefault="00000000">
      <w:pPr>
        <w:spacing w:before="60" w:after="60"/>
        <w:ind w:firstLine="480"/>
        <w:jc w:val="both"/>
        <w:rPr>
          <w:rFonts w:hint="eastAsia"/>
          <w:lang w:eastAsia="zh-CN"/>
        </w:rPr>
      </w:pPr>
      <w:r>
        <w:rPr>
          <w:rFonts w:cs="宋体" w:hint="eastAsia"/>
          <w:lang w:eastAsia="zh-CN"/>
        </w:rPr>
        <w:t>本制度由环境管理部解释，自颁布之日起施行。</w:t>
      </w:r>
    </w:p>
    <w:p w14:paraId="3799B57F"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垃圾分类与清运管理制度</w:t>
      </w:r>
    </w:p>
    <w:p w14:paraId="1ED49D49" w14:textId="77777777" w:rsidR="00D0146F" w:rsidRDefault="00000000">
      <w:pPr>
        <w:spacing w:before="160"/>
        <w:rPr>
          <w:rFonts w:hint="eastAsia"/>
          <w:lang w:eastAsia="zh-CN"/>
        </w:rPr>
      </w:pPr>
      <w:r>
        <w:rPr>
          <w:rFonts w:cs="宋体" w:hint="eastAsia"/>
          <w:color w:val="000000"/>
          <w:lang w:eastAsia="zh-CN"/>
        </w:rPr>
        <w:t>第一条 目的</w:t>
      </w:r>
    </w:p>
    <w:p w14:paraId="5DA2AC52" w14:textId="77777777" w:rsidR="00D0146F" w:rsidRDefault="00000000">
      <w:pPr>
        <w:spacing w:before="60" w:after="60"/>
        <w:ind w:firstLine="480"/>
        <w:jc w:val="both"/>
        <w:rPr>
          <w:rFonts w:hint="eastAsia"/>
          <w:lang w:eastAsia="zh-CN"/>
        </w:rPr>
      </w:pPr>
      <w:r>
        <w:rPr>
          <w:rFonts w:cs="宋体" w:hint="eastAsia"/>
          <w:lang w:eastAsia="zh-CN"/>
        </w:rPr>
        <w:t>落实生活垃圾分类要求，规范垃圾收集、暂存、清运管理，防止二次污染，维护环境卫生。</w:t>
      </w:r>
    </w:p>
    <w:p w14:paraId="44B9A579" w14:textId="77777777" w:rsidR="00D0146F" w:rsidRDefault="00000000">
      <w:pPr>
        <w:spacing w:before="160"/>
        <w:rPr>
          <w:rFonts w:hint="eastAsia"/>
          <w:lang w:eastAsia="zh-CN"/>
        </w:rPr>
      </w:pPr>
      <w:r>
        <w:rPr>
          <w:rFonts w:cs="宋体" w:hint="eastAsia"/>
          <w:color w:val="000000"/>
          <w:lang w:eastAsia="zh-CN"/>
        </w:rPr>
        <w:t>第二条 适用范围</w:t>
      </w:r>
    </w:p>
    <w:p w14:paraId="210DEB13" w14:textId="77777777" w:rsidR="00D0146F" w:rsidRDefault="00000000">
      <w:pPr>
        <w:spacing w:before="60" w:after="60"/>
        <w:ind w:firstLine="480"/>
        <w:jc w:val="both"/>
        <w:rPr>
          <w:rFonts w:hint="eastAsia"/>
          <w:lang w:eastAsia="zh-CN"/>
        </w:rPr>
      </w:pPr>
      <w:r>
        <w:rPr>
          <w:rFonts w:cs="宋体" w:hint="eastAsia"/>
          <w:lang w:eastAsia="zh-CN"/>
        </w:rPr>
        <w:t>适用于物业区域内生活垃圾的分类投放、收集、暂存、清运及垃圾房（亭）管理。按照属地生活垃圾分类管理的地方性法规、规章执行。</w:t>
      </w:r>
    </w:p>
    <w:p w14:paraId="2E0002C2" w14:textId="77777777" w:rsidR="00D0146F" w:rsidRDefault="00000000">
      <w:pPr>
        <w:spacing w:before="160"/>
        <w:rPr>
          <w:rFonts w:hint="eastAsia"/>
          <w:lang w:eastAsia="zh-CN"/>
        </w:rPr>
      </w:pPr>
      <w:r>
        <w:rPr>
          <w:rFonts w:cs="宋体" w:hint="eastAsia"/>
          <w:color w:val="000000"/>
          <w:lang w:eastAsia="zh-CN"/>
        </w:rPr>
        <w:t>第三条 分类要求</w:t>
      </w:r>
    </w:p>
    <w:p w14:paraId="5176918F" w14:textId="77777777" w:rsidR="00D0146F" w:rsidRDefault="00000000">
      <w:pPr>
        <w:spacing w:before="60" w:after="60"/>
        <w:ind w:firstLine="480"/>
        <w:jc w:val="both"/>
        <w:rPr>
          <w:rFonts w:hint="eastAsia"/>
          <w:lang w:eastAsia="zh-CN"/>
        </w:rPr>
      </w:pPr>
      <w:r>
        <w:rPr>
          <w:rFonts w:cs="宋体" w:hint="eastAsia"/>
          <w:lang w:eastAsia="zh-CN"/>
        </w:rPr>
        <w:lastRenderedPageBreak/>
        <w:t>按照属地规定的分类标准设置收集容器，颜色、标识、投放说明应当规范、清晰、完好。常见分类为可回收物、有害垃圾、</w:t>
      </w:r>
      <w:proofErr w:type="gramStart"/>
      <w:r>
        <w:rPr>
          <w:rFonts w:cs="宋体" w:hint="eastAsia"/>
          <w:lang w:eastAsia="zh-CN"/>
        </w:rPr>
        <w:t>厨余垃圾</w:t>
      </w:r>
      <w:proofErr w:type="gramEnd"/>
      <w:r>
        <w:rPr>
          <w:rFonts w:cs="宋体" w:hint="eastAsia"/>
          <w:lang w:eastAsia="zh-CN"/>
        </w:rPr>
        <w:t>（湿垃圾）、其他垃圾（干垃圾），具体类别以属地规定为准。</w:t>
      </w:r>
    </w:p>
    <w:p w14:paraId="4CBB06EC" w14:textId="77777777" w:rsidR="00D0146F" w:rsidRDefault="00000000">
      <w:pPr>
        <w:spacing w:before="160"/>
        <w:rPr>
          <w:rFonts w:hint="eastAsia"/>
          <w:lang w:eastAsia="zh-CN"/>
        </w:rPr>
      </w:pPr>
      <w:r>
        <w:rPr>
          <w:rFonts w:cs="宋体" w:hint="eastAsia"/>
          <w:color w:val="000000"/>
          <w:lang w:eastAsia="zh-CN"/>
        </w:rPr>
        <w:t>第四条</w:t>
      </w:r>
      <w:r>
        <w:rPr>
          <w:rFonts w:ascii="黑体" w:hAnsi="黑体"/>
          <w:color w:val="000000"/>
          <w:lang w:eastAsia="zh-CN"/>
        </w:rPr>
        <w:t xml:space="preserve"> </w:t>
      </w:r>
      <w:r>
        <w:rPr>
          <w:rFonts w:cs="宋体" w:hint="eastAsia"/>
          <w:color w:val="000000"/>
          <w:lang w:eastAsia="zh-CN"/>
        </w:rPr>
        <w:t>投放点</w:t>
      </w:r>
      <w:r>
        <w:rPr>
          <w:rFonts w:ascii="黑体" w:hAnsi="黑体"/>
          <w:color w:val="000000"/>
          <w:lang w:eastAsia="zh-CN"/>
        </w:rPr>
        <w:t>/</w:t>
      </w:r>
      <w:r>
        <w:rPr>
          <w:rFonts w:cs="宋体" w:hint="eastAsia"/>
          <w:color w:val="000000"/>
          <w:lang w:eastAsia="zh-CN"/>
        </w:rPr>
        <w:t>定时定点管理</w:t>
      </w:r>
    </w:p>
    <w:p w14:paraId="3E055BC2" w14:textId="77777777" w:rsidR="00D0146F" w:rsidRDefault="00000000">
      <w:pPr>
        <w:spacing w:before="60" w:after="60"/>
        <w:ind w:firstLine="480"/>
        <w:jc w:val="both"/>
        <w:rPr>
          <w:rFonts w:hint="eastAsia"/>
          <w:lang w:eastAsia="zh-CN"/>
        </w:rPr>
      </w:pPr>
      <w:r>
        <w:rPr>
          <w:rFonts w:cs="宋体" w:hint="eastAsia"/>
          <w:lang w:eastAsia="zh-CN"/>
        </w:rPr>
        <w:t>（一）投放点位置应当合理、便于清运且不影响业主生活，数量和布局经业主共同决定或依法确定；</w:t>
      </w:r>
    </w:p>
    <w:p w14:paraId="6E9DFB03" w14:textId="77777777" w:rsidR="00D0146F" w:rsidRDefault="00000000">
      <w:pPr>
        <w:spacing w:before="60" w:after="60"/>
        <w:ind w:firstLine="480"/>
        <w:jc w:val="both"/>
        <w:rPr>
          <w:rFonts w:hint="eastAsia"/>
          <w:lang w:eastAsia="zh-CN"/>
        </w:rPr>
      </w:pPr>
      <w:r>
        <w:rPr>
          <w:rFonts w:cs="宋体" w:hint="eastAsia"/>
          <w:lang w:eastAsia="zh-CN"/>
        </w:rPr>
        <w:t>（二）实行定时定点投放的项目，应当在醒目处公示投放时间，配备督导员，做好宣传引导；</w:t>
      </w:r>
    </w:p>
    <w:p w14:paraId="3DB3A49E" w14:textId="77777777" w:rsidR="00D0146F" w:rsidRDefault="00000000">
      <w:pPr>
        <w:spacing w:before="60" w:after="60"/>
        <w:ind w:firstLine="480"/>
        <w:jc w:val="both"/>
        <w:rPr>
          <w:rFonts w:hint="eastAsia"/>
          <w:lang w:eastAsia="zh-CN"/>
        </w:rPr>
      </w:pPr>
      <w:r>
        <w:rPr>
          <w:rFonts w:cs="宋体" w:hint="eastAsia"/>
          <w:lang w:eastAsia="zh-CN"/>
        </w:rPr>
        <w:t>（三）投放点周边不得散落垃圾、不得堆积杂物，夏季加密清运频次。</w:t>
      </w:r>
    </w:p>
    <w:p w14:paraId="2FBF050F" w14:textId="77777777" w:rsidR="00D0146F" w:rsidRDefault="00000000">
      <w:pPr>
        <w:spacing w:before="160"/>
        <w:rPr>
          <w:rFonts w:hint="eastAsia"/>
          <w:lang w:eastAsia="zh-CN"/>
        </w:rPr>
      </w:pPr>
      <w:r>
        <w:rPr>
          <w:rFonts w:cs="宋体" w:hint="eastAsia"/>
          <w:color w:val="000000"/>
          <w:lang w:eastAsia="zh-CN"/>
        </w:rPr>
        <w:t>第五条 收集与暂存</w:t>
      </w:r>
    </w:p>
    <w:p w14:paraId="4E31EB1D" w14:textId="77777777" w:rsidR="00D0146F" w:rsidRDefault="00000000">
      <w:pPr>
        <w:spacing w:before="60" w:after="60"/>
        <w:ind w:firstLine="480"/>
        <w:jc w:val="both"/>
        <w:rPr>
          <w:rFonts w:hint="eastAsia"/>
          <w:lang w:eastAsia="zh-CN"/>
        </w:rPr>
      </w:pPr>
      <w:r>
        <w:rPr>
          <w:rFonts w:cs="宋体" w:hint="eastAsia"/>
          <w:lang w:eastAsia="zh-CN"/>
        </w:rPr>
        <w:t>（一）垃圾应当日产日清，不得在公共区域过夜堆放；</w:t>
      </w:r>
    </w:p>
    <w:p w14:paraId="6C158921" w14:textId="77777777" w:rsidR="00D0146F" w:rsidRDefault="00000000">
      <w:pPr>
        <w:spacing w:before="60" w:after="60"/>
        <w:ind w:firstLine="480"/>
        <w:jc w:val="both"/>
        <w:rPr>
          <w:rFonts w:hint="eastAsia"/>
          <w:lang w:eastAsia="zh-CN"/>
        </w:rPr>
      </w:pPr>
      <w:r>
        <w:rPr>
          <w:rFonts w:cs="宋体" w:hint="eastAsia"/>
          <w:lang w:eastAsia="zh-CN"/>
        </w:rPr>
        <w:t>（二）垃圾房（亭）应当封闭或半封闭，地面硬化、有排水设施，定期冲洗消毒，做到无异味、无蚊蝇、无积垢；</w:t>
      </w:r>
    </w:p>
    <w:p w14:paraId="113AAFC7" w14:textId="77777777" w:rsidR="00D0146F" w:rsidRDefault="00000000">
      <w:pPr>
        <w:spacing w:before="60" w:after="60"/>
        <w:ind w:firstLine="480"/>
        <w:jc w:val="both"/>
        <w:rPr>
          <w:rFonts w:hint="eastAsia"/>
          <w:lang w:eastAsia="zh-CN"/>
        </w:rPr>
      </w:pPr>
      <w:r>
        <w:rPr>
          <w:rFonts w:cs="宋体" w:hint="eastAsia"/>
          <w:lang w:eastAsia="zh-CN"/>
        </w:rPr>
        <w:t>（三）有害垃圾应当单独收集、单独暂存、交由有资质的单位处理，严禁混入生活垃圾；</w:t>
      </w:r>
    </w:p>
    <w:p w14:paraId="13761147" w14:textId="77777777" w:rsidR="00D0146F" w:rsidRDefault="00000000">
      <w:pPr>
        <w:spacing w:before="60" w:after="60"/>
        <w:ind w:firstLine="480"/>
        <w:jc w:val="both"/>
        <w:rPr>
          <w:rFonts w:hint="eastAsia"/>
          <w:lang w:eastAsia="zh-CN"/>
        </w:rPr>
      </w:pPr>
      <w:r>
        <w:rPr>
          <w:rFonts w:cs="宋体" w:hint="eastAsia"/>
          <w:lang w:eastAsia="zh-CN"/>
        </w:rPr>
        <w:t>（四）大件垃圾、装修垃圾、绿化垃圾应当分类堆放，专点专区管理。</w:t>
      </w:r>
    </w:p>
    <w:p w14:paraId="33819C2C" w14:textId="77777777" w:rsidR="00D0146F" w:rsidRDefault="00000000">
      <w:pPr>
        <w:spacing w:before="160"/>
        <w:rPr>
          <w:rFonts w:hint="eastAsia"/>
          <w:lang w:eastAsia="zh-CN"/>
        </w:rPr>
      </w:pPr>
      <w:r>
        <w:rPr>
          <w:rFonts w:cs="宋体" w:hint="eastAsia"/>
          <w:color w:val="000000"/>
          <w:lang w:eastAsia="zh-CN"/>
        </w:rPr>
        <w:t>第六条 清运管理</w:t>
      </w:r>
    </w:p>
    <w:p w14:paraId="0E51137D" w14:textId="77777777" w:rsidR="00D0146F" w:rsidRDefault="00000000">
      <w:pPr>
        <w:spacing w:before="60" w:after="60"/>
        <w:ind w:firstLine="480"/>
        <w:jc w:val="both"/>
        <w:rPr>
          <w:rFonts w:hint="eastAsia"/>
          <w:lang w:eastAsia="zh-CN"/>
        </w:rPr>
      </w:pPr>
      <w:r>
        <w:rPr>
          <w:rFonts w:cs="宋体" w:hint="eastAsia"/>
          <w:lang w:eastAsia="zh-CN"/>
        </w:rPr>
        <w:t>委托具备资质的单位清运的，应当签订合同并留存记录；自行清运的，车辆应当密闭，运输线路避开业主高峰时段，沿途不得滴漏撒落。建立《垃圾清运台账》，记录日期、车次、数量、接收单位。</w:t>
      </w:r>
    </w:p>
    <w:p w14:paraId="57654B2C" w14:textId="77777777" w:rsidR="00D0146F" w:rsidRDefault="00000000">
      <w:pPr>
        <w:spacing w:before="160"/>
        <w:rPr>
          <w:rFonts w:hint="eastAsia"/>
          <w:lang w:eastAsia="zh-CN"/>
        </w:rPr>
      </w:pPr>
      <w:r>
        <w:rPr>
          <w:rFonts w:cs="宋体" w:hint="eastAsia"/>
          <w:color w:val="000000"/>
          <w:lang w:eastAsia="zh-CN"/>
        </w:rPr>
        <w:t>第七条 二次分拣禁止行为</w:t>
      </w:r>
    </w:p>
    <w:p w14:paraId="6401A9A1" w14:textId="77777777" w:rsidR="00D0146F" w:rsidRDefault="00000000">
      <w:pPr>
        <w:spacing w:before="60" w:after="60"/>
        <w:ind w:firstLine="480"/>
        <w:jc w:val="both"/>
        <w:rPr>
          <w:rFonts w:hint="eastAsia"/>
          <w:lang w:eastAsia="zh-CN"/>
        </w:rPr>
      </w:pPr>
      <w:r>
        <w:rPr>
          <w:rFonts w:cs="宋体" w:hint="eastAsia"/>
          <w:lang w:eastAsia="zh-CN"/>
        </w:rPr>
        <w:t>严禁保洁人员在无防护条件下徒手翻捡垃圾；严禁将已分类垃圾混装混运；严禁焚烧垃圾。</w:t>
      </w:r>
    </w:p>
    <w:p w14:paraId="2ED56CBE" w14:textId="77777777" w:rsidR="00D0146F" w:rsidRDefault="00000000">
      <w:pPr>
        <w:spacing w:before="160"/>
        <w:rPr>
          <w:rFonts w:hint="eastAsia"/>
          <w:lang w:eastAsia="zh-CN"/>
        </w:rPr>
      </w:pPr>
      <w:r>
        <w:rPr>
          <w:rFonts w:cs="宋体" w:hint="eastAsia"/>
          <w:color w:val="000000"/>
          <w:lang w:eastAsia="zh-CN"/>
        </w:rPr>
        <w:t>第八条 宣传与业主配合</w:t>
      </w:r>
    </w:p>
    <w:p w14:paraId="4CB9740A" w14:textId="77777777" w:rsidR="00D0146F" w:rsidRDefault="00000000">
      <w:pPr>
        <w:spacing w:before="60" w:after="60"/>
        <w:ind w:firstLine="480"/>
        <w:jc w:val="both"/>
        <w:rPr>
          <w:rFonts w:hint="eastAsia"/>
          <w:lang w:eastAsia="zh-CN"/>
        </w:rPr>
      </w:pPr>
      <w:r>
        <w:rPr>
          <w:rFonts w:cs="宋体" w:hint="eastAsia"/>
          <w:lang w:eastAsia="zh-CN"/>
        </w:rPr>
        <w:t>每季度至少一次垃圾分类宣传；对违规投放行为应当劝导并记录，多次劝导无效的，向城管执法等主管部门报告。</w:t>
      </w:r>
    </w:p>
    <w:p w14:paraId="01A57443" w14:textId="77777777" w:rsidR="00D0146F" w:rsidRDefault="00000000">
      <w:pPr>
        <w:spacing w:before="160"/>
        <w:rPr>
          <w:rFonts w:hint="eastAsia"/>
          <w:lang w:eastAsia="zh-CN"/>
        </w:rPr>
      </w:pPr>
      <w:r>
        <w:rPr>
          <w:rFonts w:cs="宋体" w:hint="eastAsia"/>
          <w:color w:val="000000"/>
          <w:lang w:eastAsia="zh-CN"/>
        </w:rPr>
        <w:t>第九条 记录与考核</w:t>
      </w:r>
    </w:p>
    <w:p w14:paraId="4369CC89" w14:textId="77777777" w:rsidR="00D0146F" w:rsidRDefault="00000000">
      <w:pPr>
        <w:spacing w:before="60" w:after="60"/>
        <w:ind w:firstLine="480"/>
        <w:jc w:val="both"/>
        <w:rPr>
          <w:rFonts w:hint="eastAsia"/>
          <w:lang w:eastAsia="zh-CN"/>
        </w:rPr>
      </w:pPr>
      <w:r>
        <w:rPr>
          <w:rFonts w:cs="宋体" w:hint="eastAsia"/>
          <w:lang w:eastAsia="zh-CN"/>
        </w:rPr>
        <w:lastRenderedPageBreak/>
        <w:t>投放点巡查记录、</w:t>
      </w:r>
      <w:proofErr w:type="gramStart"/>
      <w:r>
        <w:rPr>
          <w:rFonts w:cs="宋体" w:hint="eastAsia"/>
          <w:lang w:eastAsia="zh-CN"/>
        </w:rPr>
        <w:t>清运台</w:t>
      </w:r>
      <w:proofErr w:type="gramEnd"/>
      <w:r>
        <w:rPr>
          <w:rFonts w:cs="宋体" w:hint="eastAsia"/>
          <w:lang w:eastAsia="zh-CN"/>
        </w:rPr>
        <w:t>账、消杀记录、合同与转移联单完整归档。因清运不及时、混装混运被主管部门通报或业主投诉的，追究有关人员责任。</w:t>
      </w:r>
    </w:p>
    <w:p w14:paraId="4CD88554" w14:textId="77777777" w:rsidR="00D0146F" w:rsidRDefault="00000000">
      <w:pPr>
        <w:spacing w:before="160"/>
        <w:rPr>
          <w:rFonts w:hint="eastAsia"/>
          <w:lang w:eastAsia="zh-CN"/>
        </w:rPr>
      </w:pPr>
      <w:r>
        <w:rPr>
          <w:rFonts w:cs="宋体" w:hint="eastAsia"/>
          <w:color w:val="000000"/>
          <w:lang w:eastAsia="zh-CN"/>
        </w:rPr>
        <w:t>第十条 附则</w:t>
      </w:r>
    </w:p>
    <w:p w14:paraId="297FB97D" w14:textId="77777777" w:rsidR="00D0146F" w:rsidRDefault="00000000">
      <w:pPr>
        <w:spacing w:before="60" w:after="60"/>
        <w:ind w:firstLine="480"/>
        <w:jc w:val="both"/>
        <w:rPr>
          <w:rFonts w:hint="eastAsia"/>
          <w:lang w:eastAsia="zh-CN"/>
        </w:rPr>
      </w:pPr>
      <w:r>
        <w:rPr>
          <w:rFonts w:cs="宋体" w:hint="eastAsia"/>
          <w:lang w:eastAsia="zh-CN"/>
        </w:rPr>
        <w:t>本制度由环境管理部解释，自颁布之日起施行。</w:t>
      </w:r>
    </w:p>
    <w:p w14:paraId="23FBBF50"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消</w:t>
      </w:r>
      <w:proofErr w:type="gramStart"/>
      <w:r>
        <w:rPr>
          <w:rFonts w:ascii="宋体" w:eastAsia="宋体" w:hAnsi="宋体" w:cs="宋体" w:hint="eastAsia"/>
          <w:color w:val="16324F"/>
          <w:sz w:val="32"/>
          <w:lang w:eastAsia="zh-CN"/>
        </w:rPr>
        <w:t>杀管理</w:t>
      </w:r>
      <w:proofErr w:type="gramEnd"/>
      <w:r>
        <w:rPr>
          <w:rFonts w:ascii="宋体" w:eastAsia="宋体" w:hAnsi="宋体" w:cs="宋体" w:hint="eastAsia"/>
          <w:color w:val="16324F"/>
          <w:sz w:val="32"/>
          <w:lang w:eastAsia="zh-CN"/>
        </w:rPr>
        <w:t>制度</w:t>
      </w:r>
    </w:p>
    <w:p w14:paraId="0BE71DCF" w14:textId="77777777" w:rsidR="00D0146F" w:rsidRDefault="00000000">
      <w:pPr>
        <w:spacing w:before="160"/>
        <w:rPr>
          <w:rFonts w:hint="eastAsia"/>
          <w:lang w:eastAsia="zh-CN"/>
        </w:rPr>
      </w:pPr>
      <w:r>
        <w:rPr>
          <w:rFonts w:cs="宋体" w:hint="eastAsia"/>
          <w:color w:val="000000"/>
          <w:lang w:eastAsia="zh-CN"/>
        </w:rPr>
        <w:t>第一条 目的</w:t>
      </w:r>
    </w:p>
    <w:p w14:paraId="3C6F3516" w14:textId="77777777" w:rsidR="00D0146F" w:rsidRDefault="00000000">
      <w:pPr>
        <w:spacing w:before="60" w:after="60"/>
        <w:ind w:firstLine="480"/>
        <w:jc w:val="both"/>
        <w:rPr>
          <w:rFonts w:hint="eastAsia"/>
          <w:lang w:eastAsia="zh-CN"/>
        </w:rPr>
      </w:pPr>
      <w:r>
        <w:rPr>
          <w:rFonts w:cs="宋体" w:hint="eastAsia"/>
          <w:lang w:eastAsia="zh-CN"/>
        </w:rPr>
        <w:t>控制蚊蝇</w:t>
      </w:r>
      <w:proofErr w:type="gramStart"/>
      <w:r>
        <w:rPr>
          <w:rFonts w:cs="宋体" w:hint="eastAsia"/>
          <w:lang w:eastAsia="zh-CN"/>
        </w:rPr>
        <w:t>蟑</w:t>
      </w:r>
      <w:proofErr w:type="gramEnd"/>
      <w:r>
        <w:rPr>
          <w:rFonts w:cs="宋体" w:hint="eastAsia"/>
          <w:lang w:eastAsia="zh-CN"/>
        </w:rPr>
        <w:t>鼠等病媒生物密度，预防传染病发生，保障业主身体健康，同时防止药物中毒与环境污染。</w:t>
      </w:r>
    </w:p>
    <w:p w14:paraId="11547140" w14:textId="77777777" w:rsidR="00D0146F" w:rsidRDefault="00000000">
      <w:pPr>
        <w:spacing w:before="160"/>
        <w:rPr>
          <w:rFonts w:hint="eastAsia"/>
          <w:lang w:eastAsia="zh-CN"/>
        </w:rPr>
      </w:pPr>
      <w:r>
        <w:rPr>
          <w:rFonts w:cs="宋体" w:hint="eastAsia"/>
          <w:color w:val="000000"/>
          <w:lang w:eastAsia="zh-CN"/>
        </w:rPr>
        <w:t>第二条 适用范围</w:t>
      </w:r>
    </w:p>
    <w:p w14:paraId="6F895912" w14:textId="77777777" w:rsidR="00D0146F" w:rsidRDefault="00000000">
      <w:pPr>
        <w:spacing w:before="60" w:after="60"/>
        <w:ind w:firstLine="480"/>
        <w:jc w:val="both"/>
        <w:rPr>
          <w:rFonts w:hint="eastAsia"/>
          <w:lang w:eastAsia="zh-CN"/>
        </w:rPr>
      </w:pPr>
      <w:r>
        <w:rPr>
          <w:rFonts w:cs="宋体" w:hint="eastAsia"/>
          <w:lang w:eastAsia="zh-CN"/>
        </w:rPr>
        <w:t>适用于物业区域内公共区域的病媒生物防治与消毒工作。</w:t>
      </w:r>
    </w:p>
    <w:p w14:paraId="032B09EB" w14:textId="77777777" w:rsidR="00D0146F" w:rsidRDefault="00000000">
      <w:pPr>
        <w:spacing w:before="160"/>
        <w:rPr>
          <w:rFonts w:hint="eastAsia"/>
          <w:lang w:eastAsia="zh-CN"/>
        </w:rPr>
      </w:pPr>
      <w:r>
        <w:rPr>
          <w:rFonts w:cs="宋体" w:hint="eastAsia"/>
          <w:color w:val="000000"/>
          <w:lang w:eastAsia="zh-CN"/>
        </w:rPr>
        <w:t>第三条 消杀计划</w:t>
      </w:r>
    </w:p>
    <w:p w14:paraId="252831F2" w14:textId="77777777" w:rsidR="00D0146F" w:rsidRDefault="00000000">
      <w:pPr>
        <w:spacing w:before="60" w:after="60"/>
        <w:ind w:firstLine="480"/>
        <w:jc w:val="both"/>
        <w:rPr>
          <w:rFonts w:hint="eastAsia"/>
          <w:lang w:eastAsia="zh-CN"/>
        </w:rPr>
      </w:pPr>
      <w:r>
        <w:rPr>
          <w:rFonts w:cs="宋体" w:hint="eastAsia"/>
          <w:lang w:eastAsia="zh-CN"/>
        </w:rPr>
        <w:t>根据季节和</w:t>
      </w:r>
      <w:proofErr w:type="gramStart"/>
      <w:r>
        <w:rPr>
          <w:rFonts w:cs="宋体" w:hint="eastAsia"/>
          <w:lang w:eastAsia="zh-CN"/>
        </w:rPr>
        <w:t>虫鼠</w:t>
      </w:r>
      <w:proofErr w:type="gramEnd"/>
      <w:r>
        <w:rPr>
          <w:rFonts w:cs="宋体" w:hint="eastAsia"/>
          <w:lang w:eastAsia="zh-CN"/>
        </w:rPr>
        <w:t>密度制定月度、季度消杀计划，明确区域、时间、药物、浓度、责任人。每年春秋两季开展集中灭鼠，夏季重点</w:t>
      </w:r>
      <w:proofErr w:type="gramStart"/>
      <w:r>
        <w:rPr>
          <w:rFonts w:cs="宋体" w:hint="eastAsia"/>
          <w:lang w:eastAsia="zh-CN"/>
        </w:rPr>
        <w:t>灭</w:t>
      </w:r>
      <w:proofErr w:type="gramEnd"/>
      <w:r>
        <w:rPr>
          <w:rFonts w:cs="宋体" w:hint="eastAsia"/>
          <w:lang w:eastAsia="zh-CN"/>
        </w:rPr>
        <w:t>蚊蝇蟑螂；突发公共卫生事件时，按</w:t>
      </w:r>
      <w:proofErr w:type="gramStart"/>
      <w:r>
        <w:rPr>
          <w:rFonts w:cs="宋体" w:hint="eastAsia"/>
          <w:lang w:eastAsia="zh-CN"/>
        </w:rPr>
        <w:t>属地疾控部门</w:t>
      </w:r>
      <w:proofErr w:type="gramEnd"/>
      <w:r>
        <w:rPr>
          <w:rFonts w:cs="宋体" w:hint="eastAsia"/>
          <w:lang w:eastAsia="zh-CN"/>
        </w:rPr>
        <w:t>要求增加频次。</w:t>
      </w:r>
    </w:p>
    <w:p w14:paraId="1210E5E3" w14:textId="77777777" w:rsidR="00D0146F" w:rsidRDefault="00000000">
      <w:pPr>
        <w:spacing w:before="160"/>
        <w:rPr>
          <w:rFonts w:hint="eastAsia"/>
          <w:lang w:eastAsia="zh-CN"/>
        </w:rPr>
      </w:pPr>
      <w:r>
        <w:rPr>
          <w:rFonts w:cs="宋体" w:hint="eastAsia"/>
          <w:color w:val="000000"/>
          <w:lang w:eastAsia="zh-CN"/>
        </w:rPr>
        <w:t>第四条 药物管理</w:t>
      </w:r>
    </w:p>
    <w:p w14:paraId="2D4FFF32" w14:textId="77777777" w:rsidR="00D0146F" w:rsidRDefault="00000000">
      <w:pPr>
        <w:spacing w:before="60" w:after="60"/>
        <w:ind w:firstLine="480"/>
        <w:jc w:val="both"/>
        <w:rPr>
          <w:rFonts w:hint="eastAsia"/>
          <w:lang w:eastAsia="zh-CN"/>
        </w:rPr>
      </w:pPr>
      <w:r>
        <w:rPr>
          <w:rFonts w:cs="宋体" w:hint="eastAsia"/>
          <w:lang w:eastAsia="zh-CN"/>
        </w:rPr>
        <w:t>（一）必须使用国家允许用于卫生杀虫的合格药剂，具有农药登记证和生产许可证，严禁使用违禁药物；</w:t>
      </w:r>
    </w:p>
    <w:p w14:paraId="70FDF0CF" w14:textId="77777777" w:rsidR="00D0146F" w:rsidRDefault="00000000">
      <w:pPr>
        <w:spacing w:before="60" w:after="60"/>
        <w:ind w:firstLine="480"/>
        <w:jc w:val="both"/>
        <w:rPr>
          <w:rFonts w:hint="eastAsia"/>
          <w:lang w:eastAsia="zh-CN"/>
        </w:rPr>
      </w:pPr>
      <w:r>
        <w:rPr>
          <w:rFonts w:cs="宋体" w:hint="eastAsia"/>
          <w:lang w:eastAsia="zh-CN"/>
        </w:rPr>
        <w:t>（二）药物实行专柜加锁、专人保管、登记领用，严禁与生活用品混放，严禁随意加大浓度；</w:t>
      </w:r>
    </w:p>
    <w:p w14:paraId="590C389F" w14:textId="77777777" w:rsidR="00D0146F" w:rsidRDefault="00000000">
      <w:pPr>
        <w:spacing w:before="60" w:after="60"/>
        <w:ind w:firstLine="480"/>
        <w:jc w:val="both"/>
        <w:rPr>
          <w:rFonts w:hint="eastAsia"/>
          <w:lang w:eastAsia="zh-CN"/>
        </w:rPr>
      </w:pPr>
      <w:r>
        <w:rPr>
          <w:rFonts w:cs="宋体" w:hint="eastAsia"/>
          <w:lang w:eastAsia="zh-CN"/>
        </w:rPr>
        <w:t>（三）作业人员必须佩戴口罩、手套等防护用品，作业后清洗暴露皮肤，严禁吸烟进食。</w:t>
      </w:r>
    </w:p>
    <w:p w14:paraId="44E51CAE" w14:textId="77777777" w:rsidR="00D0146F" w:rsidRDefault="00000000">
      <w:pPr>
        <w:spacing w:before="160"/>
        <w:rPr>
          <w:rFonts w:hint="eastAsia"/>
          <w:lang w:eastAsia="zh-CN"/>
        </w:rPr>
      </w:pPr>
      <w:r>
        <w:rPr>
          <w:rFonts w:cs="宋体" w:hint="eastAsia"/>
          <w:color w:val="000000"/>
          <w:lang w:eastAsia="zh-CN"/>
        </w:rPr>
        <w:t>第五条 作业安全与告知</w:t>
      </w:r>
    </w:p>
    <w:p w14:paraId="248A0EC9" w14:textId="77777777" w:rsidR="00D0146F" w:rsidRDefault="00000000">
      <w:pPr>
        <w:spacing w:before="60" w:after="60"/>
        <w:ind w:firstLine="480"/>
        <w:jc w:val="both"/>
        <w:rPr>
          <w:rFonts w:hint="eastAsia"/>
          <w:lang w:eastAsia="zh-CN"/>
        </w:rPr>
      </w:pPr>
      <w:r>
        <w:rPr>
          <w:rFonts w:cs="宋体" w:hint="eastAsia"/>
          <w:lang w:eastAsia="zh-CN"/>
        </w:rPr>
        <w:t>（一）</w:t>
      </w:r>
      <w:proofErr w:type="gramStart"/>
      <w:r>
        <w:rPr>
          <w:rFonts w:cs="宋体" w:hint="eastAsia"/>
          <w:lang w:eastAsia="zh-CN"/>
        </w:rPr>
        <w:t>消杀前应当</w:t>
      </w:r>
      <w:proofErr w:type="gramEnd"/>
      <w:r>
        <w:rPr>
          <w:rFonts w:cs="宋体" w:hint="eastAsia"/>
          <w:lang w:eastAsia="zh-CN"/>
        </w:rPr>
        <w:t>提前公告时间、区域、注意事项，提醒业主关好门窗、收好晾晒衣物、看管宠物和儿童，鱼池、水族箱应当遮盖；</w:t>
      </w:r>
    </w:p>
    <w:p w14:paraId="5F660B1C" w14:textId="77777777" w:rsidR="00D0146F" w:rsidRDefault="00000000">
      <w:pPr>
        <w:spacing w:before="60" w:after="60"/>
        <w:ind w:firstLine="480"/>
        <w:jc w:val="both"/>
        <w:rPr>
          <w:rFonts w:hint="eastAsia"/>
          <w:lang w:eastAsia="zh-CN"/>
        </w:rPr>
      </w:pPr>
      <w:r>
        <w:rPr>
          <w:rFonts w:cs="宋体" w:hint="eastAsia"/>
          <w:lang w:eastAsia="zh-CN"/>
        </w:rPr>
        <w:t>（二）作业时应当在作业点设置警示标识，避开儿童游乐区和业主活动高峰；</w:t>
      </w:r>
    </w:p>
    <w:p w14:paraId="68C5260F" w14:textId="77777777" w:rsidR="00D0146F" w:rsidRDefault="00000000">
      <w:pPr>
        <w:spacing w:before="60" w:after="60"/>
        <w:ind w:firstLine="480"/>
        <w:jc w:val="both"/>
        <w:rPr>
          <w:rFonts w:hint="eastAsia"/>
          <w:lang w:eastAsia="zh-CN"/>
        </w:rPr>
      </w:pPr>
      <w:r>
        <w:rPr>
          <w:rFonts w:cs="宋体" w:hint="eastAsia"/>
          <w:lang w:eastAsia="zh-CN"/>
        </w:rPr>
        <w:t>（三）禁止在饮用水源、二次供水设施、食品加工场所附近使用药剂；</w:t>
      </w:r>
    </w:p>
    <w:p w14:paraId="6E51F513" w14:textId="77777777" w:rsidR="00D0146F" w:rsidRDefault="00000000">
      <w:pPr>
        <w:spacing w:before="60" w:after="60"/>
        <w:ind w:firstLine="480"/>
        <w:jc w:val="both"/>
        <w:rPr>
          <w:rFonts w:hint="eastAsia"/>
          <w:lang w:eastAsia="zh-CN"/>
        </w:rPr>
      </w:pPr>
      <w:r>
        <w:rPr>
          <w:rFonts w:cs="宋体" w:hint="eastAsia"/>
          <w:lang w:eastAsia="zh-CN"/>
        </w:rPr>
        <w:lastRenderedPageBreak/>
        <w:t>（四）雨后、大风天气不宜作业。</w:t>
      </w:r>
    </w:p>
    <w:p w14:paraId="5933BBC2" w14:textId="77777777" w:rsidR="00D0146F" w:rsidRDefault="00000000">
      <w:pPr>
        <w:spacing w:before="160"/>
        <w:rPr>
          <w:rFonts w:hint="eastAsia"/>
          <w:lang w:eastAsia="zh-CN"/>
        </w:rPr>
      </w:pPr>
      <w:r>
        <w:rPr>
          <w:rFonts w:cs="宋体" w:hint="eastAsia"/>
          <w:color w:val="000000"/>
          <w:lang w:eastAsia="zh-CN"/>
        </w:rPr>
        <w:t>第六条 宠物与家禽家畜管理</w:t>
      </w:r>
    </w:p>
    <w:p w14:paraId="30B6E402" w14:textId="77777777" w:rsidR="00D0146F" w:rsidRDefault="00000000">
      <w:pPr>
        <w:spacing w:before="60" w:after="60"/>
        <w:ind w:firstLine="480"/>
        <w:jc w:val="both"/>
        <w:rPr>
          <w:rFonts w:hint="eastAsia"/>
          <w:lang w:eastAsia="zh-CN"/>
        </w:rPr>
      </w:pPr>
      <w:r>
        <w:rPr>
          <w:rFonts w:cs="宋体" w:hint="eastAsia"/>
          <w:lang w:eastAsia="zh-CN"/>
        </w:rPr>
        <w:t>配合社区做好流浪猫犬管控，发现立即报告相关部门处置；物业区域内不得饲养家禽家畜，业主饲养宠物应当遵守文明约定，遛狗</w:t>
      </w:r>
      <w:proofErr w:type="gramStart"/>
      <w:r>
        <w:rPr>
          <w:rFonts w:cs="宋体" w:hint="eastAsia"/>
          <w:lang w:eastAsia="zh-CN"/>
        </w:rPr>
        <w:t>必须束链并</w:t>
      </w:r>
      <w:proofErr w:type="gramEnd"/>
      <w:r>
        <w:rPr>
          <w:rFonts w:cs="宋体" w:hint="eastAsia"/>
          <w:lang w:eastAsia="zh-CN"/>
        </w:rPr>
        <w:t>及时清理粪便。</w:t>
      </w:r>
    </w:p>
    <w:p w14:paraId="7355F518" w14:textId="77777777" w:rsidR="00D0146F" w:rsidRDefault="00000000">
      <w:pPr>
        <w:spacing w:before="160"/>
        <w:rPr>
          <w:rFonts w:hint="eastAsia"/>
          <w:lang w:eastAsia="zh-CN"/>
        </w:rPr>
      </w:pPr>
      <w:r>
        <w:rPr>
          <w:rFonts w:cs="宋体" w:hint="eastAsia"/>
          <w:color w:val="000000"/>
          <w:lang w:eastAsia="zh-CN"/>
        </w:rPr>
        <w:t>第七条 记录与考核</w:t>
      </w:r>
    </w:p>
    <w:p w14:paraId="43A887CA" w14:textId="77777777" w:rsidR="00D0146F" w:rsidRDefault="00000000">
      <w:pPr>
        <w:spacing w:before="60" w:after="60"/>
        <w:ind w:firstLine="480"/>
        <w:jc w:val="both"/>
        <w:rPr>
          <w:rFonts w:hint="eastAsia"/>
          <w:lang w:eastAsia="zh-CN"/>
        </w:rPr>
      </w:pPr>
      <w:r>
        <w:rPr>
          <w:rFonts w:cs="宋体" w:hint="eastAsia"/>
          <w:lang w:eastAsia="zh-CN"/>
        </w:rPr>
        <w:t>消杀计划、作业记录、</w:t>
      </w:r>
      <w:proofErr w:type="gramStart"/>
      <w:r>
        <w:rPr>
          <w:rFonts w:cs="宋体" w:hint="eastAsia"/>
          <w:lang w:eastAsia="zh-CN"/>
        </w:rPr>
        <w:t>药物台</w:t>
      </w:r>
      <w:proofErr w:type="gramEnd"/>
      <w:r>
        <w:rPr>
          <w:rFonts w:cs="宋体" w:hint="eastAsia"/>
          <w:lang w:eastAsia="zh-CN"/>
        </w:rPr>
        <w:t>账、公告留存资料完整归档。因违规使用药物导致人员、宠物中毒或污染环境的，追究相关人员责任。</w:t>
      </w:r>
    </w:p>
    <w:p w14:paraId="336E23C7" w14:textId="77777777" w:rsidR="00D0146F" w:rsidRDefault="00000000">
      <w:pPr>
        <w:spacing w:before="160"/>
        <w:rPr>
          <w:rFonts w:hint="eastAsia"/>
          <w:lang w:eastAsia="zh-CN"/>
        </w:rPr>
      </w:pPr>
      <w:r>
        <w:rPr>
          <w:rFonts w:cs="宋体" w:hint="eastAsia"/>
          <w:color w:val="000000"/>
          <w:lang w:eastAsia="zh-CN"/>
        </w:rPr>
        <w:t>第八条 附则</w:t>
      </w:r>
    </w:p>
    <w:p w14:paraId="235F6981" w14:textId="77777777" w:rsidR="00D0146F" w:rsidRDefault="00000000">
      <w:pPr>
        <w:spacing w:before="60" w:after="60"/>
        <w:ind w:firstLine="480"/>
        <w:jc w:val="both"/>
        <w:rPr>
          <w:rFonts w:hint="eastAsia"/>
          <w:lang w:eastAsia="zh-CN"/>
        </w:rPr>
      </w:pPr>
      <w:r>
        <w:rPr>
          <w:rFonts w:cs="宋体" w:hint="eastAsia"/>
          <w:lang w:eastAsia="zh-CN"/>
        </w:rPr>
        <w:t>本制度由环境管理部解释，自颁布之日起施行。</w:t>
      </w:r>
    </w:p>
    <w:p w14:paraId="1E5F3608"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绿化养护管理制度</w:t>
      </w:r>
    </w:p>
    <w:p w14:paraId="45A8A547" w14:textId="77777777" w:rsidR="00D0146F" w:rsidRDefault="00000000">
      <w:pPr>
        <w:spacing w:before="160"/>
        <w:rPr>
          <w:rFonts w:hint="eastAsia"/>
          <w:lang w:eastAsia="zh-CN"/>
        </w:rPr>
      </w:pPr>
      <w:r>
        <w:rPr>
          <w:rFonts w:cs="宋体" w:hint="eastAsia"/>
          <w:color w:val="000000"/>
          <w:lang w:eastAsia="zh-CN"/>
        </w:rPr>
        <w:t>第一条 目的</w:t>
      </w:r>
    </w:p>
    <w:p w14:paraId="71D95C7F" w14:textId="77777777" w:rsidR="00D0146F" w:rsidRDefault="00000000">
      <w:pPr>
        <w:spacing w:before="60" w:after="60"/>
        <w:ind w:firstLine="480"/>
        <w:jc w:val="both"/>
        <w:rPr>
          <w:rFonts w:hint="eastAsia"/>
          <w:lang w:eastAsia="zh-CN"/>
        </w:rPr>
      </w:pPr>
      <w:r>
        <w:rPr>
          <w:rFonts w:cs="宋体" w:hint="eastAsia"/>
          <w:lang w:eastAsia="zh-CN"/>
        </w:rPr>
        <w:t>保持绿化景观效果，维护植物健康生长，防止树木倒伏、枯枝坠落等安全风险。</w:t>
      </w:r>
    </w:p>
    <w:p w14:paraId="3ABE6DD2" w14:textId="77777777" w:rsidR="00D0146F" w:rsidRDefault="00000000">
      <w:pPr>
        <w:spacing w:before="160"/>
        <w:rPr>
          <w:rFonts w:hint="eastAsia"/>
          <w:lang w:eastAsia="zh-CN"/>
        </w:rPr>
      </w:pPr>
      <w:r>
        <w:rPr>
          <w:rFonts w:cs="宋体" w:hint="eastAsia"/>
          <w:color w:val="000000"/>
          <w:lang w:eastAsia="zh-CN"/>
        </w:rPr>
        <w:t>第二条 适用范围</w:t>
      </w:r>
    </w:p>
    <w:p w14:paraId="3687EA88" w14:textId="77777777" w:rsidR="00D0146F" w:rsidRDefault="00000000">
      <w:pPr>
        <w:spacing w:before="60" w:after="60"/>
        <w:ind w:firstLine="480"/>
        <w:jc w:val="both"/>
        <w:rPr>
          <w:rFonts w:hint="eastAsia"/>
          <w:lang w:eastAsia="zh-CN"/>
        </w:rPr>
      </w:pPr>
      <w:r>
        <w:rPr>
          <w:rFonts w:cs="宋体" w:hint="eastAsia"/>
          <w:lang w:eastAsia="zh-CN"/>
        </w:rPr>
        <w:t>适用于物业区域内草坪、花卉、灌木、乔木、绿篱、垂直绿化及水景植物的养护管理。</w:t>
      </w:r>
    </w:p>
    <w:p w14:paraId="173D23B3" w14:textId="77777777" w:rsidR="00D0146F" w:rsidRDefault="00000000">
      <w:pPr>
        <w:spacing w:before="160"/>
        <w:rPr>
          <w:rFonts w:hint="eastAsia"/>
          <w:lang w:eastAsia="zh-CN"/>
        </w:rPr>
      </w:pPr>
      <w:r>
        <w:rPr>
          <w:rFonts w:cs="宋体" w:hint="eastAsia"/>
          <w:color w:val="000000"/>
          <w:lang w:eastAsia="zh-CN"/>
        </w:rPr>
        <w:t>第三条 养护内容与标准</w:t>
      </w:r>
    </w:p>
    <w:p w14:paraId="1F8F37A9"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修剪</w:t>
      </w:r>
      <w:r>
        <w:rPr>
          <w:rFonts w:cs="宋体" w:hint="eastAsia"/>
          <w:lang w:eastAsia="zh-CN"/>
        </w:rPr>
        <w:t>：草坪生长季每月不少于一次，高度控制在规定范围；乔灌木按季节修剪整形，及时剪除枯枝、病枝、过密枝、下垂枝；</w:t>
      </w:r>
    </w:p>
    <w:p w14:paraId="5457199F"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灌溉</w:t>
      </w:r>
      <w:r>
        <w:rPr>
          <w:rFonts w:cs="宋体" w:hint="eastAsia"/>
          <w:lang w:eastAsia="zh-CN"/>
        </w:rPr>
        <w:t>：根据季节和天气合理灌溉，夏季避开正午高温时段，冬季做好防冻水；</w:t>
      </w:r>
    </w:p>
    <w:p w14:paraId="2C7ED0B0"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施肥</w:t>
      </w:r>
      <w:r>
        <w:rPr>
          <w:rFonts w:cs="宋体" w:hint="eastAsia"/>
          <w:lang w:eastAsia="zh-CN"/>
        </w:rPr>
        <w:t>：每年春秋各不少于一次，使用腐熟有机肥或合</w:t>
      </w:r>
      <w:proofErr w:type="gramStart"/>
      <w:r>
        <w:rPr>
          <w:rFonts w:cs="宋体" w:hint="eastAsia"/>
          <w:lang w:eastAsia="zh-CN"/>
        </w:rPr>
        <w:t>规化</w:t>
      </w:r>
      <w:proofErr w:type="gramEnd"/>
      <w:r>
        <w:rPr>
          <w:rFonts w:cs="宋体" w:hint="eastAsia"/>
          <w:lang w:eastAsia="zh-CN"/>
        </w:rPr>
        <w:t>肥，避免烧根与异味扰民；</w:t>
      </w:r>
    </w:p>
    <w:p w14:paraId="1818C74F"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除草</w:t>
      </w:r>
      <w:r>
        <w:rPr>
          <w:rFonts w:cs="宋体" w:hint="eastAsia"/>
          <w:lang w:eastAsia="zh-CN"/>
        </w:rPr>
        <w:t>：及时清除杂草，禁止使用违禁除草剂；</w:t>
      </w:r>
    </w:p>
    <w:p w14:paraId="09A2CD3C"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补植</w:t>
      </w:r>
      <w:r>
        <w:rPr>
          <w:rFonts w:cs="宋体" w:hint="eastAsia"/>
          <w:lang w:eastAsia="zh-CN"/>
        </w:rPr>
        <w:t>：枯死苗木应当在适宜季节及时补植，保持景观完整；</w:t>
      </w:r>
    </w:p>
    <w:p w14:paraId="45A83EBA" w14:textId="77777777" w:rsidR="00D0146F" w:rsidRDefault="00000000">
      <w:pPr>
        <w:spacing w:before="60" w:after="60"/>
        <w:ind w:firstLine="480"/>
        <w:jc w:val="both"/>
        <w:rPr>
          <w:rFonts w:hint="eastAsia"/>
          <w:lang w:eastAsia="zh-CN"/>
        </w:rPr>
      </w:pPr>
      <w:r>
        <w:rPr>
          <w:rFonts w:cs="宋体" w:hint="eastAsia"/>
          <w:lang w:eastAsia="zh-CN"/>
        </w:rPr>
        <w:t>（六）</w:t>
      </w:r>
      <w:r>
        <w:rPr>
          <w:rFonts w:cs="宋体" w:hint="eastAsia"/>
          <w:b/>
          <w:lang w:eastAsia="zh-CN"/>
        </w:rPr>
        <w:t>支撑加固</w:t>
      </w:r>
      <w:r>
        <w:rPr>
          <w:rFonts w:cs="宋体" w:hint="eastAsia"/>
          <w:lang w:eastAsia="zh-CN"/>
        </w:rPr>
        <w:t>：新植乔木与高大树木应当设置支撑，台风季节前完成加固。</w:t>
      </w:r>
    </w:p>
    <w:p w14:paraId="627B4DCB" w14:textId="77777777" w:rsidR="00D0146F" w:rsidRDefault="00000000">
      <w:pPr>
        <w:spacing w:before="160"/>
        <w:rPr>
          <w:rFonts w:hint="eastAsia"/>
          <w:lang w:eastAsia="zh-CN"/>
        </w:rPr>
      </w:pPr>
      <w:r>
        <w:rPr>
          <w:rFonts w:cs="宋体" w:hint="eastAsia"/>
          <w:color w:val="000000"/>
          <w:lang w:eastAsia="zh-CN"/>
        </w:rPr>
        <w:t>第四条 病虫害防治</w:t>
      </w:r>
    </w:p>
    <w:p w14:paraId="2F6457FD" w14:textId="77777777" w:rsidR="00D0146F" w:rsidRDefault="00000000">
      <w:pPr>
        <w:spacing w:before="60" w:after="60"/>
        <w:ind w:firstLine="480"/>
        <w:jc w:val="both"/>
        <w:rPr>
          <w:rFonts w:hint="eastAsia"/>
          <w:lang w:eastAsia="zh-CN"/>
        </w:rPr>
      </w:pPr>
      <w:r>
        <w:rPr>
          <w:rFonts w:cs="宋体" w:hint="eastAsia"/>
          <w:lang w:eastAsia="zh-CN"/>
        </w:rPr>
        <w:lastRenderedPageBreak/>
        <w:t>坚持</w:t>
      </w:r>
      <w:r>
        <w:rPr>
          <w:lang w:eastAsia="zh-CN"/>
        </w:rPr>
        <w:t>"</w:t>
      </w:r>
      <w:r>
        <w:rPr>
          <w:rFonts w:cs="宋体" w:hint="eastAsia"/>
          <w:lang w:eastAsia="zh-CN"/>
        </w:rPr>
        <w:t>预防为主、综合防治</w:t>
      </w:r>
      <w:r>
        <w:rPr>
          <w:lang w:eastAsia="zh-CN"/>
        </w:rPr>
        <w:t>"</w:t>
      </w:r>
      <w:r>
        <w:rPr>
          <w:rFonts w:cs="宋体" w:hint="eastAsia"/>
          <w:lang w:eastAsia="zh-CN"/>
        </w:rPr>
        <w:t>。发现病虫害应当及时处置，选用低毒低残留药剂并在非高峰时段作业，作业前公告并落实防护措施。</w:t>
      </w:r>
    </w:p>
    <w:p w14:paraId="37904653" w14:textId="77777777" w:rsidR="00D0146F" w:rsidRDefault="00000000">
      <w:pPr>
        <w:spacing w:before="160"/>
        <w:rPr>
          <w:rFonts w:hint="eastAsia"/>
          <w:lang w:eastAsia="zh-CN"/>
        </w:rPr>
      </w:pPr>
      <w:r>
        <w:rPr>
          <w:rFonts w:cs="宋体" w:hint="eastAsia"/>
          <w:color w:val="000000"/>
          <w:lang w:eastAsia="zh-CN"/>
        </w:rPr>
        <w:t>第五条 安全作业</w:t>
      </w:r>
    </w:p>
    <w:p w14:paraId="34E6A795" w14:textId="77777777" w:rsidR="00D0146F" w:rsidRDefault="00000000">
      <w:pPr>
        <w:spacing w:before="60" w:after="60"/>
        <w:ind w:firstLine="480"/>
        <w:jc w:val="both"/>
        <w:rPr>
          <w:rFonts w:hint="eastAsia"/>
          <w:lang w:eastAsia="zh-CN"/>
        </w:rPr>
      </w:pPr>
      <w:r>
        <w:rPr>
          <w:rFonts w:cs="宋体" w:hint="eastAsia"/>
          <w:lang w:eastAsia="zh-CN"/>
        </w:rPr>
        <w:t>（一）修剪高大树木属于高处作业的，必须按《危险作业管理制度》办理审批，作业人员佩戴安全带、安全帽，设置警戒隔离区，专人监护；</w:t>
      </w:r>
    </w:p>
    <w:p w14:paraId="0FB7D945" w14:textId="77777777" w:rsidR="00D0146F" w:rsidRDefault="00000000">
      <w:pPr>
        <w:spacing w:before="60" w:after="60"/>
        <w:ind w:firstLine="480"/>
        <w:jc w:val="both"/>
        <w:rPr>
          <w:rFonts w:hint="eastAsia"/>
          <w:lang w:eastAsia="zh-CN"/>
        </w:rPr>
      </w:pPr>
      <w:r>
        <w:rPr>
          <w:rFonts w:cs="宋体" w:hint="eastAsia"/>
          <w:lang w:eastAsia="zh-CN"/>
        </w:rPr>
        <w:t>（二）严禁大风、雷雨、雨雪、结冰天气进行高处修剪；</w:t>
      </w:r>
    </w:p>
    <w:p w14:paraId="1B16F340" w14:textId="77777777" w:rsidR="00D0146F" w:rsidRDefault="00000000">
      <w:pPr>
        <w:spacing w:before="60" w:after="60"/>
        <w:ind w:firstLine="480"/>
        <w:jc w:val="both"/>
        <w:rPr>
          <w:rFonts w:hint="eastAsia"/>
          <w:lang w:eastAsia="zh-CN"/>
        </w:rPr>
      </w:pPr>
      <w:r>
        <w:rPr>
          <w:rFonts w:cs="宋体" w:hint="eastAsia"/>
          <w:lang w:eastAsia="zh-CN"/>
        </w:rPr>
        <w:t>（三）机械（割草机、油锯、绿篱机）操作人员须经培训合格，作业时佩戴护目镜、耳塞等防护用品，严禁酒后或疲劳作业。</w:t>
      </w:r>
    </w:p>
    <w:p w14:paraId="5A7EA727" w14:textId="77777777" w:rsidR="00D0146F" w:rsidRDefault="00000000">
      <w:pPr>
        <w:spacing w:before="160"/>
        <w:rPr>
          <w:rFonts w:hint="eastAsia"/>
          <w:lang w:eastAsia="zh-CN"/>
        </w:rPr>
      </w:pPr>
      <w:r>
        <w:rPr>
          <w:rFonts w:cs="宋体" w:hint="eastAsia"/>
          <w:color w:val="000000"/>
          <w:lang w:eastAsia="zh-CN"/>
        </w:rPr>
        <w:t>第六条 绿化保护</w:t>
      </w:r>
    </w:p>
    <w:p w14:paraId="47DF7941" w14:textId="77777777" w:rsidR="00D0146F" w:rsidRDefault="00000000">
      <w:pPr>
        <w:spacing w:before="60" w:after="60"/>
        <w:ind w:firstLine="480"/>
        <w:jc w:val="both"/>
        <w:rPr>
          <w:rFonts w:hint="eastAsia"/>
          <w:lang w:eastAsia="zh-CN"/>
        </w:rPr>
      </w:pPr>
      <w:r>
        <w:rPr>
          <w:rFonts w:cs="宋体" w:hint="eastAsia"/>
          <w:lang w:eastAsia="zh-CN"/>
        </w:rPr>
        <w:t>（一）禁止擅自砍伐、移植树木，禁止毁绿种菜、占绿停车、在绿地堆放杂物；确需移植、砍伐的，应当依法报经绿化主管部门批准并公示；</w:t>
      </w:r>
    </w:p>
    <w:p w14:paraId="633B96A4" w14:textId="77777777" w:rsidR="00D0146F" w:rsidRDefault="00000000">
      <w:pPr>
        <w:spacing w:before="60" w:after="60"/>
        <w:ind w:firstLine="480"/>
        <w:jc w:val="both"/>
        <w:rPr>
          <w:rFonts w:hint="eastAsia"/>
          <w:lang w:eastAsia="zh-CN"/>
        </w:rPr>
      </w:pPr>
      <w:r>
        <w:rPr>
          <w:rFonts w:cs="宋体" w:hint="eastAsia"/>
          <w:lang w:eastAsia="zh-CN"/>
        </w:rPr>
        <w:t>（二）施工涉及绿地的，应当采取围挡、根部保护等措施，完工恢复原状；</w:t>
      </w:r>
    </w:p>
    <w:p w14:paraId="000EFE3A" w14:textId="77777777" w:rsidR="00D0146F" w:rsidRDefault="00000000">
      <w:pPr>
        <w:spacing w:before="60" w:after="60"/>
        <w:ind w:firstLine="480"/>
        <w:jc w:val="both"/>
        <w:rPr>
          <w:rFonts w:hint="eastAsia"/>
          <w:lang w:eastAsia="zh-CN"/>
        </w:rPr>
      </w:pPr>
      <w:r>
        <w:rPr>
          <w:rFonts w:cs="宋体" w:hint="eastAsia"/>
          <w:lang w:eastAsia="zh-CN"/>
        </w:rPr>
        <w:t>（三）树干钉钉更改、缠绕电线、攀折花木等行为应当及时劝阻制止。</w:t>
      </w:r>
    </w:p>
    <w:p w14:paraId="5A3BB915" w14:textId="77777777" w:rsidR="00D0146F" w:rsidRDefault="00000000">
      <w:pPr>
        <w:spacing w:before="160"/>
        <w:rPr>
          <w:rFonts w:hint="eastAsia"/>
          <w:lang w:eastAsia="zh-CN"/>
        </w:rPr>
      </w:pPr>
      <w:r>
        <w:rPr>
          <w:rFonts w:cs="宋体" w:hint="eastAsia"/>
          <w:color w:val="000000"/>
          <w:lang w:eastAsia="zh-CN"/>
        </w:rPr>
        <w:t>第七条 季节性管理</w:t>
      </w:r>
    </w:p>
    <w:p w14:paraId="40383572" w14:textId="77777777" w:rsidR="00D0146F" w:rsidRDefault="00000000">
      <w:pPr>
        <w:spacing w:before="60" w:after="60"/>
        <w:ind w:firstLine="480"/>
        <w:jc w:val="both"/>
        <w:rPr>
          <w:rFonts w:hint="eastAsia"/>
          <w:lang w:eastAsia="zh-CN"/>
        </w:rPr>
      </w:pPr>
      <w:r>
        <w:rPr>
          <w:rFonts w:cs="宋体" w:hint="eastAsia"/>
          <w:lang w:eastAsia="zh-CN"/>
        </w:rPr>
        <w:t>入冬前完成防冻包裹、涂白；台风前完成疏枝、加固；汛后及时排涝扶正；融雪剂禁止堆放在绿地内，防止土壤盐化。</w:t>
      </w:r>
    </w:p>
    <w:p w14:paraId="47671D39" w14:textId="77777777" w:rsidR="00D0146F" w:rsidRDefault="00000000">
      <w:pPr>
        <w:spacing w:before="160"/>
        <w:rPr>
          <w:rFonts w:hint="eastAsia"/>
          <w:lang w:eastAsia="zh-CN"/>
        </w:rPr>
      </w:pPr>
      <w:r>
        <w:rPr>
          <w:rFonts w:cs="宋体" w:hint="eastAsia"/>
          <w:color w:val="000000"/>
          <w:lang w:eastAsia="zh-CN"/>
        </w:rPr>
        <w:t>第八条 记录与考核</w:t>
      </w:r>
    </w:p>
    <w:p w14:paraId="59D8E022" w14:textId="77777777" w:rsidR="00D0146F" w:rsidRDefault="00000000">
      <w:pPr>
        <w:spacing w:before="60" w:after="60"/>
        <w:ind w:firstLine="480"/>
        <w:jc w:val="both"/>
        <w:rPr>
          <w:rFonts w:hint="eastAsia"/>
          <w:lang w:eastAsia="zh-CN"/>
        </w:rPr>
      </w:pPr>
      <w:r>
        <w:rPr>
          <w:rFonts w:cs="宋体" w:hint="eastAsia"/>
          <w:lang w:eastAsia="zh-CN"/>
        </w:rPr>
        <w:t>绿化</w:t>
      </w:r>
      <w:proofErr w:type="gramStart"/>
      <w:r>
        <w:rPr>
          <w:rFonts w:cs="宋体" w:hint="eastAsia"/>
          <w:lang w:eastAsia="zh-CN"/>
        </w:rPr>
        <w:t>养护台</w:t>
      </w:r>
      <w:proofErr w:type="gramEnd"/>
      <w:r>
        <w:rPr>
          <w:rFonts w:cs="宋体" w:hint="eastAsia"/>
          <w:lang w:eastAsia="zh-CN"/>
        </w:rPr>
        <w:t>账、月度计划与记录、农药化肥领用记录、</w:t>
      </w:r>
      <w:proofErr w:type="gramStart"/>
      <w:r>
        <w:rPr>
          <w:rFonts w:cs="宋体" w:hint="eastAsia"/>
          <w:lang w:eastAsia="zh-CN"/>
        </w:rPr>
        <w:t>高处与</w:t>
      </w:r>
      <w:proofErr w:type="gramEnd"/>
      <w:r>
        <w:rPr>
          <w:rFonts w:cs="宋体" w:hint="eastAsia"/>
          <w:lang w:eastAsia="zh-CN"/>
        </w:rPr>
        <w:t>危险作业审批单、整改记录完整归档。因养护不到位造成枯死、倒伏伤人毁物的，追究相关人员责任。</w:t>
      </w:r>
    </w:p>
    <w:p w14:paraId="701B5CAE" w14:textId="77777777" w:rsidR="00D0146F" w:rsidRDefault="00000000">
      <w:pPr>
        <w:spacing w:before="160"/>
        <w:rPr>
          <w:rFonts w:hint="eastAsia"/>
          <w:lang w:eastAsia="zh-CN"/>
        </w:rPr>
      </w:pPr>
      <w:r>
        <w:rPr>
          <w:rFonts w:cs="宋体" w:hint="eastAsia"/>
          <w:color w:val="000000"/>
          <w:lang w:eastAsia="zh-CN"/>
        </w:rPr>
        <w:t>第九条 附则</w:t>
      </w:r>
    </w:p>
    <w:p w14:paraId="64BF615D" w14:textId="77777777" w:rsidR="00D0146F" w:rsidRDefault="00000000">
      <w:pPr>
        <w:spacing w:before="60" w:after="60"/>
        <w:ind w:firstLine="480"/>
        <w:jc w:val="both"/>
        <w:rPr>
          <w:rFonts w:hint="eastAsia"/>
          <w:lang w:eastAsia="zh-CN"/>
        </w:rPr>
      </w:pPr>
      <w:r>
        <w:rPr>
          <w:rFonts w:cs="宋体" w:hint="eastAsia"/>
          <w:lang w:eastAsia="zh-CN"/>
        </w:rPr>
        <w:t>本制度由环境管理部解释，自颁布之日起施行。</w:t>
      </w:r>
    </w:p>
    <w:p w14:paraId="1D072B31"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季节性保障与文明居住管理制度</w:t>
      </w:r>
    </w:p>
    <w:p w14:paraId="3710BAB0" w14:textId="77777777" w:rsidR="00D0146F" w:rsidRDefault="00000000">
      <w:pPr>
        <w:spacing w:before="160"/>
        <w:rPr>
          <w:rFonts w:hint="eastAsia"/>
          <w:lang w:eastAsia="zh-CN"/>
        </w:rPr>
      </w:pPr>
      <w:r>
        <w:rPr>
          <w:rFonts w:cs="宋体" w:hint="eastAsia"/>
          <w:color w:val="000000"/>
          <w:lang w:eastAsia="zh-CN"/>
        </w:rPr>
        <w:t>第一条 目的</w:t>
      </w:r>
    </w:p>
    <w:p w14:paraId="17D6BB25" w14:textId="77777777" w:rsidR="00D0146F" w:rsidRDefault="00000000">
      <w:pPr>
        <w:spacing w:before="60" w:after="60"/>
        <w:ind w:firstLine="480"/>
        <w:jc w:val="both"/>
        <w:rPr>
          <w:rFonts w:hint="eastAsia"/>
          <w:lang w:eastAsia="zh-CN"/>
        </w:rPr>
      </w:pPr>
      <w:r>
        <w:rPr>
          <w:rFonts w:cs="宋体" w:hint="eastAsia"/>
          <w:lang w:eastAsia="zh-CN"/>
        </w:rPr>
        <w:t>做好汛期、台风、高温、寒潮、暴雪等特殊时期的应急保障，倡导文明居住，共建安全、整洁、和谐的社区环境。</w:t>
      </w:r>
    </w:p>
    <w:p w14:paraId="23D63FAD" w14:textId="77777777" w:rsidR="00D0146F" w:rsidRDefault="00000000">
      <w:pPr>
        <w:spacing w:before="160"/>
        <w:rPr>
          <w:rFonts w:hint="eastAsia"/>
          <w:lang w:eastAsia="zh-CN"/>
        </w:rPr>
      </w:pPr>
      <w:r>
        <w:rPr>
          <w:rFonts w:cs="宋体" w:hint="eastAsia"/>
          <w:color w:val="000000"/>
          <w:lang w:eastAsia="zh-CN"/>
        </w:rPr>
        <w:t>第二条 适用范围</w:t>
      </w:r>
    </w:p>
    <w:p w14:paraId="6D55A364" w14:textId="77777777" w:rsidR="00D0146F" w:rsidRDefault="00000000">
      <w:pPr>
        <w:spacing w:before="60" w:after="60"/>
        <w:ind w:firstLine="480"/>
        <w:jc w:val="both"/>
        <w:rPr>
          <w:rFonts w:hint="eastAsia"/>
          <w:lang w:eastAsia="zh-CN"/>
        </w:rPr>
      </w:pPr>
      <w:r>
        <w:rPr>
          <w:rFonts w:cs="宋体" w:hint="eastAsia"/>
          <w:lang w:eastAsia="zh-CN"/>
        </w:rPr>
        <w:lastRenderedPageBreak/>
        <w:t>适用于物业区域的防汛防台、防寒防冻、防雪除冰、高温应对以及高空抛物、宠物饲养、噪声扰民等不文明行为的治理。</w:t>
      </w:r>
    </w:p>
    <w:p w14:paraId="096A217A" w14:textId="77777777" w:rsidR="00D0146F" w:rsidRDefault="00000000">
      <w:pPr>
        <w:spacing w:before="160"/>
        <w:rPr>
          <w:rFonts w:hint="eastAsia"/>
          <w:lang w:eastAsia="zh-CN"/>
        </w:rPr>
      </w:pPr>
      <w:r>
        <w:rPr>
          <w:rFonts w:cs="宋体" w:hint="eastAsia"/>
          <w:color w:val="000000"/>
          <w:lang w:eastAsia="zh-CN"/>
        </w:rPr>
        <w:t>第三条 汛期保障</w:t>
      </w:r>
    </w:p>
    <w:p w14:paraId="4792F965" w14:textId="77777777" w:rsidR="00D0146F" w:rsidRDefault="00000000">
      <w:pPr>
        <w:spacing w:before="60" w:after="60"/>
        <w:ind w:firstLine="480"/>
        <w:jc w:val="both"/>
        <w:rPr>
          <w:rFonts w:hint="eastAsia"/>
          <w:lang w:eastAsia="zh-CN"/>
        </w:rPr>
      </w:pPr>
      <w:r>
        <w:rPr>
          <w:rFonts w:cs="宋体" w:hint="eastAsia"/>
          <w:lang w:eastAsia="zh-CN"/>
        </w:rPr>
        <w:t>（一）每年汛前（一般在四月底前）完成：管网与雨水口清淤、屋面与天沟清理、挡水板与沙袋配备、抽水泵试运行、地下室排水沟疏通、树木加固；</w:t>
      </w:r>
    </w:p>
    <w:p w14:paraId="6C767ABF" w14:textId="77777777" w:rsidR="00D0146F" w:rsidRDefault="00000000">
      <w:pPr>
        <w:spacing w:before="60" w:after="60"/>
        <w:ind w:firstLine="480"/>
        <w:jc w:val="both"/>
        <w:rPr>
          <w:rFonts w:hint="eastAsia"/>
          <w:lang w:eastAsia="zh-CN"/>
        </w:rPr>
      </w:pPr>
      <w:r>
        <w:rPr>
          <w:rFonts w:cs="宋体" w:hint="eastAsia"/>
          <w:lang w:eastAsia="zh-CN"/>
        </w:rPr>
        <w:t>（二）汛期实行二十四小时值班，收到预警后加密巡查，及时发布提示；</w:t>
      </w:r>
    </w:p>
    <w:p w14:paraId="184FD02C" w14:textId="77777777" w:rsidR="00D0146F" w:rsidRDefault="00000000">
      <w:pPr>
        <w:spacing w:before="60" w:after="60"/>
        <w:ind w:firstLine="480"/>
        <w:jc w:val="both"/>
        <w:rPr>
          <w:rFonts w:hint="eastAsia"/>
          <w:lang w:eastAsia="zh-CN"/>
        </w:rPr>
      </w:pPr>
      <w:r>
        <w:rPr>
          <w:rFonts w:cs="宋体" w:hint="eastAsia"/>
          <w:lang w:eastAsia="zh-CN"/>
        </w:rPr>
        <w:t>（三）地下水</w:t>
      </w:r>
      <w:proofErr w:type="gramStart"/>
      <w:r>
        <w:rPr>
          <w:rFonts w:cs="宋体" w:hint="eastAsia"/>
          <w:lang w:eastAsia="zh-CN"/>
        </w:rPr>
        <w:t>浸</w:t>
      </w:r>
      <w:proofErr w:type="gramEnd"/>
      <w:r>
        <w:rPr>
          <w:rFonts w:cs="宋体" w:hint="eastAsia"/>
          <w:lang w:eastAsia="zh-CN"/>
        </w:rPr>
        <w:t>风险点</w:t>
      </w:r>
      <w:proofErr w:type="gramStart"/>
      <w:r>
        <w:rPr>
          <w:rFonts w:cs="宋体" w:hint="eastAsia"/>
          <w:lang w:eastAsia="zh-CN"/>
        </w:rPr>
        <w:t>位落实防水淹</w:t>
      </w:r>
      <w:proofErr w:type="gramEnd"/>
      <w:r>
        <w:rPr>
          <w:rFonts w:cs="宋体" w:hint="eastAsia"/>
          <w:lang w:eastAsia="zh-CN"/>
        </w:rPr>
        <w:t>措施，配齐应急照明和疏散指示。</w:t>
      </w:r>
    </w:p>
    <w:p w14:paraId="48F1F948" w14:textId="77777777" w:rsidR="00D0146F" w:rsidRDefault="00000000">
      <w:pPr>
        <w:spacing w:before="160"/>
        <w:rPr>
          <w:rFonts w:hint="eastAsia"/>
          <w:lang w:eastAsia="zh-CN"/>
        </w:rPr>
      </w:pPr>
      <w:r>
        <w:rPr>
          <w:rFonts w:cs="宋体" w:hint="eastAsia"/>
          <w:color w:val="000000"/>
          <w:lang w:eastAsia="zh-CN"/>
        </w:rPr>
        <w:t>第四条 防台防寒防冻</w:t>
      </w:r>
    </w:p>
    <w:p w14:paraId="05F51C12" w14:textId="77777777" w:rsidR="00D0146F" w:rsidRDefault="00000000">
      <w:pPr>
        <w:spacing w:before="60" w:after="60"/>
        <w:ind w:firstLine="480"/>
        <w:jc w:val="both"/>
        <w:rPr>
          <w:rFonts w:hint="eastAsia"/>
          <w:lang w:eastAsia="zh-CN"/>
        </w:rPr>
      </w:pPr>
      <w:r>
        <w:rPr>
          <w:rFonts w:cs="宋体" w:hint="eastAsia"/>
          <w:lang w:eastAsia="zh-CN"/>
        </w:rPr>
        <w:t>台风来临前完成门窗检查、广告牌加固、易坠物品清理、车辆疏导，必要时停止户外作业并劝离人员。寒潮来临前完成外露管道保温、水表防冻包裹、消防管网泄水防冻、</w:t>
      </w:r>
      <w:proofErr w:type="gramStart"/>
      <w:r>
        <w:rPr>
          <w:rFonts w:cs="宋体" w:hint="eastAsia"/>
          <w:lang w:eastAsia="zh-CN"/>
        </w:rPr>
        <w:t>绿植防寒</w:t>
      </w:r>
      <w:proofErr w:type="gramEnd"/>
      <w:r>
        <w:rPr>
          <w:rFonts w:cs="宋体" w:hint="eastAsia"/>
          <w:lang w:eastAsia="zh-CN"/>
        </w:rPr>
        <w:t>覆盖。</w:t>
      </w:r>
    </w:p>
    <w:p w14:paraId="27429B02" w14:textId="77777777" w:rsidR="00D0146F" w:rsidRDefault="00000000">
      <w:pPr>
        <w:spacing w:before="160"/>
        <w:rPr>
          <w:rFonts w:hint="eastAsia"/>
          <w:lang w:eastAsia="zh-CN"/>
        </w:rPr>
      </w:pPr>
      <w:r>
        <w:rPr>
          <w:rFonts w:cs="宋体" w:hint="eastAsia"/>
          <w:color w:val="000000"/>
          <w:lang w:eastAsia="zh-CN"/>
        </w:rPr>
        <w:t>第五条 防雪除冰</w:t>
      </w:r>
    </w:p>
    <w:p w14:paraId="4141659B" w14:textId="77777777" w:rsidR="00D0146F" w:rsidRDefault="00000000">
      <w:pPr>
        <w:spacing w:before="60" w:after="60"/>
        <w:ind w:firstLine="480"/>
        <w:jc w:val="both"/>
        <w:rPr>
          <w:rFonts w:hint="eastAsia"/>
          <w:lang w:eastAsia="zh-CN"/>
        </w:rPr>
      </w:pPr>
      <w:r>
        <w:rPr>
          <w:rFonts w:cs="宋体" w:hint="eastAsia"/>
          <w:lang w:eastAsia="zh-CN"/>
        </w:rPr>
        <w:t>降雪后应当及时清除出入口、坡道、台阶、主要通道积雪并铺设防滑垫、撒布环保型融雪剂；屋檐冰凌应当设置警戒并及时清除，防止坠落伤人；严禁使用含氯盐类融雪</w:t>
      </w:r>
      <w:proofErr w:type="gramStart"/>
      <w:r>
        <w:rPr>
          <w:rFonts w:cs="宋体" w:hint="eastAsia"/>
          <w:lang w:eastAsia="zh-CN"/>
        </w:rPr>
        <w:t>剂损害</w:t>
      </w:r>
      <w:proofErr w:type="gramEnd"/>
      <w:r>
        <w:rPr>
          <w:rFonts w:cs="宋体" w:hint="eastAsia"/>
          <w:lang w:eastAsia="zh-CN"/>
        </w:rPr>
        <w:t>绿地和路面。</w:t>
      </w:r>
    </w:p>
    <w:p w14:paraId="04E3C8E6" w14:textId="77777777" w:rsidR="00D0146F" w:rsidRDefault="00000000">
      <w:pPr>
        <w:spacing w:before="160"/>
        <w:rPr>
          <w:rFonts w:hint="eastAsia"/>
          <w:lang w:eastAsia="zh-CN"/>
        </w:rPr>
      </w:pPr>
      <w:r>
        <w:rPr>
          <w:rFonts w:cs="宋体" w:hint="eastAsia"/>
          <w:color w:val="000000"/>
          <w:lang w:eastAsia="zh-CN"/>
        </w:rPr>
        <w:t>第六条 高温应对</w:t>
      </w:r>
    </w:p>
    <w:p w14:paraId="319ECE03" w14:textId="77777777" w:rsidR="00D0146F" w:rsidRDefault="00000000">
      <w:pPr>
        <w:spacing w:before="60" w:after="60"/>
        <w:ind w:firstLine="480"/>
        <w:jc w:val="both"/>
        <w:rPr>
          <w:rFonts w:hint="eastAsia"/>
          <w:lang w:eastAsia="zh-CN"/>
        </w:rPr>
      </w:pPr>
      <w:r>
        <w:rPr>
          <w:rFonts w:cs="宋体" w:hint="eastAsia"/>
          <w:lang w:eastAsia="zh-CN"/>
        </w:rPr>
        <w:t>夏季高温应当合理安排户外作业时间，避开正午时段，落实防暑降温措施和轮岗休息，配备防暑药品；发现中暑立即转移到阴凉处并及时送医。</w:t>
      </w:r>
    </w:p>
    <w:p w14:paraId="3452143E" w14:textId="77777777" w:rsidR="00D0146F" w:rsidRDefault="00000000">
      <w:pPr>
        <w:spacing w:before="160"/>
        <w:rPr>
          <w:rFonts w:hint="eastAsia"/>
          <w:lang w:eastAsia="zh-CN"/>
        </w:rPr>
      </w:pPr>
      <w:r>
        <w:rPr>
          <w:rFonts w:cs="宋体" w:hint="eastAsia"/>
          <w:color w:val="000000"/>
          <w:lang w:eastAsia="zh-CN"/>
        </w:rPr>
        <w:t>第七条 高空抛物治理</w:t>
      </w:r>
    </w:p>
    <w:p w14:paraId="4BDF6F7B" w14:textId="77777777" w:rsidR="00D0146F" w:rsidRDefault="00000000">
      <w:pPr>
        <w:spacing w:before="60" w:after="60"/>
        <w:ind w:firstLine="480"/>
        <w:jc w:val="both"/>
        <w:rPr>
          <w:rFonts w:hint="eastAsia"/>
          <w:lang w:eastAsia="zh-CN"/>
        </w:rPr>
      </w:pPr>
      <w:r>
        <w:rPr>
          <w:rFonts w:cs="宋体" w:hint="eastAsia"/>
          <w:lang w:eastAsia="zh-CN"/>
        </w:rPr>
        <w:t>（一）通过宣传栏、电子屏、业主公约持续开展禁止高空抛物的宣传；</w:t>
      </w:r>
    </w:p>
    <w:p w14:paraId="55C49D2C" w14:textId="77777777" w:rsidR="00D0146F" w:rsidRDefault="00000000">
      <w:pPr>
        <w:spacing w:before="60" w:after="60"/>
        <w:ind w:firstLine="480"/>
        <w:jc w:val="both"/>
        <w:rPr>
          <w:rFonts w:hint="eastAsia"/>
          <w:lang w:eastAsia="zh-CN"/>
        </w:rPr>
      </w:pPr>
      <w:r>
        <w:rPr>
          <w:rFonts w:cs="宋体" w:hint="eastAsia"/>
          <w:lang w:eastAsia="zh-CN"/>
        </w:rPr>
        <w:t>（二）在重点楼栋适当位置安装</w:t>
      </w:r>
      <w:proofErr w:type="gramStart"/>
      <w:r>
        <w:rPr>
          <w:rFonts w:cs="宋体" w:hint="eastAsia"/>
          <w:lang w:eastAsia="zh-CN"/>
        </w:rPr>
        <w:t>仰</w:t>
      </w:r>
      <w:proofErr w:type="gramEnd"/>
      <w:r>
        <w:rPr>
          <w:rFonts w:cs="宋体" w:hint="eastAsia"/>
          <w:lang w:eastAsia="zh-CN"/>
        </w:rPr>
        <w:t>拍摄像，画面仅用于事后取证，妥善保密；</w:t>
      </w:r>
    </w:p>
    <w:p w14:paraId="72CE7281" w14:textId="77777777" w:rsidR="00D0146F" w:rsidRDefault="00000000">
      <w:pPr>
        <w:spacing w:before="60" w:after="60"/>
        <w:ind w:firstLine="480"/>
        <w:jc w:val="both"/>
        <w:rPr>
          <w:rFonts w:hint="eastAsia"/>
          <w:lang w:eastAsia="zh-CN"/>
        </w:rPr>
      </w:pPr>
      <w:r>
        <w:rPr>
          <w:rFonts w:cs="宋体" w:hint="eastAsia"/>
          <w:lang w:eastAsia="zh-CN"/>
        </w:rPr>
        <w:t>（三）发现抛物行为应当立即查找源头、上门劝阻并记录；造成人身财产损害的，保护现场、报警并协助调查；</w:t>
      </w:r>
    </w:p>
    <w:p w14:paraId="750BB0AD" w14:textId="77777777" w:rsidR="00D0146F" w:rsidRDefault="00000000">
      <w:pPr>
        <w:spacing w:before="60" w:after="60"/>
        <w:ind w:firstLine="480"/>
        <w:jc w:val="both"/>
        <w:rPr>
          <w:rFonts w:hint="eastAsia"/>
          <w:lang w:eastAsia="zh-CN"/>
        </w:rPr>
      </w:pPr>
      <w:r>
        <w:rPr>
          <w:rFonts w:cs="宋体" w:hint="eastAsia"/>
          <w:lang w:eastAsia="zh-CN"/>
        </w:rPr>
        <w:t>（四）定期排查外窗搁置物、花盆、晾晒杆、空调外机支架隐患，通知业主整改。</w:t>
      </w:r>
    </w:p>
    <w:p w14:paraId="5C85D9C0" w14:textId="77777777" w:rsidR="00D0146F" w:rsidRDefault="00000000">
      <w:pPr>
        <w:spacing w:before="160"/>
        <w:rPr>
          <w:rFonts w:hint="eastAsia"/>
          <w:lang w:eastAsia="zh-CN"/>
        </w:rPr>
      </w:pPr>
      <w:r>
        <w:rPr>
          <w:rFonts w:cs="宋体" w:hint="eastAsia"/>
          <w:color w:val="000000"/>
          <w:lang w:eastAsia="zh-CN"/>
        </w:rPr>
        <w:t>第八条 噪声与宠物管理</w:t>
      </w:r>
    </w:p>
    <w:p w14:paraId="15FF932A" w14:textId="77777777" w:rsidR="00D0146F" w:rsidRDefault="00000000">
      <w:pPr>
        <w:spacing w:before="60" w:after="60"/>
        <w:ind w:firstLine="480"/>
        <w:jc w:val="both"/>
        <w:rPr>
          <w:rFonts w:hint="eastAsia"/>
          <w:lang w:eastAsia="zh-CN"/>
        </w:rPr>
      </w:pPr>
      <w:r>
        <w:rPr>
          <w:rFonts w:cs="宋体" w:hint="eastAsia"/>
          <w:lang w:eastAsia="zh-CN"/>
        </w:rPr>
        <w:lastRenderedPageBreak/>
        <w:t>装修、健身、广场舞等噪声</w:t>
      </w:r>
      <w:proofErr w:type="gramStart"/>
      <w:r>
        <w:rPr>
          <w:rFonts w:cs="宋体" w:hint="eastAsia"/>
          <w:lang w:eastAsia="zh-CN"/>
        </w:rPr>
        <w:t>按时间管控</w:t>
      </w:r>
      <w:proofErr w:type="gramEnd"/>
      <w:r>
        <w:rPr>
          <w:rFonts w:cs="宋体" w:hint="eastAsia"/>
          <w:lang w:eastAsia="zh-CN"/>
        </w:rPr>
        <w:t>，超时扰民的应当劝阻并记录；宠物饲养应当遵守文明约定，遛狗束链、清理粪便、避免伤人，发生犬只伤人的立即协助处置。</w:t>
      </w:r>
    </w:p>
    <w:p w14:paraId="08BD61C4" w14:textId="77777777" w:rsidR="00D0146F" w:rsidRDefault="00000000">
      <w:pPr>
        <w:spacing w:before="160"/>
        <w:rPr>
          <w:rFonts w:hint="eastAsia"/>
          <w:lang w:eastAsia="zh-CN"/>
        </w:rPr>
      </w:pPr>
      <w:r>
        <w:rPr>
          <w:rFonts w:cs="宋体" w:hint="eastAsia"/>
          <w:color w:val="000000"/>
          <w:lang w:eastAsia="zh-CN"/>
        </w:rPr>
        <w:t>第九条 禁止行为清单</w:t>
      </w:r>
    </w:p>
    <w:p w14:paraId="645C55D2" w14:textId="77777777" w:rsidR="00D0146F" w:rsidRDefault="00000000">
      <w:pPr>
        <w:spacing w:before="60" w:after="60"/>
        <w:ind w:firstLine="480"/>
        <w:jc w:val="both"/>
        <w:rPr>
          <w:rFonts w:hint="eastAsia"/>
          <w:lang w:eastAsia="zh-CN"/>
        </w:rPr>
      </w:pPr>
      <w:r>
        <w:rPr>
          <w:rFonts w:cs="宋体" w:hint="eastAsia"/>
          <w:lang w:eastAsia="zh-CN"/>
        </w:rPr>
        <w:t>物业区域内严禁下列行为：违规占用消防通道；电动车违规停放充电；私搭乱建、毁绿种菜；乱堆乱放、乱贴乱画；高空抛物；违规饲养家禽家畜；违规</w:t>
      </w:r>
      <w:proofErr w:type="gramStart"/>
      <w:r>
        <w:rPr>
          <w:rFonts w:cs="宋体" w:hint="eastAsia"/>
          <w:lang w:eastAsia="zh-CN"/>
        </w:rPr>
        <w:t>群租改变</w:t>
      </w:r>
      <w:proofErr w:type="gramEnd"/>
      <w:r>
        <w:rPr>
          <w:rFonts w:cs="宋体" w:hint="eastAsia"/>
          <w:lang w:eastAsia="zh-CN"/>
        </w:rPr>
        <w:t>房屋使用性质。发现后劝阻、记录、报告，并按规约和主管部门要求处理。</w:t>
      </w:r>
    </w:p>
    <w:p w14:paraId="45554D47" w14:textId="77777777" w:rsidR="00D0146F" w:rsidRDefault="00000000">
      <w:pPr>
        <w:spacing w:before="160"/>
        <w:rPr>
          <w:rFonts w:hint="eastAsia"/>
          <w:lang w:eastAsia="zh-CN"/>
        </w:rPr>
      </w:pPr>
      <w:r>
        <w:rPr>
          <w:rFonts w:cs="宋体" w:hint="eastAsia"/>
          <w:color w:val="000000"/>
          <w:lang w:eastAsia="zh-CN"/>
        </w:rPr>
        <w:t>第十条 记录与考核</w:t>
      </w:r>
    </w:p>
    <w:p w14:paraId="74827D86" w14:textId="77777777" w:rsidR="00D0146F" w:rsidRDefault="00000000">
      <w:pPr>
        <w:spacing w:before="60" w:after="60"/>
        <w:ind w:firstLine="480"/>
        <w:jc w:val="both"/>
        <w:rPr>
          <w:rFonts w:hint="eastAsia"/>
          <w:lang w:eastAsia="zh-CN"/>
        </w:rPr>
      </w:pPr>
      <w:r>
        <w:rPr>
          <w:rFonts w:cs="宋体" w:hint="eastAsia"/>
          <w:lang w:eastAsia="zh-CN"/>
        </w:rPr>
        <w:t>季节性检查台账、</w:t>
      </w:r>
      <w:proofErr w:type="gramStart"/>
      <w:r>
        <w:rPr>
          <w:rFonts w:cs="宋体" w:hint="eastAsia"/>
          <w:lang w:eastAsia="zh-CN"/>
        </w:rPr>
        <w:t>物资台</w:t>
      </w:r>
      <w:proofErr w:type="gramEnd"/>
      <w:r>
        <w:rPr>
          <w:rFonts w:cs="宋体" w:hint="eastAsia"/>
          <w:lang w:eastAsia="zh-CN"/>
        </w:rPr>
        <w:t>账、值班记录、劝阻与整改记录完整归档。因保障不到位造成业主损失或引发事故的，追究相关人员责任。</w:t>
      </w:r>
    </w:p>
    <w:p w14:paraId="4D166AA0" w14:textId="77777777" w:rsidR="00D0146F" w:rsidRDefault="00000000">
      <w:pPr>
        <w:spacing w:before="160"/>
        <w:rPr>
          <w:rFonts w:hint="eastAsia"/>
          <w:lang w:eastAsia="zh-CN"/>
        </w:rPr>
      </w:pPr>
      <w:r>
        <w:rPr>
          <w:rFonts w:cs="宋体" w:hint="eastAsia"/>
          <w:color w:val="000000"/>
          <w:lang w:eastAsia="zh-CN"/>
        </w:rPr>
        <w:t>第十一条 附则</w:t>
      </w:r>
    </w:p>
    <w:p w14:paraId="70055A28" w14:textId="77777777" w:rsidR="00D0146F" w:rsidRDefault="00000000">
      <w:pPr>
        <w:spacing w:before="60" w:after="60"/>
        <w:ind w:firstLine="480"/>
        <w:jc w:val="both"/>
        <w:rPr>
          <w:rFonts w:hint="eastAsia"/>
          <w:lang w:eastAsia="zh-CN"/>
        </w:rPr>
      </w:pPr>
      <w:r>
        <w:rPr>
          <w:rFonts w:cs="宋体" w:hint="eastAsia"/>
          <w:lang w:eastAsia="zh-CN"/>
        </w:rPr>
        <w:t>本制度由环境管理部会同秩序维护部解释，自颁布之日起施行。</w:t>
      </w:r>
    </w:p>
    <w:p w14:paraId="1860AF2A"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502C90D5"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第八篇　安全生产与职业健康</w:t>
      </w:r>
    </w:p>
    <w:p w14:paraId="58BD2C85"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安全生产责任制</w:t>
      </w:r>
    </w:p>
    <w:p w14:paraId="6C61CECB" w14:textId="77777777" w:rsidR="00D0146F" w:rsidRDefault="00000000">
      <w:pPr>
        <w:spacing w:before="160"/>
        <w:rPr>
          <w:rFonts w:hint="eastAsia"/>
          <w:lang w:eastAsia="zh-CN"/>
        </w:rPr>
      </w:pPr>
      <w:r>
        <w:rPr>
          <w:rFonts w:cs="宋体" w:hint="eastAsia"/>
          <w:color w:val="000000"/>
          <w:lang w:eastAsia="zh-CN"/>
        </w:rPr>
        <w:t>第一条 目的</w:t>
      </w:r>
    </w:p>
    <w:p w14:paraId="7F4731D6" w14:textId="77777777" w:rsidR="00D0146F" w:rsidRDefault="00000000">
      <w:pPr>
        <w:spacing w:before="60" w:after="60"/>
        <w:ind w:firstLine="480"/>
        <w:jc w:val="both"/>
        <w:rPr>
          <w:rFonts w:hint="eastAsia"/>
          <w:lang w:eastAsia="zh-CN"/>
        </w:rPr>
      </w:pPr>
      <w:r>
        <w:rPr>
          <w:rFonts w:cs="宋体" w:hint="eastAsia"/>
          <w:lang w:eastAsia="zh-CN"/>
        </w:rPr>
        <w:t>落实安全生产主体责任，明确各级人员安全职责，做到安全生产人人有责、层层负责。依据《中华人民共和国安全生产法》建立全员安全生产责任制。</w:t>
      </w:r>
    </w:p>
    <w:p w14:paraId="694FD4C1" w14:textId="77777777" w:rsidR="00D0146F" w:rsidRDefault="00000000">
      <w:pPr>
        <w:spacing w:before="160"/>
        <w:rPr>
          <w:rFonts w:hint="eastAsia"/>
          <w:lang w:eastAsia="zh-CN"/>
        </w:rPr>
      </w:pPr>
      <w:r>
        <w:rPr>
          <w:rFonts w:cs="宋体" w:hint="eastAsia"/>
          <w:color w:val="000000"/>
          <w:lang w:eastAsia="zh-CN"/>
        </w:rPr>
        <w:t>第二条 适用范围</w:t>
      </w:r>
    </w:p>
    <w:p w14:paraId="36A1CD40" w14:textId="77777777" w:rsidR="00D0146F" w:rsidRDefault="00000000">
      <w:pPr>
        <w:spacing w:before="60" w:after="60"/>
        <w:ind w:firstLine="480"/>
        <w:jc w:val="both"/>
        <w:rPr>
          <w:rFonts w:hint="eastAsia"/>
          <w:lang w:eastAsia="zh-CN"/>
        </w:rPr>
      </w:pPr>
      <w:r>
        <w:rPr>
          <w:rFonts w:cs="宋体" w:hint="eastAsia"/>
          <w:lang w:eastAsia="zh-CN"/>
        </w:rPr>
        <w:t>适用于公司全体人员，包括各部门、各管理处、各类岗位及分包作业人员。</w:t>
      </w:r>
    </w:p>
    <w:p w14:paraId="784BE19E" w14:textId="77777777" w:rsidR="00D0146F" w:rsidRDefault="00000000">
      <w:pPr>
        <w:spacing w:before="160"/>
        <w:rPr>
          <w:rFonts w:hint="eastAsia"/>
          <w:lang w:eastAsia="zh-CN"/>
        </w:rPr>
      </w:pPr>
      <w:r>
        <w:rPr>
          <w:rFonts w:cs="宋体" w:hint="eastAsia"/>
          <w:color w:val="000000"/>
          <w:lang w:eastAsia="zh-CN"/>
        </w:rPr>
        <w:t>第三条 基本原则</w:t>
      </w:r>
    </w:p>
    <w:p w14:paraId="121B74A5" w14:textId="77777777" w:rsidR="00D0146F" w:rsidRDefault="00000000">
      <w:pPr>
        <w:spacing w:before="60" w:after="60"/>
        <w:ind w:firstLine="480"/>
        <w:jc w:val="both"/>
        <w:rPr>
          <w:rFonts w:hint="eastAsia"/>
          <w:lang w:eastAsia="zh-CN"/>
        </w:rPr>
      </w:pPr>
      <w:r>
        <w:rPr>
          <w:rFonts w:cs="宋体" w:hint="eastAsia"/>
          <w:lang w:eastAsia="zh-CN"/>
        </w:rPr>
        <w:t>坚持</w:t>
      </w:r>
      <w:r>
        <w:rPr>
          <w:lang w:eastAsia="zh-CN"/>
        </w:rPr>
        <w:t>"</w:t>
      </w:r>
      <w:r>
        <w:rPr>
          <w:rFonts w:cs="宋体" w:hint="eastAsia"/>
          <w:lang w:eastAsia="zh-CN"/>
        </w:rPr>
        <w:t>党政同责、一岗双责、齐抓共管、失职追责</w:t>
      </w:r>
      <w:r>
        <w:rPr>
          <w:lang w:eastAsia="zh-CN"/>
        </w:rPr>
        <w:t>"</w:t>
      </w:r>
      <w:r>
        <w:rPr>
          <w:rFonts w:cs="宋体" w:hint="eastAsia"/>
          <w:lang w:eastAsia="zh-CN"/>
        </w:rPr>
        <w:t>和</w:t>
      </w:r>
      <w:r>
        <w:rPr>
          <w:lang w:eastAsia="zh-CN"/>
        </w:rPr>
        <w:t>"</w:t>
      </w:r>
      <w:r>
        <w:rPr>
          <w:rFonts w:cs="宋体" w:hint="eastAsia"/>
          <w:lang w:eastAsia="zh-CN"/>
        </w:rPr>
        <w:t>管业务必须管安全、管生产经营必须</w:t>
      </w:r>
      <w:proofErr w:type="gramStart"/>
      <w:r>
        <w:rPr>
          <w:rFonts w:cs="宋体" w:hint="eastAsia"/>
          <w:lang w:eastAsia="zh-CN"/>
        </w:rPr>
        <w:t>管安全</w:t>
      </w:r>
      <w:proofErr w:type="gramEnd"/>
      <w:r>
        <w:rPr>
          <w:lang w:eastAsia="zh-CN"/>
        </w:rPr>
        <w:t>"</w:t>
      </w:r>
      <w:r>
        <w:rPr>
          <w:rFonts w:cs="宋体" w:hint="eastAsia"/>
          <w:lang w:eastAsia="zh-CN"/>
        </w:rPr>
        <w:t>。实行全员安全生产责任制，逐级签订《安全生产责任书》，将责任落实到岗、到人。</w:t>
      </w:r>
    </w:p>
    <w:p w14:paraId="4256965D" w14:textId="77777777" w:rsidR="00D0146F" w:rsidRDefault="00000000">
      <w:pPr>
        <w:spacing w:before="160"/>
        <w:rPr>
          <w:rFonts w:hint="eastAsia"/>
          <w:lang w:eastAsia="zh-CN"/>
        </w:rPr>
      </w:pPr>
      <w:r>
        <w:rPr>
          <w:rFonts w:cs="宋体" w:hint="eastAsia"/>
          <w:color w:val="000000"/>
          <w:lang w:eastAsia="zh-CN"/>
        </w:rPr>
        <w:t>第四条 主要负责人职责</w:t>
      </w:r>
    </w:p>
    <w:p w14:paraId="0ED33F03" w14:textId="77777777" w:rsidR="00D0146F" w:rsidRDefault="00000000">
      <w:pPr>
        <w:spacing w:before="60" w:after="60"/>
        <w:ind w:firstLine="480"/>
        <w:jc w:val="both"/>
        <w:rPr>
          <w:rFonts w:hint="eastAsia"/>
          <w:lang w:eastAsia="zh-CN"/>
        </w:rPr>
      </w:pPr>
      <w:r>
        <w:rPr>
          <w:rFonts w:cs="宋体" w:hint="eastAsia"/>
          <w:lang w:eastAsia="zh-CN"/>
        </w:rPr>
        <w:t>总经理是公司安全生产第一责任人，对安全生产工作全面负责：</w:t>
      </w:r>
    </w:p>
    <w:p w14:paraId="592505AB" w14:textId="77777777" w:rsidR="00D0146F" w:rsidRDefault="00000000">
      <w:pPr>
        <w:spacing w:before="60" w:after="60"/>
        <w:ind w:firstLine="480"/>
        <w:jc w:val="both"/>
        <w:rPr>
          <w:rFonts w:hint="eastAsia"/>
          <w:lang w:eastAsia="zh-CN"/>
        </w:rPr>
      </w:pPr>
      <w:r>
        <w:rPr>
          <w:rFonts w:cs="宋体" w:hint="eastAsia"/>
          <w:lang w:eastAsia="zh-CN"/>
        </w:rPr>
        <w:t>（一）组织建立并落实全员安全生产责任制和双重预防机制；</w:t>
      </w:r>
    </w:p>
    <w:p w14:paraId="7C575812" w14:textId="77777777" w:rsidR="00D0146F" w:rsidRDefault="00000000">
      <w:pPr>
        <w:spacing w:before="60" w:after="60"/>
        <w:ind w:firstLine="480"/>
        <w:jc w:val="both"/>
        <w:rPr>
          <w:rFonts w:hint="eastAsia"/>
          <w:lang w:eastAsia="zh-CN"/>
        </w:rPr>
      </w:pPr>
      <w:r>
        <w:rPr>
          <w:rFonts w:cs="宋体" w:hint="eastAsia"/>
          <w:lang w:eastAsia="zh-CN"/>
        </w:rPr>
        <w:t>（二）组织制定并实施安全生产规章制度、操作规程和应急预案；</w:t>
      </w:r>
    </w:p>
    <w:p w14:paraId="3DDA9A68" w14:textId="77777777" w:rsidR="00D0146F" w:rsidRDefault="00000000">
      <w:pPr>
        <w:spacing w:before="60" w:after="60"/>
        <w:ind w:firstLine="480"/>
        <w:jc w:val="both"/>
        <w:rPr>
          <w:rFonts w:hint="eastAsia"/>
          <w:lang w:eastAsia="zh-CN"/>
        </w:rPr>
      </w:pPr>
      <w:r>
        <w:rPr>
          <w:rFonts w:cs="宋体" w:hint="eastAsia"/>
          <w:lang w:eastAsia="zh-CN"/>
        </w:rPr>
        <w:t>（三）保证安全生产投入的有效实施；</w:t>
      </w:r>
    </w:p>
    <w:p w14:paraId="066268F8" w14:textId="77777777" w:rsidR="00D0146F" w:rsidRDefault="00000000">
      <w:pPr>
        <w:spacing w:before="60" w:after="60"/>
        <w:ind w:firstLine="480"/>
        <w:jc w:val="both"/>
        <w:rPr>
          <w:rFonts w:hint="eastAsia"/>
          <w:lang w:eastAsia="zh-CN"/>
        </w:rPr>
      </w:pPr>
      <w:r>
        <w:rPr>
          <w:rFonts w:cs="宋体" w:hint="eastAsia"/>
          <w:lang w:eastAsia="zh-CN"/>
        </w:rPr>
        <w:t>（四）督促、检查安全生产工作，及时消除事故隐患；</w:t>
      </w:r>
    </w:p>
    <w:p w14:paraId="086195C3" w14:textId="77777777" w:rsidR="00D0146F" w:rsidRDefault="00000000">
      <w:pPr>
        <w:spacing w:before="60" w:after="60"/>
        <w:ind w:firstLine="480"/>
        <w:jc w:val="both"/>
        <w:rPr>
          <w:rFonts w:hint="eastAsia"/>
          <w:lang w:eastAsia="zh-CN"/>
        </w:rPr>
      </w:pPr>
      <w:r>
        <w:rPr>
          <w:rFonts w:cs="宋体" w:hint="eastAsia"/>
          <w:lang w:eastAsia="zh-CN"/>
        </w:rPr>
        <w:t>（五）组织制定并实施安全生产教育和培训计划；</w:t>
      </w:r>
    </w:p>
    <w:p w14:paraId="22BB1F00" w14:textId="77777777" w:rsidR="00D0146F" w:rsidRDefault="00000000">
      <w:pPr>
        <w:spacing w:before="60" w:after="60"/>
        <w:ind w:firstLine="480"/>
        <w:jc w:val="both"/>
        <w:rPr>
          <w:rFonts w:hint="eastAsia"/>
          <w:lang w:eastAsia="zh-CN"/>
        </w:rPr>
      </w:pPr>
      <w:r>
        <w:rPr>
          <w:rFonts w:cs="宋体" w:hint="eastAsia"/>
          <w:lang w:eastAsia="zh-CN"/>
        </w:rPr>
        <w:t>（六）及时、如实报告生产安全事故。</w:t>
      </w:r>
    </w:p>
    <w:p w14:paraId="7FA10F93" w14:textId="77777777" w:rsidR="00D0146F" w:rsidRDefault="00000000">
      <w:pPr>
        <w:spacing w:before="160"/>
        <w:rPr>
          <w:rFonts w:hint="eastAsia"/>
          <w:lang w:eastAsia="zh-CN"/>
        </w:rPr>
      </w:pPr>
      <w:r>
        <w:rPr>
          <w:rFonts w:cs="宋体" w:hint="eastAsia"/>
          <w:color w:val="000000"/>
          <w:lang w:eastAsia="zh-CN"/>
        </w:rPr>
        <w:t>第五条 分管负责人与部门职责</w:t>
      </w:r>
    </w:p>
    <w:p w14:paraId="60DF6CAB" w14:textId="77777777" w:rsidR="00D0146F" w:rsidRDefault="00000000">
      <w:pPr>
        <w:spacing w:before="60" w:after="60"/>
        <w:ind w:firstLine="480"/>
        <w:jc w:val="both"/>
        <w:rPr>
          <w:rFonts w:hint="eastAsia"/>
          <w:lang w:eastAsia="zh-CN"/>
        </w:rPr>
      </w:pPr>
      <w:r>
        <w:rPr>
          <w:rFonts w:cs="宋体" w:hint="eastAsia"/>
          <w:lang w:eastAsia="zh-CN"/>
        </w:rPr>
        <w:t>分管安全的副总经理协助主要负责人履行安全生产管理职责；安全监督部承担综合监督管理职责；工程管理部负责设备设施安全，秩序维护部负责消防与公共安全，环境管理部负责作业环境与危化品（清洁剂、消杀药剂）管理，客户服务部负责业主</w:t>
      </w:r>
      <w:proofErr w:type="gramStart"/>
      <w:r>
        <w:rPr>
          <w:rFonts w:cs="宋体" w:hint="eastAsia"/>
          <w:lang w:eastAsia="zh-CN"/>
        </w:rPr>
        <w:t>端安全宣传</w:t>
      </w:r>
      <w:proofErr w:type="gramEnd"/>
      <w:r>
        <w:rPr>
          <w:rFonts w:cs="宋体" w:hint="eastAsia"/>
          <w:lang w:eastAsia="zh-CN"/>
        </w:rPr>
        <w:t>与告知，综合管理部负责劳动用工安全。</w:t>
      </w:r>
    </w:p>
    <w:p w14:paraId="7658B61B" w14:textId="77777777" w:rsidR="00D0146F" w:rsidRDefault="00000000">
      <w:pPr>
        <w:spacing w:before="160"/>
        <w:rPr>
          <w:rFonts w:hint="eastAsia"/>
          <w:lang w:eastAsia="zh-CN"/>
        </w:rPr>
      </w:pPr>
      <w:r>
        <w:rPr>
          <w:rFonts w:cs="宋体" w:hint="eastAsia"/>
          <w:color w:val="000000"/>
          <w:lang w:eastAsia="zh-CN"/>
        </w:rPr>
        <w:t>第六条 管理处与班组长职责</w:t>
      </w:r>
    </w:p>
    <w:p w14:paraId="444F2FC8" w14:textId="77777777" w:rsidR="00D0146F" w:rsidRDefault="00000000">
      <w:pPr>
        <w:spacing w:before="60" w:after="60"/>
        <w:ind w:firstLine="480"/>
        <w:jc w:val="both"/>
        <w:rPr>
          <w:rFonts w:hint="eastAsia"/>
          <w:lang w:eastAsia="zh-CN"/>
        </w:rPr>
      </w:pPr>
      <w:r>
        <w:rPr>
          <w:rFonts w:cs="宋体" w:hint="eastAsia"/>
          <w:lang w:eastAsia="zh-CN"/>
        </w:rPr>
        <w:lastRenderedPageBreak/>
        <w:t>项目经理是项目安全生产第一责任人；班组长负责班前安全交底、班中监督检查、班后小结，有权制止违章作业和拒绝违章指挥。</w:t>
      </w:r>
    </w:p>
    <w:p w14:paraId="2CE8DCCE" w14:textId="77777777" w:rsidR="00D0146F" w:rsidRDefault="00000000">
      <w:pPr>
        <w:spacing w:before="160"/>
        <w:rPr>
          <w:rFonts w:hint="eastAsia"/>
          <w:lang w:eastAsia="zh-CN"/>
        </w:rPr>
      </w:pPr>
      <w:r>
        <w:rPr>
          <w:rFonts w:cs="宋体" w:hint="eastAsia"/>
          <w:color w:val="000000"/>
          <w:lang w:eastAsia="zh-CN"/>
        </w:rPr>
        <w:t>第七条 从业人员职责与权利</w:t>
      </w:r>
    </w:p>
    <w:p w14:paraId="7C6B99CF" w14:textId="77777777" w:rsidR="00D0146F" w:rsidRDefault="00000000">
      <w:pPr>
        <w:spacing w:before="60" w:after="60"/>
        <w:ind w:firstLine="480"/>
        <w:jc w:val="both"/>
        <w:rPr>
          <w:rFonts w:hint="eastAsia"/>
          <w:lang w:eastAsia="zh-CN"/>
        </w:rPr>
      </w:pPr>
      <w:r>
        <w:rPr>
          <w:rFonts w:cs="宋体" w:hint="eastAsia"/>
          <w:lang w:eastAsia="zh-CN"/>
        </w:rPr>
        <w:t>员工有权了解作业场所和工作岗位存在的危险因素、防范措施及事故应急措施，有权对本单位安全生产提出建议，有权拒绝违章指挥和强令冒险作业，发现直接危及人身安全的紧急情况时有权停止作业或采取可能的应急措施后撤离。</w:t>
      </w:r>
    </w:p>
    <w:p w14:paraId="46F88546" w14:textId="77777777" w:rsidR="00D0146F" w:rsidRDefault="00000000">
      <w:pPr>
        <w:spacing w:before="60" w:after="60"/>
        <w:ind w:firstLine="480"/>
        <w:jc w:val="both"/>
        <w:rPr>
          <w:rFonts w:hint="eastAsia"/>
          <w:lang w:eastAsia="zh-CN"/>
        </w:rPr>
      </w:pPr>
      <w:r>
        <w:rPr>
          <w:rFonts w:cs="宋体" w:hint="eastAsia"/>
          <w:lang w:eastAsia="zh-CN"/>
        </w:rPr>
        <w:t>员工应当接受安全教育培训、掌握岗位安全操作技能、正确佩戴和使用劳动防护用品、发现隐患立即报告。</w:t>
      </w:r>
    </w:p>
    <w:p w14:paraId="471D97A2" w14:textId="77777777" w:rsidR="00D0146F" w:rsidRDefault="00000000">
      <w:pPr>
        <w:spacing w:before="160"/>
        <w:rPr>
          <w:rFonts w:hint="eastAsia"/>
          <w:lang w:eastAsia="zh-CN"/>
        </w:rPr>
      </w:pPr>
      <w:r>
        <w:rPr>
          <w:rFonts w:cs="宋体" w:hint="eastAsia"/>
          <w:color w:val="000000"/>
          <w:lang w:eastAsia="zh-CN"/>
        </w:rPr>
        <w:t>第八条 安全投入</w:t>
      </w:r>
    </w:p>
    <w:p w14:paraId="554F0D73" w14:textId="77777777" w:rsidR="00D0146F" w:rsidRDefault="00000000">
      <w:pPr>
        <w:spacing w:before="60" w:after="60"/>
        <w:ind w:firstLine="480"/>
        <w:jc w:val="both"/>
        <w:rPr>
          <w:rFonts w:hint="eastAsia"/>
          <w:lang w:eastAsia="zh-CN"/>
        </w:rPr>
      </w:pPr>
      <w:r>
        <w:rPr>
          <w:rFonts w:cs="宋体" w:hint="eastAsia"/>
          <w:lang w:eastAsia="zh-CN"/>
        </w:rPr>
        <w:t>公司按国家规定提取和使用安全生产费用，专门用于完善和维护安全设施设备、配备劳动防护用品、安全生产教育培训、隐患治理、应急演练、职业病防治等方面，专款专用并建立台账。</w:t>
      </w:r>
    </w:p>
    <w:p w14:paraId="54C3C852" w14:textId="77777777" w:rsidR="00D0146F" w:rsidRDefault="00000000">
      <w:pPr>
        <w:spacing w:before="160"/>
        <w:rPr>
          <w:rFonts w:hint="eastAsia"/>
          <w:lang w:eastAsia="zh-CN"/>
        </w:rPr>
      </w:pPr>
      <w:r>
        <w:rPr>
          <w:rFonts w:cs="宋体" w:hint="eastAsia"/>
          <w:color w:val="000000"/>
          <w:lang w:eastAsia="zh-CN"/>
        </w:rPr>
        <w:t>第九条 考核与问责</w:t>
      </w:r>
    </w:p>
    <w:p w14:paraId="75E8DFEE" w14:textId="77777777" w:rsidR="00D0146F" w:rsidRDefault="00000000">
      <w:pPr>
        <w:spacing w:before="60" w:after="60"/>
        <w:ind w:firstLine="480"/>
        <w:jc w:val="both"/>
        <w:rPr>
          <w:rFonts w:hint="eastAsia"/>
          <w:lang w:eastAsia="zh-CN"/>
        </w:rPr>
      </w:pPr>
      <w:r>
        <w:rPr>
          <w:rFonts w:cs="宋体" w:hint="eastAsia"/>
          <w:lang w:eastAsia="zh-CN"/>
        </w:rPr>
        <w:t>安全生产履职情况纳入各级人员年度考核，实行</w:t>
      </w:r>
      <w:r>
        <w:rPr>
          <w:lang w:eastAsia="zh-CN"/>
        </w:rPr>
        <w:t>"</w:t>
      </w:r>
      <w:r>
        <w:rPr>
          <w:rFonts w:cs="宋体" w:hint="eastAsia"/>
          <w:b/>
          <w:lang w:eastAsia="zh-CN"/>
        </w:rPr>
        <w:t>一票否决</w:t>
      </w:r>
      <w:r>
        <w:rPr>
          <w:lang w:eastAsia="zh-CN"/>
        </w:rPr>
        <w:t>"</w:t>
      </w:r>
      <w:r>
        <w:rPr>
          <w:rFonts w:cs="宋体" w:hint="eastAsia"/>
          <w:lang w:eastAsia="zh-CN"/>
        </w:rPr>
        <w:t>：发生生产安全责任事故的，取消相关责任人和单位当年度评优资格，并按情节给予经济处罚、岗位调整、解除劳动关系的处理；构成犯罪的依法追究刑事责任。</w:t>
      </w:r>
    </w:p>
    <w:p w14:paraId="01E3AE1E" w14:textId="77777777" w:rsidR="00D0146F" w:rsidRDefault="00000000">
      <w:pPr>
        <w:spacing w:before="60" w:after="60"/>
        <w:ind w:firstLine="480"/>
        <w:jc w:val="both"/>
        <w:rPr>
          <w:rFonts w:hint="eastAsia"/>
          <w:lang w:eastAsia="zh-CN"/>
        </w:rPr>
      </w:pPr>
      <w:r>
        <w:rPr>
          <w:rFonts w:cs="宋体" w:hint="eastAsia"/>
          <w:lang w:eastAsia="zh-CN"/>
        </w:rPr>
        <w:t>公司将项目区域内的分包单位统一纳入安全管理体系，对其安全生产工作统一协调、管理，定期进行安全检查。</w:t>
      </w:r>
    </w:p>
    <w:p w14:paraId="169B63BB" w14:textId="77777777" w:rsidR="00D0146F" w:rsidRDefault="00000000">
      <w:pPr>
        <w:spacing w:before="160"/>
        <w:rPr>
          <w:rFonts w:hint="eastAsia"/>
          <w:lang w:eastAsia="zh-CN"/>
        </w:rPr>
      </w:pPr>
      <w:r>
        <w:rPr>
          <w:rFonts w:cs="宋体" w:hint="eastAsia"/>
          <w:color w:val="000000"/>
          <w:lang w:eastAsia="zh-CN"/>
        </w:rPr>
        <w:t>第十条 附则</w:t>
      </w:r>
    </w:p>
    <w:p w14:paraId="624DC491" w14:textId="77777777" w:rsidR="00D0146F" w:rsidRDefault="00000000">
      <w:pPr>
        <w:spacing w:before="60" w:after="60"/>
        <w:ind w:firstLine="480"/>
        <w:jc w:val="both"/>
        <w:rPr>
          <w:rFonts w:hint="eastAsia"/>
          <w:lang w:eastAsia="zh-CN"/>
        </w:rPr>
      </w:pPr>
      <w:r>
        <w:rPr>
          <w:rFonts w:cs="宋体" w:hint="eastAsia"/>
          <w:lang w:eastAsia="zh-CN"/>
        </w:rPr>
        <w:t>本制度由安全监督部解释，自颁布之日起施行。</w:t>
      </w:r>
    </w:p>
    <w:p w14:paraId="5C7AD207"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安全风险分级管控与隐患排查治理制度</w:t>
      </w:r>
    </w:p>
    <w:p w14:paraId="6ED85133" w14:textId="77777777" w:rsidR="00D0146F" w:rsidRDefault="00000000">
      <w:pPr>
        <w:spacing w:before="160"/>
        <w:rPr>
          <w:rFonts w:hint="eastAsia"/>
          <w:lang w:eastAsia="zh-CN"/>
        </w:rPr>
      </w:pPr>
      <w:r>
        <w:rPr>
          <w:rFonts w:cs="宋体" w:hint="eastAsia"/>
          <w:color w:val="000000"/>
          <w:lang w:eastAsia="zh-CN"/>
        </w:rPr>
        <w:t>第一条 目的</w:t>
      </w:r>
    </w:p>
    <w:p w14:paraId="7BAFF8A0" w14:textId="77777777" w:rsidR="00D0146F" w:rsidRDefault="00000000">
      <w:pPr>
        <w:spacing w:before="60" w:after="60"/>
        <w:ind w:firstLine="480"/>
        <w:jc w:val="both"/>
        <w:rPr>
          <w:rFonts w:hint="eastAsia"/>
          <w:lang w:eastAsia="zh-CN"/>
        </w:rPr>
      </w:pPr>
      <w:r>
        <w:rPr>
          <w:rFonts w:cs="宋体" w:hint="eastAsia"/>
          <w:lang w:eastAsia="zh-CN"/>
        </w:rPr>
        <w:t>建立安全风险分级管控和隐患排查治理双重预防机制，实现风险可控受控、隐患动态清零。</w:t>
      </w:r>
    </w:p>
    <w:p w14:paraId="28E20FEE" w14:textId="77777777" w:rsidR="00D0146F" w:rsidRDefault="00000000">
      <w:pPr>
        <w:spacing w:before="160"/>
        <w:rPr>
          <w:rFonts w:hint="eastAsia"/>
          <w:lang w:eastAsia="zh-CN"/>
        </w:rPr>
      </w:pPr>
      <w:r>
        <w:rPr>
          <w:rFonts w:cs="宋体" w:hint="eastAsia"/>
          <w:color w:val="000000"/>
          <w:lang w:eastAsia="zh-CN"/>
        </w:rPr>
        <w:t>第二条 适用范围</w:t>
      </w:r>
    </w:p>
    <w:p w14:paraId="0389F668" w14:textId="77777777" w:rsidR="00D0146F" w:rsidRDefault="00000000">
      <w:pPr>
        <w:spacing w:before="60" w:after="60"/>
        <w:ind w:firstLine="480"/>
        <w:jc w:val="both"/>
        <w:rPr>
          <w:rFonts w:hint="eastAsia"/>
          <w:lang w:eastAsia="zh-CN"/>
        </w:rPr>
      </w:pPr>
      <w:r>
        <w:rPr>
          <w:rFonts w:cs="宋体" w:hint="eastAsia"/>
          <w:lang w:eastAsia="zh-CN"/>
        </w:rPr>
        <w:t>适用于公司各部门、各项目管理处的风险辨识评价、分级管控和隐患排查治理。</w:t>
      </w:r>
    </w:p>
    <w:p w14:paraId="5EBE9832" w14:textId="77777777" w:rsidR="00D0146F" w:rsidRDefault="00000000">
      <w:pPr>
        <w:spacing w:before="160"/>
        <w:rPr>
          <w:rFonts w:hint="eastAsia"/>
          <w:lang w:eastAsia="zh-CN"/>
        </w:rPr>
      </w:pPr>
      <w:r>
        <w:rPr>
          <w:rFonts w:cs="宋体" w:hint="eastAsia"/>
          <w:color w:val="000000"/>
          <w:lang w:eastAsia="zh-CN"/>
        </w:rPr>
        <w:lastRenderedPageBreak/>
        <w:t>第三条 风险分级</w:t>
      </w:r>
    </w:p>
    <w:p w14:paraId="50E19AA4" w14:textId="77777777" w:rsidR="00D0146F" w:rsidRDefault="00000000">
      <w:pPr>
        <w:spacing w:before="60" w:after="60"/>
        <w:ind w:firstLine="480"/>
        <w:jc w:val="both"/>
        <w:rPr>
          <w:rFonts w:hint="eastAsia"/>
          <w:lang w:eastAsia="zh-CN"/>
        </w:rPr>
      </w:pPr>
      <w:r>
        <w:rPr>
          <w:rFonts w:cs="宋体" w:hint="eastAsia"/>
          <w:lang w:eastAsia="zh-CN"/>
        </w:rPr>
        <w:t>风险</w:t>
      </w:r>
      <w:proofErr w:type="gramStart"/>
      <w:r>
        <w:rPr>
          <w:rFonts w:cs="宋体" w:hint="eastAsia"/>
          <w:lang w:eastAsia="zh-CN"/>
        </w:rPr>
        <w:t>按可能</w:t>
      </w:r>
      <w:proofErr w:type="gramEnd"/>
      <w:r>
        <w:rPr>
          <w:rFonts w:cs="宋体" w:hint="eastAsia"/>
          <w:lang w:eastAsia="zh-CN"/>
        </w:rPr>
        <w:t>造成后果的严重程度分为四级：</w:t>
      </w:r>
    </w:p>
    <w:p w14:paraId="79F675AB"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重大风险（红）</w:t>
      </w:r>
      <w:r>
        <w:rPr>
          <w:rFonts w:cs="宋体" w:hint="eastAsia"/>
          <w:lang w:eastAsia="zh-CN"/>
        </w:rPr>
        <w:t>：可能造成群死群伤或重大财产损失；</w:t>
      </w:r>
    </w:p>
    <w:p w14:paraId="7F0D1721"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较大风险（橙）</w:t>
      </w:r>
      <w:r>
        <w:rPr>
          <w:rFonts w:cs="宋体" w:hint="eastAsia"/>
          <w:lang w:eastAsia="zh-CN"/>
        </w:rPr>
        <w:t>：可能造成人员死亡或较大损失；</w:t>
      </w:r>
    </w:p>
    <w:p w14:paraId="343D507D"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一般风险（黄）</w:t>
      </w:r>
      <w:r>
        <w:rPr>
          <w:rFonts w:cs="宋体" w:hint="eastAsia"/>
          <w:lang w:eastAsia="zh-CN"/>
        </w:rPr>
        <w:t>：可能造成人员重伤；</w:t>
      </w:r>
    </w:p>
    <w:p w14:paraId="2F459CDC"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低风险（蓝）</w:t>
      </w:r>
      <w:r>
        <w:rPr>
          <w:rFonts w:cs="宋体" w:hint="eastAsia"/>
          <w:lang w:eastAsia="zh-CN"/>
        </w:rPr>
        <w:t>：可能造成人员轻伤或轻微损失。</w:t>
      </w:r>
    </w:p>
    <w:p w14:paraId="1C9F6869" w14:textId="77777777" w:rsidR="00D0146F" w:rsidRDefault="00000000">
      <w:pPr>
        <w:spacing w:before="160"/>
        <w:rPr>
          <w:rFonts w:hint="eastAsia"/>
          <w:lang w:eastAsia="zh-CN"/>
        </w:rPr>
      </w:pPr>
      <w:r>
        <w:rPr>
          <w:rFonts w:cs="宋体" w:hint="eastAsia"/>
          <w:color w:val="000000"/>
          <w:lang w:eastAsia="zh-CN"/>
        </w:rPr>
        <w:t>第四条 风险辨识</w:t>
      </w:r>
    </w:p>
    <w:p w14:paraId="2A75385F" w14:textId="77777777" w:rsidR="00D0146F" w:rsidRDefault="00000000">
      <w:pPr>
        <w:spacing w:before="60" w:after="60"/>
        <w:ind w:firstLine="480"/>
        <w:jc w:val="both"/>
        <w:rPr>
          <w:rFonts w:hint="eastAsia"/>
          <w:lang w:eastAsia="zh-CN"/>
        </w:rPr>
      </w:pPr>
      <w:r>
        <w:rPr>
          <w:rFonts w:cs="宋体" w:hint="eastAsia"/>
          <w:lang w:eastAsia="zh-CN"/>
        </w:rPr>
        <w:t>每年至少一次全面风险辨识，遇工艺变化、设备更新、事故发生、法规修订时及时补充辨识。辨识范围应当覆盖所有作业活动、设备设施、作业环境和人员行为，形成《风险辨识清单》。</w:t>
      </w:r>
    </w:p>
    <w:p w14:paraId="6E005F23" w14:textId="77777777" w:rsidR="00D0146F" w:rsidRDefault="00000000">
      <w:pPr>
        <w:spacing w:before="160"/>
        <w:rPr>
          <w:rFonts w:hint="eastAsia"/>
          <w:lang w:eastAsia="zh-CN"/>
        </w:rPr>
      </w:pPr>
      <w:r>
        <w:rPr>
          <w:rFonts w:cs="宋体" w:hint="eastAsia"/>
          <w:color w:val="000000"/>
          <w:lang w:eastAsia="zh-CN"/>
        </w:rPr>
        <w:t>第五条 风险评价与管控</w:t>
      </w:r>
    </w:p>
    <w:p w14:paraId="1F4EBE9F" w14:textId="77777777" w:rsidR="00D0146F" w:rsidRDefault="00000000">
      <w:pPr>
        <w:spacing w:before="60" w:after="60"/>
        <w:ind w:firstLine="480"/>
        <w:jc w:val="both"/>
        <w:rPr>
          <w:rFonts w:hint="eastAsia"/>
          <w:lang w:eastAsia="zh-CN"/>
        </w:rPr>
      </w:pPr>
      <w:r>
        <w:rPr>
          <w:rFonts w:cs="宋体" w:hint="eastAsia"/>
          <w:lang w:eastAsia="zh-CN"/>
        </w:rPr>
        <w:t>采用作业条件危险性评价等方法确定风险等级，绘制</w:t>
      </w:r>
      <w:r>
        <w:rPr>
          <w:lang w:eastAsia="zh-CN"/>
        </w:rPr>
        <w:t>"</w:t>
      </w:r>
      <w:r>
        <w:rPr>
          <w:rFonts w:cs="宋体" w:hint="eastAsia"/>
          <w:lang w:eastAsia="zh-CN"/>
        </w:rPr>
        <w:t>红橙黄蓝</w:t>
      </w:r>
      <w:r>
        <w:rPr>
          <w:lang w:eastAsia="zh-CN"/>
        </w:rPr>
        <w:t>"</w:t>
      </w:r>
      <w:r>
        <w:rPr>
          <w:rFonts w:cs="宋体" w:hint="eastAsia"/>
          <w:lang w:eastAsia="zh-CN"/>
        </w:rPr>
        <w:t>四</w:t>
      </w:r>
      <w:proofErr w:type="gramStart"/>
      <w:r>
        <w:rPr>
          <w:rFonts w:cs="宋体" w:hint="eastAsia"/>
          <w:lang w:eastAsia="zh-CN"/>
        </w:rPr>
        <w:t>色风险</w:t>
      </w:r>
      <w:proofErr w:type="gramEnd"/>
      <w:r>
        <w:rPr>
          <w:rFonts w:cs="宋体" w:hint="eastAsia"/>
          <w:lang w:eastAsia="zh-CN"/>
        </w:rPr>
        <w:t>分布图并在显著位置公示。管控措施按工程技术、管理控制、教育培训、个体防护、应急处置的顺序依次落实：</w:t>
      </w:r>
    </w:p>
    <w:p w14:paraId="2AF3ABCF"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重大风险</w:t>
      </w:r>
      <w:r>
        <w:rPr>
          <w:rFonts w:cs="宋体" w:hint="eastAsia"/>
          <w:lang w:eastAsia="zh-CN"/>
        </w:rPr>
        <w:t>：由公司主要负责人组织管控，制定专项方案，落实专人值守和监测；</w:t>
      </w:r>
    </w:p>
    <w:p w14:paraId="6112FA11"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较大风险</w:t>
      </w:r>
      <w:r>
        <w:rPr>
          <w:rFonts w:cs="宋体" w:hint="eastAsia"/>
          <w:lang w:eastAsia="zh-CN"/>
        </w:rPr>
        <w:t>：由分管负责人组织管控，明确管控责任人和检查频次；</w:t>
      </w:r>
    </w:p>
    <w:p w14:paraId="30103E29"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一般风险、低风险</w:t>
      </w:r>
      <w:r>
        <w:rPr>
          <w:rFonts w:cs="宋体" w:hint="eastAsia"/>
          <w:lang w:eastAsia="zh-CN"/>
        </w:rPr>
        <w:t>：由管理处和班组管控，纳入日常巡查。</w:t>
      </w:r>
    </w:p>
    <w:p w14:paraId="7A2D7884" w14:textId="77777777" w:rsidR="00D0146F" w:rsidRDefault="00000000">
      <w:pPr>
        <w:spacing w:before="160"/>
        <w:rPr>
          <w:rFonts w:hint="eastAsia"/>
          <w:lang w:eastAsia="zh-CN"/>
        </w:rPr>
      </w:pPr>
      <w:r>
        <w:rPr>
          <w:rFonts w:cs="宋体" w:hint="eastAsia"/>
          <w:color w:val="000000"/>
          <w:lang w:eastAsia="zh-CN"/>
        </w:rPr>
        <w:t>第六条 隐患排查</w:t>
      </w:r>
    </w:p>
    <w:p w14:paraId="3D75670D" w14:textId="77777777" w:rsidR="00D0146F" w:rsidRDefault="00000000">
      <w:pPr>
        <w:spacing w:before="60" w:after="60"/>
        <w:ind w:firstLine="480"/>
        <w:jc w:val="both"/>
        <w:rPr>
          <w:rFonts w:hint="eastAsia"/>
          <w:lang w:eastAsia="zh-CN"/>
        </w:rPr>
      </w:pPr>
      <w:r>
        <w:rPr>
          <w:rFonts w:cs="宋体" w:hint="eastAsia"/>
          <w:lang w:eastAsia="zh-CN"/>
        </w:rPr>
        <w:t>建立日常排查、专项排查、季节性和节假日排查相结合的机制：</w:t>
      </w:r>
    </w:p>
    <w:p w14:paraId="5BFF2461" w14:textId="77777777" w:rsidR="00D0146F" w:rsidRDefault="00000000">
      <w:pPr>
        <w:spacing w:before="60" w:after="60"/>
        <w:ind w:firstLine="480"/>
        <w:jc w:val="both"/>
        <w:rPr>
          <w:rFonts w:hint="eastAsia"/>
          <w:lang w:eastAsia="zh-CN"/>
        </w:rPr>
      </w:pPr>
      <w:r>
        <w:rPr>
          <w:rFonts w:cs="宋体" w:hint="eastAsia"/>
          <w:lang w:eastAsia="zh-CN"/>
        </w:rPr>
        <w:t>（一）班组每班一查，管理处每周一查，公司每月一查；</w:t>
      </w:r>
    </w:p>
    <w:p w14:paraId="66238217" w14:textId="77777777" w:rsidR="00D0146F" w:rsidRDefault="00000000">
      <w:pPr>
        <w:spacing w:before="60" w:after="60"/>
        <w:ind w:firstLine="480"/>
        <w:jc w:val="both"/>
        <w:rPr>
          <w:rFonts w:hint="eastAsia"/>
          <w:lang w:eastAsia="zh-CN"/>
        </w:rPr>
      </w:pPr>
      <w:r>
        <w:rPr>
          <w:rFonts w:cs="宋体" w:hint="eastAsia"/>
          <w:lang w:eastAsia="zh-CN"/>
        </w:rPr>
        <w:t>（二）汛期、台风、寒潮、重大活动前开展专项排查；</w:t>
      </w:r>
    </w:p>
    <w:p w14:paraId="7B4298EC" w14:textId="77777777" w:rsidR="00D0146F" w:rsidRDefault="00000000">
      <w:pPr>
        <w:spacing w:before="60" w:after="60"/>
        <w:ind w:firstLine="480"/>
        <w:jc w:val="both"/>
        <w:rPr>
          <w:rFonts w:hint="eastAsia"/>
          <w:lang w:eastAsia="zh-CN"/>
        </w:rPr>
      </w:pPr>
      <w:r>
        <w:rPr>
          <w:rFonts w:cs="宋体" w:hint="eastAsia"/>
          <w:lang w:eastAsia="zh-CN"/>
        </w:rPr>
        <w:t>（三）排查采用清单化管理，做到</w:t>
      </w:r>
      <w:r>
        <w:rPr>
          <w:lang w:eastAsia="zh-CN"/>
        </w:rPr>
        <w:t>"</w:t>
      </w:r>
      <w:r>
        <w:rPr>
          <w:rFonts w:cs="宋体" w:hint="eastAsia"/>
          <w:lang w:eastAsia="zh-CN"/>
        </w:rPr>
        <w:t>谁检查、谁签字、谁负责</w:t>
      </w:r>
      <w:r>
        <w:rPr>
          <w:lang w:eastAsia="zh-CN"/>
        </w:rPr>
        <w:t>"</w:t>
      </w:r>
      <w:r>
        <w:rPr>
          <w:rFonts w:cs="宋体" w:hint="eastAsia"/>
          <w:lang w:eastAsia="zh-CN"/>
        </w:rPr>
        <w:t>。</w:t>
      </w:r>
    </w:p>
    <w:p w14:paraId="44F19D81" w14:textId="77777777" w:rsidR="00D0146F" w:rsidRDefault="00000000">
      <w:pPr>
        <w:spacing w:before="160"/>
        <w:rPr>
          <w:rFonts w:hint="eastAsia"/>
          <w:lang w:eastAsia="zh-CN"/>
        </w:rPr>
      </w:pPr>
      <w:r>
        <w:rPr>
          <w:rFonts w:cs="宋体" w:hint="eastAsia"/>
          <w:color w:val="000000"/>
          <w:lang w:eastAsia="zh-CN"/>
        </w:rPr>
        <w:t>第七条 隐患分级治理</w:t>
      </w:r>
    </w:p>
    <w:p w14:paraId="04343CCD" w14:textId="77777777" w:rsidR="00D0146F" w:rsidRDefault="00000000">
      <w:pPr>
        <w:spacing w:before="60" w:after="60"/>
        <w:ind w:firstLine="480"/>
        <w:jc w:val="both"/>
        <w:rPr>
          <w:rFonts w:hint="eastAsia"/>
          <w:lang w:eastAsia="zh-CN"/>
        </w:rPr>
      </w:pPr>
      <w:r>
        <w:rPr>
          <w:rFonts w:cs="宋体" w:hint="eastAsia"/>
          <w:lang w:eastAsia="zh-CN"/>
        </w:rPr>
        <w:t>隐患分为一般隐患和重大隐患。一般隐患立行立改，最长不超过七日；重大隐患应当按照</w:t>
      </w:r>
      <w:r>
        <w:rPr>
          <w:lang w:eastAsia="zh-CN"/>
        </w:rPr>
        <w:t>"</w:t>
      </w:r>
      <w:r>
        <w:rPr>
          <w:rFonts w:cs="宋体" w:hint="eastAsia"/>
          <w:lang w:eastAsia="zh-CN"/>
        </w:rPr>
        <w:t>责任、措施、资金、时限、预案</w:t>
      </w:r>
      <w:r>
        <w:rPr>
          <w:lang w:eastAsia="zh-CN"/>
        </w:rPr>
        <w:t>"</w:t>
      </w:r>
      <w:r>
        <w:rPr>
          <w:rFonts w:cs="宋体" w:hint="eastAsia"/>
          <w:lang w:eastAsia="zh-CN"/>
        </w:rPr>
        <w:t>五到位的要求制定治理方案，治理前应当采取临时防范措施并设置警示。</w:t>
      </w:r>
    </w:p>
    <w:p w14:paraId="630D3D44" w14:textId="77777777" w:rsidR="00D0146F" w:rsidRDefault="00000000">
      <w:pPr>
        <w:spacing w:before="60" w:after="60"/>
        <w:ind w:firstLine="480"/>
        <w:jc w:val="both"/>
        <w:rPr>
          <w:rFonts w:hint="eastAsia"/>
          <w:lang w:eastAsia="zh-CN"/>
        </w:rPr>
      </w:pPr>
      <w:r>
        <w:rPr>
          <w:rFonts w:cs="宋体" w:hint="eastAsia"/>
          <w:lang w:eastAsia="zh-CN"/>
        </w:rPr>
        <w:lastRenderedPageBreak/>
        <w:t>自身无力治理的，应当及时报告属地主管部门和相关方，并书面告知受影响的业主。</w:t>
      </w:r>
    </w:p>
    <w:p w14:paraId="0DF44DC5" w14:textId="77777777" w:rsidR="00D0146F" w:rsidRDefault="00000000">
      <w:pPr>
        <w:spacing w:before="160"/>
        <w:rPr>
          <w:rFonts w:hint="eastAsia"/>
          <w:lang w:eastAsia="zh-CN"/>
        </w:rPr>
      </w:pPr>
      <w:r>
        <w:rPr>
          <w:rFonts w:cs="宋体" w:hint="eastAsia"/>
          <w:color w:val="000000"/>
          <w:lang w:eastAsia="zh-CN"/>
        </w:rPr>
        <w:t>第八条 闭环与台账</w:t>
      </w:r>
    </w:p>
    <w:p w14:paraId="70583FE7" w14:textId="77777777" w:rsidR="00D0146F" w:rsidRDefault="00000000">
      <w:pPr>
        <w:spacing w:before="60" w:after="60"/>
        <w:ind w:firstLine="480"/>
        <w:jc w:val="both"/>
        <w:rPr>
          <w:rFonts w:hint="eastAsia"/>
          <w:lang w:eastAsia="zh-CN"/>
        </w:rPr>
      </w:pPr>
      <w:r>
        <w:rPr>
          <w:rFonts w:cs="宋体" w:hint="eastAsia"/>
          <w:lang w:eastAsia="zh-CN"/>
        </w:rPr>
        <w:t>隐患实行</w:t>
      </w:r>
      <w:r>
        <w:rPr>
          <w:lang w:eastAsia="zh-CN"/>
        </w:rPr>
        <w:t>"</w:t>
      </w:r>
      <w:r>
        <w:rPr>
          <w:rFonts w:cs="宋体" w:hint="eastAsia"/>
          <w:lang w:eastAsia="zh-CN"/>
        </w:rPr>
        <w:t>发现</w:t>
      </w:r>
      <w:proofErr w:type="gramStart"/>
      <w:r>
        <w:rPr>
          <w:lang w:eastAsia="zh-CN"/>
        </w:rPr>
        <w:t>—</w:t>
      </w:r>
      <w:r>
        <w:rPr>
          <w:rFonts w:cs="宋体" w:hint="eastAsia"/>
          <w:lang w:eastAsia="zh-CN"/>
        </w:rPr>
        <w:t>登记</w:t>
      </w:r>
      <w:r>
        <w:rPr>
          <w:lang w:eastAsia="zh-CN"/>
        </w:rPr>
        <w:t>—</w:t>
      </w:r>
      <w:r>
        <w:rPr>
          <w:rFonts w:cs="宋体" w:hint="eastAsia"/>
          <w:lang w:eastAsia="zh-CN"/>
        </w:rPr>
        <w:t>评估</w:t>
      </w:r>
      <w:r>
        <w:rPr>
          <w:lang w:eastAsia="zh-CN"/>
        </w:rPr>
        <w:t>—</w:t>
      </w:r>
      <w:r>
        <w:rPr>
          <w:rFonts w:cs="宋体" w:hint="eastAsia"/>
          <w:lang w:eastAsia="zh-CN"/>
        </w:rPr>
        <w:t>治理</w:t>
      </w:r>
      <w:r>
        <w:rPr>
          <w:lang w:eastAsia="zh-CN"/>
        </w:rPr>
        <w:t>—</w:t>
      </w:r>
      <w:proofErr w:type="gramEnd"/>
      <w:r>
        <w:rPr>
          <w:rFonts w:cs="宋体" w:hint="eastAsia"/>
          <w:lang w:eastAsia="zh-CN"/>
        </w:rPr>
        <w:t>验收</w:t>
      </w:r>
      <w:r>
        <w:rPr>
          <w:lang w:eastAsia="zh-CN"/>
        </w:rPr>
        <w:t>—</w:t>
      </w:r>
      <w:r>
        <w:rPr>
          <w:rFonts w:cs="宋体" w:hint="eastAsia"/>
          <w:lang w:eastAsia="zh-CN"/>
        </w:rPr>
        <w:t>销号</w:t>
      </w:r>
      <w:r>
        <w:rPr>
          <w:lang w:eastAsia="zh-CN"/>
        </w:rPr>
        <w:t>"</w:t>
      </w:r>
      <w:r>
        <w:rPr>
          <w:rFonts w:cs="宋体" w:hint="eastAsia"/>
          <w:lang w:eastAsia="zh-CN"/>
        </w:rPr>
        <w:t>闭环管理，建立隐患排查</w:t>
      </w:r>
      <w:proofErr w:type="gramStart"/>
      <w:r>
        <w:rPr>
          <w:rFonts w:cs="宋体" w:hint="eastAsia"/>
          <w:lang w:eastAsia="zh-CN"/>
        </w:rPr>
        <w:t>治理台</w:t>
      </w:r>
      <w:proofErr w:type="gramEnd"/>
      <w:r>
        <w:rPr>
          <w:rFonts w:cs="宋体" w:hint="eastAsia"/>
          <w:lang w:eastAsia="zh-CN"/>
        </w:rPr>
        <w:t>账，记录隐患描述、等级、责任人、措施、完成时间、验收人，实现动态清零。</w:t>
      </w:r>
    </w:p>
    <w:p w14:paraId="049869BF" w14:textId="77777777" w:rsidR="00D0146F" w:rsidRDefault="00000000">
      <w:pPr>
        <w:spacing w:before="160"/>
        <w:rPr>
          <w:rFonts w:hint="eastAsia"/>
          <w:lang w:eastAsia="zh-CN"/>
        </w:rPr>
      </w:pPr>
      <w:r>
        <w:rPr>
          <w:rFonts w:cs="宋体" w:hint="eastAsia"/>
          <w:color w:val="000000"/>
          <w:lang w:eastAsia="zh-CN"/>
        </w:rPr>
        <w:t>第九条 举报与奖励</w:t>
      </w:r>
    </w:p>
    <w:p w14:paraId="661D7C5B" w14:textId="77777777" w:rsidR="00D0146F" w:rsidRDefault="00000000">
      <w:pPr>
        <w:spacing w:before="60" w:after="60"/>
        <w:ind w:firstLine="480"/>
        <w:jc w:val="both"/>
        <w:rPr>
          <w:rFonts w:hint="eastAsia"/>
          <w:lang w:eastAsia="zh-CN"/>
        </w:rPr>
      </w:pPr>
      <w:r>
        <w:rPr>
          <w:rFonts w:cs="宋体" w:hint="eastAsia"/>
          <w:lang w:eastAsia="zh-CN"/>
        </w:rPr>
        <w:t>鼓励员工和业主举报事故隐患和违章行为，公司受理后及时核实处理并对举报人信息保密；经查实的，对举报人给予奖励。</w:t>
      </w:r>
    </w:p>
    <w:p w14:paraId="1438A333" w14:textId="77777777" w:rsidR="00D0146F" w:rsidRDefault="00000000">
      <w:pPr>
        <w:spacing w:before="160"/>
        <w:rPr>
          <w:rFonts w:hint="eastAsia"/>
          <w:lang w:eastAsia="zh-CN"/>
        </w:rPr>
      </w:pPr>
      <w:r>
        <w:rPr>
          <w:rFonts w:cs="宋体" w:hint="eastAsia"/>
          <w:color w:val="000000"/>
          <w:lang w:eastAsia="zh-CN"/>
        </w:rPr>
        <w:t>第十条 记录与考核</w:t>
      </w:r>
    </w:p>
    <w:p w14:paraId="5BD9A3D5" w14:textId="77777777" w:rsidR="00D0146F" w:rsidRDefault="00000000">
      <w:pPr>
        <w:spacing w:before="60" w:after="60"/>
        <w:ind w:firstLine="480"/>
        <w:jc w:val="both"/>
        <w:rPr>
          <w:rFonts w:hint="eastAsia"/>
          <w:lang w:eastAsia="zh-CN"/>
        </w:rPr>
      </w:pPr>
      <w:r>
        <w:rPr>
          <w:rFonts w:cs="宋体" w:hint="eastAsia"/>
          <w:lang w:eastAsia="zh-CN"/>
        </w:rPr>
        <w:t>风险清单与分布图、隐患排查台账、验收销号记录、</w:t>
      </w:r>
      <w:proofErr w:type="gramStart"/>
      <w:r>
        <w:rPr>
          <w:rFonts w:cs="宋体" w:hint="eastAsia"/>
          <w:lang w:eastAsia="zh-CN"/>
        </w:rPr>
        <w:t>奖励台</w:t>
      </w:r>
      <w:proofErr w:type="gramEnd"/>
      <w:r>
        <w:rPr>
          <w:rFonts w:cs="宋体" w:hint="eastAsia"/>
          <w:lang w:eastAsia="zh-CN"/>
        </w:rPr>
        <w:t>账完整归档。隐患漏查、谎报、久拖不改导致事故的，从重追责。</w:t>
      </w:r>
    </w:p>
    <w:p w14:paraId="476F0715" w14:textId="77777777" w:rsidR="00D0146F" w:rsidRDefault="00000000">
      <w:pPr>
        <w:spacing w:before="160"/>
        <w:rPr>
          <w:rFonts w:hint="eastAsia"/>
          <w:lang w:eastAsia="zh-CN"/>
        </w:rPr>
      </w:pPr>
      <w:r>
        <w:rPr>
          <w:rFonts w:cs="宋体" w:hint="eastAsia"/>
          <w:color w:val="000000"/>
          <w:lang w:eastAsia="zh-CN"/>
        </w:rPr>
        <w:t>第十一条 附则</w:t>
      </w:r>
    </w:p>
    <w:p w14:paraId="096F8F44" w14:textId="77777777" w:rsidR="00D0146F" w:rsidRDefault="00000000">
      <w:pPr>
        <w:spacing w:before="60" w:after="60"/>
        <w:ind w:firstLine="480"/>
        <w:jc w:val="both"/>
        <w:rPr>
          <w:rFonts w:hint="eastAsia"/>
          <w:lang w:eastAsia="zh-CN"/>
        </w:rPr>
      </w:pPr>
      <w:r>
        <w:rPr>
          <w:rFonts w:cs="宋体" w:hint="eastAsia"/>
          <w:lang w:eastAsia="zh-CN"/>
        </w:rPr>
        <w:t>本制度由安全监督部解释，自颁布之日起施行。</w:t>
      </w:r>
    </w:p>
    <w:p w14:paraId="17D7E6F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危险作业管理制度</w:t>
      </w:r>
    </w:p>
    <w:p w14:paraId="50C55618" w14:textId="77777777" w:rsidR="00D0146F" w:rsidRDefault="00000000">
      <w:pPr>
        <w:spacing w:before="160"/>
        <w:rPr>
          <w:rFonts w:hint="eastAsia"/>
          <w:lang w:eastAsia="zh-CN"/>
        </w:rPr>
      </w:pPr>
      <w:r>
        <w:rPr>
          <w:rFonts w:cs="宋体" w:hint="eastAsia"/>
          <w:color w:val="000000"/>
          <w:lang w:eastAsia="zh-CN"/>
        </w:rPr>
        <w:t>第一条 目的</w:t>
      </w:r>
    </w:p>
    <w:p w14:paraId="3D84BCEC" w14:textId="77777777" w:rsidR="00D0146F" w:rsidRDefault="00000000">
      <w:pPr>
        <w:spacing w:before="60" w:after="60"/>
        <w:ind w:firstLine="480"/>
        <w:jc w:val="both"/>
        <w:rPr>
          <w:rFonts w:hint="eastAsia"/>
          <w:lang w:eastAsia="zh-CN"/>
        </w:rPr>
      </w:pPr>
      <w:r>
        <w:rPr>
          <w:rFonts w:cs="宋体" w:hint="eastAsia"/>
          <w:lang w:eastAsia="zh-CN"/>
        </w:rPr>
        <w:t>控制动火、高处、有限空间、临时用电等高风险作业的安全风险，防止火灾、坠落、中毒窒息、触电事故。</w:t>
      </w:r>
    </w:p>
    <w:p w14:paraId="28507A49" w14:textId="77777777" w:rsidR="00D0146F" w:rsidRDefault="00000000">
      <w:pPr>
        <w:spacing w:before="160"/>
        <w:rPr>
          <w:rFonts w:hint="eastAsia"/>
          <w:lang w:eastAsia="zh-CN"/>
        </w:rPr>
      </w:pPr>
      <w:r>
        <w:rPr>
          <w:rFonts w:cs="宋体" w:hint="eastAsia"/>
          <w:color w:val="000000"/>
          <w:lang w:eastAsia="zh-CN"/>
        </w:rPr>
        <w:t>第二条 适用范围</w:t>
      </w:r>
    </w:p>
    <w:p w14:paraId="3270001D" w14:textId="77777777" w:rsidR="00D0146F" w:rsidRDefault="00000000">
      <w:pPr>
        <w:spacing w:before="60" w:after="60"/>
        <w:ind w:firstLine="480"/>
        <w:jc w:val="both"/>
        <w:rPr>
          <w:rFonts w:hint="eastAsia"/>
          <w:lang w:eastAsia="zh-CN"/>
        </w:rPr>
      </w:pPr>
      <w:r>
        <w:rPr>
          <w:rFonts w:cs="宋体" w:hint="eastAsia"/>
          <w:lang w:eastAsia="zh-CN"/>
        </w:rPr>
        <w:t>适用于公司员工及分包单位在物业区域内从事的动火作业、高处作业、有限空间作业、临时用电作业、吊装作业等。</w:t>
      </w:r>
    </w:p>
    <w:p w14:paraId="0DC117DA" w14:textId="77777777" w:rsidR="00D0146F" w:rsidRDefault="00000000">
      <w:pPr>
        <w:spacing w:before="160"/>
        <w:rPr>
          <w:rFonts w:hint="eastAsia"/>
          <w:lang w:eastAsia="zh-CN"/>
        </w:rPr>
      </w:pPr>
      <w:r>
        <w:rPr>
          <w:rFonts w:cs="宋体" w:hint="eastAsia"/>
          <w:color w:val="000000"/>
          <w:lang w:eastAsia="zh-CN"/>
        </w:rPr>
        <w:t>第三条 通用要求</w:t>
      </w:r>
    </w:p>
    <w:p w14:paraId="43BCCC54"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作业审批</w:t>
      </w:r>
      <w:r>
        <w:rPr>
          <w:rFonts w:cs="宋体" w:hint="eastAsia"/>
          <w:lang w:eastAsia="zh-CN"/>
        </w:rPr>
        <w:t>：危险作业一律实行事前审批，填写《危险作业审批单》，明确作业内容、地点、时间、人员、危险因素、安全措施、监护人，经工程管理部和安全监督部审核批准后方可作业；</w:t>
      </w:r>
    </w:p>
    <w:p w14:paraId="3CF78CF4"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人员资质</w:t>
      </w:r>
      <w:r>
        <w:rPr>
          <w:rFonts w:cs="宋体" w:hint="eastAsia"/>
          <w:lang w:eastAsia="zh-CN"/>
        </w:rPr>
        <w:t>：特种作业人员必须持有效操作证；严禁无证、酒后、疲劳、患病作业；</w:t>
      </w:r>
    </w:p>
    <w:p w14:paraId="7FE74FB1" w14:textId="77777777" w:rsidR="00D0146F" w:rsidRDefault="00000000">
      <w:pPr>
        <w:spacing w:before="60" w:after="60"/>
        <w:ind w:firstLine="480"/>
        <w:jc w:val="both"/>
        <w:rPr>
          <w:rFonts w:hint="eastAsia"/>
          <w:lang w:eastAsia="zh-CN"/>
        </w:rPr>
      </w:pPr>
      <w:r>
        <w:rPr>
          <w:rFonts w:cs="宋体" w:hint="eastAsia"/>
          <w:lang w:eastAsia="zh-CN"/>
        </w:rPr>
        <w:lastRenderedPageBreak/>
        <w:t>（三）</w:t>
      </w:r>
      <w:r>
        <w:rPr>
          <w:rFonts w:cs="宋体" w:hint="eastAsia"/>
          <w:b/>
          <w:lang w:eastAsia="zh-CN"/>
        </w:rPr>
        <w:t>现场措施</w:t>
      </w:r>
      <w:r>
        <w:rPr>
          <w:rFonts w:cs="宋体" w:hint="eastAsia"/>
          <w:lang w:eastAsia="zh-CN"/>
        </w:rPr>
        <w:t>：设置警戒隔离、警示标志，配备消防器材和防护用品，清理或覆盖可燃物，落实专人监护，监护人不得</w:t>
      </w:r>
      <w:proofErr w:type="gramStart"/>
      <w:r>
        <w:rPr>
          <w:rFonts w:cs="宋体" w:hint="eastAsia"/>
          <w:lang w:eastAsia="zh-CN"/>
        </w:rPr>
        <w:t>擅</w:t>
      </w:r>
      <w:proofErr w:type="gramEnd"/>
      <w:r>
        <w:rPr>
          <w:rFonts w:cs="宋体" w:hint="eastAsia"/>
          <w:lang w:eastAsia="zh-CN"/>
        </w:rPr>
        <w:t>离岗位；</w:t>
      </w:r>
    </w:p>
    <w:p w14:paraId="67E93E72"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作业环境</w:t>
      </w:r>
      <w:r>
        <w:rPr>
          <w:rFonts w:cs="宋体" w:hint="eastAsia"/>
          <w:lang w:eastAsia="zh-CN"/>
        </w:rPr>
        <w:t>：遇五级以上大风、雷雨、大雾、冰雪等恶劣天气，停止露天高处作业和动火作业；</w:t>
      </w:r>
    </w:p>
    <w:p w14:paraId="7A0D9312"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作业完毕</w:t>
      </w:r>
      <w:r>
        <w:rPr>
          <w:rFonts w:cs="宋体" w:hint="eastAsia"/>
          <w:lang w:eastAsia="zh-CN"/>
        </w:rPr>
        <w:t>：清理现场、确认无火种隐患并留守观察不少于三十分钟后方可撤离。</w:t>
      </w:r>
    </w:p>
    <w:p w14:paraId="75D01CCF" w14:textId="77777777" w:rsidR="00D0146F" w:rsidRDefault="00000000">
      <w:pPr>
        <w:spacing w:before="160"/>
        <w:rPr>
          <w:rFonts w:hint="eastAsia"/>
          <w:lang w:eastAsia="zh-CN"/>
        </w:rPr>
      </w:pPr>
      <w:r>
        <w:rPr>
          <w:rFonts w:cs="宋体" w:hint="eastAsia"/>
          <w:color w:val="000000"/>
          <w:lang w:eastAsia="zh-CN"/>
        </w:rPr>
        <w:t>第四条 动火作业</w:t>
      </w:r>
    </w:p>
    <w:p w14:paraId="4BEE3A64" w14:textId="77777777" w:rsidR="00D0146F" w:rsidRDefault="00000000">
      <w:pPr>
        <w:spacing w:before="60" w:after="60"/>
        <w:ind w:firstLine="480"/>
        <w:jc w:val="both"/>
        <w:rPr>
          <w:rFonts w:hint="eastAsia"/>
          <w:lang w:eastAsia="zh-CN"/>
        </w:rPr>
      </w:pPr>
      <w:r>
        <w:rPr>
          <w:rFonts w:cs="宋体" w:hint="eastAsia"/>
          <w:lang w:eastAsia="zh-CN"/>
        </w:rPr>
        <w:t>动火作业包括电焊、气焊（割）、喷灯、打磨等产生明火或火花的作业：</w:t>
      </w:r>
    </w:p>
    <w:p w14:paraId="0D42FEA6" w14:textId="77777777" w:rsidR="00D0146F" w:rsidRDefault="00000000">
      <w:pPr>
        <w:spacing w:before="60" w:after="60"/>
        <w:ind w:firstLine="480"/>
        <w:jc w:val="both"/>
        <w:rPr>
          <w:rFonts w:hint="eastAsia"/>
          <w:lang w:eastAsia="zh-CN"/>
        </w:rPr>
      </w:pPr>
      <w:r>
        <w:rPr>
          <w:rFonts w:cs="宋体" w:hint="eastAsia"/>
          <w:lang w:eastAsia="zh-CN"/>
        </w:rPr>
        <w:t>（一）动火点与易燃物保持安全距离或采取阻燃覆盖，十米范围内不得有可燃物，配备足够数量的灭火器；</w:t>
      </w:r>
    </w:p>
    <w:p w14:paraId="5E2FE47E" w14:textId="77777777" w:rsidR="00D0146F" w:rsidRDefault="00000000">
      <w:pPr>
        <w:spacing w:before="60" w:after="60"/>
        <w:ind w:firstLine="480"/>
        <w:jc w:val="both"/>
        <w:rPr>
          <w:rFonts w:hint="eastAsia"/>
          <w:lang w:eastAsia="zh-CN"/>
        </w:rPr>
      </w:pPr>
      <w:r>
        <w:rPr>
          <w:rFonts w:cs="宋体" w:hint="eastAsia"/>
          <w:lang w:eastAsia="zh-CN"/>
        </w:rPr>
        <w:t>（二）高处动火应当采取防止火花飞溅的措施，下方设置接火盆和监护人；</w:t>
      </w:r>
    </w:p>
    <w:p w14:paraId="6E5DACD5" w14:textId="77777777" w:rsidR="00D0146F" w:rsidRDefault="00000000">
      <w:pPr>
        <w:spacing w:before="60" w:after="60"/>
        <w:ind w:firstLine="480"/>
        <w:jc w:val="both"/>
        <w:rPr>
          <w:rFonts w:hint="eastAsia"/>
          <w:lang w:eastAsia="zh-CN"/>
        </w:rPr>
      </w:pPr>
      <w:r>
        <w:rPr>
          <w:rFonts w:cs="宋体" w:hint="eastAsia"/>
          <w:lang w:eastAsia="zh-CN"/>
        </w:rPr>
        <w:t>（三）在有火灾、爆炸危险的场所禁止动火；盛装过易燃物品的容器未经清洗置换和检测合格的禁止动火；</w:t>
      </w:r>
    </w:p>
    <w:p w14:paraId="1ABC5946" w14:textId="77777777" w:rsidR="00D0146F" w:rsidRDefault="00000000">
      <w:pPr>
        <w:spacing w:before="60" w:after="60"/>
        <w:ind w:firstLine="480"/>
        <w:jc w:val="both"/>
        <w:rPr>
          <w:rFonts w:hint="eastAsia"/>
          <w:lang w:eastAsia="zh-CN"/>
        </w:rPr>
      </w:pPr>
      <w:r>
        <w:rPr>
          <w:rFonts w:cs="宋体" w:hint="eastAsia"/>
          <w:lang w:eastAsia="zh-CN"/>
        </w:rPr>
        <w:t>（四）动火作业应当按照用火管理制度办理动火许可，落实</w:t>
      </w:r>
      <w:r>
        <w:rPr>
          <w:lang w:eastAsia="zh-CN"/>
        </w:rPr>
        <w:t>"</w:t>
      </w:r>
      <w:proofErr w:type="gramStart"/>
      <w:r>
        <w:rPr>
          <w:rFonts w:cs="宋体" w:hint="eastAsia"/>
          <w:lang w:eastAsia="zh-CN"/>
        </w:rPr>
        <w:t>一</w:t>
      </w:r>
      <w:proofErr w:type="gramEnd"/>
      <w:r>
        <w:rPr>
          <w:rFonts w:cs="宋体" w:hint="eastAsia"/>
          <w:lang w:eastAsia="zh-CN"/>
        </w:rPr>
        <w:t>动火、</w:t>
      </w:r>
      <w:proofErr w:type="gramStart"/>
      <w:r>
        <w:rPr>
          <w:rFonts w:cs="宋体" w:hint="eastAsia"/>
          <w:lang w:eastAsia="zh-CN"/>
        </w:rPr>
        <w:t>一</w:t>
      </w:r>
      <w:proofErr w:type="gramEnd"/>
      <w:r>
        <w:rPr>
          <w:rFonts w:cs="宋体" w:hint="eastAsia"/>
          <w:lang w:eastAsia="zh-CN"/>
        </w:rPr>
        <w:t>审批</w:t>
      </w:r>
      <w:r>
        <w:rPr>
          <w:lang w:eastAsia="zh-CN"/>
        </w:rPr>
        <w:t>"</w:t>
      </w:r>
      <w:r>
        <w:rPr>
          <w:rFonts w:cs="宋体" w:hint="eastAsia"/>
          <w:lang w:eastAsia="zh-CN"/>
        </w:rPr>
        <w:t>。</w:t>
      </w:r>
    </w:p>
    <w:p w14:paraId="46B98980" w14:textId="77777777" w:rsidR="00D0146F" w:rsidRDefault="00000000">
      <w:pPr>
        <w:spacing w:before="160"/>
        <w:rPr>
          <w:rFonts w:hint="eastAsia"/>
          <w:lang w:eastAsia="zh-CN"/>
        </w:rPr>
      </w:pPr>
      <w:r>
        <w:rPr>
          <w:rFonts w:cs="宋体" w:hint="eastAsia"/>
          <w:color w:val="000000"/>
          <w:lang w:eastAsia="zh-CN"/>
        </w:rPr>
        <w:t>第五条 高处作业</w:t>
      </w:r>
    </w:p>
    <w:p w14:paraId="56DCE0BF" w14:textId="77777777" w:rsidR="00D0146F" w:rsidRDefault="00000000">
      <w:pPr>
        <w:spacing w:before="60" w:after="60"/>
        <w:ind w:firstLine="480"/>
        <w:jc w:val="both"/>
        <w:rPr>
          <w:rFonts w:hint="eastAsia"/>
          <w:lang w:eastAsia="zh-CN"/>
        </w:rPr>
      </w:pPr>
      <w:r>
        <w:rPr>
          <w:rFonts w:cs="宋体" w:hint="eastAsia"/>
          <w:lang w:eastAsia="zh-CN"/>
        </w:rPr>
        <w:t>凡在坠落高度基准面</w:t>
      </w:r>
      <w:r>
        <w:rPr>
          <w:lang w:eastAsia="zh-CN"/>
        </w:rPr>
        <w:t>2</w:t>
      </w:r>
      <w:r>
        <w:rPr>
          <w:rFonts w:cs="宋体" w:hint="eastAsia"/>
          <w:lang w:eastAsia="zh-CN"/>
        </w:rPr>
        <w:t>米及以上有可能坠落的作业均为高处作业：</w:t>
      </w:r>
    </w:p>
    <w:p w14:paraId="72A6D2C7" w14:textId="77777777" w:rsidR="00D0146F" w:rsidRDefault="00000000">
      <w:pPr>
        <w:spacing w:before="60" w:after="60"/>
        <w:ind w:firstLine="480"/>
        <w:jc w:val="both"/>
        <w:rPr>
          <w:rFonts w:hint="eastAsia"/>
          <w:lang w:eastAsia="zh-CN"/>
        </w:rPr>
      </w:pPr>
      <w:r>
        <w:rPr>
          <w:rFonts w:cs="宋体" w:hint="eastAsia"/>
          <w:lang w:eastAsia="zh-CN"/>
        </w:rPr>
        <w:t>（一）作业人员应当正确佩戴安全帽、安全带，安全带应当</w:t>
      </w:r>
      <w:r>
        <w:rPr>
          <w:lang w:eastAsia="zh-CN"/>
        </w:rPr>
        <w:t>"</w:t>
      </w:r>
      <w:r>
        <w:rPr>
          <w:rFonts w:cs="宋体" w:hint="eastAsia"/>
          <w:lang w:eastAsia="zh-CN"/>
        </w:rPr>
        <w:t>高挂低用</w:t>
      </w:r>
      <w:r>
        <w:rPr>
          <w:lang w:eastAsia="zh-CN"/>
        </w:rPr>
        <w:t>"</w:t>
      </w:r>
      <w:r>
        <w:rPr>
          <w:rFonts w:cs="宋体" w:hint="eastAsia"/>
          <w:lang w:eastAsia="zh-CN"/>
        </w:rPr>
        <w:t>并系挂在牢固构件上；</w:t>
      </w:r>
    </w:p>
    <w:p w14:paraId="04F122DE" w14:textId="77777777" w:rsidR="00D0146F" w:rsidRDefault="00000000">
      <w:pPr>
        <w:spacing w:before="60" w:after="60"/>
        <w:ind w:firstLine="480"/>
        <w:jc w:val="both"/>
        <w:rPr>
          <w:rFonts w:hint="eastAsia"/>
          <w:lang w:eastAsia="zh-CN"/>
        </w:rPr>
      </w:pPr>
      <w:r>
        <w:rPr>
          <w:rFonts w:cs="宋体" w:hint="eastAsia"/>
          <w:lang w:eastAsia="zh-CN"/>
        </w:rPr>
        <w:t>（二）使用梯子应当有防滑措施并有人扶梯，严禁站在梯子顶端作业；使用移动脚手架应当固定牢靠，严禁在无人监护下推移；</w:t>
      </w:r>
    </w:p>
    <w:p w14:paraId="31D35AD1" w14:textId="77777777" w:rsidR="00D0146F" w:rsidRDefault="00000000">
      <w:pPr>
        <w:spacing w:before="60" w:after="60"/>
        <w:ind w:firstLine="480"/>
        <w:jc w:val="both"/>
        <w:rPr>
          <w:rFonts w:hint="eastAsia"/>
          <w:lang w:eastAsia="zh-CN"/>
        </w:rPr>
      </w:pPr>
      <w:r>
        <w:rPr>
          <w:rFonts w:cs="宋体" w:hint="eastAsia"/>
          <w:lang w:eastAsia="zh-CN"/>
        </w:rPr>
        <w:t>（三）临边、洞口必须设置防护栏杆、盖板和安全网，作业区域下方设置警戒区并专人监护；</w:t>
      </w:r>
    </w:p>
    <w:p w14:paraId="144FD84C" w14:textId="77777777" w:rsidR="00D0146F" w:rsidRDefault="00000000">
      <w:pPr>
        <w:spacing w:before="60" w:after="60"/>
        <w:ind w:firstLine="480"/>
        <w:jc w:val="both"/>
        <w:rPr>
          <w:rFonts w:hint="eastAsia"/>
          <w:lang w:eastAsia="zh-CN"/>
        </w:rPr>
      </w:pPr>
      <w:r>
        <w:rPr>
          <w:rFonts w:cs="宋体" w:hint="eastAsia"/>
          <w:lang w:eastAsia="zh-CN"/>
        </w:rPr>
        <w:t>（四）患有高血压、心脏病、癫痫、恐高症等禁忌疾病的人员不得从事高处作业。</w:t>
      </w:r>
    </w:p>
    <w:p w14:paraId="5629A351" w14:textId="77777777" w:rsidR="00D0146F" w:rsidRDefault="00000000">
      <w:pPr>
        <w:spacing w:before="160"/>
        <w:rPr>
          <w:rFonts w:hint="eastAsia"/>
          <w:lang w:eastAsia="zh-CN"/>
        </w:rPr>
      </w:pPr>
      <w:r>
        <w:rPr>
          <w:rFonts w:cs="宋体" w:hint="eastAsia"/>
          <w:color w:val="000000"/>
          <w:lang w:eastAsia="zh-CN"/>
        </w:rPr>
        <w:t>第六条 有限空间作业</w:t>
      </w:r>
    </w:p>
    <w:p w14:paraId="166B2DC0" w14:textId="77777777" w:rsidR="00D0146F" w:rsidRDefault="00000000">
      <w:pPr>
        <w:spacing w:before="60" w:after="60"/>
        <w:ind w:firstLine="480"/>
        <w:jc w:val="both"/>
        <w:rPr>
          <w:rFonts w:hint="eastAsia"/>
          <w:lang w:eastAsia="zh-CN"/>
        </w:rPr>
      </w:pPr>
      <w:r>
        <w:rPr>
          <w:rFonts w:cs="宋体" w:hint="eastAsia"/>
          <w:lang w:eastAsia="zh-CN"/>
        </w:rPr>
        <w:t>有限空间包括污水井、集水坑、化粪池、水箱、管沟、地下室密闭房间等：</w:t>
      </w:r>
    </w:p>
    <w:p w14:paraId="28C6D1A1" w14:textId="77777777" w:rsidR="00D0146F" w:rsidRDefault="00000000">
      <w:pPr>
        <w:spacing w:before="60" w:after="60"/>
        <w:ind w:firstLine="480"/>
        <w:jc w:val="both"/>
        <w:rPr>
          <w:rFonts w:hint="eastAsia"/>
          <w:lang w:eastAsia="zh-CN"/>
        </w:rPr>
      </w:pPr>
      <w:r>
        <w:rPr>
          <w:rFonts w:cs="宋体" w:hint="eastAsia"/>
          <w:lang w:eastAsia="zh-CN"/>
        </w:rPr>
        <w:t>（一）严格执行</w:t>
      </w:r>
      <w:r>
        <w:rPr>
          <w:lang w:eastAsia="zh-CN"/>
        </w:rPr>
        <w:t>"</w:t>
      </w:r>
      <w:r>
        <w:rPr>
          <w:rFonts w:cs="宋体" w:hint="eastAsia"/>
          <w:b/>
          <w:lang w:eastAsia="zh-CN"/>
        </w:rPr>
        <w:t>先通风、再检测、后作业</w:t>
      </w:r>
      <w:r>
        <w:rPr>
          <w:lang w:eastAsia="zh-CN"/>
        </w:rPr>
        <w:t>"</w:t>
      </w:r>
      <w:r>
        <w:rPr>
          <w:rFonts w:cs="宋体" w:hint="eastAsia"/>
          <w:lang w:eastAsia="zh-CN"/>
        </w:rPr>
        <w:t>，严禁通风不到位、检测不合格即进入；</w:t>
      </w:r>
    </w:p>
    <w:p w14:paraId="6E64CDC6" w14:textId="77777777" w:rsidR="00D0146F" w:rsidRDefault="00000000">
      <w:pPr>
        <w:spacing w:before="60" w:after="60"/>
        <w:ind w:firstLine="480"/>
        <w:jc w:val="both"/>
        <w:rPr>
          <w:rFonts w:hint="eastAsia"/>
          <w:lang w:eastAsia="zh-CN"/>
        </w:rPr>
      </w:pPr>
      <w:r>
        <w:rPr>
          <w:rFonts w:cs="宋体" w:hint="eastAsia"/>
          <w:lang w:eastAsia="zh-CN"/>
        </w:rPr>
        <w:lastRenderedPageBreak/>
        <w:t>（二）作业前检测氧含量、可燃气体、硫化氢、一氧化碳等，氧含量应在</w:t>
      </w:r>
      <w:r>
        <w:rPr>
          <w:lang w:eastAsia="zh-CN"/>
        </w:rPr>
        <w:t>19.5%</w:t>
      </w:r>
      <w:r>
        <w:rPr>
          <w:rFonts w:cs="宋体" w:hint="eastAsia"/>
          <w:lang w:eastAsia="zh-CN"/>
        </w:rPr>
        <w:t>至</w:t>
      </w:r>
      <w:r>
        <w:rPr>
          <w:lang w:eastAsia="zh-CN"/>
        </w:rPr>
        <w:t>23.5%</w:t>
      </w:r>
      <w:r>
        <w:rPr>
          <w:rFonts w:cs="宋体" w:hint="eastAsia"/>
          <w:lang w:eastAsia="zh-CN"/>
        </w:rPr>
        <w:t>之间；作业中持续通风、持续监测；</w:t>
      </w:r>
    </w:p>
    <w:p w14:paraId="2C371F4A" w14:textId="77777777" w:rsidR="00D0146F" w:rsidRDefault="00000000">
      <w:pPr>
        <w:spacing w:before="60" w:after="60"/>
        <w:ind w:firstLine="480"/>
        <w:jc w:val="both"/>
        <w:rPr>
          <w:rFonts w:hint="eastAsia"/>
          <w:lang w:eastAsia="zh-CN"/>
        </w:rPr>
      </w:pPr>
      <w:r>
        <w:rPr>
          <w:rFonts w:cs="宋体" w:hint="eastAsia"/>
          <w:lang w:eastAsia="zh-CN"/>
        </w:rPr>
        <w:t>（三）作业人员应当佩戴隔离式呼吸防护用品（严禁使用过滤式防毒面具），系安全绳，外部设专人持续监护；</w:t>
      </w:r>
    </w:p>
    <w:p w14:paraId="59B8252F"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严禁盲目施救</w:t>
      </w:r>
      <w:r>
        <w:rPr>
          <w:rFonts w:cs="宋体" w:hint="eastAsia"/>
          <w:lang w:eastAsia="zh-CN"/>
        </w:rPr>
        <w:t>：发生事故后，监护人应立即报警并请求专业救援，未采取有效防护的任何人员不得进入施救；</w:t>
      </w:r>
    </w:p>
    <w:p w14:paraId="08776AF9" w14:textId="77777777" w:rsidR="00D0146F" w:rsidRDefault="00000000">
      <w:pPr>
        <w:spacing w:before="60" w:after="60"/>
        <w:ind w:firstLine="480"/>
        <w:jc w:val="both"/>
        <w:rPr>
          <w:rFonts w:hint="eastAsia"/>
          <w:lang w:eastAsia="zh-CN"/>
        </w:rPr>
      </w:pPr>
      <w:r>
        <w:rPr>
          <w:rFonts w:cs="宋体" w:hint="eastAsia"/>
          <w:lang w:eastAsia="zh-CN"/>
        </w:rPr>
        <w:t>（五）公司参照《工贸企业有限空间作业安全规定》的限值要求和作业规范执行，并在现场配备三脚架、安全绳、气体检测仪、呼吸器等救援装备。</w:t>
      </w:r>
    </w:p>
    <w:p w14:paraId="684F7F56" w14:textId="77777777" w:rsidR="00D0146F" w:rsidRDefault="00000000">
      <w:pPr>
        <w:spacing w:before="160"/>
        <w:rPr>
          <w:rFonts w:hint="eastAsia"/>
          <w:lang w:eastAsia="zh-CN"/>
        </w:rPr>
      </w:pPr>
      <w:r>
        <w:rPr>
          <w:rFonts w:cs="宋体" w:hint="eastAsia"/>
          <w:color w:val="000000"/>
          <w:lang w:eastAsia="zh-CN"/>
        </w:rPr>
        <w:t>第七条 临时用电</w:t>
      </w:r>
    </w:p>
    <w:p w14:paraId="4CD4FEE0" w14:textId="77777777" w:rsidR="00D0146F" w:rsidRDefault="00000000">
      <w:pPr>
        <w:spacing w:before="60" w:after="60"/>
        <w:ind w:firstLine="480"/>
        <w:jc w:val="both"/>
        <w:rPr>
          <w:rFonts w:hint="eastAsia"/>
          <w:lang w:eastAsia="zh-CN"/>
        </w:rPr>
      </w:pPr>
      <w:r>
        <w:rPr>
          <w:rFonts w:cs="宋体" w:hint="eastAsia"/>
          <w:lang w:eastAsia="zh-CN"/>
        </w:rPr>
        <w:t>临时</w:t>
      </w:r>
      <w:proofErr w:type="gramStart"/>
      <w:r>
        <w:rPr>
          <w:rFonts w:cs="宋体" w:hint="eastAsia"/>
          <w:lang w:eastAsia="zh-CN"/>
        </w:rPr>
        <w:t>用电须</w:t>
      </w:r>
      <w:proofErr w:type="gramEnd"/>
      <w:r>
        <w:rPr>
          <w:rFonts w:cs="宋体" w:hint="eastAsia"/>
          <w:lang w:eastAsia="zh-CN"/>
        </w:rPr>
        <w:t>经审批，采用</w:t>
      </w:r>
      <w:r>
        <w:rPr>
          <w:lang w:eastAsia="zh-CN"/>
        </w:rPr>
        <w:t>TN-S</w:t>
      </w:r>
      <w:r>
        <w:rPr>
          <w:rFonts w:cs="宋体" w:hint="eastAsia"/>
          <w:lang w:eastAsia="zh-CN"/>
        </w:rPr>
        <w:t>接零保护系统，配电</w:t>
      </w:r>
      <w:proofErr w:type="gramStart"/>
      <w:r>
        <w:rPr>
          <w:rFonts w:cs="宋体" w:hint="eastAsia"/>
          <w:lang w:eastAsia="zh-CN"/>
        </w:rPr>
        <w:t>箱具备</w:t>
      </w:r>
      <w:proofErr w:type="gramEnd"/>
      <w:r>
        <w:rPr>
          <w:rFonts w:cs="宋体" w:hint="eastAsia"/>
          <w:lang w:eastAsia="zh-CN"/>
        </w:rPr>
        <w:t>漏电保护，电缆不得拖地泡水、不得穿越易燃物；严禁私拉乱接、无插头取电、多台设备共用一个开关；雨天露天用电设备应当断电遮盖。</w:t>
      </w:r>
    </w:p>
    <w:p w14:paraId="2242C226" w14:textId="77777777" w:rsidR="00D0146F" w:rsidRDefault="00000000">
      <w:pPr>
        <w:spacing w:before="160"/>
        <w:rPr>
          <w:rFonts w:hint="eastAsia"/>
          <w:lang w:eastAsia="zh-CN"/>
        </w:rPr>
      </w:pPr>
      <w:r>
        <w:rPr>
          <w:rFonts w:cs="宋体" w:hint="eastAsia"/>
          <w:color w:val="000000"/>
          <w:lang w:eastAsia="zh-CN"/>
        </w:rPr>
        <w:t>第八条 记录与考核</w:t>
      </w:r>
    </w:p>
    <w:p w14:paraId="761EFF6C" w14:textId="77777777" w:rsidR="00D0146F" w:rsidRDefault="00000000">
      <w:pPr>
        <w:spacing w:before="60" w:after="60"/>
        <w:ind w:firstLine="480"/>
        <w:jc w:val="both"/>
        <w:rPr>
          <w:rFonts w:hint="eastAsia"/>
          <w:lang w:eastAsia="zh-CN"/>
        </w:rPr>
      </w:pPr>
      <w:r>
        <w:rPr>
          <w:rFonts w:cs="宋体" w:hint="eastAsia"/>
          <w:lang w:eastAsia="zh-CN"/>
        </w:rPr>
        <w:t>危险作业审批单、气体检测记录、安全交底记录、监护记录、完工验收记录完整归档，保存期不少于三年。未经审批擅自作业的，按严重违章处理并追究批准人与监护人责任。</w:t>
      </w:r>
    </w:p>
    <w:p w14:paraId="1E39C75A" w14:textId="77777777" w:rsidR="00D0146F" w:rsidRDefault="00000000">
      <w:pPr>
        <w:spacing w:before="160"/>
        <w:rPr>
          <w:rFonts w:hint="eastAsia"/>
          <w:lang w:eastAsia="zh-CN"/>
        </w:rPr>
      </w:pPr>
      <w:r>
        <w:rPr>
          <w:rFonts w:cs="宋体" w:hint="eastAsia"/>
          <w:color w:val="000000"/>
          <w:lang w:eastAsia="zh-CN"/>
        </w:rPr>
        <w:t>第九条 附则</w:t>
      </w:r>
    </w:p>
    <w:p w14:paraId="29A17794" w14:textId="77777777" w:rsidR="00D0146F" w:rsidRDefault="00000000">
      <w:pPr>
        <w:spacing w:before="60" w:after="60"/>
        <w:ind w:firstLine="480"/>
        <w:jc w:val="both"/>
        <w:rPr>
          <w:rFonts w:hint="eastAsia"/>
          <w:lang w:eastAsia="zh-CN"/>
        </w:rPr>
      </w:pPr>
      <w:r>
        <w:rPr>
          <w:rFonts w:cs="宋体" w:hint="eastAsia"/>
          <w:lang w:eastAsia="zh-CN"/>
        </w:rPr>
        <w:t>本制度由安全监督部会同工程管理部解释，自颁布之日起施行。</w:t>
      </w:r>
    </w:p>
    <w:p w14:paraId="32751EDD"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安全教育培训制度</w:t>
      </w:r>
    </w:p>
    <w:p w14:paraId="522DE3AB" w14:textId="77777777" w:rsidR="00D0146F" w:rsidRDefault="00000000">
      <w:pPr>
        <w:spacing w:before="160"/>
        <w:rPr>
          <w:rFonts w:hint="eastAsia"/>
          <w:lang w:eastAsia="zh-CN"/>
        </w:rPr>
      </w:pPr>
      <w:r>
        <w:rPr>
          <w:rFonts w:cs="宋体" w:hint="eastAsia"/>
          <w:color w:val="000000"/>
          <w:lang w:eastAsia="zh-CN"/>
        </w:rPr>
        <w:t>第一条 目的</w:t>
      </w:r>
    </w:p>
    <w:p w14:paraId="4583F9BA" w14:textId="77777777" w:rsidR="00D0146F" w:rsidRDefault="00000000">
      <w:pPr>
        <w:spacing w:before="60" w:after="60"/>
        <w:ind w:firstLine="480"/>
        <w:jc w:val="both"/>
        <w:rPr>
          <w:rFonts w:hint="eastAsia"/>
          <w:lang w:eastAsia="zh-CN"/>
        </w:rPr>
      </w:pPr>
      <w:r>
        <w:rPr>
          <w:rFonts w:cs="宋体" w:hint="eastAsia"/>
          <w:lang w:eastAsia="zh-CN"/>
        </w:rPr>
        <w:t>提高全员安全意识和安全技能，保证员工具备必要的安全生产知识和应急处置能力，防范</w:t>
      </w:r>
      <w:r>
        <w:rPr>
          <w:lang w:eastAsia="zh-CN"/>
        </w:rPr>
        <w:t>"</w:t>
      </w:r>
      <w:r>
        <w:rPr>
          <w:rFonts w:cs="宋体" w:hint="eastAsia"/>
          <w:lang w:eastAsia="zh-CN"/>
        </w:rPr>
        <w:t>人的不安全行为</w:t>
      </w:r>
      <w:r>
        <w:rPr>
          <w:lang w:eastAsia="zh-CN"/>
        </w:rPr>
        <w:t>"</w:t>
      </w:r>
      <w:r>
        <w:rPr>
          <w:rFonts w:cs="宋体" w:hint="eastAsia"/>
          <w:lang w:eastAsia="zh-CN"/>
        </w:rPr>
        <w:t>。</w:t>
      </w:r>
    </w:p>
    <w:p w14:paraId="73102FE8" w14:textId="77777777" w:rsidR="00D0146F" w:rsidRDefault="00000000">
      <w:pPr>
        <w:spacing w:before="160"/>
        <w:rPr>
          <w:rFonts w:hint="eastAsia"/>
          <w:lang w:eastAsia="zh-CN"/>
        </w:rPr>
      </w:pPr>
      <w:r>
        <w:rPr>
          <w:rFonts w:cs="宋体" w:hint="eastAsia"/>
          <w:color w:val="000000"/>
          <w:lang w:eastAsia="zh-CN"/>
        </w:rPr>
        <w:t>第二条 适用范围</w:t>
      </w:r>
    </w:p>
    <w:p w14:paraId="4F0AC13B" w14:textId="77777777" w:rsidR="00D0146F" w:rsidRDefault="00000000">
      <w:pPr>
        <w:spacing w:before="60" w:after="60"/>
        <w:ind w:firstLine="480"/>
        <w:jc w:val="both"/>
        <w:rPr>
          <w:rFonts w:hint="eastAsia"/>
          <w:lang w:eastAsia="zh-CN"/>
        </w:rPr>
      </w:pPr>
      <w:r>
        <w:rPr>
          <w:rFonts w:cs="宋体" w:hint="eastAsia"/>
          <w:lang w:eastAsia="zh-CN"/>
        </w:rPr>
        <w:t>适用于公司全体员工（含新进、转岗、复岗人员）、分包单位作业人员及实习、临时用工人员。</w:t>
      </w:r>
    </w:p>
    <w:p w14:paraId="6AA3C847" w14:textId="77777777" w:rsidR="00D0146F" w:rsidRDefault="00000000">
      <w:pPr>
        <w:spacing w:before="160"/>
        <w:rPr>
          <w:rFonts w:hint="eastAsia"/>
          <w:lang w:eastAsia="zh-CN"/>
        </w:rPr>
      </w:pPr>
      <w:r>
        <w:rPr>
          <w:rFonts w:cs="宋体" w:hint="eastAsia"/>
          <w:color w:val="000000"/>
          <w:lang w:eastAsia="zh-CN"/>
        </w:rPr>
        <w:t>第三条 教育培训内容</w:t>
      </w:r>
    </w:p>
    <w:p w14:paraId="28472F73" w14:textId="77777777" w:rsidR="00D0146F" w:rsidRDefault="00000000">
      <w:pPr>
        <w:spacing w:before="60" w:after="60"/>
        <w:ind w:firstLine="480"/>
        <w:jc w:val="both"/>
        <w:rPr>
          <w:rFonts w:hint="eastAsia"/>
          <w:lang w:eastAsia="zh-CN"/>
        </w:rPr>
      </w:pPr>
      <w:r>
        <w:rPr>
          <w:rFonts w:cs="宋体" w:hint="eastAsia"/>
          <w:lang w:eastAsia="zh-CN"/>
        </w:rPr>
        <w:lastRenderedPageBreak/>
        <w:t>（一）安全生产法律法规、公司制度和操作规程；</w:t>
      </w:r>
    </w:p>
    <w:p w14:paraId="4DF41895" w14:textId="77777777" w:rsidR="00D0146F" w:rsidRDefault="00000000">
      <w:pPr>
        <w:spacing w:before="60" w:after="60"/>
        <w:ind w:firstLine="480"/>
        <w:jc w:val="both"/>
        <w:rPr>
          <w:rFonts w:hint="eastAsia"/>
          <w:lang w:eastAsia="zh-CN"/>
        </w:rPr>
      </w:pPr>
      <w:r>
        <w:rPr>
          <w:rFonts w:cs="宋体" w:hint="eastAsia"/>
          <w:lang w:eastAsia="zh-CN"/>
        </w:rPr>
        <w:t>（二）岗位危险因素辨识与防控措施；</w:t>
      </w:r>
    </w:p>
    <w:p w14:paraId="285FE2BF" w14:textId="77777777" w:rsidR="00D0146F" w:rsidRDefault="00000000">
      <w:pPr>
        <w:spacing w:before="60" w:after="60"/>
        <w:ind w:firstLine="480"/>
        <w:jc w:val="both"/>
        <w:rPr>
          <w:rFonts w:hint="eastAsia"/>
          <w:lang w:eastAsia="zh-CN"/>
        </w:rPr>
      </w:pPr>
      <w:r>
        <w:rPr>
          <w:rFonts w:cs="宋体" w:hint="eastAsia"/>
          <w:lang w:eastAsia="zh-CN"/>
        </w:rPr>
        <w:t>（三）安全设备设施、劳动防护用品的正确使用；</w:t>
      </w:r>
    </w:p>
    <w:p w14:paraId="018A9255" w14:textId="77777777" w:rsidR="00D0146F" w:rsidRDefault="00000000">
      <w:pPr>
        <w:spacing w:before="60" w:after="60"/>
        <w:ind w:firstLine="480"/>
        <w:jc w:val="both"/>
        <w:rPr>
          <w:rFonts w:hint="eastAsia"/>
          <w:lang w:eastAsia="zh-CN"/>
        </w:rPr>
      </w:pPr>
      <w:r>
        <w:rPr>
          <w:rFonts w:cs="宋体" w:hint="eastAsia"/>
          <w:lang w:eastAsia="zh-CN"/>
        </w:rPr>
        <w:t>（四）危险作业审批与现场管理要求；</w:t>
      </w:r>
    </w:p>
    <w:p w14:paraId="3C1C6B4B" w14:textId="77777777" w:rsidR="00D0146F" w:rsidRDefault="00000000">
      <w:pPr>
        <w:spacing w:before="60" w:after="60"/>
        <w:ind w:firstLine="480"/>
        <w:jc w:val="both"/>
        <w:rPr>
          <w:rFonts w:hint="eastAsia"/>
          <w:lang w:eastAsia="zh-CN"/>
        </w:rPr>
      </w:pPr>
      <w:r>
        <w:rPr>
          <w:rFonts w:cs="宋体" w:hint="eastAsia"/>
          <w:lang w:eastAsia="zh-CN"/>
        </w:rPr>
        <w:t>（五）消防安全与初期火灾扑救、疏散逃生；</w:t>
      </w:r>
    </w:p>
    <w:p w14:paraId="294D00BA" w14:textId="77777777" w:rsidR="00D0146F" w:rsidRDefault="00000000">
      <w:pPr>
        <w:spacing w:before="60" w:after="60"/>
        <w:ind w:firstLine="480"/>
        <w:jc w:val="both"/>
        <w:rPr>
          <w:rFonts w:hint="eastAsia"/>
          <w:lang w:eastAsia="zh-CN"/>
        </w:rPr>
      </w:pPr>
      <w:r>
        <w:rPr>
          <w:rFonts w:cs="宋体" w:hint="eastAsia"/>
          <w:lang w:eastAsia="zh-CN"/>
        </w:rPr>
        <w:t>（六）应急预案、应急处置与自救互救（含心肺复苏）；</w:t>
      </w:r>
    </w:p>
    <w:p w14:paraId="0A21B4C4" w14:textId="77777777" w:rsidR="00D0146F" w:rsidRDefault="00000000">
      <w:pPr>
        <w:spacing w:before="60" w:after="60"/>
        <w:ind w:firstLine="480"/>
        <w:jc w:val="both"/>
        <w:rPr>
          <w:rFonts w:hint="eastAsia"/>
        </w:rPr>
      </w:pPr>
      <w:r>
        <w:rPr>
          <w:rFonts w:cs="宋体" w:hint="eastAsia"/>
          <w:lang w:eastAsia="zh-CN"/>
        </w:rPr>
        <w:t>（七）典型事故案例警示教育。</w:t>
      </w:r>
    </w:p>
    <w:p w14:paraId="4A208AD6" w14:textId="77777777" w:rsidR="00D0146F" w:rsidRDefault="00000000">
      <w:pPr>
        <w:spacing w:before="160"/>
        <w:rPr>
          <w:rFonts w:hint="eastAsia"/>
          <w:lang w:eastAsia="zh-CN"/>
        </w:rPr>
      </w:pPr>
      <w:r>
        <w:rPr>
          <w:rFonts w:cs="宋体" w:hint="eastAsia"/>
          <w:color w:val="000000"/>
          <w:lang w:eastAsia="zh-CN"/>
        </w:rPr>
        <w:t>第四条 三级安全教育</w:t>
      </w:r>
    </w:p>
    <w:p w14:paraId="5D7B0018" w14:textId="77777777" w:rsidR="00D0146F" w:rsidRDefault="00000000">
      <w:pPr>
        <w:spacing w:before="60" w:after="60"/>
        <w:ind w:firstLine="480"/>
        <w:jc w:val="both"/>
        <w:rPr>
          <w:rFonts w:hint="eastAsia"/>
          <w:lang w:eastAsia="zh-CN"/>
        </w:rPr>
      </w:pPr>
      <w:r>
        <w:rPr>
          <w:rFonts w:cs="宋体" w:hint="eastAsia"/>
          <w:lang w:eastAsia="zh-CN"/>
        </w:rPr>
        <w:t>新进员工须经公司级、部门（管理处）级、</w:t>
      </w:r>
      <w:proofErr w:type="gramStart"/>
      <w:r>
        <w:rPr>
          <w:rFonts w:cs="宋体" w:hint="eastAsia"/>
          <w:lang w:eastAsia="zh-CN"/>
        </w:rPr>
        <w:t>班组级</w:t>
      </w:r>
      <w:proofErr w:type="gramEnd"/>
      <w:r>
        <w:rPr>
          <w:rFonts w:cs="宋体" w:hint="eastAsia"/>
          <w:lang w:eastAsia="zh-CN"/>
        </w:rPr>
        <w:t>三级安全教育，总学时不少于二十四学时，考核合格后方可上岗；未经培训或考核不合格的不得上岗作业。</w:t>
      </w:r>
    </w:p>
    <w:p w14:paraId="52BF7614" w14:textId="77777777" w:rsidR="00D0146F" w:rsidRDefault="00000000">
      <w:pPr>
        <w:spacing w:before="60" w:after="60"/>
        <w:ind w:firstLine="480"/>
        <w:jc w:val="both"/>
        <w:rPr>
          <w:rFonts w:hint="eastAsia"/>
          <w:lang w:eastAsia="zh-CN"/>
        </w:rPr>
      </w:pPr>
      <w:r>
        <w:rPr>
          <w:rFonts w:cs="宋体" w:hint="eastAsia"/>
          <w:lang w:eastAsia="zh-CN"/>
        </w:rPr>
        <w:t>转岗、离岗三个月以上重新上岗的，应当重新进行部门级和</w:t>
      </w:r>
      <w:proofErr w:type="gramStart"/>
      <w:r>
        <w:rPr>
          <w:rFonts w:cs="宋体" w:hint="eastAsia"/>
          <w:lang w:eastAsia="zh-CN"/>
        </w:rPr>
        <w:t>班组级</w:t>
      </w:r>
      <w:proofErr w:type="gramEnd"/>
      <w:r>
        <w:rPr>
          <w:rFonts w:cs="宋体" w:hint="eastAsia"/>
          <w:lang w:eastAsia="zh-CN"/>
        </w:rPr>
        <w:t>教育。采用新工艺、新设备、新材料或发生事故后，应当开展针对性专项教育。</w:t>
      </w:r>
    </w:p>
    <w:p w14:paraId="1621C38C" w14:textId="77777777" w:rsidR="00D0146F" w:rsidRDefault="00000000">
      <w:pPr>
        <w:spacing w:before="160"/>
        <w:rPr>
          <w:rFonts w:hint="eastAsia"/>
          <w:lang w:eastAsia="zh-CN"/>
        </w:rPr>
      </w:pPr>
      <w:r>
        <w:rPr>
          <w:rFonts w:cs="宋体" w:hint="eastAsia"/>
          <w:color w:val="000000"/>
          <w:lang w:eastAsia="zh-CN"/>
        </w:rPr>
        <w:t>第五条 日常教育</w:t>
      </w:r>
    </w:p>
    <w:p w14:paraId="28578304" w14:textId="77777777" w:rsidR="00D0146F" w:rsidRDefault="00000000">
      <w:pPr>
        <w:spacing w:before="60" w:after="60"/>
        <w:ind w:firstLine="480"/>
        <w:jc w:val="both"/>
        <w:rPr>
          <w:rFonts w:hint="eastAsia"/>
          <w:lang w:eastAsia="zh-CN"/>
        </w:rPr>
      </w:pPr>
      <w:r>
        <w:rPr>
          <w:rFonts w:cs="宋体" w:hint="eastAsia"/>
          <w:lang w:eastAsia="zh-CN"/>
        </w:rPr>
        <w:t>（一）班组每日班前会开展安全提示，每周不少于一次安全活动；</w:t>
      </w:r>
    </w:p>
    <w:p w14:paraId="4049E9EC" w14:textId="77777777" w:rsidR="00D0146F" w:rsidRDefault="00000000">
      <w:pPr>
        <w:spacing w:before="60" w:after="60"/>
        <w:ind w:firstLine="480"/>
        <w:jc w:val="both"/>
        <w:rPr>
          <w:rFonts w:hint="eastAsia"/>
          <w:lang w:eastAsia="zh-CN"/>
        </w:rPr>
      </w:pPr>
      <w:r>
        <w:rPr>
          <w:rFonts w:cs="宋体" w:hint="eastAsia"/>
          <w:lang w:eastAsia="zh-CN"/>
        </w:rPr>
        <w:t>（二）每年开展</w:t>
      </w:r>
      <w:r>
        <w:rPr>
          <w:lang w:eastAsia="zh-CN"/>
        </w:rPr>
        <w:t>"</w:t>
      </w:r>
      <w:r>
        <w:rPr>
          <w:rFonts w:cs="宋体" w:hint="eastAsia"/>
          <w:lang w:eastAsia="zh-CN"/>
        </w:rPr>
        <w:t>安全生产月</w:t>
      </w:r>
      <w:r>
        <w:rPr>
          <w:lang w:eastAsia="zh-CN"/>
        </w:rPr>
        <w:t>"</w:t>
      </w:r>
      <w:r>
        <w:rPr>
          <w:rFonts w:cs="宋体" w:hint="eastAsia"/>
          <w:lang w:eastAsia="zh-CN"/>
        </w:rPr>
        <w:t>活动，组织竞赛、演练和警示教育；</w:t>
      </w:r>
    </w:p>
    <w:p w14:paraId="6E9FE8C9" w14:textId="77777777" w:rsidR="00D0146F" w:rsidRDefault="00000000">
      <w:pPr>
        <w:spacing w:before="60" w:after="60"/>
        <w:ind w:firstLine="480"/>
        <w:jc w:val="both"/>
        <w:rPr>
          <w:rFonts w:hint="eastAsia"/>
          <w:lang w:eastAsia="zh-CN"/>
        </w:rPr>
      </w:pPr>
      <w:r>
        <w:rPr>
          <w:rFonts w:cs="宋体" w:hint="eastAsia"/>
          <w:lang w:eastAsia="zh-CN"/>
        </w:rPr>
        <w:t>（三）特种作业人员按规定参加继续教育和证书复审。</w:t>
      </w:r>
    </w:p>
    <w:p w14:paraId="07B24FFF" w14:textId="77777777" w:rsidR="00D0146F" w:rsidRDefault="00000000">
      <w:pPr>
        <w:spacing w:before="160"/>
        <w:rPr>
          <w:rFonts w:hint="eastAsia"/>
          <w:lang w:eastAsia="zh-CN"/>
        </w:rPr>
      </w:pPr>
      <w:r>
        <w:rPr>
          <w:rFonts w:cs="宋体" w:hint="eastAsia"/>
          <w:color w:val="000000"/>
          <w:lang w:eastAsia="zh-CN"/>
        </w:rPr>
        <w:t>第六条 主要负责人与管理人员培训</w:t>
      </w:r>
    </w:p>
    <w:p w14:paraId="5EB3AF8B" w14:textId="77777777" w:rsidR="00D0146F" w:rsidRDefault="00000000">
      <w:pPr>
        <w:spacing w:before="60" w:after="60"/>
        <w:ind w:firstLine="480"/>
        <w:jc w:val="both"/>
        <w:rPr>
          <w:rFonts w:hint="eastAsia"/>
          <w:lang w:eastAsia="zh-CN"/>
        </w:rPr>
      </w:pPr>
      <w:r>
        <w:rPr>
          <w:rFonts w:cs="宋体" w:hint="eastAsia"/>
          <w:lang w:eastAsia="zh-CN"/>
        </w:rPr>
        <w:t>主要负责人和安全生产管理人员应当按规定参加主管部门组织的安全生产知识和管理能力培训，并依法取得相应考核合格证明。</w:t>
      </w:r>
    </w:p>
    <w:p w14:paraId="2E625365" w14:textId="77777777" w:rsidR="00D0146F" w:rsidRDefault="00000000">
      <w:pPr>
        <w:spacing w:before="160"/>
        <w:rPr>
          <w:rFonts w:hint="eastAsia"/>
          <w:lang w:eastAsia="zh-CN"/>
        </w:rPr>
      </w:pPr>
      <w:r>
        <w:rPr>
          <w:rFonts w:cs="宋体" w:hint="eastAsia"/>
          <w:color w:val="000000"/>
          <w:lang w:eastAsia="zh-CN"/>
        </w:rPr>
        <w:t>第七条 培训组织与记录</w:t>
      </w:r>
    </w:p>
    <w:p w14:paraId="0D2612C0" w14:textId="77777777" w:rsidR="00D0146F" w:rsidRDefault="00000000">
      <w:pPr>
        <w:spacing w:before="60" w:after="60"/>
        <w:ind w:firstLine="480"/>
        <w:jc w:val="both"/>
        <w:rPr>
          <w:rFonts w:hint="eastAsia"/>
          <w:lang w:eastAsia="zh-CN"/>
        </w:rPr>
      </w:pPr>
      <w:r>
        <w:rPr>
          <w:rFonts w:cs="宋体" w:hint="eastAsia"/>
          <w:lang w:eastAsia="zh-CN"/>
        </w:rPr>
        <w:t>安全监督部编制年度安全培训计划并监督落实，各部门、管理处组织实施。每次培训应当有签到、有教案（或课件）、有考核，建立《员工安全培训档案》和</w:t>
      </w:r>
      <w:proofErr w:type="gramStart"/>
      <w:r>
        <w:rPr>
          <w:rFonts w:cs="宋体" w:hint="eastAsia"/>
          <w:lang w:eastAsia="zh-CN"/>
        </w:rPr>
        <w:t>培训台</w:t>
      </w:r>
      <w:proofErr w:type="gramEnd"/>
      <w:r>
        <w:rPr>
          <w:rFonts w:cs="宋体" w:hint="eastAsia"/>
          <w:lang w:eastAsia="zh-CN"/>
        </w:rPr>
        <w:t>账，做到一人一档，记录内容由本人签名确认。</w:t>
      </w:r>
    </w:p>
    <w:p w14:paraId="08AA070D" w14:textId="77777777" w:rsidR="00D0146F" w:rsidRDefault="00000000">
      <w:pPr>
        <w:spacing w:before="160"/>
        <w:rPr>
          <w:rFonts w:hint="eastAsia"/>
          <w:lang w:eastAsia="zh-CN"/>
        </w:rPr>
      </w:pPr>
      <w:r>
        <w:rPr>
          <w:rFonts w:cs="宋体" w:hint="eastAsia"/>
          <w:color w:val="000000"/>
          <w:lang w:eastAsia="zh-CN"/>
        </w:rPr>
        <w:t>第八条 效果评估与改进</w:t>
      </w:r>
    </w:p>
    <w:p w14:paraId="7DDD3325" w14:textId="77777777" w:rsidR="00D0146F" w:rsidRDefault="00000000">
      <w:pPr>
        <w:spacing w:before="60" w:after="60"/>
        <w:ind w:firstLine="480"/>
        <w:jc w:val="both"/>
        <w:rPr>
          <w:rFonts w:hint="eastAsia"/>
          <w:lang w:eastAsia="zh-CN"/>
        </w:rPr>
      </w:pPr>
      <w:r>
        <w:rPr>
          <w:rFonts w:cs="宋体" w:hint="eastAsia"/>
          <w:lang w:eastAsia="zh-CN"/>
        </w:rPr>
        <w:t>每半年对培训效果进行一次评估，可通过考试、实操考核、违章率与事故率变化等指标检验成效，针对性改进培训内容和方式。</w:t>
      </w:r>
    </w:p>
    <w:p w14:paraId="29FFFFD7" w14:textId="77777777" w:rsidR="00D0146F" w:rsidRDefault="00000000">
      <w:pPr>
        <w:spacing w:before="160"/>
        <w:rPr>
          <w:rFonts w:hint="eastAsia"/>
          <w:lang w:eastAsia="zh-CN"/>
        </w:rPr>
      </w:pPr>
      <w:r>
        <w:rPr>
          <w:rFonts w:cs="宋体" w:hint="eastAsia"/>
          <w:color w:val="000000"/>
          <w:lang w:eastAsia="zh-CN"/>
        </w:rPr>
        <w:t>第九条 记录与考核</w:t>
      </w:r>
    </w:p>
    <w:p w14:paraId="5D069613" w14:textId="77777777" w:rsidR="00D0146F" w:rsidRDefault="00000000">
      <w:pPr>
        <w:spacing w:before="60" w:after="60"/>
        <w:ind w:firstLine="480"/>
        <w:jc w:val="both"/>
        <w:rPr>
          <w:rFonts w:hint="eastAsia"/>
          <w:lang w:eastAsia="zh-CN"/>
        </w:rPr>
      </w:pPr>
      <w:r>
        <w:rPr>
          <w:rFonts w:cs="宋体" w:hint="eastAsia"/>
          <w:lang w:eastAsia="zh-CN"/>
        </w:rPr>
        <w:lastRenderedPageBreak/>
        <w:t>年度培训计划、签到表、课件、试卷与成绩、证书复印件、</w:t>
      </w:r>
      <w:proofErr w:type="gramStart"/>
      <w:r>
        <w:rPr>
          <w:rFonts w:cs="宋体" w:hint="eastAsia"/>
          <w:lang w:eastAsia="zh-CN"/>
        </w:rPr>
        <w:t>档案台</w:t>
      </w:r>
      <w:proofErr w:type="gramEnd"/>
      <w:r>
        <w:rPr>
          <w:rFonts w:cs="宋体" w:hint="eastAsia"/>
          <w:lang w:eastAsia="zh-CN"/>
        </w:rPr>
        <w:t>账完整归档。未经培训上岗、伪造培训记录的，追究直接责任人和部门负责人责任。</w:t>
      </w:r>
    </w:p>
    <w:p w14:paraId="60B82EDE" w14:textId="77777777" w:rsidR="00D0146F" w:rsidRDefault="00000000">
      <w:pPr>
        <w:spacing w:before="160"/>
        <w:rPr>
          <w:rFonts w:hint="eastAsia"/>
          <w:lang w:eastAsia="zh-CN"/>
        </w:rPr>
      </w:pPr>
      <w:r>
        <w:rPr>
          <w:rFonts w:cs="宋体" w:hint="eastAsia"/>
          <w:color w:val="000000"/>
          <w:lang w:eastAsia="zh-CN"/>
        </w:rPr>
        <w:t>第十条 附则</w:t>
      </w:r>
    </w:p>
    <w:p w14:paraId="14EADDEE" w14:textId="77777777" w:rsidR="00D0146F" w:rsidRDefault="00000000">
      <w:pPr>
        <w:spacing w:before="60" w:after="60"/>
        <w:ind w:firstLine="480"/>
        <w:jc w:val="both"/>
        <w:rPr>
          <w:rFonts w:hint="eastAsia"/>
          <w:lang w:eastAsia="zh-CN"/>
        </w:rPr>
      </w:pPr>
      <w:r>
        <w:rPr>
          <w:rFonts w:cs="宋体" w:hint="eastAsia"/>
          <w:lang w:eastAsia="zh-CN"/>
        </w:rPr>
        <w:t>本制度由安全监督部解释，自颁布之日起施行。</w:t>
      </w:r>
    </w:p>
    <w:p w14:paraId="1150C0CA"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第五章　劳动防护与职业健康管理制度</w:t>
      </w:r>
    </w:p>
    <w:p w14:paraId="6200CA3D" w14:textId="77777777" w:rsidR="00D0146F" w:rsidRDefault="00000000">
      <w:pPr>
        <w:spacing w:before="160"/>
        <w:rPr>
          <w:rFonts w:hint="eastAsia"/>
          <w:lang w:eastAsia="zh-CN"/>
        </w:rPr>
      </w:pPr>
      <w:r>
        <w:rPr>
          <w:rFonts w:cs="宋体" w:hint="eastAsia"/>
          <w:color w:val="000000"/>
          <w:lang w:eastAsia="zh-CN"/>
        </w:rPr>
        <w:t>第一条 目的</w:t>
      </w:r>
    </w:p>
    <w:p w14:paraId="535B8397" w14:textId="77777777" w:rsidR="00D0146F" w:rsidRDefault="00000000">
      <w:pPr>
        <w:spacing w:before="60" w:after="60"/>
        <w:ind w:firstLine="480"/>
        <w:jc w:val="both"/>
        <w:rPr>
          <w:rFonts w:hint="eastAsia"/>
          <w:lang w:eastAsia="zh-CN"/>
        </w:rPr>
      </w:pPr>
      <w:r>
        <w:rPr>
          <w:rFonts w:cs="宋体" w:hint="eastAsia"/>
          <w:lang w:eastAsia="zh-CN"/>
        </w:rPr>
        <w:t>预防职业病危害，保障员工劳动过程中的安全与健康，落实劳动防护用品配备与使用管理。</w:t>
      </w:r>
    </w:p>
    <w:p w14:paraId="78D4143D" w14:textId="77777777" w:rsidR="00D0146F" w:rsidRDefault="00000000">
      <w:pPr>
        <w:spacing w:before="160"/>
        <w:rPr>
          <w:rFonts w:hint="eastAsia"/>
          <w:lang w:eastAsia="zh-CN"/>
        </w:rPr>
      </w:pPr>
      <w:r>
        <w:rPr>
          <w:rFonts w:cs="宋体" w:hint="eastAsia"/>
          <w:color w:val="000000"/>
          <w:lang w:eastAsia="zh-CN"/>
        </w:rPr>
        <w:t>第二条 适用范围</w:t>
      </w:r>
    </w:p>
    <w:p w14:paraId="7B1966EF" w14:textId="77777777" w:rsidR="00D0146F" w:rsidRDefault="00000000">
      <w:pPr>
        <w:spacing w:before="60" w:after="60"/>
        <w:ind w:firstLine="480"/>
        <w:jc w:val="both"/>
        <w:rPr>
          <w:rFonts w:hint="eastAsia"/>
          <w:lang w:eastAsia="zh-CN"/>
        </w:rPr>
      </w:pPr>
      <w:r>
        <w:rPr>
          <w:rFonts w:cs="宋体" w:hint="eastAsia"/>
          <w:lang w:eastAsia="zh-CN"/>
        </w:rPr>
        <w:t>适用于公司各部门、管理处劳动防护用品的配备、发放、使用管理以及职业病危害防治。</w:t>
      </w:r>
    </w:p>
    <w:p w14:paraId="188EEBEB" w14:textId="77777777" w:rsidR="00D0146F" w:rsidRDefault="00000000">
      <w:pPr>
        <w:spacing w:before="160"/>
        <w:rPr>
          <w:rFonts w:hint="eastAsia"/>
          <w:lang w:eastAsia="zh-CN"/>
        </w:rPr>
      </w:pPr>
      <w:r>
        <w:rPr>
          <w:rFonts w:cs="宋体" w:hint="eastAsia"/>
          <w:color w:val="000000"/>
          <w:lang w:eastAsia="zh-CN"/>
        </w:rPr>
        <w:t>第三条 配备原则</w:t>
      </w:r>
    </w:p>
    <w:p w14:paraId="3DFD4B0C" w14:textId="77777777" w:rsidR="00D0146F" w:rsidRDefault="00000000">
      <w:pPr>
        <w:spacing w:before="60" w:after="60"/>
        <w:ind w:firstLine="480"/>
        <w:jc w:val="both"/>
        <w:rPr>
          <w:rFonts w:hint="eastAsia"/>
          <w:lang w:eastAsia="zh-CN"/>
        </w:rPr>
      </w:pPr>
      <w:r>
        <w:rPr>
          <w:rFonts w:cs="宋体" w:hint="eastAsia"/>
          <w:lang w:eastAsia="zh-CN"/>
        </w:rPr>
        <w:t>按照</w:t>
      </w:r>
      <w:r>
        <w:rPr>
          <w:lang w:eastAsia="zh-CN"/>
        </w:rPr>
        <w:t>GB 39800</w:t>
      </w:r>
      <w:r>
        <w:rPr>
          <w:rFonts w:cs="宋体" w:hint="eastAsia"/>
          <w:lang w:eastAsia="zh-CN"/>
        </w:rPr>
        <w:t>《个体防护装备配备规范》的要求，结合作业场所危险因素为员工免费提供符合国家标准的劳动防护用品。不得以货币或者其他物品替代应当按规定配备的劳动防护用品。</w:t>
      </w:r>
    </w:p>
    <w:p w14:paraId="3934D96F" w14:textId="77777777" w:rsidR="00D0146F" w:rsidRDefault="00000000">
      <w:pPr>
        <w:spacing w:before="160"/>
        <w:rPr>
          <w:rFonts w:hint="eastAsia"/>
          <w:lang w:eastAsia="zh-CN"/>
        </w:rPr>
      </w:pPr>
      <w:r>
        <w:rPr>
          <w:rFonts w:cs="宋体" w:hint="eastAsia"/>
          <w:color w:val="000000"/>
          <w:lang w:eastAsia="zh-CN"/>
        </w:rPr>
        <w:t>第四条 主要岗位配备要求</w:t>
      </w:r>
    </w:p>
    <w:p w14:paraId="3B865B81"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维修、电气作业</w:t>
      </w:r>
      <w:r>
        <w:rPr>
          <w:rFonts w:cs="宋体" w:hint="eastAsia"/>
          <w:lang w:eastAsia="zh-CN"/>
        </w:rPr>
        <w:t>：绝缘鞋、绝缘手套、护目镜、工作服、安全帽；</w:t>
      </w:r>
    </w:p>
    <w:p w14:paraId="2C713816"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高处作业</w:t>
      </w:r>
      <w:r>
        <w:rPr>
          <w:rFonts w:cs="宋体" w:hint="eastAsia"/>
          <w:lang w:eastAsia="zh-CN"/>
        </w:rPr>
        <w:t>：安全帽、安全带、防滑鞋；</w:t>
      </w:r>
    </w:p>
    <w:p w14:paraId="0E815DC4"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保洁、消杀作业</w:t>
      </w:r>
      <w:r>
        <w:rPr>
          <w:rFonts w:cs="宋体" w:hint="eastAsia"/>
          <w:lang w:eastAsia="zh-CN"/>
        </w:rPr>
        <w:t>：橡胶手套、口罩、护目镜、防滑雨鞋、必要时配备防毒半面罩；</w:t>
      </w:r>
    </w:p>
    <w:p w14:paraId="13F6DD68"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绿化作业</w:t>
      </w:r>
      <w:r>
        <w:rPr>
          <w:rFonts w:cs="宋体" w:hint="eastAsia"/>
          <w:lang w:eastAsia="zh-CN"/>
        </w:rPr>
        <w:t>：护目镜、耳塞、防割手套、安全帽、园林作业服；</w:t>
      </w:r>
    </w:p>
    <w:p w14:paraId="009890EA"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有限空间作业</w:t>
      </w:r>
      <w:r>
        <w:rPr>
          <w:rFonts w:cs="宋体" w:hint="eastAsia"/>
          <w:lang w:eastAsia="zh-CN"/>
        </w:rPr>
        <w:t>：气体检测仪、安全绳、隔离式呼吸防护用品；</w:t>
      </w:r>
    </w:p>
    <w:p w14:paraId="77FC01F9" w14:textId="77777777" w:rsidR="00D0146F" w:rsidRDefault="00000000">
      <w:pPr>
        <w:spacing w:before="60" w:after="60"/>
        <w:ind w:firstLine="480"/>
        <w:jc w:val="both"/>
        <w:rPr>
          <w:rFonts w:hint="eastAsia"/>
          <w:lang w:eastAsia="zh-CN"/>
        </w:rPr>
      </w:pPr>
      <w:r>
        <w:rPr>
          <w:rFonts w:cs="宋体" w:hint="eastAsia"/>
          <w:lang w:eastAsia="zh-CN"/>
        </w:rPr>
        <w:t>（六）</w:t>
      </w:r>
      <w:r>
        <w:rPr>
          <w:rFonts w:cs="宋体" w:hint="eastAsia"/>
          <w:b/>
          <w:lang w:eastAsia="zh-CN"/>
        </w:rPr>
        <w:t>秩序维护、车库岗位</w:t>
      </w:r>
      <w:r>
        <w:rPr>
          <w:rFonts w:cs="宋体" w:hint="eastAsia"/>
          <w:lang w:eastAsia="zh-CN"/>
        </w:rPr>
        <w:t>：反光背心、防寒服、防护手套。</w:t>
      </w:r>
    </w:p>
    <w:p w14:paraId="19E4AAAB" w14:textId="77777777" w:rsidR="00D0146F" w:rsidRDefault="00000000">
      <w:pPr>
        <w:spacing w:before="160"/>
        <w:rPr>
          <w:rFonts w:hint="eastAsia"/>
          <w:lang w:eastAsia="zh-CN"/>
        </w:rPr>
      </w:pPr>
      <w:r>
        <w:rPr>
          <w:rFonts w:cs="宋体" w:hint="eastAsia"/>
          <w:color w:val="000000"/>
          <w:lang w:eastAsia="zh-CN"/>
        </w:rPr>
        <w:t>第五条 采购验收与使用</w:t>
      </w:r>
    </w:p>
    <w:p w14:paraId="74740EDA" w14:textId="77777777" w:rsidR="00D0146F" w:rsidRDefault="00000000">
      <w:pPr>
        <w:spacing w:before="60" w:after="60"/>
        <w:ind w:firstLine="480"/>
        <w:jc w:val="both"/>
        <w:rPr>
          <w:rFonts w:hint="eastAsia"/>
          <w:lang w:eastAsia="zh-CN"/>
        </w:rPr>
      </w:pPr>
      <w:r>
        <w:rPr>
          <w:rFonts w:cs="宋体" w:hint="eastAsia"/>
          <w:lang w:eastAsia="zh-CN"/>
        </w:rPr>
        <w:t>（一）采购的劳动防护用品必须查验生产许可证、产品合格证、检验报告和</w:t>
      </w:r>
      <w:r>
        <w:rPr>
          <w:lang w:eastAsia="zh-CN"/>
        </w:rPr>
        <w:t>LA</w:t>
      </w:r>
      <w:r>
        <w:rPr>
          <w:rFonts w:cs="宋体" w:hint="eastAsia"/>
          <w:lang w:eastAsia="zh-CN"/>
        </w:rPr>
        <w:t>标志（特种劳动防护用品安全标志），不合格品一律不得入库发放；</w:t>
      </w:r>
    </w:p>
    <w:p w14:paraId="236AABE5" w14:textId="77777777" w:rsidR="00D0146F" w:rsidRDefault="00000000">
      <w:pPr>
        <w:spacing w:before="60" w:after="60"/>
        <w:ind w:firstLine="480"/>
        <w:jc w:val="both"/>
        <w:rPr>
          <w:rFonts w:hint="eastAsia"/>
          <w:lang w:eastAsia="zh-CN"/>
        </w:rPr>
      </w:pPr>
      <w:r>
        <w:rPr>
          <w:rFonts w:cs="宋体" w:hint="eastAsia"/>
          <w:lang w:eastAsia="zh-CN"/>
        </w:rPr>
        <w:lastRenderedPageBreak/>
        <w:t>（二）班组长负责督促正确佩戴使用，未按规定使用的不得上岗作业；</w:t>
      </w:r>
    </w:p>
    <w:p w14:paraId="4E513CD8" w14:textId="77777777" w:rsidR="00D0146F" w:rsidRDefault="00000000">
      <w:pPr>
        <w:spacing w:before="60" w:after="60"/>
        <w:ind w:firstLine="480"/>
        <w:jc w:val="both"/>
        <w:rPr>
          <w:rFonts w:hint="eastAsia"/>
          <w:lang w:eastAsia="zh-CN"/>
        </w:rPr>
      </w:pPr>
      <w:r>
        <w:rPr>
          <w:rFonts w:cs="宋体" w:hint="eastAsia"/>
          <w:lang w:eastAsia="zh-CN"/>
        </w:rPr>
        <w:t>（三）安全帽、安全带、绝缘用具、呼吸器等应当按期检验或更换，超过使用期限的一律报废。</w:t>
      </w:r>
    </w:p>
    <w:p w14:paraId="1D97FD58" w14:textId="77777777" w:rsidR="00D0146F" w:rsidRDefault="00000000">
      <w:pPr>
        <w:spacing w:before="160"/>
        <w:rPr>
          <w:rFonts w:hint="eastAsia"/>
          <w:lang w:eastAsia="zh-CN"/>
        </w:rPr>
      </w:pPr>
      <w:r>
        <w:rPr>
          <w:rFonts w:cs="宋体" w:hint="eastAsia"/>
          <w:color w:val="000000"/>
          <w:lang w:eastAsia="zh-CN"/>
        </w:rPr>
        <w:t>第六条 职业病危害管理</w:t>
      </w:r>
    </w:p>
    <w:p w14:paraId="6ADEC865" w14:textId="77777777" w:rsidR="00D0146F" w:rsidRDefault="00000000">
      <w:pPr>
        <w:spacing w:before="60" w:after="60"/>
        <w:ind w:firstLine="480"/>
        <w:jc w:val="both"/>
        <w:rPr>
          <w:rFonts w:hint="eastAsia"/>
          <w:lang w:eastAsia="zh-CN"/>
        </w:rPr>
      </w:pPr>
      <w:r>
        <w:rPr>
          <w:rFonts w:cs="宋体" w:hint="eastAsia"/>
          <w:lang w:eastAsia="zh-CN"/>
        </w:rPr>
        <w:t>（一）辨识噪声、粉尘、高温、低温、化学药剂等职业病危害因素，设置警示标识并建立清单；</w:t>
      </w:r>
    </w:p>
    <w:p w14:paraId="7FBACA11" w14:textId="77777777" w:rsidR="00D0146F" w:rsidRDefault="00000000">
      <w:pPr>
        <w:spacing w:before="60" w:after="60"/>
        <w:ind w:firstLine="480"/>
        <w:jc w:val="both"/>
        <w:rPr>
          <w:rFonts w:hint="eastAsia"/>
          <w:lang w:eastAsia="zh-CN"/>
        </w:rPr>
      </w:pPr>
      <w:r>
        <w:rPr>
          <w:rFonts w:cs="宋体" w:hint="eastAsia"/>
          <w:lang w:eastAsia="zh-CN"/>
        </w:rPr>
        <w:t>（二）每年组织接触职业病危害因素的员工进行上岗前、在岗期间和离岗时的职业健康检查，建立职业健康监护档案，费用由公司承担；</w:t>
      </w:r>
    </w:p>
    <w:p w14:paraId="3BE6E649" w14:textId="77777777" w:rsidR="00D0146F" w:rsidRDefault="00000000">
      <w:pPr>
        <w:spacing w:before="60" w:after="60"/>
        <w:ind w:firstLine="480"/>
        <w:jc w:val="both"/>
        <w:rPr>
          <w:rFonts w:hint="eastAsia"/>
          <w:lang w:eastAsia="zh-CN"/>
        </w:rPr>
      </w:pPr>
      <w:r>
        <w:rPr>
          <w:rFonts w:cs="宋体" w:hint="eastAsia"/>
          <w:lang w:eastAsia="zh-CN"/>
        </w:rPr>
        <w:t>（三）合理安排作业时间，落实防暑降温和防寒保暖措施，减少高温、噪声环境暴露时间；</w:t>
      </w:r>
    </w:p>
    <w:p w14:paraId="241D5EF4" w14:textId="77777777" w:rsidR="00D0146F" w:rsidRDefault="00000000">
      <w:pPr>
        <w:spacing w:before="60" w:after="60"/>
        <w:ind w:firstLine="480"/>
        <w:jc w:val="both"/>
        <w:rPr>
          <w:rFonts w:hint="eastAsia"/>
          <w:lang w:eastAsia="zh-CN"/>
        </w:rPr>
      </w:pPr>
      <w:r>
        <w:rPr>
          <w:rFonts w:cs="宋体" w:hint="eastAsia"/>
          <w:lang w:eastAsia="zh-CN"/>
        </w:rPr>
        <w:t>（四）不得安排孕期、哺乳期女职工和未成年工从事国家规定的禁忌劳动。</w:t>
      </w:r>
    </w:p>
    <w:p w14:paraId="15D087B7" w14:textId="77777777" w:rsidR="00D0146F" w:rsidRDefault="00000000">
      <w:pPr>
        <w:spacing w:before="160"/>
        <w:rPr>
          <w:rFonts w:hint="eastAsia"/>
          <w:lang w:eastAsia="zh-CN"/>
        </w:rPr>
      </w:pPr>
      <w:r>
        <w:rPr>
          <w:rFonts w:cs="宋体" w:hint="eastAsia"/>
          <w:color w:val="000000"/>
          <w:lang w:eastAsia="zh-CN"/>
        </w:rPr>
        <w:t>第七条 工伤与急救</w:t>
      </w:r>
    </w:p>
    <w:p w14:paraId="7BF33F7C" w14:textId="77777777" w:rsidR="00D0146F" w:rsidRDefault="00000000">
      <w:pPr>
        <w:spacing w:before="60" w:after="60"/>
        <w:ind w:firstLine="480"/>
        <w:jc w:val="both"/>
        <w:rPr>
          <w:rFonts w:hint="eastAsia"/>
          <w:lang w:eastAsia="zh-CN"/>
        </w:rPr>
      </w:pPr>
      <w:r>
        <w:rPr>
          <w:rFonts w:cs="宋体" w:hint="eastAsia"/>
          <w:lang w:eastAsia="zh-CN"/>
        </w:rPr>
        <w:t>发生工伤应当立即救治并按照规定时限提出工伤认定申请，不得以迟报、瞒报方式逃避责任。各岗位应当掌握基本的止血、包扎、心肺复苏等急救技能，配备急救药箱并定期检查补充。</w:t>
      </w:r>
    </w:p>
    <w:p w14:paraId="3DD7673E" w14:textId="77777777" w:rsidR="00D0146F" w:rsidRDefault="00000000">
      <w:pPr>
        <w:spacing w:before="160"/>
        <w:rPr>
          <w:rFonts w:hint="eastAsia"/>
          <w:lang w:eastAsia="zh-CN"/>
        </w:rPr>
      </w:pPr>
      <w:r>
        <w:rPr>
          <w:rFonts w:cs="宋体" w:hint="eastAsia"/>
          <w:color w:val="000000"/>
          <w:lang w:eastAsia="zh-CN"/>
        </w:rPr>
        <w:t>第八条 女职工与特殊保护</w:t>
      </w:r>
    </w:p>
    <w:p w14:paraId="0BA07E48" w14:textId="77777777" w:rsidR="00D0146F" w:rsidRDefault="00000000">
      <w:pPr>
        <w:spacing w:before="60" w:after="60"/>
        <w:ind w:firstLine="480"/>
        <w:jc w:val="both"/>
        <w:rPr>
          <w:rFonts w:hint="eastAsia"/>
          <w:lang w:eastAsia="zh-CN"/>
        </w:rPr>
      </w:pPr>
      <w:r>
        <w:rPr>
          <w:rFonts w:cs="宋体" w:hint="eastAsia"/>
          <w:lang w:eastAsia="zh-CN"/>
        </w:rPr>
        <w:t>依法保障女职工经期、孕期、产期、哺乳期的特殊劳动保护；不得安排禁忌劳动；不随意延长劳动时间。</w:t>
      </w:r>
    </w:p>
    <w:p w14:paraId="271951F2" w14:textId="77777777" w:rsidR="00D0146F" w:rsidRDefault="00000000">
      <w:pPr>
        <w:spacing w:before="160"/>
        <w:rPr>
          <w:rFonts w:hint="eastAsia"/>
          <w:lang w:eastAsia="zh-CN"/>
        </w:rPr>
      </w:pPr>
      <w:r>
        <w:rPr>
          <w:rFonts w:cs="宋体" w:hint="eastAsia"/>
          <w:color w:val="000000"/>
          <w:lang w:eastAsia="zh-CN"/>
        </w:rPr>
        <w:t>第九条 记录与考核</w:t>
      </w:r>
    </w:p>
    <w:p w14:paraId="116976D3" w14:textId="77777777" w:rsidR="00D0146F" w:rsidRDefault="00000000">
      <w:pPr>
        <w:spacing w:before="60" w:after="60"/>
        <w:ind w:firstLine="480"/>
        <w:jc w:val="both"/>
        <w:rPr>
          <w:rFonts w:hint="eastAsia"/>
          <w:lang w:eastAsia="zh-CN"/>
        </w:rPr>
      </w:pPr>
      <w:r>
        <w:rPr>
          <w:rFonts w:cs="宋体" w:hint="eastAsia"/>
          <w:lang w:eastAsia="zh-CN"/>
        </w:rPr>
        <w:t>劳保</w:t>
      </w:r>
      <w:proofErr w:type="gramStart"/>
      <w:r>
        <w:rPr>
          <w:rFonts w:cs="宋体" w:hint="eastAsia"/>
          <w:lang w:eastAsia="zh-CN"/>
        </w:rPr>
        <w:t>用品台账与</w:t>
      </w:r>
      <w:proofErr w:type="gramEnd"/>
      <w:r>
        <w:rPr>
          <w:rFonts w:cs="宋体" w:hint="eastAsia"/>
          <w:lang w:eastAsia="zh-CN"/>
        </w:rPr>
        <w:t>发放签收记录、检验检定记录、职业健康档案、体检报告、工伤记录完整归档。未按规定配备、发放或将成本转嫁给员工的，追究有关人员责任。</w:t>
      </w:r>
    </w:p>
    <w:p w14:paraId="16004230" w14:textId="77777777" w:rsidR="00D0146F" w:rsidRDefault="00000000">
      <w:pPr>
        <w:spacing w:before="160"/>
        <w:rPr>
          <w:rFonts w:hint="eastAsia"/>
          <w:lang w:eastAsia="zh-CN"/>
        </w:rPr>
      </w:pPr>
      <w:r>
        <w:rPr>
          <w:rFonts w:cs="宋体" w:hint="eastAsia"/>
          <w:color w:val="000000"/>
          <w:lang w:eastAsia="zh-CN"/>
        </w:rPr>
        <w:t>第十条 附则</w:t>
      </w:r>
    </w:p>
    <w:p w14:paraId="22F7F47F" w14:textId="77777777" w:rsidR="00D0146F" w:rsidRDefault="00000000">
      <w:pPr>
        <w:spacing w:before="60" w:after="60"/>
        <w:ind w:firstLine="480"/>
        <w:jc w:val="both"/>
        <w:rPr>
          <w:rFonts w:hint="eastAsia"/>
          <w:lang w:eastAsia="zh-CN"/>
        </w:rPr>
      </w:pPr>
      <w:r>
        <w:rPr>
          <w:rFonts w:cs="宋体" w:hint="eastAsia"/>
          <w:lang w:eastAsia="zh-CN"/>
        </w:rPr>
        <w:t>本制度由安全监督部会同综合管理部解释，自颁布之日起施行。</w:t>
      </w:r>
    </w:p>
    <w:p w14:paraId="1D6B6370"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3BD2751D"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第九篇　监督考核与持续改进</w:t>
      </w:r>
    </w:p>
    <w:p w14:paraId="13E3A092"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第一章　服务质量监督检查制度</w:t>
      </w:r>
    </w:p>
    <w:p w14:paraId="1E93BC03" w14:textId="77777777" w:rsidR="00D0146F" w:rsidRDefault="00000000">
      <w:pPr>
        <w:spacing w:before="160"/>
        <w:rPr>
          <w:rFonts w:hint="eastAsia"/>
          <w:lang w:eastAsia="zh-CN"/>
        </w:rPr>
      </w:pPr>
      <w:r>
        <w:rPr>
          <w:rFonts w:cs="宋体" w:hint="eastAsia"/>
          <w:color w:val="000000"/>
          <w:lang w:eastAsia="zh-CN"/>
        </w:rPr>
        <w:t>第一条 目的</w:t>
      </w:r>
    </w:p>
    <w:p w14:paraId="24A070B2" w14:textId="77777777" w:rsidR="00D0146F" w:rsidRDefault="00000000">
      <w:pPr>
        <w:spacing w:before="60" w:after="60"/>
        <w:ind w:firstLine="480"/>
        <w:jc w:val="both"/>
        <w:rPr>
          <w:rFonts w:hint="eastAsia"/>
          <w:lang w:eastAsia="zh-CN"/>
        </w:rPr>
      </w:pPr>
      <w:r>
        <w:rPr>
          <w:rFonts w:cs="宋体" w:hint="eastAsia"/>
          <w:lang w:eastAsia="zh-CN"/>
        </w:rPr>
        <w:t>建立常态化、清单化的服务质量监督机制，及时发现和纠正服务偏差，推动服务标准落地。</w:t>
      </w:r>
    </w:p>
    <w:p w14:paraId="3A101995" w14:textId="77777777" w:rsidR="00D0146F" w:rsidRDefault="00000000">
      <w:pPr>
        <w:spacing w:before="160"/>
        <w:rPr>
          <w:rFonts w:hint="eastAsia"/>
          <w:lang w:eastAsia="zh-CN"/>
        </w:rPr>
      </w:pPr>
      <w:r>
        <w:rPr>
          <w:rFonts w:cs="宋体" w:hint="eastAsia"/>
          <w:color w:val="000000"/>
          <w:lang w:eastAsia="zh-CN"/>
        </w:rPr>
        <w:t>第二条 适用范围</w:t>
      </w:r>
    </w:p>
    <w:p w14:paraId="16B23675" w14:textId="77777777" w:rsidR="00D0146F" w:rsidRDefault="00000000">
      <w:pPr>
        <w:spacing w:before="60" w:after="60"/>
        <w:ind w:firstLine="480"/>
        <w:jc w:val="both"/>
        <w:rPr>
          <w:rFonts w:hint="eastAsia"/>
          <w:lang w:eastAsia="zh-CN"/>
        </w:rPr>
      </w:pPr>
      <w:r>
        <w:rPr>
          <w:rFonts w:cs="宋体" w:hint="eastAsia"/>
          <w:lang w:eastAsia="zh-CN"/>
        </w:rPr>
        <w:t>适用于公司对各部门、各项目管理处服务质量的日常检查、专项检查、夜间抽查和第三方评价。</w:t>
      </w:r>
    </w:p>
    <w:p w14:paraId="4DDFEB5D" w14:textId="77777777" w:rsidR="00D0146F" w:rsidRDefault="00000000">
      <w:pPr>
        <w:spacing w:before="160"/>
        <w:rPr>
          <w:rFonts w:hint="eastAsia"/>
          <w:lang w:eastAsia="zh-CN"/>
        </w:rPr>
      </w:pPr>
      <w:r>
        <w:rPr>
          <w:rFonts w:cs="宋体" w:hint="eastAsia"/>
          <w:color w:val="000000"/>
          <w:lang w:eastAsia="zh-CN"/>
        </w:rPr>
        <w:t>第三条 检查层级与频次</w:t>
      </w:r>
    </w:p>
    <w:p w14:paraId="225525DB"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班组自查</w:t>
      </w:r>
      <w:r>
        <w:rPr>
          <w:rFonts w:cs="宋体" w:hint="eastAsia"/>
          <w:lang w:eastAsia="zh-CN"/>
        </w:rPr>
        <w:t>：每日；</w:t>
      </w:r>
    </w:p>
    <w:p w14:paraId="3799F895"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管理处检查</w:t>
      </w:r>
      <w:r>
        <w:rPr>
          <w:rFonts w:cs="宋体" w:hint="eastAsia"/>
          <w:lang w:eastAsia="zh-CN"/>
        </w:rPr>
        <w:t>：每周不少于一次综合检查；</w:t>
      </w:r>
    </w:p>
    <w:p w14:paraId="28E2448C"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公司部门检查</w:t>
      </w:r>
      <w:r>
        <w:rPr>
          <w:rFonts w:cs="宋体" w:hint="eastAsia"/>
          <w:lang w:eastAsia="zh-CN"/>
        </w:rPr>
        <w:t>：每月不少于一次；</w:t>
      </w:r>
    </w:p>
    <w:p w14:paraId="0B6C6F3A"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公司联合检查</w:t>
      </w:r>
      <w:r>
        <w:rPr>
          <w:rFonts w:cs="宋体" w:hint="eastAsia"/>
          <w:lang w:eastAsia="zh-CN"/>
        </w:rPr>
        <w:t>：每季度一次，由综合管理部牵头，客户服务部、工程管理部、秩序维护部、环境管理部、安全监督部参加；</w:t>
      </w:r>
    </w:p>
    <w:p w14:paraId="59F3B8AB"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夜间抽查与暗访</w:t>
      </w:r>
      <w:r>
        <w:rPr>
          <w:rFonts w:cs="宋体" w:hint="eastAsia"/>
          <w:lang w:eastAsia="zh-CN"/>
        </w:rPr>
        <w:t>：每季度不少于一次，重点检查值班值守、岗位纪律、报修响应。</w:t>
      </w:r>
    </w:p>
    <w:p w14:paraId="76006597" w14:textId="77777777" w:rsidR="00D0146F" w:rsidRDefault="00000000">
      <w:pPr>
        <w:spacing w:before="160"/>
        <w:rPr>
          <w:rFonts w:hint="eastAsia"/>
          <w:lang w:eastAsia="zh-CN"/>
        </w:rPr>
      </w:pPr>
      <w:r>
        <w:rPr>
          <w:rFonts w:cs="宋体" w:hint="eastAsia"/>
          <w:color w:val="000000"/>
          <w:lang w:eastAsia="zh-CN"/>
        </w:rPr>
        <w:t>第四条 检查内容</w:t>
      </w:r>
    </w:p>
    <w:p w14:paraId="08463A29" w14:textId="77777777" w:rsidR="00D0146F" w:rsidRDefault="00000000">
      <w:pPr>
        <w:spacing w:before="60" w:after="60"/>
        <w:ind w:firstLine="480"/>
        <w:jc w:val="both"/>
        <w:rPr>
          <w:rFonts w:hint="eastAsia"/>
          <w:lang w:eastAsia="zh-CN"/>
        </w:rPr>
      </w:pPr>
      <w:r>
        <w:rPr>
          <w:rFonts w:cs="宋体" w:hint="eastAsia"/>
          <w:lang w:eastAsia="zh-CN"/>
        </w:rPr>
        <w:t>以服务标准清单为准，重点检查：仪容仪表与行为规范、报修响应与维修质量、投诉处理闭环、保洁绿化效果、秩序值守与巡逻频次、消防设施完好、设备设施运行、收费公示与台账、安全管理与隐患整改、记录台</w:t>
      </w:r>
      <w:proofErr w:type="gramStart"/>
      <w:r>
        <w:rPr>
          <w:rFonts w:cs="宋体" w:hint="eastAsia"/>
          <w:lang w:eastAsia="zh-CN"/>
        </w:rPr>
        <w:t>账</w:t>
      </w:r>
      <w:proofErr w:type="gramEnd"/>
      <w:r>
        <w:rPr>
          <w:rFonts w:cs="宋体" w:hint="eastAsia"/>
          <w:lang w:eastAsia="zh-CN"/>
        </w:rPr>
        <w:t>完整性。</w:t>
      </w:r>
    </w:p>
    <w:p w14:paraId="0931E461" w14:textId="77777777" w:rsidR="00D0146F" w:rsidRDefault="00000000">
      <w:pPr>
        <w:spacing w:before="160"/>
        <w:rPr>
          <w:rFonts w:hint="eastAsia"/>
          <w:lang w:eastAsia="zh-CN"/>
        </w:rPr>
      </w:pPr>
      <w:r>
        <w:rPr>
          <w:rFonts w:cs="宋体" w:hint="eastAsia"/>
          <w:color w:val="000000"/>
          <w:lang w:eastAsia="zh-CN"/>
        </w:rPr>
        <w:t>第五条 检查方法</w:t>
      </w:r>
    </w:p>
    <w:p w14:paraId="5A131A87" w14:textId="77777777" w:rsidR="00D0146F" w:rsidRDefault="00000000">
      <w:pPr>
        <w:spacing w:before="60" w:after="60"/>
        <w:ind w:firstLine="480"/>
        <w:jc w:val="both"/>
        <w:rPr>
          <w:rFonts w:hint="eastAsia"/>
          <w:lang w:eastAsia="zh-CN"/>
        </w:rPr>
      </w:pPr>
      <w:r>
        <w:rPr>
          <w:rFonts w:cs="宋体" w:hint="eastAsia"/>
          <w:lang w:eastAsia="zh-CN"/>
        </w:rPr>
        <w:t>采用</w:t>
      </w:r>
      <w:r>
        <w:rPr>
          <w:lang w:eastAsia="zh-CN"/>
        </w:rPr>
        <w:t>"</w:t>
      </w:r>
      <w:r>
        <w:rPr>
          <w:rFonts w:cs="宋体" w:hint="eastAsia"/>
          <w:lang w:eastAsia="zh-CN"/>
        </w:rPr>
        <w:t>看、问、查、测</w:t>
      </w:r>
      <w:r>
        <w:rPr>
          <w:lang w:eastAsia="zh-CN"/>
        </w:rPr>
        <w:t>"</w:t>
      </w:r>
      <w:r>
        <w:rPr>
          <w:rFonts w:cs="宋体" w:hint="eastAsia"/>
          <w:lang w:eastAsia="zh-CN"/>
        </w:rPr>
        <w:t>相结合：看现场状态，问员工应知应会，查台</w:t>
      </w:r>
      <w:proofErr w:type="gramStart"/>
      <w:r>
        <w:rPr>
          <w:rFonts w:cs="宋体" w:hint="eastAsia"/>
          <w:lang w:eastAsia="zh-CN"/>
        </w:rPr>
        <w:t>账记录</w:t>
      </w:r>
      <w:proofErr w:type="gramEnd"/>
      <w:r>
        <w:rPr>
          <w:rFonts w:cs="宋体" w:hint="eastAsia"/>
          <w:lang w:eastAsia="zh-CN"/>
        </w:rPr>
        <w:t>一致性，测功能（如测试报修响应、电梯五方通话、</w:t>
      </w:r>
      <w:proofErr w:type="gramStart"/>
      <w:r>
        <w:rPr>
          <w:rFonts w:cs="宋体" w:hint="eastAsia"/>
          <w:lang w:eastAsia="zh-CN"/>
        </w:rPr>
        <w:t>消控主机</w:t>
      </w:r>
      <w:proofErr w:type="gramEnd"/>
      <w:r>
        <w:rPr>
          <w:rFonts w:cs="宋体" w:hint="eastAsia"/>
          <w:lang w:eastAsia="zh-CN"/>
        </w:rPr>
        <w:t>切换）。检查应当拍照留证，客观记录，不得提前通知（适用于抽查与暗访）。</w:t>
      </w:r>
    </w:p>
    <w:p w14:paraId="29ED9D36" w14:textId="77777777" w:rsidR="00D0146F" w:rsidRDefault="00000000">
      <w:pPr>
        <w:spacing w:before="160"/>
        <w:rPr>
          <w:rFonts w:hint="eastAsia"/>
          <w:lang w:eastAsia="zh-CN"/>
        </w:rPr>
      </w:pPr>
      <w:r>
        <w:rPr>
          <w:rFonts w:cs="宋体" w:hint="eastAsia"/>
          <w:color w:val="000000"/>
          <w:lang w:eastAsia="zh-CN"/>
        </w:rPr>
        <w:t>第六条 问题处置</w:t>
      </w:r>
    </w:p>
    <w:p w14:paraId="1BB4F73D" w14:textId="77777777" w:rsidR="00D0146F" w:rsidRDefault="00000000">
      <w:pPr>
        <w:spacing w:before="60" w:after="60"/>
        <w:ind w:firstLine="480"/>
        <w:jc w:val="both"/>
        <w:rPr>
          <w:rFonts w:hint="eastAsia"/>
          <w:lang w:eastAsia="zh-CN"/>
        </w:rPr>
      </w:pPr>
      <w:r>
        <w:rPr>
          <w:rFonts w:cs="宋体" w:hint="eastAsia"/>
          <w:lang w:eastAsia="zh-CN"/>
        </w:rPr>
        <w:lastRenderedPageBreak/>
        <w:t>检查发现问题应当当场反馈并出具《整改通知书》，明确问题描述、责任人、整改要求和完成时限。一般问题七日内整改完毕；难点问题应当制定方案限期整改，最长不超过三个月。整改结果须经复查确认后销号。</w:t>
      </w:r>
    </w:p>
    <w:p w14:paraId="087D91BE" w14:textId="77777777" w:rsidR="00D0146F" w:rsidRDefault="00000000">
      <w:pPr>
        <w:spacing w:before="60" w:after="60"/>
        <w:ind w:firstLine="480"/>
        <w:jc w:val="both"/>
        <w:rPr>
          <w:rFonts w:hint="eastAsia"/>
          <w:lang w:eastAsia="zh-CN"/>
        </w:rPr>
      </w:pPr>
      <w:r>
        <w:rPr>
          <w:rFonts w:cs="宋体" w:hint="eastAsia"/>
          <w:lang w:eastAsia="zh-CN"/>
        </w:rPr>
        <w:t>同一问题连续两次被查出的，对管理处负责人进行约谈；多次整改不到位的，纳入绩效考核并追究管理责任。</w:t>
      </w:r>
    </w:p>
    <w:p w14:paraId="544CCA70" w14:textId="77777777" w:rsidR="00D0146F" w:rsidRDefault="00000000">
      <w:pPr>
        <w:spacing w:before="160"/>
        <w:rPr>
          <w:rFonts w:hint="eastAsia"/>
          <w:lang w:eastAsia="zh-CN"/>
        </w:rPr>
      </w:pPr>
      <w:r>
        <w:rPr>
          <w:rFonts w:cs="宋体" w:hint="eastAsia"/>
          <w:color w:val="000000"/>
          <w:lang w:eastAsia="zh-CN"/>
        </w:rPr>
        <w:t>第七条 结果运用</w:t>
      </w:r>
    </w:p>
    <w:p w14:paraId="20FF0F2B" w14:textId="77777777" w:rsidR="00D0146F" w:rsidRDefault="00000000">
      <w:pPr>
        <w:spacing w:before="60" w:after="60"/>
        <w:ind w:firstLine="480"/>
        <w:jc w:val="both"/>
        <w:rPr>
          <w:rFonts w:hint="eastAsia"/>
          <w:lang w:eastAsia="zh-CN"/>
        </w:rPr>
      </w:pPr>
      <w:r>
        <w:rPr>
          <w:rFonts w:cs="宋体" w:hint="eastAsia"/>
          <w:lang w:eastAsia="zh-CN"/>
        </w:rPr>
        <w:t>检查结果实行量化评分，形成月度检查通报并在公司内部公开，纳入管理处和相关责任人绩效；对优秀项目和个人给予表彰奖励，对末位项目实施帮扶。</w:t>
      </w:r>
    </w:p>
    <w:p w14:paraId="73F5AE59" w14:textId="77777777" w:rsidR="00D0146F" w:rsidRDefault="00000000">
      <w:pPr>
        <w:spacing w:before="160"/>
        <w:rPr>
          <w:rFonts w:hint="eastAsia"/>
          <w:lang w:eastAsia="zh-CN"/>
        </w:rPr>
      </w:pPr>
      <w:r>
        <w:rPr>
          <w:rFonts w:cs="宋体" w:hint="eastAsia"/>
          <w:color w:val="000000"/>
          <w:lang w:eastAsia="zh-CN"/>
        </w:rPr>
        <w:t>第八条 业主监督</w:t>
      </w:r>
    </w:p>
    <w:p w14:paraId="332E8258" w14:textId="77777777" w:rsidR="00D0146F" w:rsidRDefault="00000000">
      <w:pPr>
        <w:spacing w:before="60" w:after="60"/>
        <w:ind w:firstLine="480"/>
        <w:jc w:val="both"/>
        <w:rPr>
          <w:rFonts w:hint="eastAsia"/>
          <w:lang w:eastAsia="zh-CN"/>
        </w:rPr>
      </w:pPr>
      <w:r>
        <w:rPr>
          <w:rFonts w:cs="宋体" w:hint="eastAsia"/>
          <w:lang w:eastAsia="zh-CN"/>
        </w:rPr>
        <w:t>主动接受业主、业主委员会和主管部门监督，每年至少一次向业主委员会报告服务情况（按《民法典》第九百四十三条要求公开服务事项、收费标准、履行情况和维修资金使用情况）；聘请业主监督员或开展</w:t>
      </w:r>
      <w:r>
        <w:rPr>
          <w:lang w:eastAsia="zh-CN"/>
        </w:rPr>
        <w:t>"</w:t>
      </w:r>
      <w:r>
        <w:rPr>
          <w:rFonts w:cs="宋体" w:hint="eastAsia"/>
          <w:lang w:eastAsia="zh-CN"/>
        </w:rPr>
        <w:t>开放日</w:t>
      </w:r>
      <w:r>
        <w:rPr>
          <w:lang w:eastAsia="zh-CN"/>
        </w:rPr>
        <w:t>"</w:t>
      </w:r>
      <w:r>
        <w:rPr>
          <w:rFonts w:cs="宋体" w:hint="eastAsia"/>
          <w:lang w:eastAsia="zh-CN"/>
        </w:rPr>
        <w:t>活动，听取意见建议。</w:t>
      </w:r>
    </w:p>
    <w:p w14:paraId="1A4B471B" w14:textId="77777777" w:rsidR="00D0146F" w:rsidRDefault="00000000">
      <w:pPr>
        <w:spacing w:before="160"/>
        <w:rPr>
          <w:rFonts w:hint="eastAsia"/>
          <w:lang w:eastAsia="zh-CN"/>
        </w:rPr>
      </w:pPr>
      <w:r>
        <w:rPr>
          <w:rFonts w:cs="宋体" w:hint="eastAsia"/>
          <w:color w:val="000000"/>
          <w:lang w:eastAsia="zh-CN"/>
        </w:rPr>
        <w:t>第九条 记录与考核</w:t>
      </w:r>
    </w:p>
    <w:p w14:paraId="54F3A82E" w14:textId="77777777" w:rsidR="00D0146F" w:rsidRDefault="00000000">
      <w:pPr>
        <w:spacing w:before="60" w:after="60"/>
        <w:ind w:firstLine="480"/>
        <w:jc w:val="both"/>
        <w:rPr>
          <w:rFonts w:hint="eastAsia"/>
          <w:lang w:eastAsia="zh-CN"/>
        </w:rPr>
      </w:pPr>
      <w:r>
        <w:rPr>
          <w:rFonts w:cs="宋体" w:hint="eastAsia"/>
          <w:lang w:eastAsia="zh-CN"/>
        </w:rPr>
        <w:t>检查记录、整改通知、复查销号记录、通报、业主</w:t>
      </w:r>
      <w:proofErr w:type="gramStart"/>
      <w:r>
        <w:rPr>
          <w:rFonts w:cs="宋体" w:hint="eastAsia"/>
          <w:lang w:eastAsia="zh-CN"/>
        </w:rPr>
        <w:t>反馈台</w:t>
      </w:r>
      <w:proofErr w:type="gramEnd"/>
      <w:r>
        <w:rPr>
          <w:rFonts w:cs="宋体" w:hint="eastAsia"/>
          <w:lang w:eastAsia="zh-CN"/>
        </w:rPr>
        <w:t>账完整归档。隐瞒检查发现问题、伪造检查记录的，按严重违纪处理。</w:t>
      </w:r>
    </w:p>
    <w:p w14:paraId="2287D098" w14:textId="77777777" w:rsidR="00D0146F" w:rsidRDefault="00000000">
      <w:pPr>
        <w:spacing w:before="160"/>
        <w:rPr>
          <w:rFonts w:hint="eastAsia"/>
          <w:lang w:eastAsia="zh-CN"/>
        </w:rPr>
      </w:pPr>
      <w:r>
        <w:rPr>
          <w:rFonts w:cs="宋体" w:hint="eastAsia"/>
          <w:color w:val="000000"/>
          <w:lang w:eastAsia="zh-CN"/>
        </w:rPr>
        <w:t>第十条 附则</w:t>
      </w:r>
    </w:p>
    <w:p w14:paraId="4F5A0F90"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4D13F7EE"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第二章　绩效考核实施办法</w:t>
      </w:r>
    </w:p>
    <w:p w14:paraId="121B3F87" w14:textId="77777777" w:rsidR="00D0146F" w:rsidRDefault="00000000">
      <w:pPr>
        <w:spacing w:before="160"/>
        <w:rPr>
          <w:rFonts w:hint="eastAsia"/>
          <w:lang w:eastAsia="zh-CN"/>
        </w:rPr>
      </w:pPr>
      <w:r>
        <w:rPr>
          <w:rFonts w:cs="宋体" w:hint="eastAsia"/>
          <w:color w:val="000000"/>
          <w:lang w:eastAsia="zh-CN"/>
        </w:rPr>
        <w:t>第一条 目的</w:t>
      </w:r>
    </w:p>
    <w:p w14:paraId="3A60DE42" w14:textId="77777777" w:rsidR="00D0146F" w:rsidRDefault="00000000">
      <w:pPr>
        <w:spacing w:before="60" w:after="60"/>
        <w:ind w:firstLine="480"/>
        <w:jc w:val="both"/>
        <w:rPr>
          <w:rFonts w:hint="eastAsia"/>
          <w:lang w:eastAsia="zh-CN"/>
        </w:rPr>
      </w:pPr>
      <w:r>
        <w:rPr>
          <w:rFonts w:cs="宋体" w:hint="eastAsia"/>
          <w:lang w:eastAsia="zh-CN"/>
        </w:rPr>
        <w:t>将公司战略目标和管理要求转化为可执行、可衡量的考核指标，奖优罚劣，推动持续改进。</w:t>
      </w:r>
    </w:p>
    <w:p w14:paraId="313B5701" w14:textId="77777777" w:rsidR="00D0146F" w:rsidRDefault="00000000">
      <w:pPr>
        <w:spacing w:before="160"/>
        <w:rPr>
          <w:rFonts w:hint="eastAsia"/>
          <w:lang w:eastAsia="zh-CN"/>
        </w:rPr>
      </w:pPr>
      <w:r>
        <w:rPr>
          <w:rFonts w:cs="宋体" w:hint="eastAsia"/>
          <w:color w:val="000000"/>
          <w:lang w:eastAsia="zh-CN"/>
        </w:rPr>
        <w:t>第二条 适用范围</w:t>
      </w:r>
    </w:p>
    <w:p w14:paraId="4C8590B6" w14:textId="77777777" w:rsidR="00D0146F" w:rsidRDefault="00000000">
      <w:pPr>
        <w:spacing w:before="60" w:after="60"/>
        <w:ind w:firstLine="480"/>
        <w:jc w:val="both"/>
        <w:rPr>
          <w:rFonts w:hint="eastAsia"/>
          <w:lang w:eastAsia="zh-CN"/>
        </w:rPr>
      </w:pPr>
      <w:r>
        <w:rPr>
          <w:rFonts w:cs="宋体" w:hint="eastAsia"/>
          <w:lang w:eastAsia="zh-CN"/>
        </w:rPr>
        <w:t>适用于各部门、各管理处及全体员工的月度、季度和年度绩效考核实施。</w:t>
      </w:r>
    </w:p>
    <w:p w14:paraId="3B0D7DAB" w14:textId="77777777" w:rsidR="00D0146F" w:rsidRDefault="00000000">
      <w:pPr>
        <w:spacing w:before="160"/>
        <w:rPr>
          <w:rFonts w:hint="eastAsia"/>
          <w:lang w:eastAsia="zh-CN"/>
        </w:rPr>
      </w:pPr>
      <w:r>
        <w:rPr>
          <w:rFonts w:cs="宋体" w:hint="eastAsia"/>
          <w:color w:val="000000"/>
          <w:lang w:eastAsia="zh-CN"/>
        </w:rPr>
        <w:t>第三条 组织与分工</w:t>
      </w:r>
    </w:p>
    <w:p w14:paraId="0F9AE403" w14:textId="77777777" w:rsidR="00D0146F" w:rsidRDefault="00000000">
      <w:pPr>
        <w:spacing w:before="60" w:after="60"/>
        <w:ind w:firstLine="480"/>
        <w:jc w:val="both"/>
        <w:rPr>
          <w:rFonts w:hint="eastAsia"/>
          <w:lang w:eastAsia="zh-CN"/>
        </w:rPr>
      </w:pPr>
      <w:r>
        <w:rPr>
          <w:rFonts w:cs="宋体" w:hint="eastAsia"/>
          <w:lang w:eastAsia="zh-CN"/>
        </w:rPr>
        <w:lastRenderedPageBreak/>
        <w:t>公司成立绩效考核小组，总经理任组长，成员由分管副总经理、综合管理部、财务部、综合业务部门负责人组成。综合管理部负责组织实施和数据汇总，财务部负责经营类数据提供，各业务部门负责专业类数据提供。</w:t>
      </w:r>
    </w:p>
    <w:p w14:paraId="442A073B" w14:textId="77777777" w:rsidR="00D0146F" w:rsidRDefault="00000000">
      <w:pPr>
        <w:spacing w:before="160"/>
        <w:rPr>
          <w:rFonts w:hint="eastAsia"/>
          <w:lang w:eastAsia="zh-CN"/>
        </w:rPr>
      </w:pPr>
      <w:r>
        <w:rPr>
          <w:rFonts w:cs="宋体" w:hint="eastAsia"/>
          <w:color w:val="000000"/>
          <w:lang w:eastAsia="zh-CN"/>
        </w:rPr>
        <w:t>第四条 考核指标构成</w:t>
      </w:r>
    </w:p>
    <w:p w14:paraId="1B64287E"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经营指标</w:t>
      </w:r>
      <w:r>
        <w:rPr>
          <w:rFonts w:cs="宋体" w:hint="eastAsia"/>
          <w:lang w:eastAsia="zh-CN"/>
        </w:rPr>
        <w:t>（权重约</w:t>
      </w:r>
      <w:r>
        <w:rPr>
          <w:lang w:eastAsia="zh-CN"/>
        </w:rPr>
        <w:t>30%</w:t>
      </w:r>
      <w:r>
        <w:rPr>
          <w:rFonts w:cs="宋体" w:hint="eastAsia"/>
          <w:lang w:eastAsia="zh-CN"/>
        </w:rPr>
        <w:t>）：</w:t>
      </w:r>
      <w:proofErr w:type="gramStart"/>
      <w:r>
        <w:rPr>
          <w:rFonts w:cs="宋体" w:hint="eastAsia"/>
          <w:lang w:eastAsia="zh-CN"/>
        </w:rPr>
        <w:t>物业费</w:t>
      </w:r>
      <w:proofErr w:type="gramEnd"/>
      <w:r>
        <w:rPr>
          <w:rFonts w:cs="宋体" w:hint="eastAsia"/>
          <w:lang w:eastAsia="zh-CN"/>
        </w:rPr>
        <w:t>收缴率、清欠完成率、成本控制率、多种经营收入。</w:t>
      </w:r>
    </w:p>
    <w:p w14:paraId="6C723D3E"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客户指标</w:t>
      </w:r>
      <w:r>
        <w:rPr>
          <w:rFonts w:cs="宋体" w:hint="eastAsia"/>
          <w:lang w:eastAsia="zh-CN"/>
        </w:rPr>
        <w:t>（权重约</w:t>
      </w:r>
      <w:r>
        <w:rPr>
          <w:lang w:eastAsia="zh-CN"/>
        </w:rPr>
        <w:t>30%</w:t>
      </w:r>
      <w:r>
        <w:rPr>
          <w:rFonts w:cs="宋体" w:hint="eastAsia"/>
          <w:lang w:eastAsia="zh-CN"/>
        </w:rPr>
        <w:t>）：业主满意度、投诉处理及时率与满意率、报修及时率与一次合格率。</w:t>
      </w:r>
    </w:p>
    <w:p w14:paraId="75A45AB2"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运行指标</w:t>
      </w:r>
      <w:r>
        <w:rPr>
          <w:rFonts w:cs="宋体" w:hint="eastAsia"/>
          <w:lang w:eastAsia="zh-CN"/>
        </w:rPr>
        <w:t>（权重约</w:t>
      </w:r>
      <w:r>
        <w:rPr>
          <w:lang w:eastAsia="zh-CN"/>
        </w:rPr>
        <w:t>25%</w:t>
      </w:r>
      <w:r>
        <w:rPr>
          <w:rFonts w:cs="宋体" w:hint="eastAsia"/>
          <w:lang w:eastAsia="zh-CN"/>
        </w:rPr>
        <w:t>）：设备完好率、巡检完成率、消防设施完好率、保洁绿化达标率。</w:t>
      </w:r>
    </w:p>
    <w:p w14:paraId="3D386383"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安全指标</w:t>
      </w:r>
      <w:r>
        <w:rPr>
          <w:rFonts w:cs="宋体" w:hint="eastAsia"/>
          <w:lang w:eastAsia="zh-CN"/>
        </w:rPr>
        <w:t>（权重约</w:t>
      </w:r>
      <w:r>
        <w:rPr>
          <w:lang w:eastAsia="zh-CN"/>
        </w:rPr>
        <w:t>15%</w:t>
      </w:r>
      <w:r>
        <w:rPr>
          <w:rFonts w:cs="宋体" w:hint="eastAsia"/>
          <w:lang w:eastAsia="zh-CN"/>
        </w:rPr>
        <w:t>）：隐患整改闭环率、安全培训覆盖率、违章查处率、事故发生率。</w:t>
      </w:r>
    </w:p>
    <w:p w14:paraId="374E7461" w14:textId="77777777" w:rsidR="00D0146F" w:rsidRDefault="00000000">
      <w:pPr>
        <w:spacing w:before="60" w:after="60"/>
        <w:ind w:firstLine="480"/>
        <w:jc w:val="both"/>
        <w:rPr>
          <w:rFonts w:hint="eastAsia"/>
          <w:lang w:eastAsia="zh-CN"/>
        </w:rPr>
      </w:pPr>
      <w:r>
        <w:rPr>
          <w:rFonts w:cs="宋体" w:hint="eastAsia"/>
          <w:lang w:eastAsia="zh-CN"/>
        </w:rPr>
        <w:t>（五）</w:t>
      </w:r>
      <w:r>
        <w:rPr>
          <w:rFonts w:cs="宋体" w:hint="eastAsia"/>
          <w:b/>
          <w:lang w:eastAsia="zh-CN"/>
        </w:rPr>
        <w:t>否决项</w:t>
      </w:r>
      <w:r>
        <w:rPr>
          <w:rFonts w:cs="宋体" w:hint="eastAsia"/>
          <w:lang w:eastAsia="zh-CN"/>
        </w:rPr>
        <w:t>：发生生产安全责任事故、重大有效投诉被媒体曝光或主管部门通报、违法违规行为、失泄密事件的，当期考核直接评定为不合格。</w:t>
      </w:r>
    </w:p>
    <w:p w14:paraId="57D37445" w14:textId="77777777" w:rsidR="00D0146F" w:rsidRDefault="00000000">
      <w:pPr>
        <w:spacing w:before="60" w:after="60"/>
        <w:ind w:firstLine="480"/>
        <w:jc w:val="both"/>
        <w:rPr>
          <w:rFonts w:hint="eastAsia"/>
          <w:lang w:eastAsia="zh-CN"/>
        </w:rPr>
      </w:pPr>
      <w:r>
        <w:rPr>
          <w:rFonts w:cs="宋体" w:hint="eastAsia"/>
          <w:lang w:eastAsia="zh-CN"/>
        </w:rPr>
        <w:t>具体指标值和权重可结合年度经营目标逐年调整，调整方案由绩效考核小组提出并公示。</w:t>
      </w:r>
    </w:p>
    <w:p w14:paraId="66205C65" w14:textId="77777777" w:rsidR="00D0146F" w:rsidRDefault="00000000">
      <w:pPr>
        <w:spacing w:before="160"/>
        <w:rPr>
          <w:rFonts w:hint="eastAsia"/>
          <w:lang w:eastAsia="zh-CN"/>
        </w:rPr>
      </w:pPr>
      <w:r>
        <w:rPr>
          <w:rFonts w:cs="宋体" w:hint="eastAsia"/>
          <w:color w:val="000000"/>
          <w:lang w:eastAsia="zh-CN"/>
        </w:rPr>
        <w:t>第五条 数据来源</w:t>
      </w:r>
    </w:p>
    <w:p w14:paraId="02858D06" w14:textId="77777777" w:rsidR="00D0146F" w:rsidRDefault="00000000">
      <w:pPr>
        <w:spacing w:before="60" w:after="60"/>
        <w:ind w:firstLine="480"/>
        <w:jc w:val="both"/>
        <w:rPr>
          <w:rFonts w:hint="eastAsia"/>
          <w:lang w:eastAsia="zh-CN"/>
        </w:rPr>
      </w:pPr>
      <w:r>
        <w:rPr>
          <w:rFonts w:cs="宋体" w:hint="eastAsia"/>
          <w:lang w:eastAsia="zh-CN"/>
        </w:rPr>
        <w:t>坚持</w:t>
      </w:r>
      <w:r>
        <w:rPr>
          <w:lang w:eastAsia="zh-CN"/>
        </w:rPr>
        <w:t>"</w:t>
      </w:r>
      <w:r>
        <w:rPr>
          <w:rFonts w:cs="宋体" w:hint="eastAsia"/>
          <w:lang w:eastAsia="zh-CN"/>
        </w:rPr>
        <w:t>数据说话</w:t>
      </w:r>
      <w:r>
        <w:rPr>
          <w:lang w:eastAsia="zh-CN"/>
        </w:rPr>
        <w:t>"</w:t>
      </w:r>
      <w:r>
        <w:rPr>
          <w:rFonts w:cs="宋体" w:hint="eastAsia"/>
          <w:lang w:eastAsia="zh-CN"/>
        </w:rPr>
        <w:t>，数据来源包括：收费系统、</w:t>
      </w:r>
      <w:proofErr w:type="gramStart"/>
      <w:r>
        <w:rPr>
          <w:rFonts w:cs="宋体" w:hint="eastAsia"/>
          <w:lang w:eastAsia="zh-CN"/>
        </w:rPr>
        <w:t>报修工</w:t>
      </w:r>
      <w:proofErr w:type="gramEnd"/>
      <w:r>
        <w:rPr>
          <w:rFonts w:cs="宋体" w:hint="eastAsia"/>
          <w:lang w:eastAsia="zh-CN"/>
        </w:rPr>
        <w:t>单系统、投诉台账、巡检系统打卡数据、第三方满意度测评、检查通报、财务数据。数据提供人对数据真实性负责，弄虚作假的按严重违纪处理。</w:t>
      </w:r>
    </w:p>
    <w:p w14:paraId="587FDC18" w14:textId="77777777" w:rsidR="00D0146F" w:rsidRDefault="00000000">
      <w:pPr>
        <w:spacing w:before="160"/>
        <w:rPr>
          <w:rFonts w:hint="eastAsia"/>
          <w:lang w:eastAsia="zh-CN"/>
        </w:rPr>
      </w:pPr>
      <w:r>
        <w:rPr>
          <w:rFonts w:cs="宋体" w:hint="eastAsia"/>
          <w:color w:val="000000"/>
          <w:lang w:eastAsia="zh-CN"/>
        </w:rPr>
        <w:t>第六条 评分程序</w:t>
      </w:r>
    </w:p>
    <w:p w14:paraId="3C2B7869" w14:textId="77777777" w:rsidR="00D0146F" w:rsidRDefault="00000000">
      <w:pPr>
        <w:spacing w:before="60" w:after="60"/>
        <w:ind w:firstLine="480"/>
        <w:jc w:val="both"/>
        <w:rPr>
          <w:rFonts w:hint="eastAsia"/>
          <w:lang w:eastAsia="zh-CN"/>
        </w:rPr>
      </w:pPr>
      <w:r>
        <w:rPr>
          <w:rFonts w:cs="宋体" w:hint="eastAsia"/>
          <w:lang w:eastAsia="zh-CN"/>
        </w:rPr>
        <w:t>数据汇总</w:t>
      </w:r>
      <w:r>
        <w:rPr>
          <w:lang w:eastAsia="zh-CN"/>
        </w:rPr>
        <w:t xml:space="preserve"> → </w:t>
      </w:r>
      <w:r>
        <w:rPr>
          <w:rFonts w:cs="宋体" w:hint="eastAsia"/>
          <w:lang w:eastAsia="zh-CN"/>
        </w:rPr>
        <w:t>部门自评</w:t>
      </w:r>
      <w:r>
        <w:rPr>
          <w:lang w:eastAsia="zh-CN"/>
        </w:rPr>
        <w:t xml:space="preserve"> → </w:t>
      </w:r>
      <w:r>
        <w:rPr>
          <w:rFonts w:cs="宋体" w:hint="eastAsia"/>
          <w:lang w:eastAsia="zh-CN"/>
        </w:rPr>
        <w:t>归口部门复核</w:t>
      </w:r>
      <w:r>
        <w:rPr>
          <w:lang w:eastAsia="zh-CN"/>
        </w:rPr>
        <w:t xml:space="preserve"> → </w:t>
      </w:r>
      <w:r>
        <w:rPr>
          <w:rFonts w:cs="宋体" w:hint="eastAsia"/>
          <w:lang w:eastAsia="zh-CN"/>
        </w:rPr>
        <w:t>考核小组审议</w:t>
      </w:r>
      <w:r>
        <w:rPr>
          <w:lang w:eastAsia="zh-CN"/>
        </w:rPr>
        <w:t xml:space="preserve"> → </w:t>
      </w:r>
      <w:r>
        <w:rPr>
          <w:rFonts w:cs="宋体" w:hint="eastAsia"/>
          <w:lang w:eastAsia="zh-CN"/>
        </w:rPr>
        <w:t>结果公示（不少于三个工作日）</w:t>
      </w:r>
      <w:r>
        <w:rPr>
          <w:lang w:eastAsia="zh-CN"/>
        </w:rPr>
        <w:t xml:space="preserve"> → </w:t>
      </w:r>
      <w:r>
        <w:rPr>
          <w:rFonts w:cs="宋体" w:hint="eastAsia"/>
          <w:lang w:eastAsia="zh-CN"/>
        </w:rPr>
        <w:t>反馈面谈</w:t>
      </w:r>
      <w:r>
        <w:rPr>
          <w:lang w:eastAsia="zh-CN"/>
        </w:rPr>
        <w:t xml:space="preserve"> → </w:t>
      </w:r>
      <w:r>
        <w:rPr>
          <w:rFonts w:cs="宋体" w:hint="eastAsia"/>
          <w:lang w:eastAsia="zh-CN"/>
        </w:rPr>
        <w:t>结果应用。</w:t>
      </w:r>
    </w:p>
    <w:p w14:paraId="6AB73001" w14:textId="77777777" w:rsidR="00D0146F" w:rsidRDefault="00000000">
      <w:pPr>
        <w:spacing w:before="160"/>
        <w:rPr>
          <w:rFonts w:hint="eastAsia"/>
          <w:lang w:eastAsia="zh-CN"/>
        </w:rPr>
      </w:pPr>
      <w:r>
        <w:rPr>
          <w:rFonts w:cs="宋体" w:hint="eastAsia"/>
          <w:color w:val="000000"/>
          <w:lang w:eastAsia="zh-CN"/>
        </w:rPr>
        <w:t>第七条 结果应用</w:t>
      </w:r>
    </w:p>
    <w:p w14:paraId="10B98ABB" w14:textId="77777777" w:rsidR="00D0146F" w:rsidRDefault="00000000">
      <w:pPr>
        <w:spacing w:before="60" w:after="60"/>
        <w:ind w:firstLine="480"/>
        <w:jc w:val="both"/>
        <w:rPr>
          <w:rFonts w:hint="eastAsia"/>
          <w:lang w:eastAsia="zh-CN"/>
        </w:rPr>
      </w:pPr>
      <w:r>
        <w:rPr>
          <w:rFonts w:cs="宋体" w:hint="eastAsia"/>
          <w:lang w:eastAsia="zh-CN"/>
        </w:rPr>
        <w:t>（一）绩效工资按考核系数发放；</w:t>
      </w:r>
    </w:p>
    <w:p w14:paraId="390BDEC8" w14:textId="77777777" w:rsidR="00D0146F" w:rsidRDefault="00000000">
      <w:pPr>
        <w:spacing w:before="60" w:after="60"/>
        <w:ind w:firstLine="480"/>
        <w:jc w:val="both"/>
        <w:rPr>
          <w:rFonts w:hint="eastAsia"/>
          <w:lang w:eastAsia="zh-CN"/>
        </w:rPr>
      </w:pPr>
      <w:r>
        <w:rPr>
          <w:rFonts w:cs="宋体" w:hint="eastAsia"/>
          <w:lang w:eastAsia="zh-CN"/>
        </w:rPr>
        <w:t>（二）年度考核优秀的，优先评优评先、晋升和加薪；</w:t>
      </w:r>
    </w:p>
    <w:p w14:paraId="176E7700" w14:textId="77777777" w:rsidR="00D0146F" w:rsidRDefault="00000000">
      <w:pPr>
        <w:spacing w:before="60" w:after="60"/>
        <w:ind w:firstLine="480"/>
        <w:jc w:val="both"/>
        <w:rPr>
          <w:rFonts w:hint="eastAsia"/>
          <w:lang w:eastAsia="zh-CN"/>
        </w:rPr>
      </w:pPr>
      <w:r>
        <w:rPr>
          <w:rFonts w:cs="宋体" w:hint="eastAsia"/>
          <w:lang w:eastAsia="zh-CN"/>
        </w:rPr>
        <w:t>（三）连续两个考核周期不合格的，进行岗位调整或专项培训；仍未改善的，依法依规处理。</w:t>
      </w:r>
    </w:p>
    <w:p w14:paraId="03D7F466" w14:textId="77777777" w:rsidR="00D0146F" w:rsidRDefault="00000000">
      <w:pPr>
        <w:spacing w:before="160"/>
        <w:rPr>
          <w:rFonts w:hint="eastAsia"/>
          <w:lang w:eastAsia="zh-CN"/>
        </w:rPr>
      </w:pPr>
      <w:r>
        <w:rPr>
          <w:rFonts w:cs="宋体" w:hint="eastAsia"/>
          <w:color w:val="000000"/>
          <w:lang w:eastAsia="zh-CN"/>
        </w:rPr>
        <w:lastRenderedPageBreak/>
        <w:t>第八条 申诉</w:t>
      </w:r>
    </w:p>
    <w:p w14:paraId="0EC7A5C7" w14:textId="77777777" w:rsidR="00D0146F" w:rsidRDefault="00000000">
      <w:pPr>
        <w:spacing w:before="60" w:after="60"/>
        <w:ind w:firstLine="480"/>
        <w:jc w:val="both"/>
        <w:rPr>
          <w:rFonts w:hint="eastAsia"/>
          <w:lang w:eastAsia="zh-CN"/>
        </w:rPr>
      </w:pPr>
      <w:r>
        <w:rPr>
          <w:rFonts w:cs="宋体" w:hint="eastAsia"/>
          <w:lang w:eastAsia="zh-CN"/>
        </w:rPr>
        <w:t>被考核对象对结果有异议的，可在公示期内向绩效考核小组书面申诉，考核小组应当在十个工作日内答复。</w:t>
      </w:r>
    </w:p>
    <w:p w14:paraId="1C2F8A07" w14:textId="77777777" w:rsidR="00D0146F" w:rsidRDefault="00000000">
      <w:pPr>
        <w:spacing w:before="160"/>
        <w:rPr>
          <w:rFonts w:hint="eastAsia"/>
          <w:lang w:eastAsia="zh-CN"/>
        </w:rPr>
      </w:pPr>
      <w:r>
        <w:rPr>
          <w:rFonts w:cs="宋体" w:hint="eastAsia"/>
          <w:color w:val="000000"/>
          <w:lang w:eastAsia="zh-CN"/>
        </w:rPr>
        <w:t>第九条 记录与考核</w:t>
      </w:r>
    </w:p>
    <w:p w14:paraId="66CEF400" w14:textId="77777777" w:rsidR="00D0146F" w:rsidRDefault="00000000">
      <w:pPr>
        <w:spacing w:before="60" w:after="60"/>
        <w:ind w:firstLine="480"/>
        <w:jc w:val="both"/>
        <w:rPr>
          <w:rFonts w:hint="eastAsia"/>
          <w:lang w:eastAsia="zh-CN"/>
        </w:rPr>
      </w:pPr>
      <w:r>
        <w:rPr>
          <w:rFonts w:cs="宋体" w:hint="eastAsia"/>
          <w:lang w:eastAsia="zh-CN"/>
        </w:rPr>
        <w:t>考核方案、</w:t>
      </w:r>
      <w:proofErr w:type="gramStart"/>
      <w:r>
        <w:rPr>
          <w:rFonts w:cs="宋体" w:hint="eastAsia"/>
          <w:lang w:eastAsia="zh-CN"/>
        </w:rPr>
        <w:t>指标台</w:t>
      </w:r>
      <w:proofErr w:type="gramEnd"/>
      <w:r>
        <w:rPr>
          <w:rFonts w:cs="宋体" w:hint="eastAsia"/>
          <w:lang w:eastAsia="zh-CN"/>
        </w:rPr>
        <w:t>账、评分表、公示记录、申诉处理记录完整归档。</w:t>
      </w:r>
    </w:p>
    <w:p w14:paraId="2C738C74" w14:textId="77777777" w:rsidR="00D0146F" w:rsidRDefault="00000000">
      <w:pPr>
        <w:spacing w:before="160"/>
        <w:rPr>
          <w:rFonts w:hint="eastAsia"/>
          <w:lang w:eastAsia="zh-CN"/>
        </w:rPr>
      </w:pPr>
      <w:r>
        <w:rPr>
          <w:rFonts w:cs="宋体" w:hint="eastAsia"/>
          <w:color w:val="000000"/>
          <w:lang w:eastAsia="zh-CN"/>
        </w:rPr>
        <w:t>第十条 附则</w:t>
      </w:r>
    </w:p>
    <w:p w14:paraId="67DFF98F" w14:textId="77777777" w:rsidR="00D0146F" w:rsidRDefault="00000000">
      <w:pPr>
        <w:spacing w:before="60" w:after="60"/>
        <w:ind w:firstLine="480"/>
        <w:jc w:val="both"/>
        <w:rPr>
          <w:rFonts w:hint="eastAsia"/>
          <w:lang w:eastAsia="zh-CN"/>
        </w:rPr>
      </w:pPr>
      <w:r>
        <w:rPr>
          <w:rFonts w:cs="宋体" w:hint="eastAsia"/>
          <w:lang w:eastAsia="zh-CN"/>
        </w:rPr>
        <w:t>本办法由综合管理部解释，自颁布之日起施行。</w:t>
      </w:r>
    </w:p>
    <w:p w14:paraId="1675BE5D"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第三章　内部审计与稽核制度</w:t>
      </w:r>
    </w:p>
    <w:p w14:paraId="3E14C057" w14:textId="77777777" w:rsidR="00D0146F" w:rsidRDefault="00000000">
      <w:pPr>
        <w:spacing w:before="160"/>
        <w:rPr>
          <w:rFonts w:hint="eastAsia"/>
          <w:lang w:eastAsia="zh-CN"/>
        </w:rPr>
      </w:pPr>
      <w:r>
        <w:rPr>
          <w:rFonts w:cs="宋体" w:hint="eastAsia"/>
          <w:color w:val="000000"/>
          <w:lang w:eastAsia="zh-CN"/>
        </w:rPr>
        <w:t>第一条 目的</w:t>
      </w:r>
    </w:p>
    <w:p w14:paraId="3D23992E" w14:textId="77777777" w:rsidR="00D0146F" w:rsidRDefault="00000000">
      <w:pPr>
        <w:spacing w:before="60" w:after="60"/>
        <w:ind w:firstLine="480"/>
        <w:jc w:val="both"/>
        <w:rPr>
          <w:rFonts w:hint="eastAsia"/>
          <w:lang w:eastAsia="zh-CN"/>
        </w:rPr>
      </w:pPr>
      <w:r>
        <w:rPr>
          <w:rFonts w:cs="宋体" w:hint="eastAsia"/>
          <w:lang w:eastAsia="zh-CN"/>
        </w:rPr>
        <w:t>通过独立、客观的监督和评价，检查财务收支真实性、内控制度执行情况，防范舞弊和经营风险。</w:t>
      </w:r>
    </w:p>
    <w:p w14:paraId="19B84FCE" w14:textId="77777777" w:rsidR="00D0146F" w:rsidRDefault="00000000">
      <w:pPr>
        <w:spacing w:before="160"/>
        <w:rPr>
          <w:rFonts w:hint="eastAsia"/>
          <w:lang w:eastAsia="zh-CN"/>
        </w:rPr>
      </w:pPr>
      <w:r>
        <w:rPr>
          <w:rFonts w:cs="宋体" w:hint="eastAsia"/>
          <w:color w:val="000000"/>
          <w:lang w:eastAsia="zh-CN"/>
        </w:rPr>
        <w:t>第二条 适用范围</w:t>
      </w:r>
    </w:p>
    <w:p w14:paraId="4EDA605C" w14:textId="77777777" w:rsidR="00D0146F" w:rsidRDefault="00000000">
      <w:pPr>
        <w:spacing w:before="60" w:after="60"/>
        <w:ind w:firstLine="480"/>
        <w:jc w:val="both"/>
        <w:rPr>
          <w:rFonts w:hint="eastAsia"/>
          <w:lang w:eastAsia="zh-CN"/>
        </w:rPr>
      </w:pPr>
      <w:r>
        <w:rPr>
          <w:rFonts w:cs="宋体" w:hint="eastAsia"/>
          <w:lang w:eastAsia="zh-CN"/>
        </w:rPr>
        <w:t>适用于公司及各项目管理处的财务收支、采购、工程维修、收费管理、物资资产、合同履行的审计稽核。</w:t>
      </w:r>
    </w:p>
    <w:p w14:paraId="2AAF910D" w14:textId="77777777" w:rsidR="00D0146F" w:rsidRDefault="00000000">
      <w:pPr>
        <w:spacing w:before="160"/>
        <w:rPr>
          <w:rFonts w:hint="eastAsia"/>
          <w:lang w:eastAsia="zh-CN"/>
        </w:rPr>
      </w:pPr>
      <w:r>
        <w:rPr>
          <w:rFonts w:cs="宋体" w:hint="eastAsia"/>
          <w:color w:val="000000"/>
          <w:lang w:eastAsia="zh-CN"/>
        </w:rPr>
        <w:t>第三条 审计机构与独立性</w:t>
      </w:r>
    </w:p>
    <w:p w14:paraId="2C5C5B38" w14:textId="77777777" w:rsidR="00D0146F" w:rsidRDefault="00000000">
      <w:pPr>
        <w:spacing w:before="60" w:after="60"/>
        <w:ind w:firstLine="480"/>
        <w:jc w:val="both"/>
        <w:rPr>
          <w:rFonts w:hint="eastAsia"/>
          <w:lang w:eastAsia="zh-CN"/>
        </w:rPr>
      </w:pPr>
      <w:r>
        <w:rPr>
          <w:rFonts w:cs="宋体" w:hint="eastAsia"/>
          <w:lang w:eastAsia="zh-CN"/>
        </w:rPr>
        <w:t>公司设立内部审计岗位或审计小组，由总经理直接领导，向总经理办公会报告。审计人员不得兼任被审计业务的审批或经办工作，审计对象应当回避与其有利害关系的事项。必要时可聘请外部机构专项审计。</w:t>
      </w:r>
    </w:p>
    <w:p w14:paraId="6E242F5C" w14:textId="77777777" w:rsidR="00D0146F" w:rsidRDefault="00000000">
      <w:pPr>
        <w:spacing w:before="160"/>
        <w:rPr>
          <w:rFonts w:hint="eastAsia"/>
          <w:lang w:eastAsia="zh-CN"/>
        </w:rPr>
      </w:pPr>
      <w:r>
        <w:rPr>
          <w:rFonts w:cs="宋体" w:hint="eastAsia"/>
          <w:color w:val="000000"/>
          <w:lang w:eastAsia="zh-CN"/>
        </w:rPr>
        <w:t>第四条 审计类型</w:t>
      </w:r>
    </w:p>
    <w:p w14:paraId="7D39C937" w14:textId="77777777" w:rsidR="00D0146F" w:rsidRDefault="00000000">
      <w:pPr>
        <w:spacing w:before="60" w:after="60"/>
        <w:ind w:firstLine="480"/>
        <w:jc w:val="both"/>
        <w:rPr>
          <w:rFonts w:hint="eastAsia"/>
          <w:lang w:eastAsia="zh-CN"/>
        </w:rPr>
      </w:pPr>
      <w:r>
        <w:rPr>
          <w:rFonts w:cs="宋体" w:hint="eastAsia"/>
          <w:lang w:eastAsia="zh-CN"/>
        </w:rPr>
        <w:t>（一）</w:t>
      </w:r>
      <w:r>
        <w:rPr>
          <w:rFonts w:cs="宋体" w:hint="eastAsia"/>
          <w:b/>
          <w:lang w:eastAsia="zh-CN"/>
        </w:rPr>
        <w:t>年度常规审计</w:t>
      </w:r>
      <w:r>
        <w:rPr>
          <w:rFonts w:cs="宋体" w:hint="eastAsia"/>
          <w:lang w:eastAsia="zh-CN"/>
        </w:rPr>
        <w:t>：每年至少一次，覆盖财务收支与内控执行情况；</w:t>
      </w:r>
    </w:p>
    <w:p w14:paraId="2CE9394B" w14:textId="77777777" w:rsidR="00D0146F" w:rsidRDefault="00000000">
      <w:pPr>
        <w:spacing w:before="60" w:after="60"/>
        <w:ind w:firstLine="480"/>
        <w:jc w:val="both"/>
        <w:rPr>
          <w:rFonts w:hint="eastAsia"/>
          <w:lang w:eastAsia="zh-CN"/>
        </w:rPr>
      </w:pPr>
      <w:r>
        <w:rPr>
          <w:rFonts w:cs="宋体" w:hint="eastAsia"/>
          <w:lang w:eastAsia="zh-CN"/>
        </w:rPr>
        <w:t>（二）</w:t>
      </w:r>
      <w:r>
        <w:rPr>
          <w:rFonts w:cs="宋体" w:hint="eastAsia"/>
          <w:b/>
          <w:lang w:eastAsia="zh-CN"/>
        </w:rPr>
        <w:t>专项审计</w:t>
      </w:r>
      <w:r>
        <w:rPr>
          <w:rFonts w:cs="宋体" w:hint="eastAsia"/>
          <w:lang w:eastAsia="zh-CN"/>
        </w:rPr>
        <w:t>：针对收费管理、采购业务、专项维修资金、工程项目等开展；</w:t>
      </w:r>
    </w:p>
    <w:p w14:paraId="0A47C4E5" w14:textId="77777777" w:rsidR="00D0146F" w:rsidRDefault="00000000">
      <w:pPr>
        <w:spacing w:before="60" w:after="60"/>
        <w:ind w:firstLine="480"/>
        <w:jc w:val="both"/>
        <w:rPr>
          <w:rFonts w:hint="eastAsia"/>
          <w:lang w:eastAsia="zh-CN"/>
        </w:rPr>
      </w:pPr>
      <w:r>
        <w:rPr>
          <w:rFonts w:cs="宋体" w:hint="eastAsia"/>
          <w:lang w:eastAsia="zh-CN"/>
        </w:rPr>
        <w:t>（三）</w:t>
      </w:r>
      <w:r>
        <w:rPr>
          <w:rFonts w:cs="宋体" w:hint="eastAsia"/>
          <w:b/>
          <w:lang w:eastAsia="zh-CN"/>
        </w:rPr>
        <w:t>离任审计</w:t>
      </w:r>
      <w:r>
        <w:rPr>
          <w:rFonts w:cs="宋体" w:hint="eastAsia"/>
          <w:lang w:eastAsia="zh-CN"/>
        </w:rPr>
        <w:t>：项目经理、财务负责人、关键岗位人员离任时进行；</w:t>
      </w:r>
    </w:p>
    <w:p w14:paraId="7E594613" w14:textId="77777777" w:rsidR="00D0146F" w:rsidRDefault="00000000">
      <w:pPr>
        <w:spacing w:before="60" w:after="60"/>
        <w:ind w:firstLine="480"/>
        <w:jc w:val="both"/>
        <w:rPr>
          <w:rFonts w:hint="eastAsia"/>
          <w:lang w:eastAsia="zh-CN"/>
        </w:rPr>
      </w:pPr>
      <w:r>
        <w:rPr>
          <w:rFonts w:cs="宋体" w:hint="eastAsia"/>
          <w:lang w:eastAsia="zh-CN"/>
        </w:rPr>
        <w:t>（四）</w:t>
      </w:r>
      <w:r>
        <w:rPr>
          <w:rFonts w:cs="宋体" w:hint="eastAsia"/>
          <w:b/>
          <w:lang w:eastAsia="zh-CN"/>
        </w:rPr>
        <w:t>突击审计</w:t>
      </w:r>
      <w:r>
        <w:rPr>
          <w:rFonts w:cs="宋体" w:hint="eastAsia"/>
          <w:lang w:eastAsia="zh-CN"/>
        </w:rPr>
        <w:t>：对现金、票据、物资进行不定期盘点抽查。</w:t>
      </w:r>
    </w:p>
    <w:p w14:paraId="41E252A5" w14:textId="77777777" w:rsidR="00D0146F" w:rsidRDefault="00000000">
      <w:pPr>
        <w:spacing w:before="160"/>
        <w:rPr>
          <w:rFonts w:hint="eastAsia"/>
          <w:lang w:eastAsia="zh-CN"/>
        </w:rPr>
      </w:pPr>
      <w:r>
        <w:rPr>
          <w:rFonts w:cs="宋体" w:hint="eastAsia"/>
          <w:color w:val="000000"/>
          <w:lang w:eastAsia="zh-CN"/>
        </w:rPr>
        <w:t>第五条 审计内容</w:t>
      </w:r>
    </w:p>
    <w:p w14:paraId="228954A4" w14:textId="77777777" w:rsidR="00D0146F" w:rsidRDefault="00000000">
      <w:pPr>
        <w:spacing w:before="60" w:after="60"/>
        <w:ind w:firstLine="480"/>
        <w:jc w:val="both"/>
        <w:rPr>
          <w:rFonts w:hint="eastAsia"/>
          <w:lang w:eastAsia="zh-CN"/>
        </w:rPr>
      </w:pPr>
      <w:r>
        <w:rPr>
          <w:rFonts w:cs="宋体" w:hint="eastAsia"/>
          <w:lang w:eastAsia="zh-CN"/>
        </w:rPr>
        <w:lastRenderedPageBreak/>
        <w:t>重点审计：收入是否足额入账、有无坐支截留；支出是否真实合</w:t>
      </w:r>
      <w:proofErr w:type="gramStart"/>
      <w:r>
        <w:rPr>
          <w:rFonts w:cs="宋体" w:hint="eastAsia"/>
          <w:lang w:eastAsia="zh-CN"/>
        </w:rPr>
        <w:t>规</w:t>
      </w:r>
      <w:proofErr w:type="gramEnd"/>
      <w:r>
        <w:rPr>
          <w:rFonts w:cs="宋体" w:hint="eastAsia"/>
          <w:lang w:eastAsia="zh-CN"/>
        </w:rPr>
        <w:t>、审批是否完备；票据管理是否规范；物资采购是否比价合</w:t>
      </w:r>
      <w:proofErr w:type="gramStart"/>
      <w:r>
        <w:rPr>
          <w:rFonts w:cs="宋体" w:hint="eastAsia"/>
          <w:lang w:eastAsia="zh-CN"/>
        </w:rPr>
        <w:t>规</w:t>
      </w:r>
      <w:proofErr w:type="gramEnd"/>
      <w:r>
        <w:rPr>
          <w:rFonts w:cs="宋体" w:hint="eastAsia"/>
          <w:lang w:eastAsia="zh-CN"/>
        </w:rPr>
        <w:t>、有无利益输送；资产是否账实相符；合同是否按约定履行；制度执行有无形同虚设。</w:t>
      </w:r>
    </w:p>
    <w:p w14:paraId="0980E31C" w14:textId="77777777" w:rsidR="00D0146F" w:rsidRDefault="00000000">
      <w:pPr>
        <w:spacing w:before="160"/>
        <w:rPr>
          <w:rFonts w:hint="eastAsia"/>
          <w:lang w:eastAsia="zh-CN"/>
        </w:rPr>
      </w:pPr>
      <w:r>
        <w:rPr>
          <w:rFonts w:cs="宋体" w:hint="eastAsia"/>
          <w:color w:val="000000"/>
          <w:lang w:eastAsia="zh-CN"/>
        </w:rPr>
        <w:t>第六条 审计程序</w:t>
      </w:r>
    </w:p>
    <w:p w14:paraId="3095603F" w14:textId="77777777" w:rsidR="00D0146F" w:rsidRDefault="00000000">
      <w:pPr>
        <w:spacing w:before="60" w:after="60"/>
        <w:ind w:firstLine="480"/>
        <w:jc w:val="both"/>
        <w:rPr>
          <w:rFonts w:hint="eastAsia"/>
          <w:lang w:eastAsia="zh-CN"/>
        </w:rPr>
      </w:pPr>
      <w:r>
        <w:rPr>
          <w:rFonts w:cs="宋体" w:hint="eastAsia"/>
          <w:lang w:eastAsia="zh-CN"/>
        </w:rPr>
        <w:t>编制年度审计计划</w:t>
      </w:r>
      <w:r>
        <w:rPr>
          <w:lang w:eastAsia="zh-CN"/>
        </w:rPr>
        <w:t xml:space="preserve"> → </w:t>
      </w:r>
      <w:r>
        <w:rPr>
          <w:rFonts w:cs="宋体" w:hint="eastAsia"/>
          <w:lang w:eastAsia="zh-CN"/>
        </w:rPr>
        <w:t>成立审计组并发出通知（突击审计除外）</w:t>
      </w:r>
      <w:r>
        <w:rPr>
          <w:lang w:eastAsia="zh-CN"/>
        </w:rPr>
        <w:t xml:space="preserve"> → </w:t>
      </w:r>
      <w:r>
        <w:rPr>
          <w:rFonts w:cs="宋体" w:hint="eastAsia"/>
          <w:lang w:eastAsia="zh-CN"/>
        </w:rPr>
        <w:t>收集资料、实施测试、取证</w:t>
      </w:r>
      <w:r>
        <w:rPr>
          <w:lang w:eastAsia="zh-CN"/>
        </w:rPr>
        <w:t xml:space="preserve"> → </w:t>
      </w:r>
      <w:r>
        <w:rPr>
          <w:rFonts w:cs="宋体" w:hint="eastAsia"/>
          <w:lang w:eastAsia="zh-CN"/>
        </w:rPr>
        <w:t>形成工作底稿</w:t>
      </w:r>
      <w:r>
        <w:rPr>
          <w:lang w:eastAsia="zh-CN"/>
        </w:rPr>
        <w:t xml:space="preserve"> → </w:t>
      </w:r>
      <w:r>
        <w:rPr>
          <w:rFonts w:cs="宋体" w:hint="eastAsia"/>
          <w:lang w:eastAsia="zh-CN"/>
        </w:rPr>
        <w:t>出具审计报告征求意见</w:t>
      </w:r>
      <w:r>
        <w:rPr>
          <w:lang w:eastAsia="zh-CN"/>
        </w:rPr>
        <w:t xml:space="preserve"> → </w:t>
      </w:r>
      <w:r>
        <w:rPr>
          <w:rFonts w:cs="宋体" w:hint="eastAsia"/>
          <w:lang w:eastAsia="zh-CN"/>
        </w:rPr>
        <w:t>正式报告</w:t>
      </w:r>
      <w:r>
        <w:rPr>
          <w:lang w:eastAsia="zh-CN"/>
        </w:rPr>
        <w:t xml:space="preserve"> → </w:t>
      </w:r>
      <w:r>
        <w:rPr>
          <w:rFonts w:cs="宋体" w:hint="eastAsia"/>
          <w:lang w:eastAsia="zh-CN"/>
        </w:rPr>
        <w:t>下达整改意见</w:t>
      </w:r>
      <w:r>
        <w:rPr>
          <w:lang w:eastAsia="zh-CN"/>
        </w:rPr>
        <w:t xml:space="preserve"> → </w:t>
      </w:r>
      <w:r>
        <w:rPr>
          <w:rFonts w:cs="宋体" w:hint="eastAsia"/>
          <w:lang w:eastAsia="zh-CN"/>
        </w:rPr>
        <w:t>跟踪整改。</w:t>
      </w:r>
    </w:p>
    <w:p w14:paraId="6D9A17C4" w14:textId="77777777" w:rsidR="00D0146F" w:rsidRDefault="00000000">
      <w:pPr>
        <w:spacing w:before="60" w:after="60"/>
        <w:ind w:firstLine="480"/>
        <w:jc w:val="both"/>
        <w:rPr>
          <w:rFonts w:hint="eastAsia"/>
          <w:lang w:eastAsia="zh-CN"/>
        </w:rPr>
      </w:pPr>
      <w:r>
        <w:rPr>
          <w:rFonts w:cs="宋体" w:hint="eastAsia"/>
          <w:lang w:eastAsia="zh-CN"/>
        </w:rPr>
        <w:t>被审计对象应当如实提供资料，不得拒绝、拖延、伪造、销毁。</w:t>
      </w:r>
    </w:p>
    <w:p w14:paraId="4B8EB3F6" w14:textId="77777777" w:rsidR="00D0146F" w:rsidRDefault="00000000">
      <w:pPr>
        <w:spacing w:before="160"/>
        <w:rPr>
          <w:rFonts w:hint="eastAsia"/>
          <w:lang w:eastAsia="zh-CN"/>
        </w:rPr>
      </w:pPr>
      <w:r>
        <w:rPr>
          <w:rFonts w:cs="宋体" w:hint="eastAsia"/>
          <w:color w:val="000000"/>
          <w:lang w:eastAsia="zh-CN"/>
        </w:rPr>
        <w:t>第七条 整改与问责</w:t>
      </w:r>
    </w:p>
    <w:p w14:paraId="3C9AC4A7" w14:textId="77777777" w:rsidR="00D0146F" w:rsidRDefault="00000000">
      <w:pPr>
        <w:spacing w:before="60" w:after="60"/>
        <w:ind w:firstLine="480"/>
        <w:jc w:val="both"/>
        <w:rPr>
          <w:rFonts w:hint="eastAsia"/>
          <w:lang w:eastAsia="zh-CN"/>
        </w:rPr>
      </w:pPr>
      <w:r>
        <w:rPr>
          <w:rFonts w:cs="宋体" w:hint="eastAsia"/>
          <w:lang w:eastAsia="zh-CN"/>
        </w:rPr>
        <w:t>对审计发现的问题，应当逐条明确整改责任人、措施和时限，整改情况纳入绩效考核。涉及违规违纪的，移交纪检监察或按公司奖惩规定处理；涉嫌违法犯罪的，移送司法机关。</w:t>
      </w:r>
    </w:p>
    <w:p w14:paraId="1876FDCE" w14:textId="77777777" w:rsidR="00D0146F" w:rsidRDefault="00000000">
      <w:pPr>
        <w:spacing w:before="160"/>
        <w:rPr>
          <w:rFonts w:hint="eastAsia"/>
          <w:lang w:eastAsia="zh-CN"/>
        </w:rPr>
      </w:pPr>
      <w:r>
        <w:rPr>
          <w:rFonts w:cs="宋体" w:hint="eastAsia"/>
          <w:color w:val="000000"/>
          <w:lang w:eastAsia="zh-CN"/>
        </w:rPr>
        <w:t>第八条 保密与责任</w:t>
      </w:r>
    </w:p>
    <w:p w14:paraId="27F39816" w14:textId="77777777" w:rsidR="00D0146F" w:rsidRDefault="00000000">
      <w:pPr>
        <w:spacing w:before="60" w:after="60"/>
        <w:ind w:firstLine="480"/>
        <w:jc w:val="both"/>
        <w:rPr>
          <w:rFonts w:hint="eastAsia"/>
          <w:lang w:eastAsia="zh-CN"/>
        </w:rPr>
      </w:pPr>
      <w:r>
        <w:rPr>
          <w:rFonts w:cs="宋体" w:hint="eastAsia"/>
          <w:lang w:eastAsia="zh-CN"/>
        </w:rPr>
        <w:t>审计人员应当客观公正、保守秘密，滥用职权、徇私舞弊、泄露秘密的，严肃追责。</w:t>
      </w:r>
    </w:p>
    <w:p w14:paraId="471E4C13" w14:textId="77777777" w:rsidR="00D0146F" w:rsidRDefault="00000000">
      <w:pPr>
        <w:spacing w:before="160"/>
        <w:rPr>
          <w:rFonts w:hint="eastAsia"/>
          <w:lang w:eastAsia="zh-CN"/>
        </w:rPr>
      </w:pPr>
      <w:r>
        <w:rPr>
          <w:rFonts w:cs="宋体" w:hint="eastAsia"/>
          <w:color w:val="000000"/>
          <w:lang w:eastAsia="zh-CN"/>
        </w:rPr>
        <w:t>第九条 记录与考核</w:t>
      </w:r>
    </w:p>
    <w:p w14:paraId="705944B3" w14:textId="77777777" w:rsidR="00D0146F" w:rsidRDefault="00000000">
      <w:pPr>
        <w:spacing w:before="60" w:after="60"/>
        <w:ind w:firstLine="480"/>
        <w:jc w:val="both"/>
        <w:rPr>
          <w:rFonts w:hint="eastAsia"/>
          <w:lang w:eastAsia="zh-CN"/>
        </w:rPr>
      </w:pPr>
      <w:r>
        <w:rPr>
          <w:rFonts w:cs="宋体" w:hint="eastAsia"/>
          <w:lang w:eastAsia="zh-CN"/>
        </w:rPr>
        <w:t>年度审计计划、工作底稿、审计报告、</w:t>
      </w:r>
      <w:proofErr w:type="gramStart"/>
      <w:r>
        <w:rPr>
          <w:rFonts w:cs="宋体" w:hint="eastAsia"/>
          <w:lang w:eastAsia="zh-CN"/>
        </w:rPr>
        <w:t>整改台</w:t>
      </w:r>
      <w:proofErr w:type="gramEnd"/>
      <w:r>
        <w:rPr>
          <w:rFonts w:cs="宋体" w:hint="eastAsia"/>
          <w:lang w:eastAsia="zh-CN"/>
        </w:rPr>
        <w:t>账完整归档，保存不少于五年。</w:t>
      </w:r>
    </w:p>
    <w:p w14:paraId="2BAD7207" w14:textId="77777777" w:rsidR="00D0146F" w:rsidRDefault="00000000">
      <w:pPr>
        <w:spacing w:before="160"/>
        <w:rPr>
          <w:rFonts w:hint="eastAsia"/>
          <w:lang w:eastAsia="zh-CN"/>
        </w:rPr>
      </w:pPr>
      <w:r>
        <w:rPr>
          <w:rFonts w:cs="宋体" w:hint="eastAsia"/>
          <w:color w:val="000000"/>
          <w:lang w:eastAsia="zh-CN"/>
        </w:rPr>
        <w:t>第十条 附则</w:t>
      </w:r>
    </w:p>
    <w:p w14:paraId="37FC38B5" w14:textId="77777777" w:rsidR="00D0146F" w:rsidRDefault="00000000">
      <w:pPr>
        <w:spacing w:before="60" w:after="60"/>
        <w:ind w:firstLine="480"/>
        <w:jc w:val="both"/>
        <w:rPr>
          <w:rFonts w:hint="eastAsia"/>
          <w:lang w:eastAsia="zh-CN"/>
        </w:rPr>
      </w:pPr>
      <w:r>
        <w:rPr>
          <w:rFonts w:cs="宋体" w:hint="eastAsia"/>
          <w:lang w:eastAsia="zh-CN"/>
        </w:rPr>
        <w:t>本制度由总经理办公会授权综合管理部解释，自颁布之日起施行。</w:t>
      </w:r>
    </w:p>
    <w:p w14:paraId="62183A23"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第四章　举报受理与问</w:t>
      </w:r>
      <w:proofErr w:type="gramStart"/>
      <w:r>
        <w:rPr>
          <w:rFonts w:ascii="宋体" w:eastAsia="宋体" w:hAnsi="宋体" w:cs="宋体" w:hint="eastAsia"/>
          <w:color w:val="16324F"/>
          <w:sz w:val="32"/>
          <w:lang w:eastAsia="zh-CN"/>
        </w:rPr>
        <w:t>责管理</w:t>
      </w:r>
      <w:proofErr w:type="gramEnd"/>
      <w:r>
        <w:rPr>
          <w:rFonts w:ascii="宋体" w:eastAsia="宋体" w:hAnsi="宋体" w:cs="宋体" w:hint="eastAsia"/>
          <w:color w:val="16324F"/>
          <w:sz w:val="32"/>
          <w:lang w:eastAsia="zh-CN"/>
        </w:rPr>
        <w:t>制度</w:t>
      </w:r>
    </w:p>
    <w:p w14:paraId="567B4E5E" w14:textId="77777777" w:rsidR="00D0146F" w:rsidRDefault="00000000">
      <w:pPr>
        <w:spacing w:before="160"/>
        <w:rPr>
          <w:rFonts w:hint="eastAsia"/>
          <w:lang w:eastAsia="zh-CN"/>
        </w:rPr>
      </w:pPr>
      <w:r>
        <w:rPr>
          <w:rFonts w:cs="宋体" w:hint="eastAsia"/>
          <w:color w:val="000000"/>
          <w:lang w:eastAsia="zh-CN"/>
        </w:rPr>
        <w:t>第一条 目的</w:t>
      </w:r>
    </w:p>
    <w:p w14:paraId="537A5D70" w14:textId="77777777" w:rsidR="00D0146F" w:rsidRDefault="00000000">
      <w:pPr>
        <w:spacing w:before="60" w:after="60"/>
        <w:ind w:firstLine="480"/>
        <w:jc w:val="both"/>
        <w:rPr>
          <w:rFonts w:hint="eastAsia"/>
          <w:lang w:eastAsia="zh-CN"/>
        </w:rPr>
      </w:pPr>
      <w:r>
        <w:rPr>
          <w:rFonts w:cs="宋体" w:hint="eastAsia"/>
          <w:lang w:eastAsia="zh-CN"/>
        </w:rPr>
        <w:t>畅通内部监督渠道，保护举报人合法权益，严肃查处违规违纪行为。</w:t>
      </w:r>
    </w:p>
    <w:p w14:paraId="185F841B" w14:textId="77777777" w:rsidR="00D0146F" w:rsidRDefault="00000000">
      <w:pPr>
        <w:spacing w:before="160"/>
        <w:rPr>
          <w:rFonts w:hint="eastAsia"/>
          <w:lang w:eastAsia="zh-CN"/>
        </w:rPr>
      </w:pPr>
      <w:r>
        <w:rPr>
          <w:rFonts w:cs="宋体" w:hint="eastAsia"/>
          <w:color w:val="000000"/>
          <w:lang w:eastAsia="zh-CN"/>
        </w:rPr>
        <w:t>第二条 适用范围</w:t>
      </w:r>
    </w:p>
    <w:p w14:paraId="235BC14C" w14:textId="77777777" w:rsidR="00D0146F" w:rsidRDefault="00000000">
      <w:pPr>
        <w:spacing w:before="60" w:after="60"/>
        <w:ind w:firstLine="480"/>
        <w:jc w:val="both"/>
        <w:rPr>
          <w:rFonts w:hint="eastAsia"/>
          <w:lang w:eastAsia="zh-CN"/>
        </w:rPr>
      </w:pPr>
      <w:r>
        <w:rPr>
          <w:rFonts w:cs="宋体" w:hint="eastAsia"/>
          <w:lang w:eastAsia="zh-CN"/>
        </w:rPr>
        <w:t>适用于对公司员工、管理人员在经营管理中违反法律法规、公司制度和职业道德行为的举报受理、调查处理与问责。</w:t>
      </w:r>
    </w:p>
    <w:p w14:paraId="12135103" w14:textId="77777777" w:rsidR="00D0146F" w:rsidRDefault="00000000">
      <w:pPr>
        <w:spacing w:before="160"/>
        <w:rPr>
          <w:rFonts w:hint="eastAsia"/>
          <w:lang w:eastAsia="zh-CN"/>
        </w:rPr>
      </w:pPr>
      <w:r>
        <w:rPr>
          <w:rFonts w:cs="宋体" w:hint="eastAsia"/>
          <w:color w:val="000000"/>
          <w:lang w:eastAsia="zh-CN"/>
        </w:rPr>
        <w:t>第三条 举报渠道</w:t>
      </w:r>
    </w:p>
    <w:p w14:paraId="0A178FBF" w14:textId="77777777" w:rsidR="00D0146F" w:rsidRDefault="00000000">
      <w:pPr>
        <w:spacing w:before="60" w:after="60"/>
        <w:ind w:firstLine="480"/>
        <w:jc w:val="both"/>
        <w:rPr>
          <w:rFonts w:hint="eastAsia"/>
          <w:lang w:eastAsia="zh-CN"/>
        </w:rPr>
      </w:pPr>
      <w:r>
        <w:rPr>
          <w:rFonts w:cs="宋体" w:hint="eastAsia"/>
          <w:lang w:eastAsia="zh-CN"/>
        </w:rPr>
        <w:lastRenderedPageBreak/>
        <w:t>公司设立举报电话、举报邮箱和举报信箱，由综合管理部（或审计岗）专人受理，举报渠道向全体员工和业主公开。</w:t>
      </w:r>
    </w:p>
    <w:p w14:paraId="44F259F1" w14:textId="77777777" w:rsidR="00D0146F" w:rsidRDefault="00000000">
      <w:pPr>
        <w:spacing w:before="160"/>
        <w:rPr>
          <w:rFonts w:hint="eastAsia"/>
          <w:lang w:eastAsia="zh-CN"/>
        </w:rPr>
      </w:pPr>
      <w:r>
        <w:rPr>
          <w:rFonts w:cs="宋体" w:hint="eastAsia"/>
          <w:color w:val="000000"/>
          <w:lang w:eastAsia="zh-CN"/>
        </w:rPr>
        <w:t>第四条 举报受理</w:t>
      </w:r>
    </w:p>
    <w:p w14:paraId="20715E4D" w14:textId="77777777" w:rsidR="00D0146F" w:rsidRDefault="00000000">
      <w:pPr>
        <w:spacing w:before="60" w:after="60"/>
        <w:ind w:firstLine="480"/>
        <w:jc w:val="both"/>
        <w:rPr>
          <w:rFonts w:hint="eastAsia"/>
          <w:lang w:eastAsia="zh-CN"/>
        </w:rPr>
      </w:pPr>
      <w:r>
        <w:rPr>
          <w:rFonts w:cs="宋体" w:hint="eastAsia"/>
          <w:lang w:eastAsia="zh-CN"/>
        </w:rPr>
        <w:t>受理人应当登记举报时间、方式、主要内容，对举报人信息严格保密，严禁将举报材料转给被举报人。实名举报应当在十五个工作日内启动核实并反馈受理情况；匿名举报同样应当核实。</w:t>
      </w:r>
    </w:p>
    <w:p w14:paraId="383B6B18" w14:textId="77777777" w:rsidR="00D0146F" w:rsidRDefault="00000000">
      <w:pPr>
        <w:spacing w:before="160"/>
        <w:rPr>
          <w:rFonts w:hint="eastAsia"/>
          <w:lang w:eastAsia="zh-CN"/>
        </w:rPr>
      </w:pPr>
      <w:r>
        <w:rPr>
          <w:rFonts w:cs="宋体" w:hint="eastAsia"/>
          <w:color w:val="000000"/>
          <w:lang w:eastAsia="zh-CN"/>
        </w:rPr>
        <w:t>第五条 调查处理</w:t>
      </w:r>
    </w:p>
    <w:p w14:paraId="5A883742" w14:textId="77777777" w:rsidR="00D0146F" w:rsidRDefault="00000000">
      <w:pPr>
        <w:spacing w:before="60" w:after="60"/>
        <w:ind w:firstLine="480"/>
        <w:jc w:val="both"/>
        <w:rPr>
          <w:rFonts w:hint="eastAsia"/>
          <w:lang w:eastAsia="zh-CN"/>
        </w:rPr>
      </w:pPr>
      <w:r>
        <w:rPr>
          <w:rFonts w:cs="宋体" w:hint="eastAsia"/>
          <w:lang w:eastAsia="zh-CN"/>
        </w:rPr>
        <w:t>组成不少于两人的调查组，客观公正地收集证据，听取被举报人陈述申辩。调查应当在三十个工作日内完成，形成调查报告并提出处理建议，按权限审批。涉嫌违法犯罪的移交司法机关。</w:t>
      </w:r>
    </w:p>
    <w:p w14:paraId="36BCBA04" w14:textId="77777777" w:rsidR="00D0146F" w:rsidRDefault="00000000">
      <w:pPr>
        <w:spacing w:before="160"/>
        <w:rPr>
          <w:rFonts w:hint="eastAsia"/>
          <w:lang w:eastAsia="zh-CN"/>
        </w:rPr>
      </w:pPr>
      <w:r>
        <w:rPr>
          <w:rFonts w:cs="宋体" w:hint="eastAsia"/>
          <w:color w:val="000000"/>
          <w:lang w:eastAsia="zh-CN"/>
        </w:rPr>
        <w:t>第六条 问责情形</w:t>
      </w:r>
    </w:p>
    <w:p w14:paraId="0138F988" w14:textId="77777777" w:rsidR="00D0146F" w:rsidRDefault="00000000">
      <w:pPr>
        <w:spacing w:before="60" w:after="60"/>
        <w:ind w:firstLine="480"/>
        <w:jc w:val="both"/>
        <w:rPr>
          <w:rFonts w:hint="eastAsia"/>
          <w:lang w:eastAsia="zh-CN"/>
        </w:rPr>
      </w:pPr>
      <w:r>
        <w:rPr>
          <w:rFonts w:cs="宋体" w:hint="eastAsia"/>
          <w:lang w:eastAsia="zh-CN"/>
        </w:rPr>
        <w:t>有下列情形之一的应当问责：违章指挥、冒险作业导致险情或事故；擅自停用、损坏消防和安防设施；伪造记录台账；隐瞒事故隐患或事件；侵占、挪用公司资金或业主共有收益；收受供应商财物；泄露业主个人信息；打击报复举报人；擅自处置公司资产。</w:t>
      </w:r>
    </w:p>
    <w:p w14:paraId="01C9943A" w14:textId="77777777" w:rsidR="00D0146F" w:rsidRDefault="00000000">
      <w:pPr>
        <w:spacing w:before="160"/>
        <w:rPr>
          <w:rFonts w:hint="eastAsia"/>
          <w:lang w:eastAsia="zh-CN"/>
        </w:rPr>
      </w:pPr>
      <w:r>
        <w:rPr>
          <w:rFonts w:cs="宋体" w:hint="eastAsia"/>
          <w:color w:val="000000"/>
          <w:lang w:eastAsia="zh-CN"/>
        </w:rPr>
        <w:t>第七条 问责方式</w:t>
      </w:r>
    </w:p>
    <w:p w14:paraId="2D4822EE" w14:textId="77777777" w:rsidR="00D0146F" w:rsidRDefault="00000000">
      <w:pPr>
        <w:spacing w:before="60" w:after="60"/>
        <w:ind w:firstLine="480"/>
        <w:jc w:val="both"/>
        <w:rPr>
          <w:rFonts w:hint="eastAsia"/>
          <w:lang w:eastAsia="zh-CN"/>
        </w:rPr>
      </w:pPr>
      <w:r>
        <w:rPr>
          <w:rFonts w:cs="宋体" w:hint="eastAsia"/>
          <w:lang w:eastAsia="zh-CN"/>
        </w:rPr>
        <w:t>（一）情节轻微的：谈话提醒、通报批评、扣减绩效；</w:t>
      </w:r>
    </w:p>
    <w:p w14:paraId="4370C9BB" w14:textId="77777777" w:rsidR="00D0146F" w:rsidRDefault="00000000">
      <w:pPr>
        <w:spacing w:before="60" w:after="60"/>
        <w:ind w:firstLine="480"/>
        <w:jc w:val="both"/>
        <w:rPr>
          <w:rFonts w:hint="eastAsia"/>
          <w:lang w:eastAsia="zh-CN"/>
        </w:rPr>
      </w:pPr>
      <w:r>
        <w:rPr>
          <w:rFonts w:cs="宋体" w:hint="eastAsia"/>
          <w:lang w:eastAsia="zh-CN"/>
        </w:rPr>
        <w:t>（二）情节较重的：调离岗位、降职降级、停职检查、追缴违规所得；</w:t>
      </w:r>
    </w:p>
    <w:p w14:paraId="58F7DE24" w14:textId="77777777" w:rsidR="00D0146F" w:rsidRDefault="00000000">
      <w:pPr>
        <w:spacing w:before="60" w:after="60"/>
        <w:ind w:firstLine="480"/>
        <w:jc w:val="both"/>
        <w:rPr>
          <w:rFonts w:hint="eastAsia"/>
          <w:lang w:eastAsia="zh-CN"/>
        </w:rPr>
      </w:pPr>
      <w:r>
        <w:rPr>
          <w:rFonts w:cs="宋体" w:hint="eastAsia"/>
          <w:lang w:eastAsia="zh-CN"/>
        </w:rPr>
        <w:t>（三）情节严重的：解除劳动合同并依法追偿损失；涉嫌犯罪的移交司法机关。</w:t>
      </w:r>
    </w:p>
    <w:p w14:paraId="3811ED16" w14:textId="77777777" w:rsidR="00D0146F" w:rsidRDefault="00000000">
      <w:pPr>
        <w:spacing w:before="60" w:after="60"/>
        <w:ind w:firstLine="480"/>
        <w:jc w:val="both"/>
        <w:rPr>
          <w:rFonts w:hint="eastAsia"/>
          <w:lang w:eastAsia="zh-CN"/>
        </w:rPr>
      </w:pPr>
      <w:r>
        <w:rPr>
          <w:rFonts w:cs="宋体" w:hint="eastAsia"/>
          <w:lang w:eastAsia="zh-CN"/>
        </w:rPr>
        <w:t>因管理失职导致下属发生严重违规的，同时追究管理者连带责任。</w:t>
      </w:r>
    </w:p>
    <w:p w14:paraId="22C12EF3" w14:textId="77777777" w:rsidR="00D0146F" w:rsidRDefault="00000000">
      <w:pPr>
        <w:spacing w:before="160"/>
        <w:rPr>
          <w:rFonts w:hint="eastAsia"/>
          <w:lang w:eastAsia="zh-CN"/>
        </w:rPr>
      </w:pPr>
      <w:r>
        <w:rPr>
          <w:rFonts w:cs="宋体" w:hint="eastAsia"/>
          <w:color w:val="000000"/>
          <w:lang w:eastAsia="zh-CN"/>
        </w:rPr>
        <w:t>第八条 举报人保护</w:t>
      </w:r>
    </w:p>
    <w:p w14:paraId="6832DE77" w14:textId="77777777" w:rsidR="00D0146F" w:rsidRDefault="00000000">
      <w:pPr>
        <w:spacing w:before="60" w:after="60"/>
        <w:ind w:firstLine="480"/>
        <w:jc w:val="both"/>
        <w:rPr>
          <w:rFonts w:hint="eastAsia"/>
          <w:lang w:eastAsia="zh-CN"/>
        </w:rPr>
      </w:pPr>
      <w:r>
        <w:rPr>
          <w:rFonts w:cs="宋体" w:hint="eastAsia"/>
          <w:lang w:eastAsia="zh-CN"/>
        </w:rPr>
        <w:t>严禁以任何形式打击报复举报人，包括调岗、降薪、辞退、威胁、侮辱。对打击报复行为从重处理。举报经查实为公司挽回重大损失的，给予举报人奖励。</w:t>
      </w:r>
    </w:p>
    <w:p w14:paraId="028D724C" w14:textId="77777777" w:rsidR="00D0146F" w:rsidRDefault="00000000">
      <w:pPr>
        <w:spacing w:before="60" w:after="60"/>
        <w:ind w:firstLine="480"/>
        <w:jc w:val="both"/>
        <w:rPr>
          <w:rFonts w:hint="eastAsia"/>
          <w:lang w:eastAsia="zh-CN"/>
        </w:rPr>
      </w:pPr>
      <w:r>
        <w:rPr>
          <w:rFonts w:cs="宋体" w:hint="eastAsia"/>
          <w:lang w:eastAsia="zh-CN"/>
        </w:rPr>
        <w:t>捏造事实诬告陷害他人的，按违反纪律处理。</w:t>
      </w:r>
    </w:p>
    <w:p w14:paraId="076672C7" w14:textId="77777777" w:rsidR="00D0146F" w:rsidRDefault="00000000">
      <w:pPr>
        <w:spacing w:before="160"/>
        <w:rPr>
          <w:rFonts w:hint="eastAsia"/>
          <w:lang w:eastAsia="zh-CN"/>
        </w:rPr>
      </w:pPr>
      <w:r>
        <w:rPr>
          <w:rFonts w:cs="宋体" w:hint="eastAsia"/>
          <w:color w:val="000000"/>
          <w:lang w:eastAsia="zh-CN"/>
        </w:rPr>
        <w:t>第九条 记录与考核</w:t>
      </w:r>
    </w:p>
    <w:p w14:paraId="004DF35F" w14:textId="77777777" w:rsidR="00D0146F" w:rsidRDefault="00000000">
      <w:pPr>
        <w:spacing w:before="60" w:after="60"/>
        <w:ind w:firstLine="480"/>
        <w:jc w:val="both"/>
        <w:rPr>
          <w:rFonts w:hint="eastAsia"/>
          <w:lang w:eastAsia="zh-CN"/>
        </w:rPr>
      </w:pPr>
      <w:r>
        <w:rPr>
          <w:rFonts w:cs="宋体" w:hint="eastAsia"/>
          <w:lang w:eastAsia="zh-CN"/>
        </w:rPr>
        <w:t>举报登记表、调查报告、处理决定、</w:t>
      </w:r>
      <w:proofErr w:type="gramStart"/>
      <w:r>
        <w:rPr>
          <w:rFonts w:cs="宋体" w:hint="eastAsia"/>
          <w:lang w:eastAsia="zh-CN"/>
        </w:rPr>
        <w:t>奖励台</w:t>
      </w:r>
      <w:proofErr w:type="gramEnd"/>
      <w:r>
        <w:rPr>
          <w:rFonts w:cs="宋体" w:hint="eastAsia"/>
          <w:lang w:eastAsia="zh-CN"/>
        </w:rPr>
        <w:t>账完整归档，严格限</w:t>
      </w:r>
      <w:proofErr w:type="gramStart"/>
      <w:r>
        <w:rPr>
          <w:rFonts w:cs="宋体" w:hint="eastAsia"/>
          <w:lang w:eastAsia="zh-CN"/>
        </w:rPr>
        <w:t>阅</w:t>
      </w:r>
      <w:proofErr w:type="gramEnd"/>
      <w:r>
        <w:rPr>
          <w:rFonts w:cs="宋体" w:hint="eastAsia"/>
          <w:lang w:eastAsia="zh-CN"/>
        </w:rPr>
        <w:t>。</w:t>
      </w:r>
    </w:p>
    <w:p w14:paraId="497E3B06" w14:textId="77777777" w:rsidR="00D0146F" w:rsidRDefault="00000000">
      <w:pPr>
        <w:spacing w:before="160"/>
        <w:rPr>
          <w:rFonts w:hint="eastAsia"/>
          <w:lang w:eastAsia="zh-CN"/>
        </w:rPr>
      </w:pPr>
      <w:r>
        <w:rPr>
          <w:rFonts w:cs="宋体" w:hint="eastAsia"/>
          <w:color w:val="000000"/>
          <w:lang w:eastAsia="zh-CN"/>
        </w:rPr>
        <w:t>第十条 附则</w:t>
      </w:r>
    </w:p>
    <w:p w14:paraId="0AAB369F" w14:textId="77777777" w:rsidR="00D0146F" w:rsidRDefault="00000000">
      <w:pPr>
        <w:spacing w:before="60" w:after="60"/>
        <w:ind w:firstLine="480"/>
        <w:jc w:val="both"/>
        <w:rPr>
          <w:rFonts w:hint="eastAsia"/>
          <w:lang w:eastAsia="zh-CN"/>
        </w:rPr>
      </w:pPr>
      <w:r>
        <w:rPr>
          <w:rFonts w:cs="宋体" w:hint="eastAsia"/>
          <w:lang w:eastAsia="zh-CN"/>
        </w:rPr>
        <w:lastRenderedPageBreak/>
        <w:t>本制度由综合管理部解释，自颁布之日起施行。</w:t>
      </w:r>
    </w:p>
    <w:p w14:paraId="655B19C5" w14:textId="77777777" w:rsidR="00D0146F" w:rsidRDefault="00000000">
      <w:pPr>
        <w:pStyle w:val="21"/>
        <w:spacing w:before="280"/>
        <w:jc w:val="center"/>
      </w:pPr>
      <w:r>
        <w:rPr>
          <w:rFonts w:ascii="宋体" w:eastAsia="宋体" w:hAnsi="宋体" w:cs="宋体" w:hint="eastAsia"/>
          <w:color w:val="16324F"/>
          <w:sz w:val="32"/>
          <w:lang w:eastAsia="zh-CN"/>
        </w:rPr>
        <w:t>第五章　制度管理与文件控制制度</w:t>
      </w:r>
    </w:p>
    <w:p w14:paraId="72F89A9E" w14:textId="77777777" w:rsidR="00D0146F" w:rsidRDefault="00000000">
      <w:pPr>
        <w:spacing w:before="160"/>
        <w:rPr>
          <w:rFonts w:hint="eastAsia"/>
          <w:lang w:eastAsia="zh-CN"/>
        </w:rPr>
      </w:pPr>
      <w:r>
        <w:rPr>
          <w:rFonts w:cs="宋体" w:hint="eastAsia"/>
          <w:color w:val="000000"/>
          <w:lang w:eastAsia="zh-CN"/>
        </w:rPr>
        <w:t>第一条 目的</w:t>
      </w:r>
    </w:p>
    <w:p w14:paraId="4650897F" w14:textId="77777777" w:rsidR="00D0146F" w:rsidRDefault="00000000">
      <w:pPr>
        <w:spacing w:before="60" w:after="60"/>
        <w:ind w:firstLine="480"/>
        <w:jc w:val="both"/>
        <w:rPr>
          <w:rFonts w:hint="eastAsia"/>
          <w:lang w:eastAsia="zh-CN"/>
        </w:rPr>
      </w:pPr>
      <w:r>
        <w:rPr>
          <w:rFonts w:cs="宋体" w:hint="eastAsia"/>
          <w:lang w:eastAsia="zh-CN"/>
        </w:rPr>
        <w:t>规范本汇编及各类管理文件的制定、审批、发布、发放、修订、废止与复审，保证文件的权威性、适用性和</w:t>
      </w:r>
      <w:proofErr w:type="gramStart"/>
      <w:r>
        <w:rPr>
          <w:rFonts w:cs="宋体" w:hint="eastAsia"/>
          <w:lang w:eastAsia="zh-CN"/>
        </w:rPr>
        <w:t>可</w:t>
      </w:r>
      <w:proofErr w:type="gramEnd"/>
      <w:r>
        <w:rPr>
          <w:rFonts w:cs="宋体" w:hint="eastAsia"/>
          <w:lang w:eastAsia="zh-CN"/>
        </w:rPr>
        <w:t>追溯性。</w:t>
      </w:r>
    </w:p>
    <w:p w14:paraId="1AB7AEC5" w14:textId="77777777" w:rsidR="00D0146F" w:rsidRDefault="00000000">
      <w:pPr>
        <w:spacing w:before="160"/>
        <w:rPr>
          <w:rFonts w:hint="eastAsia"/>
          <w:lang w:eastAsia="zh-CN"/>
        </w:rPr>
      </w:pPr>
      <w:r>
        <w:rPr>
          <w:rFonts w:cs="宋体" w:hint="eastAsia"/>
          <w:color w:val="000000"/>
          <w:lang w:eastAsia="zh-CN"/>
        </w:rPr>
        <w:t>第二条 适用范围</w:t>
      </w:r>
    </w:p>
    <w:p w14:paraId="13B8890C" w14:textId="77777777" w:rsidR="00D0146F" w:rsidRDefault="00000000">
      <w:pPr>
        <w:spacing w:before="60" w:after="60"/>
        <w:ind w:firstLine="480"/>
        <w:jc w:val="both"/>
        <w:rPr>
          <w:rFonts w:hint="eastAsia"/>
          <w:lang w:eastAsia="zh-CN"/>
        </w:rPr>
      </w:pPr>
      <w:r>
        <w:rPr>
          <w:rFonts w:cs="宋体" w:hint="eastAsia"/>
          <w:lang w:eastAsia="zh-CN"/>
        </w:rPr>
        <w:t>适用于公司一级制度、二级文件（实施细则、操作规程、作业指导书）和三级文件（记录表单）的全过程管理。</w:t>
      </w:r>
    </w:p>
    <w:p w14:paraId="296E3DCB" w14:textId="77777777" w:rsidR="00D0146F" w:rsidRDefault="00000000">
      <w:pPr>
        <w:spacing w:before="160"/>
        <w:rPr>
          <w:rFonts w:hint="eastAsia"/>
          <w:lang w:eastAsia="zh-CN"/>
        </w:rPr>
      </w:pPr>
      <w:r>
        <w:rPr>
          <w:rFonts w:cs="宋体" w:hint="eastAsia"/>
          <w:color w:val="000000"/>
          <w:lang w:eastAsia="zh-CN"/>
        </w:rPr>
        <w:t>第三条 职责</w:t>
      </w:r>
    </w:p>
    <w:p w14:paraId="05456393" w14:textId="77777777" w:rsidR="00D0146F" w:rsidRDefault="00000000">
      <w:pPr>
        <w:spacing w:before="60" w:after="60"/>
        <w:ind w:firstLine="480"/>
        <w:jc w:val="both"/>
        <w:rPr>
          <w:rFonts w:hint="eastAsia"/>
          <w:lang w:eastAsia="zh-CN"/>
        </w:rPr>
      </w:pPr>
      <w:r>
        <w:rPr>
          <w:rFonts w:cs="宋体" w:hint="eastAsia"/>
          <w:lang w:eastAsia="zh-CN"/>
        </w:rPr>
        <w:t>综合管理部是文件控制的归口管理部门，负责编号、发放、回收、销毁、台账和受控清单管理；各部门负责本部门职能范围内文件的起草、修订和执行；总经理办公会负责一级制度的审定批准。</w:t>
      </w:r>
    </w:p>
    <w:p w14:paraId="5209B52D" w14:textId="77777777" w:rsidR="00D0146F" w:rsidRDefault="00000000">
      <w:pPr>
        <w:spacing w:before="160"/>
        <w:rPr>
          <w:rFonts w:hint="eastAsia"/>
          <w:lang w:eastAsia="zh-CN"/>
        </w:rPr>
      </w:pPr>
      <w:r>
        <w:rPr>
          <w:rFonts w:cs="宋体" w:hint="eastAsia"/>
          <w:color w:val="000000"/>
          <w:lang w:eastAsia="zh-CN"/>
        </w:rPr>
        <w:t>第四条 立项与起草</w:t>
      </w:r>
    </w:p>
    <w:p w14:paraId="597850B8" w14:textId="77777777" w:rsidR="00D0146F" w:rsidRDefault="00000000">
      <w:pPr>
        <w:spacing w:before="60" w:after="60"/>
        <w:ind w:firstLine="480"/>
        <w:jc w:val="both"/>
        <w:rPr>
          <w:rFonts w:hint="eastAsia"/>
          <w:lang w:eastAsia="zh-CN"/>
        </w:rPr>
      </w:pPr>
      <w:r>
        <w:rPr>
          <w:rFonts w:cs="宋体" w:hint="eastAsia"/>
          <w:lang w:eastAsia="zh-CN"/>
        </w:rPr>
        <w:t>任何部门或员工均可提出制定、修订文件的建议。综合管理部每年汇总编制《年度制度修编计划》，报总经理办公会批准后实施。起草应当进行必要性论证，充分听取相关部门和执行层意见。</w:t>
      </w:r>
    </w:p>
    <w:p w14:paraId="77BD86B8" w14:textId="77777777" w:rsidR="00D0146F" w:rsidRDefault="00000000">
      <w:pPr>
        <w:spacing w:before="60" w:after="60"/>
        <w:ind w:firstLine="480"/>
        <w:jc w:val="both"/>
        <w:rPr>
          <w:rFonts w:hint="eastAsia"/>
          <w:lang w:eastAsia="zh-CN"/>
        </w:rPr>
      </w:pPr>
      <w:r>
        <w:rPr>
          <w:rFonts w:cs="宋体" w:hint="eastAsia"/>
          <w:lang w:eastAsia="zh-CN"/>
        </w:rPr>
        <w:t>涉及员工切身利益的制度，应当依法经职工代表大会或全体职工讨论，与工会或职工代表平等协商确定，并向全体员工公示。</w:t>
      </w:r>
    </w:p>
    <w:p w14:paraId="3CE645EB" w14:textId="77777777" w:rsidR="00D0146F" w:rsidRDefault="00000000">
      <w:pPr>
        <w:spacing w:before="160"/>
        <w:rPr>
          <w:rFonts w:hint="eastAsia"/>
          <w:lang w:eastAsia="zh-CN"/>
        </w:rPr>
      </w:pPr>
      <w:r>
        <w:rPr>
          <w:rFonts w:cs="宋体" w:hint="eastAsia"/>
          <w:color w:val="000000"/>
          <w:lang w:eastAsia="zh-CN"/>
        </w:rPr>
        <w:t>第五条 审核与会签</w:t>
      </w:r>
    </w:p>
    <w:p w14:paraId="6915129F" w14:textId="77777777" w:rsidR="00D0146F" w:rsidRDefault="00000000">
      <w:pPr>
        <w:spacing w:before="60" w:after="60"/>
        <w:ind w:firstLine="480"/>
        <w:jc w:val="both"/>
        <w:rPr>
          <w:rFonts w:hint="eastAsia"/>
          <w:lang w:eastAsia="zh-CN"/>
        </w:rPr>
      </w:pPr>
      <w:r>
        <w:rPr>
          <w:rFonts w:cs="宋体" w:hint="eastAsia"/>
          <w:lang w:eastAsia="zh-CN"/>
        </w:rPr>
        <w:t>文件草案应当经相关部门会签（涉及财务的会签财务部，涉及安全的会签安全监督部，涉及劳动人事的会签综合管理部），由综合管理部进行合法合</w:t>
      </w:r>
      <w:proofErr w:type="gramStart"/>
      <w:r>
        <w:rPr>
          <w:rFonts w:cs="宋体" w:hint="eastAsia"/>
          <w:lang w:eastAsia="zh-CN"/>
        </w:rPr>
        <w:t>规</w:t>
      </w:r>
      <w:proofErr w:type="gramEnd"/>
      <w:r>
        <w:rPr>
          <w:rFonts w:cs="宋体" w:hint="eastAsia"/>
          <w:lang w:eastAsia="zh-CN"/>
        </w:rPr>
        <w:t>性审查和格式规范审查，重大制度须外聘律师审核。</w:t>
      </w:r>
    </w:p>
    <w:p w14:paraId="68785E30" w14:textId="77777777" w:rsidR="00D0146F" w:rsidRDefault="00000000">
      <w:pPr>
        <w:spacing w:before="160"/>
        <w:rPr>
          <w:rFonts w:hint="eastAsia"/>
          <w:lang w:eastAsia="zh-CN"/>
        </w:rPr>
      </w:pPr>
      <w:r>
        <w:rPr>
          <w:rFonts w:cs="宋体" w:hint="eastAsia"/>
          <w:color w:val="000000"/>
          <w:lang w:eastAsia="zh-CN"/>
        </w:rPr>
        <w:t>第六条 审批与发布</w:t>
      </w:r>
    </w:p>
    <w:p w14:paraId="6CC23E03" w14:textId="77777777" w:rsidR="00D0146F" w:rsidRDefault="00000000">
      <w:pPr>
        <w:spacing w:before="60" w:after="60"/>
        <w:ind w:firstLine="480"/>
        <w:jc w:val="both"/>
        <w:rPr>
          <w:rFonts w:hint="eastAsia"/>
          <w:lang w:eastAsia="zh-CN"/>
        </w:rPr>
      </w:pPr>
      <w:r>
        <w:rPr>
          <w:rFonts w:cs="宋体" w:hint="eastAsia"/>
          <w:lang w:eastAsia="zh-CN"/>
        </w:rPr>
        <w:t>一级制度由总经理办公会审议批准、总经理签发；二级文件由分管副总经理批准；三级表单由部门负责人批准并</w:t>
      </w:r>
      <w:proofErr w:type="gramStart"/>
      <w:r>
        <w:rPr>
          <w:rFonts w:cs="宋体" w:hint="eastAsia"/>
          <w:lang w:eastAsia="zh-CN"/>
        </w:rPr>
        <w:t>报综合</w:t>
      </w:r>
      <w:proofErr w:type="gramEnd"/>
      <w:r>
        <w:rPr>
          <w:rFonts w:cs="宋体" w:hint="eastAsia"/>
          <w:lang w:eastAsia="zh-CN"/>
        </w:rPr>
        <w:t>管理部备案。文件应当统一编号，编号规则为：</w:t>
      </w:r>
    </w:p>
    <w:p w14:paraId="72D1EC7A" w14:textId="77777777" w:rsidR="00D0146F" w:rsidRDefault="00000000">
      <w:pPr>
        <w:spacing w:before="160"/>
        <w:rPr>
          <w:rFonts w:hint="eastAsia"/>
          <w:lang w:eastAsia="zh-CN"/>
        </w:rPr>
      </w:pPr>
      <w:r>
        <w:rPr>
          <w:rFonts w:ascii="黑体" w:hAnsi="黑体"/>
          <w:color w:val="000000"/>
          <w:lang w:eastAsia="zh-CN"/>
        </w:rPr>
        <w:lastRenderedPageBreak/>
        <w:t>ESH—</w:t>
      </w:r>
      <w:r>
        <w:rPr>
          <w:rFonts w:cs="宋体" w:hint="eastAsia"/>
          <w:color w:val="000000"/>
          <w:lang w:eastAsia="zh-CN"/>
        </w:rPr>
        <w:t>类别代号</w:t>
      </w:r>
      <w:r>
        <w:rPr>
          <w:rFonts w:ascii="黑体" w:hAnsi="黑体"/>
          <w:color w:val="000000"/>
          <w:lang w:eastAsia="zh-CN"/>
        </w:rPr>
        <w:t>—</w:t>
      </w:r>
      <w:r>
        <w:rPr>
          <w:rFonts w:cs="宋体" w:hint="eastAsia"/>
          <w:color w:val="000000"/>
          <w:lang w:eastAsia="zh-CN"/>
        </w:rPr>
        <w:t>顺序号</w:t>
      </w:r>
      <w:r>
        <w:rPr>
          <w:rFonts w:ascii="黑体" w:hAnsi="黑体"/>
          <w:color w:val="000000"/>
          <w:lang w:eastAsia="zh-CN"/>
        </w:rPr>
        <w:t>—</w:t>
      </w:r>
      <w:r>
        <w:rPr>
          <w:rFonts w:cs="宋体" w:hint="eastAsia"/>
          <w:color w:val="000000"/>
          <w:lang w:eastAsia="zh-CN"/>
        </w:rPr>
        <w:t>版本号</w:t>
      </w:r>
    </w:p>
    <w:p w14:paraId="7A69FA08" w14:textId="77777777" w:rsidR="00D0146F" w:rsidRDefault="00000000">
      <w:pPr>
        <w:spacing w:before="60" w:after="60"/>
        <w:ind w:firstLine="480"/>
        <w:jc w:val="both"/>
        <w:rPr>
          <w:rFonts w:hint="eastAsia"/>
        </w:rPr>
      </w:pPr>
      <w:r>
        <w:rPr>
          <w:rFonts w:cs="宋体" w:hint="eastAsia"/>
          <w:lang w:eastAsia="zh-CN"/>
        </w:rPr>
        <w:t>例如：</w:t>
      </w:r>
      <w:r>
        <w:t>ESH-WY-GL-2026-001</w:t>
      </w:r>
      <w:r>
        <w:rPr>
          <w:rFonts w:cs="宋体" w:hint="eastAsia"/>
          <w:lang w:eastAsia="zh-CN"/>
        </w:rPr>
        <w:t>，版本号以</w:t>
      </w:r>
      <w:r>
        <w:t>A/0</w:t>
      </w:r>
      <w:r>
        <w:rPr>
          <w:rFonts w:cs="宋体" w:hint="eastAsia"/>
          <w:lang w:eastAsia="zh-CN"/>
        </w:rPr>
        <w:t>表示第一版第零次修改。</w:t>
      </w:r>
    </w:p>
    <w:p w14:paraId="4EA9EC88" w14:textId="77777777" w:rsidR="00D0146F" w:rsidRDefault="00000000">
      <w:pPr>
        <w:spacing w:before="160"/>
        <w:rPr>
          <w:rFonts w:hint="eastAsia"/>
        </w:rPr>
      </w:pPr>
      <w:r>
        <w:rPr>
          <w:rFonts w:cs="宋体" w:hint="eastAsia"/>
          <w:color w:val="000000"/>
          <w:lang w:eastAsia="zh-CN"/>
        </w:rPr>
        <w:t>第七条 发放与受控</w:t>
      </w:r>
    </w:p>
    <w:p w14:paraId="67E3FF56" w14:textId="77777777" w:rsidR="00D0146F" w:rsidRDefault="00000000">
      <w:pPr>
        <w:spacing w:before="60" w:after="60"/>
        <w:ind w:firstLine="480"/>
        <w:jc w:val="both"/>
        <w:rPr>
          <w:rFonts w:hint="eastAsia"/>
          <w:lang w:eastAsia="zh-CN"/>
        </w:rPr>
      </w:pPr>
      <w:r>
        <w:rPr>
          <w:rFonts w:cs="宋体" w:hint="eastAsia"/>
          <w:lang w:eastAsia="zh-CN"/>
        </w:rPr>
        <w:t>（一）受控文件加盖</w:t>
      </w:r>
      <w:r>
        <w:rPr>
          <w:lang w:eastAsia="zh-CN"/>
        </w:rPr>
        <w:t>"</w:t>
      </w:r>
      <w:r>
        <w:rPr>
          <w:rFonts w:cs="宋体" w:hint="eastAsia"/>
          <w:lang w:eastAsia="zh-CN"/>
        </w:rPr>
        <w:t>受控</w:t>
      </w:r>
      <w:r>
        <w:rPr>
          <w:lang w:eastAsia="zh-CN"/>
        </w:rPr>
        <w:t>"</w:t>
      </w:r>
      <w:r>
        <w:rPr>
          <w:rFonts w:cs="宋体" w:hint="eastAsia"/>
          <w:lang w:eastAsia="zh-CN"/>
        </w:rPr>
        <w:t>印章并登记分发对象和份数，领用人签字；</w:t>
      </w:r>
    </w:p>
    <w:p w14:paraId="30C76F98" w14:textId="77777777" w:rsidR="00D0146F" w:rsidRDefault="00000000">
      <w:pPr>
        <w:spacing w:before="60" w:after="60"/>
        <w:ind w:firstLine="480"/>
        <w:jc w:val="both"/>
        <w:rPr>
          <w:rFonts w:hint="eastAsia"/>
          <w:lang w:eastAsia="zh-CN"/>
        </w:rPr>
      </w:pPr>
      <w:r>
        <w:rPr>
          <w:rFonts w:cs="宋体" w:hint="eastAsia"/>
          <w:lang w:eastAsia="zh-CN"/>
        </w:rPr>
        <w:t>（二）严禁私自复制受控文件；内部</w:t>
      </w:r>
      <w:proofErr w:type="gramStart"/>
      <w:r>
        <w:rPr>
          <w:rFonts w:cs="宋体" w:hint="eastAsia"/>
          <w:lang w:eastAsia="zh-CN"/>
        </w:rPr>
        <w:t>查阅按</w:t>
      </w:r>
      <w:proofErr w:type="gramEnd"/>
      <w:r>
        <w:rPr>
          <w:rFonts w:cs="宋体" w:hint="eastAsia"/>
          <w:lang w:eastAsia="zh-CN"/>
        </w:rPr>
        <w:t>权限开放；</w:t>
      </w:r>
    </w:p>
    <w:p w14:paraId="6E10DC87" w14:textId="77777777" w:rsidR="00D0146F" w:rsidRDefault="00000000">
      <w:pPr>
        <w:spacing w:before="60" w:after="60"/>
        <w:ind w:firstLine="480"/>
        <w:jc w:val="both"/>
        <w:rPr>
          <w:rFonts w:hint="eastAsia"/>
          <w:lang w:eastAsia="zh-CN"/>
        </w:rPr>
      </w:pPr>
      <w:r>
        <w:rPr>
          <w:rFonts w:cs="宋体" w:hint="eastAsia"/>
          <w:lang w:eastAsia="zh-CN"/>
        </w:rPr>
        <w:t>（三）员工调岗或离职应当交回文件；遗失应当声明并补发登记。</w:t>
      </w:r>
    </w:p>
    <w:p w14:paraId="17E91DBB" w14:textId="77777777" w:rsidR="00D0146F" w:rsidRDefault="00000000">
      <w:pPr>
        <w:spacing w:before="160"/>
        <w:rPr>
          <w:rFonts w:hint="eastAsia"/>
          <w:lang w:eastAsia="zh-CN"/>
        </w:rPr>
      </w:pPr>
      <w:r>
        <w:rPr>
          <w:rFonts w:cs="宋体" w:hint="eastAsia"/>
          <w:color w:val="000000"/>
          <w:lang w:eastAsia="zh-CN"/>
        </w:rPr>
        <w:t>第八条 修订、废止与复审</w:t>
      </w:r>
    </w:p>
    <w:p w14:paraId="65265DFB" w14:textId="77777777" w:rsidR="00D0146F" w:rsidRDefault="00000000">
      <w:pPr>
        <w:spacing w:before="60" w:after="60"/>
        <w:ind w:firstLine="480"/>
        <w:jc w:val="both"/>
        <w:rPr>
          <w:rFonts w:hint="eastAsia"/>
          <w:lang w:eastAsia="zh-CN"/>
        </w:rPr>
      </w:pPr>
      <w:r>
        <w:rPr>
          <w:rFonts w:cs="宋体" w:hint="eastAsia"/>
          <w:lang w:eastAsia="zh-CN"/>
        </w:rPr>
        <w:t>（一）出现法律法规修订、组织机构调整、业务变化、检查发现不适用等情形时应当及时修订；</w:t>
      </w:r>
    </w:p>
    <w:p w14:paraId="0BF0583A" w14:textId="77777777" w:rsidR="00D0146F" w:rsidRDefault="00000000">
      <w:pPr>
        <w:spacing w:before="60" w:after="60"/>
        <w:ind w:firstLine="480"/>
        <w:jc w:val="both"/>
        <w:rPr>
          <w:rFonts w:hint="eastAsia"/>
          <w:lang w:eastAsia="zh-CN"/>
        </w:rPr>
      </w:pPr>
      <w:r>
        <w:rPr>
          <w:rFonts w:cs="宋体" w:hint="eastAsia"/>
          <w:lang w:eastAsia="zh-CN"/>
        </w:rPr>
        <w:t>（二）修订应当按照制定程序办理，发布新版的同时回收旧版并加盖</w:t>
      </w:r>
      <w:r>
        <w:rPr>
          <w:lang w:eastAsia="zh-CN"/>
        </w:rPr>
        <w:t>"</w:t>
      </w:r>
      <w:r>
        <w:rPr>
          <w:rFonts w:cs="宋体" w:hint="eastAsia"/>
          <w:lang w:eastAsia="zh-CN"/>
        </w:rPr>
        <w:t>作废</w:t>
      </w:r>
      <w:r>
        <w:rPr>
          <w:lang w:eastAsia="zh-CN"/>
        </w:rPr>
        <w:t>"</w:t>
      </w:r>
      <w:r>
        <w:rPr>
          <w:rFonts w:cs="宋体" w:hint="eastAsia"/>
          <w:lang w:eastAsia="zh-CN"/>
        </w:rPr>
        <w:t>留存一份备案，其余销毁；</w:t>
      </w:r>
    </w:p>
    <w:p w14:paraId="1E756E15" w14:textId="77777777" w:rsidR="00D0146F" w:rsidRDefault="00000000">
      <w:pPr>
        <w:spacing w:before="60" w:after="60"/>
        <w:ind w:firstLine="480"/>
        <w:jc w:val="both"/>
        <w:rPr>
          <w:rFonts w:hint="eastAsia"/>
          <w:lang w:eastAsia="zh-CN"/>
        </w:rPr>
      </w:pPr>
      <w:r>
        <w:rPr>
          <w:rFonts w:cs="宋体" w:hint="eastAsia"/>
          <w:lang w:eastAsia="zh-CN"/>
        </w:rPr>
        <w:t>（三）每年至少一次全面适用性复审，形成《制度复审报告》。原则上每三年进行一次系统修订换版。</w:t>
      </w:r>
    </w:p>
    <w:p w14:paraId="1A0CDA46" w14:textId="77777777" w:rsidR="00D0146F" w:rsidRDefault="00000000">
      <w:pPr>
        <w:spacing w:before="160"/>
        <w:rPr>
          <w:rFonts w:hint="eastAsia"/>
          <w:lang w:eastAsia="zh-CN"/>
        </w:rPr>
      </w:pPr>
      <w:r>
        <w:rPr>
          <w:rFonts w:cs="宋体" w:hint="eastAsia"/>
          <w:color w:val="000000"/>
          <w:lang w:eastAsia="zh-CN"/>
        </w:rPr>
        <w:t>第九条 电子文件控制</w:t>
      </w:r>
    </w:p>
    <w:p w14:paraId="7A1E5D35" w14:textId="77777777" w:rsidR="00D0146F" w:rsidRDefault="00000000">
      <w:pPr>
        <w:spacing w:before="60" w:after="60"/>
        <w:ind w:firstLine="480"/>
        <w:jc w:val="both"/>
        <w:rPr>
          <w:rFonts w:hint="eastAsia"/>
          <w:lang w:eastAsia="zh-CN"/>
        </w:rPr>
      </w:pPr>
      <w:r>
        <w:rPr>
          <w:rFonts w:cs="宋体" w:hint="eastAsia"/>
          <w:lang w:eastAsia="zh-CN"/>
        </w:rPr>
        <w:t>电子版本为公司受控版本的应当锁定修改权限，指定唯一受控来源；非受控电子副本仅供查询，更新以受控清单为准。</w:t>
      </w:r>
    </w:p>
    <w:p w14:paraId="79EAB9C7" w14:textId="77777777" w:rsidR="00D0146F" w:rsidRDefault="00000000">
      <w:pPr>
        <w:spacing w:before="160"/>
        <w:rPr>
          <w:rFonts w:hint="eastAsia"/>
          <w:lang w:eastAsia="zh-CN"/>
        </w:rPr>
      </w:pPr>
      <w:r>
        <w:rPr>
          <w:rFonts w:cs="宋体" w:hint="eastAsia"/>
          <w:color w:val="000000"/>
          <w:lang w:eastAsia="zh-CN"/>
        </w:rPr>
        <w:t>第十条 记录与考核</w:t>
      </w:r>
    </w:p>
    <w:p w14:paraId="3CE60D7D" w14:textId="77777777" w:rsidR="00D0146F" w:rsidRDefault="00000000">
      <w:pPr>
        <w:spacing w:before="60" w:after="60"/>
        <w:ind w:firstLine="480"/>
        <w:jc w:val="both"/>
        <w:rPr>
          <w:rFonts w:hint="eastAsia"/>
          <w:lang w:eastAsia="zh-CN"/>
        </w:rPr>
      </w:pPr>
      <w:r>
        <w:rPr>
          <w:rFonts w:cs="宋体" w:hint="eastAsia"/>
          <w:lang w:eastAsia="zh-CN"/>
        </w:rPr>
        <w:t>受控文件清单、发放回收台账、修订审批记录、作废留存文件、复审报告完整归档。使用失效版本、擅自修改文件的，追究责任；造成后果的从重处理。</w:t>
      </w:r>
    </w:p>
    <w:p w14:paraId="60A05A89" w14:textId="77777777" w:rsidR="00D0146F" w:rsidRDefault="00000000">
      <w:pPr>
        <w:spacing w:before="160"/>
        <w:rPr>
          <w:rFonts w:hint="eastAsia"/>
          <w:lang w:eastAsia="zh-CN"/>
        </w:rPr>
      </w:pPr>
      <w:r>
        <w:rPr>
          <w:rFonts w:cs="宋体" w:hint="eastAsia"/>
          <w:color w:val="000000"/>
          <w:lang w:eastAsia="zh-CN"/>
        </w:rPr>
        <w:t>第十一条 附则</w:t>
      </w:r>
    </w:p>
    <w:p w14:paraId="02BE29B7" w14:textId="77777777" w:rsidR="00D0146F" w:rsidRDefault="00000000">
      <w:pPr>
        <w:spacing w:before="60" w:after="60"/>
        <w:ind w:firstLine="480"/>
        <w:jc w:val="both"/>
        <w:rPr>
          <w:rFonts w:hint="eastAsia"/>
          <w:lang w:eastAsia="zh-CN"/>
        </w:rPr>
      </w:pPr>
      <w:r>
        <w:rPr>
          <w:rFonts w:cs="宋体" w:hint="eastAsia"/>
          <w:lang w:eastAsia="zh-CN"/>
        </w:rPr>
        <w:t>本制度由综合管理部解释，自颁布之日起施行。</w:t>
      </w:r>
    </w:p>
    <w:p w14:paraId="54531331" w14:textId="77777777" w:rsidR="00D0146F" w:rsidRDefault="00D0146F">
      <w:pPr>
        <w:rPr>
          <w:rFonts w:hint="eastAsia"/>
          <w:lang w:eastAsia="zh-CN"/>
        </w:rPr>
        <w:sectPr w:rsidR="00D0146F">
          <w:pgSz w:w="11906" w:h="16838"/>
          <w:pgMar w:top="1417" w:right="1587" w:bottom="1361" w:left="1587" w:header="720" w:footer="720" w:gutter="0"/>
          <w:cols w:space="720"/>
        </w:sectPr>
      </w:pPr>
    </w:p>
    <w:p w14:paraId="1214241C" w14:textId="77777777" w:rsidR="00D0146F" w:rsidRDefault="00000000">
      <w:pPr>
        <w:pStyle w:val="1"/>
        <w:jc w:val="center"/>
        <w:rPr>
          <w:lang w:eastAsia="zh-CN"/>
        </w:rPr>
      </w:pPr>
      <w:r>
        <w:rPr>
          <w:rFonts w:ascii="宋体" w:eastAsia="宋体" w:hAnsi="宋体" w:cs="宋体" w:hint="eastAsia"/>
          <w:color w:val="16324F"/>
          <w:sz w:val="52"/>
          <w:lang w:eastAsia="zh-CN"/>
        </w:rPr>
        <w:lastRenderedPageBreak/>
        <w:t>附录</w:t>
      </w:r>
    </w:p>
    <w:p w14:paraId="29BA0078"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t>附录A　适用法律法规与标准清单</w:t>
      </w:r>
    </w:p>
    <w:p w14:paraId="5FB0BB35" w14:textId="77777777" w:rsidR="00D0146F" w:rsidRDefault="00000000">
      <w:pPr>
        <w:spacing w:before="60" w:after="60"/>
        <w:ind w:firstLine="480"/>
        <w:jc w:val="both"/>
        <w:rPr>
          <w:rFonts w:hint="eastAsia"/>
          <w:lang w:eastAsia="zh-CN"/>
        </w:rPr>
      </w:pPr>
      <w:r>
        <w:rPr>
          <w:rFonts w:cs="宋体" w:hint="eastAsia"/>
          <w:lang w:eastAsia="zh-CN"/>
        </w:rPr>
        <w:t>本清单列</w:t>
      </w:r>
      <w:proofErr w:type="gramStart"/>
      <w:r>
        <w:rPr>
          <w:rFonts w:cs="宋体" w:hint="eastAsia"/>
          <w:lang w:eastAsia="zh-CN"/>
        </w:rPr>
        <w:t>示本汇编</w:t>
      </w:r>
      <w:proofErr w:type="gramEnd"/>
      <w:r>
        <w:rPr>
          <w:rFonts w:cs="宋体" w:hint="eastAsia"/>
          <w:lang w:eastAsia="zh-CN"/>
        </w:rPr>
        <w:t>编制所依据的主要法律、法规、规章和标准，</w:t>
      </w:r>
      <w:r>
        <w:rPr>
          <w:rFonts w:cs="宋体" w:hint="eastAsia"/>
          <w:b/>
          <w:lang w:eastAsia="zh-CN"/>
        </w:rPr>
        <w:t>截至二〇二六年九月</w:t>
      </w:r>
      <w:r>
        <w:rPr>
          <w:rFonts w:cs="宋体" w:hint="eastAsia"/>
          <w:lang w:eastAsia="zh-CN"/>
        </w:rPr>
        <w:t>。公司应当每年复核一次；遇修订、废止的，按最新版本执行，属地有更严格规定的从其规定。</w:t>
      </w:r>
    </w:p>
    <w:p w14:paraId="1A0AC243" w14:textId="77777777" w:rsidR="00D0146F" w:rsidRDefault="00000000">
      <w:pPr>
        <w:pStyle w:val="31"/>
      </w:pPr>
      <w:r>
        <w:rPr>
          <w:rFonts w:ascii="宋体" w:eastAsia="宋体" w:hAnsi="宋体" w:cs="宋体" w:hint="eastAsia"/>
          <w:color w:val="8C1D18"/>
          <w:sz w:val="26"/>
          <w:lang w:eastAsia="zh-CN"/>
        </w:rPr>
        <w:t>A.1　法律</w:t>
      </w:r>
    </w:p>
    <w:tbl>
      <w:tblPr>
        <w:tblW w:w="5000" w:type="pct"/>
        <w:tblLook w:val="04A0" w:firstRow="1" w:lastRow="0" w:firstColumn="1" w:lastColumn="0" w:noHBand="0" w:noVBand="1"/>
      </w:tblPr>
      <w:tblGrid>
        <w:gridCol w:w="2990"/>
        <w:gridCol w:w="2991"/>
        <w:gridCol w:w="2991"/>
      </w:tblGrid>
      <w:tr w:rsidR="00D0146F" w14:paraId="15719797" w14:textId="77777777">
        <w:tc>
          <w:tcPr>
            <w:tcW w:w="2880" w:type="dxa"/>
            <w:shd w:val="clear" w:color="auto" w:fill="16324F"/>
            <w:tcMar>
              <w:top w:w="100" w:type="dxa"/>
              <w:left w:w="120" w:type="dxa"/>
              <w:bottom w:w="100" w:type="dxa"/>
              <w:right w:w="120" w:type="dxa"/>
            </w:tcMar>
            <w:vAlign w:val="center"/>
          </w:tcPr>
          <w:p w14:paraId="29CB4E4C" w14:textId="77777777" w:rsidR="00D0146F" w:rsidRDefault="00000000">
            <w:pPr>
              <w:spacing w:before="60" w:after="60" w:line="240" w:lineRule="auto"/>
              <w:rPr>
                <w:rFonts w:hint="eastAsia"/>
              </w:rPr>
            </w:pPr>
            <w:r>
              <w:rPr>
                <w:rFonts w:ascii="黑体" w:eastAsia="黑体" w:hAnsi="黑体" w:hint="eastAsia"/>
                <w:b/>
                <w:color w:val="FFFFFF"/>
              </w:rPr>
              <w:t>序号</w:t>
            </w:r>
          </w:p>
        </w:tc>
        <w:tc>
          <w:tcPr>
            <w:tcW w:w="2880" w:type="dxa"/>
            <w:shd w:val="clear" w:color="auto" w:fill="16324F"/>
            <w:tcMar>
              <w:top w:w="100" w:type="dxa"/>
              <w:left w:w="120" w:type="dxa"/>
              <w:bottom w:w="100" w:type="dxa"/>
              <w:right w:w="120" w:type="dxa"/>
            </w:tcMar>
            <w:vAlign w:val="center"/>
          </w:tcPr>
          <w:p w14:paraId="778777CC" w14:textId="77777777" w:rsidR="00D0146F" w:rsidRDefault="00000000">
            <w:pPr>
              <w:spacing w:before="60" w:after="60" w:line="240" w:lineRule="auto"/>
              <w:rPr>
                <w:rFonts w:hint="eastAsia"/>
              </w:rPr>
            </w:pPr>
            <w:r>
              <w:rPr>
                <w:rFonts w:ascii="黑体" w:eastAsia="黑体" w:hAnsi="黑体" w:hint="eastAsia"/>
                <w:b/>
                <w:color w:val="FFFFFF"/>
              </w:rPr>
              <w:t>名称</w:t>
            </w:r>
          </w:p>
        </w:tc>
        <w:tc>
          <w:tcPr>
            <w:tcW w:w="2880" w:type="dxa"/>
            <w:shd w:val="clear" w:color="auto" w:fill="16324F"/>
            <w:tcMar>
              <w:top w:w="100" w:type="dxa"/>
              <w:left w:w="120" w:type="dxa"/>
              <w:bottom w:w="100" w:type="dxa"/>
              <w:right w:w="120" w:type="dxa"/>
            </w:tcMar>
            <w:vAlign w:val="center"/>
          </w:tcPr>
          <w:p w14:paraId="230BC42C" w14:textId="77777777" w:rsidR="00D0146F" w:rsidRDefault="00000000">
            <w:pPr>
              <w:spacing w:before="60" w:after="60" w:line="240" w:lineRule="auto"/>
              <w:rPr>
                <w:rFonts w:hint="eastAsia"/>
              </w:rPr>
            </w:pPr>
            <w:r>
              <w:rPr>
                <w:rFonts w:ascii="黑体" w:eastAsia="黑体" w:hAnsi="黑体" w:hint="eastAsia"/>
                <w:b/>
                <w:color w:val="FFFFFF"/>
              </w:rPr>
              <w:t>备注</w:t>
            </w:r>
          </w:p>
        </w:tc>
      </w:tr>
      <w:tr w:rsidR="00D0146F" w14:paraId="5C54BCD9" w14:textId="77777777">
        <w:tc>
          <w:tcPr>
            <w:tcW w:w="2880" w:type="dxa"/>
            <w:tcMar>
              <w:top w:w="80" w:type="dxa"/>
              <w:left w:w="120" w:type="dxa"/>
              <w:bottom w:w="80" w:type="dxa"/>
              <w:right w:w="120" w:type="dxa"/>
            </w:tcMar>
            <w:vAlign w:val="center"/>
          </w:tcPr>
          <w:p w14:paraId="41D139E5" w14:textId="77777777" w:rsidR="00D0146F" w:rsidRDefault="00000000">
            <w:pPr>
              <w:spacing w:before="60" w:after="60" w:line="240" w:lineRule="auto"/>
              <w:rPr>
                <w:rFonts w:hint="eastAsia"/>
              </w:rPr>
            </w:pPr>
            <w:r>
              <w:t>1</w:t>
            </w:r>
          </w:p>
        </w:tc>
        <w:tc>
          <w:tcPr>
            <w:tcW w:w="2880" w:type="dxa"/>
            <w:tcMar>
              <w:top w:w="80" w:type="dxa"/>
              <w:left w:w="120" w:type="dxa"/>
              <w:bottom w:w="80" w:type="dxa"/>
              <w:right w:w="120" w:type="dxa"/>
            </w:tcMar>
            <w:vAlign w:val="center"/>
          </w:tcPr>
          <w:p w14:paraId="12A6EF52" w14:textId="77777777" w:rsidR="00D0146F" w:rsidRDefault="00000000">
            <w:pPr>
              <w:spacing w:before="60" w:after="60" w:line="240" w:lineRule="auto"/>
              <w:rPr>
                <w:rFonts w:hint="eastAsia"/>
                <w:lang w:eastAsia="zh-CN"/>
              </w:rPr>
            </w:pPr>
            <w:r>
              <w:rPr>
                <w:lang w:eastAsia="zh-CN"/>
              </w:rPr>
              <w:t>中华人民共和国民法典</w:t>
            </w:r>
          </w:p>
        </w:tc>
        <w:tc>
          <w:tcPr>
            <w:tcW w:w="2880" w:type="dxa"/>
            <w:tcMar>
              <w:top w:w="80" w:type="dxa"/>
              <w:left w:w="120" w:type="dxa"/>
              <w:bottom w:w="80" w:type="dxa"/>
              <w:right w:w="120" w:type="dxa"/>
            </w:tcMar>
            <w:vAlign w:val="center"/>
          </w:tcPr>
          <w:p w14:paraId="2937CA33" w14:textId="77777777" w:rsidR="00D0146F" w:rsidRDefault="00000000">
            <w:pPr>
              <w:spacing w:before="60" w:after="60" w:line="240" w:lineRule="auto"/>
              <w:rPr>
                <w:rFonts w:hint="eastAsia"/>
                <w:lang w:eastAsia="zh-CN"/>
              </w:rPr>
            </w:pPr>
            <w:r>
              <w:rPr>
                <w:lang w:eastAsia="zh-CN"/>
              </w:rPr>
              <w:t>第三</w:t>
            </w:r>
            <w:proofErr w:type="gramStart"/>
            <w:r>
              <w:rPr>
                <w:lang w:eastAsia="zh-CN"/>
              </w:rPr>
              <w:t>编合同</w:t>
            </w:r>
            <w:proofErr w:type="gramEnd"/>
            <w:r>
              <w:rPr>
                <w:lang w:eastAsia="zh-CN"/>
              </w:rPr>
              <w:t>第二十四章 " 物业服务合同 " （第九百三十七条至第九百五十条）为主要依据</w:t>
            </w:r>
          </w:p>
        </w:tc>
      </w:tr>
      <w:tr w:rsidR="00D0146F" w14:paraId="6CD68889" w14:textId="77777777">
        <w:tc>
          <w:tcPr>
            <w:tcW w:w="2880" w:type="dxa"/>
            <w:tcMar>
              <w:top w:w="80" w:type="dxa"/>
              <w:left w:w="120" w:type="dxa"/>
              <w:bottom w:w="80" w:type="dxa"/>
              <w:right w:w="120" w:type="dxa"/>
            </w:tcMar>
            <w:vAlign w:val="center"/>
          </w:tcPr>
          <w:p w14:paraId="39DDC51F" w14:textId="77777777" w:rsidR="00D0146F" w:rsidRDefault="00000000">
            <w:pPr>
              <w:spacing w:before="60" w:after="60" w:line="240" w:lineRule="auto"/>
              <w:rPr>
                <w:rFonts w:hint="eastAsia"/>
              </w:rPr>
            </w:pPr>
            <w:r>
              <w:t>2</w:t>
            </w:r>
          </w:p>
        </w:tc>
        <w:tc>
          <w:tcPr>
            <w:tcW w:w="2880" w:type="dxa"/>
            <w:tcMar>
              <w:top w:w="80" w:type="dxa"/>
              <w:left w:w="120" w:type="dxa"/>
              <w:bottom w:w="80" w:type="dxa"/>
              <w:right w:w="120" w:type="dxa"/>
            </w:tcMar>
            <w:vAlign w:val="center"/>
          </w:tcPr>
          <w:p w14:paraId="0BE00C82" w14:textId="77777777" w:rsidR="00D0146F" w:rsidRDefault="00000000">
            <w:pPr>
              <w:spacing w:before="60" w:after="60" w:line="240" w:lineRule="auto"/>
              <w:rPr>
                <w:rFonts w:hint="eastAsia"/>
                <w:lang w:eastAsia="zh-CN"/>
              </w:rPr>
            </w:pPr>
            <w:r>
              <w:rPr>
                <w:lang w:eastAsia="zh-CN"/>
              </w:rPr>
              <w:t>中华人民共和国安全生产法</w:t>
            </w:r>
          </w:p>
        </w:tc>
        <w:tc>
          <w:tcPr>
            <w:tcW w:w="2880" w:type="dxa"/>
            <w:tcMar>
              <w:top w:w="80" w:type="dxa"/>
              <w:left w:w="120" w:type="dxa"/>
              <w:bottom w:w="80" w:type="dxa"/>
              <w:right w:w="120" w:type="dxa"/>
            </w:tcMar>
            <w:vAlign w:val="center"/>
          </w:tcPr>
          <w:p w14:paraId="2D4C8D54" w14:textId="77777777" w:rsidR="00D0146F" w:rsidRDefault="00000000">
            <w:pPr>
              <w:spacing w:before="60" w:after="60" w:line="240" w:lineRule="auto"/>
              <w:rPr>
                <w:rFonts w:hint="eastAsia"/>
              </w:rPr>
            </w:pPr>
            <w:r>
              <w:t>2021 年 6 月 10 日第三次修正</w:t>
            </w:r>
          </w:p>
        </w:tc>
      </w:tr>
      <w:tr w:rsidR="00D0146F" w14:paraId="636A933D" w14:textId="77777777">
        <w:tc>
          <w:tcPr>
            <w:tcW w:w="2880" w:type="dxa"/>
            <w:tcMar>
              <w:top w:w="80" w:type="dxa"/>
              <w:left w:w="120" w:type="dxa"/>
              <w:bottom w:w="80" w:type="dxa"/>
              <w:right w:w="120" w:type="dxa"/>
            </w:tcMar>
            <w:vAlign w:val="center"/>
          </w:tcPr>
          <w:p w14:paraId="7D40D25F" w14:textId="77777777" w:rsidR="00D0146F" w:rsidRDefault="00000000">
            <w:pPr>
              <w:spacing w:before="60" w:after="60" w:line="240" w:lineRule="auto"/>
              <w:rPr>
                <w:rFonts w:hint="eastAsia"/>
              </w:rPr>
            </w:pPr>
            <w:r>
              <w:t>3</w:t>
            </w:r>
          </w:p>
        </w:tc>
        <w:tc>
          <w:tcPr>
            <w:tcW w:w="2880" w:type="dxa"/>
            <w:tcMar>
              <w:top w:w="80" w:type="dxa"/>
              <w:left w:w="120" w:type="dxa"/>
              <w:bottom w:w="80" w:type="dxa"/>
              <w:right w:w="120" w:type="dxa"/>
            </w:tcMar>
            <w:vAlign w:val="center"/>
          </w:tcPr>
          <w:p w14:paraId="3AD38837" w14:textId="77777777" w:rsidR="00D0146F" w:rsidRDefault="00000000">
            <w:pPr>
              <w:spacing w:before="60" w:after="60" w:line="240" w:lineRule="auto"/>
              <w:rPr>
                <w:rFonts w:hint="eastAsia"/>
                <w:lang w:eastAsia="zh-CN"/>
              </w:rPr>
            </w:pPr>
            <w:r>
              <w:rPr>
                <w:lang w:eastAsia="zh-CN"/>
              </w:rPr>
              <w:t>中华人民共和国消防法</w:t>
            </w:r>
          </w:p>
        </w:tc>
        <w:tc>
          <w:tcPr>
            <w:tcW w:w="2880" w:type="dxa"/>
            <w:tcMar>
              <w:top w:w="80" w:type="dxa"/>
              <w:left w:w="120" w:type="dxa"/>
              <w:bottom w:w="80" w:type="dxa"/>
              <w:right w:w="120" w:type="dxa"/>
            </w:tcMar>
            <w:vAlign w:val="center"/>
          </w:tcPr>
          <w:p w14:paraId="601D69A4" w14:textId="77777777" w:rsidR="00D0146F" w:rsidRDefault="00000000">
            <w:pPr>
              <w:spacing w:before="60" w:after="60" w:line="240" w:lineRule="auto"/>
              <w:rPr>
                <w:rFonts w:hint="eastAsia"/>
              </w:rPr>
            </w:pPr>
            <w:r>
              <w:t>2021 年 4 月 29 日修正</w:t>
            </w:r>
          </w:p>
        </w:tc>
      </w:tr>
      <w:tr w:rsidR="00D0146F" w14:paraId="7F08261C" w14:textId="77777777">
        <w:tc>
          <w:tcPr>
            <w:tcW w:w="2880" w:type="dxa"/>
            <w:tcMar>
              <w:top w:w="80" w:type="dxa"/>
              <w:left w:w="120" w:type="dxa"/>
              <w:bottom w:w="80" w:type="dxa"/>
              <w:right w:w="120" w:type="dxa"/>
            </w:tcMar>
            <w:vAlign w:val="center"/>
          </w:tcPr>
          <w:p w14:paraId="0A9F8320" w14:textId="77777777" w:rsidR="00D0146F" w:rsidRDefault="00000000">
            <w:pPr>
              <w:spacing w:before="60" w:after="60" w:line="240" w:lineRule="auto"/>
              <w:rPr>
                <w:rFonts w:hint="eastAsia"/>
              </w:rPr>
            </w:pPr>
            <w:r>
              <w:t>4</w:t>
            </w:r>
          </w:p>
        </w:tc>
        <w:tc>
          <w:tcPr>
            <w:tcW w:w="2880" w:type="dxa"/>
            <w:tcMar>
              <w:top w:w="80" w:type="dxa"/>
              <w:left w:w="120" w:type="dxa"/>
              <w:bottom w:w="80" w:type="dxa"/>
              <w:right w:w="120" w:type="dxa"/>
            </w:tcMar>
            <w:vAlign w:val="center"/>
          </w:tcPr>
          <w:p w14:paraId="24760EAF" w14:textId="77777777" w:rsidR="00D0146F" w:rsidRDefault="00000000">
            <w:pPr>
              <w:spacing w:before="60" w:after="60" w:line="240" w:lineRule="auto"/>
              <w:rPr>
                <w:rFonts w:hint="eastAsia"/>
                <w:lang w:eastAsia="zh-CN"/>
              </w:rPr>
            </w:pPr>
            <w:r>
              <w:rPr>
                <w:lang w:eastAsia="zh-CN"/>
              </w:rPr>
              <w:t>中华人民共和国特种设备安全法</w:t>
            </w:r>
          </w:p>
        </w:tc>
        <w:tc>
          <w:tcPr>
            <w:tcW w:w="2880" w:type="dxa"/>
            <w:tcMar>
              <w:top w:w="80" w:type="dxa"/>
              <w:left w:w="120" w:type="dxa"/>
              <w:bottom w:w="80" w:type="dxa"/>
              <w:right w:w="120" w:type="dxa"/>
            </w:tcMar>
            <w:vAlign w:val="center"/>
          </w:tcPr>
          <w:p w14:paraId="601E21EB" w14:textId="77777777" w:rsidR="00D0146F" w:rsidRDefault="00000000">
            <w:pPr>
              <w:spacing w:before="60" w:after="60" w:line="240" w:lineRule="auto"/>
              <w:rPr>
                <w:rFonts w:hint="eastAsia"/>
              </w:rPr>
            </w:pPr>
            <w:r>
              <w:t>2014 年 1 月 1 日起施行</w:t>
            </w:r>
          </w:p>
        </w:tc>
      </w:tr>
      <w:tr w:rsidR="00D0146F" w14:paraId="36154B41" w14:textId="77777777">
        <w:tc>
          <w:tcPr>
            <w:tcW w:w="2880" w:type="dxa"/>
            <w:tcMar>
              <w:top w:w="80" w:type="dxa"/>
              <w:left w:w="120" w:type="dxa"/>
              <w:bottom w:w="80" w:type="dxa"/>
              <w:right w:w="120" w:type="dxa"/>
            </w:tcMar>
            <w:vAlign w:val="center"/>
          </w:tcPr>
          <w:p w14:paraId="76AAF608" w14:textId="77777777" w:rsidR="00D0146F" w:rsidRDefault="00000000">
            <w:pPr>
              <w:spacing w:before="60" w:after="60" w:line="240" w:lineRule="auto"/>
              <w:rPr>
                <w:rFonts w:hint="eastAsia"/>
              </w:rPr>
            </w:pPr>
            <w:r>
              <w:t>5</w:t>
            </w:r>
          </w:p>
        </w:tc>
        <w:tc>
          <w:tcPr>
            <w:tcW w:w="2880" w:type="dxa"/>
            <w:tcMar>
              <w:top w:w="80" w:type="dxa"/>
              <w:left w:w="120" w:type="dxa"/>
              <w:bottom w:w="80" w:type="dxa"/>
              <w:right w:w="120" w:type="dxa"/>
            </w:tcMar>
            <w:vAlign w:val="center"/>
          </w:tcPr>
          <w:p w14:paraId="17AD8679" w14:textId="77777777" w:rsidR="00D0146F" w:rsidRDefault="00000000">
            <w:pPr>
              <w:spacing w:before="60" w:after="60" w:line="240" w:lineRule="auto"/>
              <w:rPr>
                <w:rFonts w:hint="eastAsia"/>
                <w:lang w:eastAsia="zh-CN"/>
              </w:rPr>
            </w:pPr>
            <w:r>
              <w:rPr>
                <w:lang w:eastAsia="zh-CN"/>
              </w:rPr>
              <w:t>中华人民共和国劳动法</w:t>
            </w:r>
          </w:p>
        </w:tc>
        <w:tc>
          <w:tcPr>
            <w:tcW w:w="2880" w:type="dxa"/>
            <w:tcMar>
              <w:top w:w="80" w:type="dxa"/>
              <w:left w:w="120" w:type="dxa"/>
              <w:bottom w:w="80" w:type="dxa"/>
              <w:right w:w="120" w:type="dxa"/>
            </w:tcMar>
            <w:vAlign w:val="center"/>
          </w:tcPr>
          <w:p w14:paraId="770C8348" w14:textId="77777777" w:rsidR="00D0146F" w:rsidRDefault="00000000">
            <w:pPr>
              <w:spacing w:before="60" w:after="60" w:line="240" w:lineRule="auto"/>
              <w:rPr>
                <w:rFonts w:hint="eastAsia"/>
                <w:lang w:eastAsia="zh-CN"/>
              </w:rPr>
            </w:pPr>
            <w:r>
              <w:rPr>
                <w:lang w:eastAsia="zh-CN"/>
              </w:rPr>
              <w:t>依据现行有效版本执行</w:t>
            </w:r>
          </w:p>
        </w:tc>
      </w:tr>
      <w:tr w:rsidR="00D0146F" w14:paraId="381CA107" w14:textId="77777777">
        <w:tc>
          <w:tcPr>
            <w:tcW w:w="2880" w:type="dxa"/>
            <w:tcMar>
              <w:top w:w="80" w:type="dxa"/>
              <w:left w:w="120" w:type="dxa"/>
              <w:bottom w:w="80" w:type="dxa"/>
              <w:right w:w="120" w:type="dxa"/>
            </w:tcMar>
            <w:vAlign w:val="center"/>
          </w:tcPr>
          <w:p w14:paraId="69F4DE3E" w14:textId="77777777" w:rsidR="00D0146F" w:rsidRDefault="00000000">
            <w:pPr>
              <w:spacing w:before="60" w:after="60" w:line="240" w:lineRule="auto"/>
              <w:rPr>
                <w:rFonts w:hint="eastAsia"/>
              </w:rPr>
            </w:pPr>
            <w:r>
              <w:t>6</w:t>
            </w:r>
          </w:p>
        </w:tc>
        <w:tc>
          <w:tcPr>
            <w:tcW w:w="2880" w:type="dxa"/>
            <w:tcMar>
              <w:top w:w="80" w:type="dxa"/>
              <w:left w:w="120" w:type="dxa"/>
              <w:bottom w:w="80" w:type="dxa"/>
              <w:right w:w="120" w:type="dxa"/>
            </w:tcMar>
            <w:vAlign w:val="center"/>
          </w:tcPr>
          <w:p w14:paraId="71FEE45C" w14:textId="77777777" w:rsidR="00D0146F" w:rsidRDefault="00000000">
            <w:pPr>
              <w:spacing w:before="60" w:after="60" w:line="240" w:lineRule="auto"/>
              <w:rPr>
                <w:rFonts w:hint="eastAsia"/>
                <w:lang w:eastAsia="zh-CN"/>
              </w:rPr>
            </w:pPr>
            <w:r>
              <w:rPr>
                <w:lang w:eastAsia="zh-CN"/>
              </w:rPr>
              <w:t>中华人民共和国劳动合同法</w:t>
            </w:r>
          </w:p>
        </w:tc>
        <w:tc>
          <w:tcPr>
            <w:tcW w:w="2880" w:type="dxa"/>
            <w:tcMar>
              <w:top w:w="80" w:type="dxa"/>
              <w:left w:w="120" w:type="dxa"/>
              <w:bottom w:w="80" w:type="dxa"/>
              <w:right w:w="120" w:type="dxa"/>
            </w:tcMar>
            <w:vAlign w:val="center"/>
          </w:tcPr>
          <w:p w14:paraId="5A8B9694" w14:textId="77777777" w:rsidR="00D0146F" w:rsidRDefault="00000000">
            <w:pPr>
              <w:spacing w:before="60" w:after="60" w:line="240" w:lineRule="auto"/>
              <w:rPr>
                <w:rFonts w:hint="eastAsia"/>
              </w:rPr>
            </w:pPr>
            <w:r>
              <w:t xml:space="preserve">2012 </w:t>
            </w:r>
            <w:proofErr w:type="spellStart"/>
            <w:r>
              <w:t>年修正</w:t>
            </w:r>
            <w:proofErr w:type="spellEnd"/>
          </w:p>
        </w:tc>
      </w:tr>
      <w:tr w:rsidR="00D0146F" w14:paraId="6C32A84A" w14:textId="77777777">
        <w:tc>
          <w:tcPr>
            <w:tcW w:w="2880" w:type="dxa"/>
            <w:tcMar>
              <w:top w:w="80" w:type="dxa"/>
              <w:left w:w="120" w:type="dxa"/>
              <w:bottom w:w="80" w:type="dxa"/>
              <w:right w:w="120" w:type="dxa"/>
            </w:tcMar>
            <w:vAlign w:val="center"/>
          </w:tcPr>
          <w:p w14:paraId="3D5A6DA6" w14:textId="77777777" w:rsidR="00D0146F" w:rsidRDefault="00000000">
            <w:pPr>
              <w:spacing w:before="60" w:after="60" w:line="240" w:lineRule="auto"/>
              <w:rPr>
                <w:rFonts w:hint="eastAsia"/>
              </w:rPr>
            </w:pPr>
            <w:r>
              <w:t>7</w:t>
            </w:r>
          </w:p>
        </w:tc>
        <w:tc>
          <w:tcPr>
            <w:tcW w:w="2880" w:type="dxa"/>
            <w:tcMar>
              <w:top w:w="80" w:type="dxa"/>
              <w:left w:w="120" w:type="dxa"/>
              <w:bottom w:w="80" w:type="dxa"/>
              <w:right w:w="120" w:type="dxa"/>
            </w:tcMar>
            <w:vAlign w:val="center"/>
          </w:tcPr>
          <w:p w14:paraId="512D468E" w14:textId="77777777" w:rsidR="00D0146F" w:rsidRDefault="00000000">
            <w:pPr>
              <w:spacing w:before="60" w:after="60" w:line="240" w:lineRule="auto"/>
              <w:rPr>
                <w:rFonts w:hint="eastAsia"/>
                <w:lang w:eastAsia="zh-CN"/>
              </w:rPr>
            </w:pPr>
            <w:r>
              <w:rPr>
                <w:lang w:eastAsia="zh-CN"/>
              </w:rPr>
              <w:t>中华人民共和国职业病防治法</w:t>
            </w:r>
          </w:p>
        </w:tc>
        <w:tc>
          <w:tcPr>
            <w:tcW w:w="2880" w:type="dxa"/>
            <w:tcMar>
              <w:top w:w="80" w:type="dxa"/>
              <w:left w:w="120" w:type="dxa"/>
              <w:bottom w:w="80" w:type="dxa"/>
              <w:right w:w="120" w:type="dxa"/>
            </w:tcMar>
            <w:vAlign w:val="center"/>
          </w:tcPr>
          <w:p w14:paraId="50F899D7" w14:textId="77777777" w:rsidR="00D0146F" w:rsidRDefault="00000000">
            <w:pPr>
              <w:spacing w:before="60" w:after="60" w:line="240" w:lineRule="auto"/>
              <w:rPr>
                <w:rFonts w:hint="eastAsia"/>
                <w:lang w:eastAsia="zh-CN"/>
              </w:rPr>
            </w:pPr>
            <w:r>
              <w:rPr>
                <w:lang w:eastAsia="zh-CN"/>
              </w:rPr>
              <w:t>依据现行有效版本执行</w:t>
            </w:r>
          </w:p>
        </w:tc>
      </w:tr>
      <w:tr w:rsidR="00D0146F" w14:paraId="556BFCC8" w14:textId="77777777">
        <w:tc>
          <w:tcPr>
            <w:tcW w:w="2880" w:type="dxa"/>
            <w:tcMar>
              <w:top w:w="80" w:type="dxa"/>
              <w:left w:w="120" w:type="dxa"/>
              <w:bottom w:w="80" w:type="dxa"/>
              <w:right w:w="120" w:type="dxa"/>
            </w:tcMar>
            <w:vAlign w:val="center"/>
          </w:tcPr>
          <w:p w14:paraId="6E6F2141" w14:textId="77777777" w:rsidR="00D0146F" w:rsidRDefault="00000000">
            <w:pPr>
              <w:spacing w:before="60" w:after="60" w:line="240" w:lineRule="auto"/>
              <w:rPr>
                <w:rFonts w:hint="eastAsia"/>
              </w:rPr>
            </w:pPr>
            <w:r>
              <w:t>8</w:t>
            </w:r>
          </w:p>
        </w:tc>
        <w:tc>
          <w:tcPr>
            <w:tcW w:w="2880" w:type="dxa"/>
            <w:tcMar>
              <w:top w:w="80" w:type="dxa"/>
              <w:left w:w="120" w:type="dxa"/>
              <w:bottom w:w="80" w:type="dxa"/>
              <w:right w:w="120" w:type="dxa"/>
            </w:tcMar>
            <w:vAlign w:val="center"/>
          </w:tcPr>
          <w:p w14:paraId="385BBCEA" w14:textId="77777777" w:rsidR="00D0146F" w:rsidRDefault="00000000">
            <w:pPr>
              <w:spacing w:before="60" w:after="60" w:line="240" w:lineRule="auto"/>
              <w:rPr>
                <w:rFonts w:hint="eastAsia"/>
                <w:lang w:eastAsia="zh-CN"/>
              </w:rPr>
            </w:pPr>
            <w:r>
              <w:rPr>
                <w:lang w:eastAsia="zh-CN"/>
              </w:rPr>
              <w:t>中华人民共和国会计法</w:t>
            </w:r>
          </w:p>
        </w:tc>
        <w:tc>
          <w:tcPr>
            <w:tcW w:w="2880" w:type="dxa"/>
            <w:tcMar>
              <w:top w:w="80" w:type="dxa"/>
              <w:left w:w="120" w:type="dxa"/>
              <w:bottom w:w="80" w:type="dxa"/>
              <w:right w:w="120" w:type="dxa"/>
            </w:tcMar>
            <w:vAlign w:val="center"/>
          </w:tcPr>
          <w:p w14:paraId="326B320D" w14:textId="77777777" w:rsidR="00D0146F" w:rsidRDefault="00000000">
            <w:pPr>
              <w:spacing w:before="60" w:after="60" w:line="240" w:lineRule="auto"/>
              <w:rPr>
                <w:rFonts w:hint="eastAsia"/>
                <w:lang w:eastAsia="zh-CN"/>
              </w:rPr>
            </w:pPr>
            <w:r>
              <w:rPr>
                <w:lang w:eastAsia="zh-CN"/>
              </w:rPr>
              <w:t>依据现行有效版本执行</w:t>
            </w:r>
          </w:p>
        </w:tc>
      </w:tr>
      <w:tr w:rsidR="00D0146F" w14:paraId="0DD25DE4" w14:textId="77777777">
        <w:tc>
          <w:tcPr>
            <w:tcW w:w="2880" w:type="dxa"/>
            <w:tcMar>
              <w:top w:w="80" w:type="dxa"/>
              <w:left w:w="120" w:type="dxa"/>
              <w:bottom w:w="80" w:type="dxa"/>
              <w:right w:w="120" w:type="dxa"/>
            </w:tcMar>
            <w:vAlign w:val="center"/>
          </w:tcPr>
          <w:p w14:paraId="2ACD5940" w14:textId="77777777" w:rsidR="00D0146F" w:rsidRDefault="00000000">
            <w:pPr>
              <w:spacing w:before="60" w:after="60" w:line="240" w:lineRule="auto"/>
              <w:rPr>
                <w:rFonts w:hint="eastAsia"/>
              </w:rPr>
            </w:pPr>
            <w:r>
              <w:t>9</w:t>
            </w:r>
          </w:p>
        </w:tc>
        <w:tc>
          <w:tcPr>
            <w:tcW w:w="2880" w:type="dxa"/>
            <w:tcMar>
              <w:top w:w="80" w:type="dxa"/>
              <w:left w:w="120" w:type="dxa"/>
              <w:bottom w:w="80" w:type="dxa"/>
              <w:right w:w="120" w:type="dxa"/>
            </w:tcMar>
            <w:vAlign w:val="center"/>
          </w:tcPr>
          <w:p w14:paraId="22E5C8DD" w14:textId="77777777" w:rsidR="00D0146F" w:rsidRDefault="00000000">
            <w:pPr>
              <w:spacing w:before="60" w:after="60" w:line="240" w:lineRule="auto"/>
              <w:rPr>
                <w:rFonts w:hint="eastAsia"/>
                <w:lang w:eastAsia="zh-CN"/>
              </w:rPr>
            </w:pPr>
            <w:r>
              <w:rPr>
                <w:lang w:eastAsia="zh-CN"/>
              </w:rPr>
              <w:t>中华人民共和国个人信息保护法</w:t>
            </w:r>
          </w:p>
        </w:tc>
        <w:tc>
          <w:tcPr>
            <w:tcW w:w="2880" w:type="dxa"/>
            <w:tcMar>
              <w:top w:w="80" w:type="dxa"/>
              <w:left w:w="120" w:type="dxa"/>
              <w:bottom w:w="80" w:type="dxa"/>
              <w:right w:w="120" w:type="dxa"/>
            </w:tcMar>
            <w:vAlign w:val="center"/>
          </w:tcPr>
          <w:p w14:paraId="64578D3E" w14:textId="77777777" w:rsidR="00D0146F" w:rsidRDefault="00000000">
            <w:pPr>
              <w:spacing w:before="60" w:after="60" w:line="240" w:lineRule="auto"/>
              <w:rPr>
                <w:rFonts w:hint="eastAsia"/>
                <w:lang w:eastAsia="zh-CN"/>
              </w:rPr>
            </w:pPr>
            <w:r>
              <w:rPr>
                <w:lang w:eastAsia="zh-CN"/>
              </w:rPr>
              <w:t>业主与员工个人信息处理的依据</w:t>
            </w:r>
          </w:p>
        </w:tc>
      </w:tr>
    </w:tbl>
    <w:p w14:paraId="5A68A98D" w14:textId="77777777" w:rsidR="00D0146F" w:rsidRDefault="00000000">
      <w:pPr>
        <w:pStyle w:val="31"/>
      </w:pPr>
      <w:r>
        <w:rPr>
          <w:rFonts w:ascii="宋体" w:eastAsia="宋体" w:hAnsi="宋体" w:cs="宋体" w:hint="eastAsia"/>
          <w:color w:val="8C1D18"/>
          <w:sz w:val="26"/>
          <w:lang w:eastAsia="zh-CN"/>
        </w:rPr>
        <w:t>A.2　行政法规</w:t>
      </w:r>
    </w:p>
    <w:tbl>
      <w:tblPr>
        <w:tblW w:w="5000" w:type="pct"/>
        <w:tblLook w:val="04A0" w:firstRow="1" w:lastRow="0" w:firstColumn="1" w:lastColumn="0" w:noHBand="0" w:noVBand="1"/>
      </w:tblPr>
      <w:tblGrid>
        <w:gridCol w:w="2990"/>
        <w:gridCol w:w="2991"/>
        <w:gridCol w:w="2991"/>
      </w:tblGrid>
      <w:tr w:rsidR="00D0146F" w14:paraId="32B16452" w14:textId="77777777">
        <w:tc>
          <w:tcPr>
            <w:tcW w:w="2880" w:type="dxa"/>
            <w:shd w:val="clear" w:color="auto" w:fill="16324F"/>
            <w:tcMar>
              <w:top w:w="100" w:type="dxa"/>
              <w:left w:w="120" w:type="dxa"/>
              <w:bottom w:w="100" w:type="dxa"/>
              <w:right w:w="120" w:type="dxa"/>
            </w:tcMar>
            <w:vAlign w:val="center"/>
          </w:tcPr>
          <w:p w14:paraId="7C3D6920" w14:textId="77777777" w:rsidR="00D0146F" w:rsidRDefault="00000000">
            <w:pPr>
              <w:spacing w:before="60" w:after="60" w:line="240" w:lineRule="auto"/>
              <w:rPr>
                <w:rFonts w:hint="eastAsia"/>
              </w:rPr>
            </w:pPr>
            <w:r>
              <w:rPr>
                <w:rFonts w:ascii="黑体" w:eastAsia="黑体" w:hAnsi="黑体" w:hint="eastAsia"/>
                <w:b/>
                <w:color w:val="FFFFFF"/>
              </w:rPr>
              <w:t>序号</w:t>
            </w:r>
          </w:p>
        </w:tc>
        <w:tc>
          <w:tcPr>
            <w:tcW w:w="2880" w:type="dxa"/>
            <w:shd w:val="clear" w:color="auto" w:fill="16324F"/>
            <w:tcMar>
              <w:top w:w="100" w:type="dxa"/>
              <w:left w:w="120" w:type="dxa"/>
              <w:bottom w:w="100" w:type="dxa"/>
              <w:right w:w="120" w:type="dxa"/>
            </w:tcMar>
            <w:vAlign w:val="center"/>
          </w:tcPr>
          <w:p w14:paraId="5AF6E7D6" w14:textId="77777777" w:rsidR="00D0146F" w:rsidRDefault="00000000">
            <w:pPr>
              <w:spacing w:before="60" w:after="60" w:line="240" w:lineRule="auto"/>
              <w:rPr>
                <w:rFonts w:hint="eastAsia"/>
              </w:rPr>
            </w:pPr>
            <w:r>
              <w:rPr>
                <w:rFonts w:ascii="黑体" w:eastAsia="黑体" w:hAnsi="黑体" w:hint="eastAsia"/>
                <w:b/>
                <w:color w:val="FFFFFF"/>
              </w:rPr>
              <w:t>名称</w:t>
            </w:r>
          </w:p>
        </w:tc>
        <w:tc>
          <w:tcPr>
            <w:tcW w:w="2880" w:type="dxa"/>
            <w:shd w:val="clear" w:color="auto" w:fill="16324F"/>
            <w:tcMar>
              <w:top w:w="100" w:type="dxa"/>
              <w:left w:w="120" w:type="dxa"/>
              <w:bottom w:w="100" w:type="dxa"/>
              <w:right w:w="120" w:type="dxa"/>
            </w:tcMar>
            <w:vAlign w:val="center"/>
          </w:tcPr>
          <w:p w14:paraId="4D28D648" w14:textId="77777777" w:rsidR="00D0146F" w:rsidRDefault="00000000">
            <w:pPr>
              <w:spacing w:before="60" w:after="60" w:line="240" w:lineRule="auto"/>
              <w:rPr>
                <w:rFonts w:hint="eastAsia"/>
              </w:rPr>
            </w:pPr>
            <w:r>
              <w:rPr>
                <w:rFonts w:ascii="黑体" w:eastAsia="黑体" w:hAnsi="黑体" w:hint="eastAsia"/>
                <w:b/>
                <w:color w:val="FFFFFF"/>
              </w:rPr>
              <w:t>备注</w:t>
            </w:r>
          </w:p>
        </w:tc>
      </w:tr>
      <w:tr w:rsidR="00D0146F" w14:paraId="566CFD52" w14:textId="77777777">
        <w:tc>
          <w:tcPr>
            <w:tcW w:w="2880" w:type="dxa"/>
            <w:tcMar>
              <w:top w:w="80" w:type="dxa"/>
              <w:left w:w="120" w:type="dxa"/>
              <w:bottom w:w="80" w:type="dxa"/>
              <w:right w:w="120" w:type="dxa"/>
            </w:tcMar>
            <w:vAlign w:val="center"/>
          </w:tcPr>
          <w:p w14:paraId="5A62614C" w14:textId="77777777" w:rsidR="00D0146F" w:rsidRDefault="00000000">
            <w:pPr>
              <w:spacing w:before="60" w:after="60" w:line="240" w:lineRule="auto"/>
              <w:rPr>
                <w:rFonts w:hint="eastAsia"/>
              </w:rPr>
            </w:pPr>
            <w:r>
              <w:lastRenderedPageBreak/>
              <w:t>1</w:t>
            </w:r>
          </w:p>
        </w:tc>
        <w:tc>
          <w:tcPr>
            <w:tcW w:w="2880" w:type="dxa"/>
            <w:tcMar>
              <w:top w:w="80" w:type="dxa"/>
              <w:left w:w="120" w:type="dxa"/>
              <w:bottom w:w="80" w:type="dxa"/>
              <w:right w:w="120" w:type="dxa"/>
            </w:tcMar>
            <w:vAlign w:val="center"/>
          </w:tcPr>
          <w:p w14:paraId="0B3B93B4" w14:textId="77777777" w:rsidR="00D0146F" w:rsidRDefault="00000000">
            <w:pPr>
              <w:spacing w:before="60" w:after="60" w:line="240" w:lineRule="auto"/>
              <w:rPr>
                <w:rFonts w:hint="eastAsia"/>
              </w:rPr>
            </w:pPr>
            <w:r>
              <w:t>物业管理条例</w:t>
            </w:r>
          </w:p>
        </w:tc>
        <w:tc>
          <w:tcPr>
            <w:tcW w:w="2880" w:type="dxa"/>
            <w:tcMar>
              <w:top w:w="80" w:type="dxa"/>
              <w:left w:w="120" w:type="dxa"/>
              <w:bottom w:w="80" w:type="dxa"/>
              <w:right w:w="120" w:type="dxa"/>
            </w:tcMar>
            <w:vAlign w:val="center"/>
          </w:tcPr>
          <w:p w14:paraId="079E13DF" w14:textId="77777777" w:rsidR="00D0146F" w:rsidRDefault="00000000">
            <w:pPr>
              <w:spacing w:before="60" w:after="60" w:line="240" w:lineRule="auto"/>
              <w:rPr>
                <w:rFonts w:hint="eastAsia"/>
                <w:lang w:eastAsia="zh-CN"/>
              </w:rPr>
            </w:pPr>
            <w:r>
              <w:rPr>
                <w:lang w:eastAsia="zh-CN"/>
              </w:rPr>
              <w:t>2003 年</w:t>
            </w:r>
            <w:proofErr w:type="gramStart"/>
            <w:r>
              <w:rPr>
                <w:lang w:eastAsia="zh-CN"/>
              </w:rPr>
              <w:t>国务院令第</w:t>
            </w:r>
            <w:proofErr w:type="gramEnd"/>
            <w:r>
              <w:rPr>
                <w:lang w:eastAsia="zh-CN"/>
              </w:rPr>
              <w:t xml:space="preserve"> 379 号公布， 2018 年</w:t>
            </w:r>
            <w:proofErr w:type="gramStart"/>
            <w:r>
              <w:rPr>
                <w:lang w:eastAsia="zh-CN"/>
              </w:rPr>
              <w:t>国务院令第</w:t>
            </w:r>
            <w:proofErr w:type="gramEnd"/>
            <w:r>
              <w:rPr>
                <w:lang w:eastAsia="zh-CN"/>
              </w:rPr>
              <w:t xml:space="preserve"> 698 号第三次修订</w:t>
            </w:r>
          </w:p>
        </w:tc>
      </w:tr>
      <w:tr w:rsidR="00D0146F" w14:paraId="602F6187" w14:textId="77777777">
        <w:tc>
          <w:tcPr>
            <w:tcW w:w="2880" w:type="dxa"/>
            <w:tcMar>
              <w:top w:w="80" w:type="dxa"/>
              <w:left w:w="120" w:type="dxa"/>
              <w:bottom w:w="80" w:type="dxa"/>
              <w:right w:w="120" w:type="dxa"/>
            </w:tcMar>
            <w:vAlign w:val="center"/>
          </w:tcPr>
          <w:p w14:paraId="2E3F0C2E" w14:textId="77777777" w:rsidR="00D0146F" w:rsidRDefault="00000000">
            <w:pPr>
              <w:spacing w:before="60" w:after="60" w:line="240" w:lineRule="auto"/>
              <w:rPr>
                <w:rFonts w:hint="eastAsia"/>
              </w:rPr>
            </w:pPr>
            <w:r>
              <w:t>2</w:t>
            </w:r>
          </w:p>
        </w:tc>
        <w:tc>
          <w:tcPr>
            <w:tcW w:w="2880" w:type="dxa"/>
            <w:tcMar>
              <w:top w:w="80" w:type="dxa"/>
              <w:left w:w="120" w:type="dxa"/>
              <w:bottom w:w="80" w:type="dxa"/>
              <w:right w:w="120" w:type="dxa"/>
            </w:tcMar>
            <w:vAlign w:val="center"/>
          </w:tcPr>
          <w:p w14:paraId="43C30EF0" w14:textId="77777777" w:rsidR="00D0146F" w:rsidRDefault="00000000">
            <w:pPr>
              <w:spacing w:before="60" w:after="60" w:line="240" w:lineRule="auto"/>
              <w:rPr>
                <w:rFonts w:hint="eastAsia"/>
                <w:lang w:eastAsia="zh-CN"/>
              </w:rPr>
            </w:pPr>
            <w:r>
              <w:rPr>
                <w:lang w:eastAsia="zh-CN"/>
              </w:rPr>
              <w:t>生产安全事故报告和调查处理条例</w:t>
            </w:r>
          </w:p>
        </w:tc>
        <w:tc>
          <w:tcPr>
            <w:tcW w:w="2880" w:type="dxa"/>
            <w:tcMar>
              <w:top w:w="80" w:type="dxa"/>
              <w:left w:w="120" w:type="dxa"/>
              <w:bottom w:w="80" w:type="dxa"/>
              <w:right w:w="120" w:type="dxa"/>
            </w:tcMar>
            <w:vAlign w:val="center"/>
          </w:tcPr>
          <w:p w14:paraId="2D20D8F1" w14:textId="77777777" w:rsidR="00D0146F" w:rsidRDefault="00000000">
            <w:pPr>
              <w:spacing w:before="60" w:after="60" w:line="240" w:lineRule="auto"/>
              <w:rPr>
                <w:rFonts w:hint="eastAsia"/>
              </w:rPr>
            </w:pPr>
            <w:proofErr w:type="spellStart"/>
            <w:r>
              <w:t>国务院令第</w:t>
            </w:r>
            <w:proofErr w:type="spellEnd"/>
            <w:r>
              <w:t xml:space="preserve"> 493 号</w:t>
            </w:r>
          </w:p>
        </w:tc>
      </w:tr>
      <w:tr w:rsidR="00D0146F" w14:paraId="7123D812" w14:textId="77777777">
        <w:tc>
          <w:tcPr>
            <w:tcW w:w="2880" w:type="dxa"/>
            <w:tcMar>
              <w:top w:w="80" w:type="dxa"/>
              <w:left w:w="120" w:type="dxa"/>
              <w:bottom w:w="80" w:type="dxa"/>
              <w:right w:w="120" w:type="dxa"/>
            </w:tcMar>
            <w:vAlign w:val="center"/>
          </w:tcPr>
          <w:p w14:paraId="14BD58EE" w14:textId="77777777" w:rsidR="00D0146F" w:rsidRDefault="00000000">
            <w:pPr>
              <w:spacing w:before="60" w:after="60" w:line="240" w:lineRule="auto"/>
              <w:rPr>
                <w:rFonts w:hint="eastAsia"/>
              </w:rPr>
            </w:pPr>
            <w:r>
              <w:t>3</w:t>
            </w:r>
          </w:p>
        </w:tc>
        <w:tc>
          <w:tcPr>
            <w:tcW w:w="2880" w:type="dxa"/>
            <w:tcMar>
              <w:top w:w="80" w:type="dxa"/>
              <w:left w:w="120" w:type="dxa"/>
              <w:bottom w:w="80" w:type="dxa"/>
              <w:right w:w="120" w:type="dxa"/>
            </w:tcMar>
            <w:vAlign w:val="center"/>
          </w:tcPr>
          <w:p w14:paraId="3F09509E" w14:textId="77777777" w:rsidR="00D0146F" w:rsidRDefault="00000000">
            <w:pPr>
              <w:spacing w:before="60" w:after="60" w:line="240" w:lineRule="auto"/>
              <w:rPr>
                <w:rFonts w:hint="eastAsia"/>
                <w:lang w:eastAsia="zh-CN"/>
              </w:rPr>
            </w:pPr>
            <w:r>
              <w:rPr>
                <w:lang w:eastAsia="zh-CN"/>
              </w:rPr>
              <w:t>生产安全事故应急条例</w:t>
            </w:r>
          </w:p>
        </w:tc>
        <w:tc>
          <w:tcPr>
            <w:tcW w:w="2880" w:type="dxa"/>
            <w:tcMar>
              <w:top w:w="80" w:type="dxa"/>
              <w:left w:w="120" w:type="dxa"/>
              <w:bottom w:w="80" w:type="dxa"/>
              <w:right w:w="120" w:type="dxa"/>
            </w:tcMar>
            <w:vAlign w:val="center"/>
          </w:tcPr>
          <w:p w14:paraId="6366930A" w14:textId="77777777" w:rsidR="00D0146F" w:rsidRDefault="00000000">
            <w:pPr>
              <w:spacing w:before="60" w:after="60" w:line="240" w:lineRule="auto"/>
              <w:rPr>
                <w:rFonts w:hint="eastAsia"/>
              </w:rPr>
            </w:pPr>
            <w:proofErr w:type="spellStart"/>
            <w:r>
              <w:t>国务院令第</w:t>
            </w:r>
            <w:proofErr w:type="spellEnd"/>
            <w:r>
              <w:t xml:space="preserve"> 708 号</w:t>
            </w:r>
          </w:p>
        </w:tc>
      </w:tr>
      <w:tr w:rsidR="00D0146F" w14:paraId="1AC48B9C" w14:textId="77777777">
        <w:tc>
          <w:tcPr>
            <w:tcW w:w="2880" w:type="dxa"/>
            <w:tcMar>
              <w:top w:w="80" w:type="dxa"/>
              <w:left w:w="120" w:type="dxa"/>
              <w:bottom w:w="80" w:type="dxa"/>
              <w:right w:w="120" w:type="dxa"/>
            </w:tcMar>
            <w:vAlign w:val="center"/>
          </w:tcPr>
          <w:p w14:paraId="07252AE5" w14:textId="77777777" w:rsidR="00D0146F" w:rsidRDefault="00000000">
            <w:pPr>
              <w:spacing w:before="60" w:after="60" w:line="240" w:lineRule="auto"/>
              <w:rPr>
                <w:rFonts w:hint="eastAsia"/>
              </w:rPr>
            </w:pPr>
            <w:r>
              <w:t>4</w:t>
            </w:r>
          </w:p>
        </w:tc>
        <w:tc>
          <w:tcPr>
            <w:tcW w:w="2880" w:type="dxa"/>
            <w:tcMar>
              <w:top w:w="80" w:type="dxa"/>
              <w:left w:w="120" w:type="dxa"/>
              <w:bottom w:w="80" w:type="dxa"/>
              <w:right w:w="120" w:type="dxa"/>
            </w:tcMar>
            <w:vAlign w:val="center"/>
          </w:tcPr>
          <w:p w14:paraId="37EB4C83" w14:textId="77777777" w:rsidR="00D0146F" w:rsidRDefault="00000000">
            <w:pPr>
              <w:spacing w:before="60" w:after="60" w:line="240" w:lineRule="auto"/>
              <w:rPr>
                <w:rFonts w:hint="eastAsia"/>
              </w:rPr>
            </w:pPr>
            <w:r>
              <w:t>保安服务管理条例</w:t>
            </w:r>
          </w:p>
        </w:tc>
        <w:tc>
          <w:tcPr>
            <w:tcW w:w="2880" w:type="dxa"/>
            <w:tcMar>
              <w:top w:w="80" w:type="dxa"/>
              <w:left w:w="120" w:type="dxa"/>
              <w:bottom w:w="80" w:type="dxa"/>
              <w:right w:w="120" w:type="dxa"/>
            </w:tcMar>
            <w:vAlign w:val="center"/>
          </w:tcPr>
          <w:p w14:paraId="58E315B4" w14:textId="77777777" w:rsidR="00D0146F" w:rsidRDefault="00000000">
            <w:pPr>
              <w:spacing w:before="60" w:after="60" w:line="240" w:lineRule="auto"/>
              <w:rPr>
                <w:rFonts w:hint="eastAsia"/>
              </w:rPr>
            </w:pPr>
            <w:r>
              <w:t>国务院令第 564 号</w:t>
            </w:r>
          </w:p>
        </w:tc>
      </w:tr>
      <w:tr w:rsidR="00D0146F" w14:paraId="4661767E" w14:textId="77777777">
        <w:tc>
          <w:tcPr>
            <w:tcW w:w="2880" w:type="dxa"/>
            <w:tcMar>
              <w:top w:w="80" w:type="dxa"/>
              <w:left w:w="120" w:type="dxa"/>
              <w:bottom w:w="80" w:type="dxa"/>
              <w:right w:w="120" w:type="dxa"/>
            </w:tcMar>
            <w:vAlign w:val="center"/>
          </w:tcPr>
          <w:p w14:paraId="012CA4C3" w14:textId="77777777" w:rsidR="00D0146F" w:rsidRDefault="00000000">
            <w:pPr>
              <w:spacing w:before="60" w:after="60" w:line="240" w:lineRule="auto"/>
              <w:rPr>
                <w:rFonts w:hint="eastAsia"/>
              </w:rPr>
            </w:pPr>
            <w:r>
              <w:t>5</w:t>
            </w:r>
          </w:p>
        </w:tc>
        <w:tc>
          <w:tcPr>
            <w:tcW w:w="2880" w:type="dxa"/>
            <w:tcMar>
              <w:top w:w="80" w:type="dxa"/>
              <w:left w:w="120" w:type="dxa"/>
              <w:bottom w:w="80" w:type="dxa"/>
              <w:right w:w="120" w:type="dxa"/>
            </w:tcMar>
            <w:vAlign w:val="center"/>
          </w:tcPr>
          <w:p w14:paraId="28B96C16" w14:textId="77777777" w:rsidR="00D0146F" w:rsidRDefault="00000000">
            <w:pPr>
              <w:spacing w:before="60" w:after="60" w:line="240" w:lineRule="auto"/>
              <w:rPr>
                <w:rFonts w:hint="eastAsia"/>
                <w:lang w:eastAsia="zh-CN"/>
              </w:rPr>
            </w:pPr>
            <w:r>
              <w:rPr>
                <w:lang w:eastAsia="zh-CN"/>
              </w:rPr>
              <w:t>女职工劳动保护特别规定</w:t>
            </w:r>
          </w:p>
        </w:tc>
        <w:tc>
          <w:tcPr>
            <w:tcW w:w="2880" w:type="dxa"/>
            <w:tcMar>
              <w:top w:w="80" w:type="dxa"/>
              <w:left w:w="120" w:type="dxa"/>
              <w:bottom w:w="80" w:type="dxa"/>
              <w:right w:w="120" w:type="dxa"/>
            </w:tcMar>
            <w:vAlign w:val="center"/>
          </w:tcPr>
          <w:p w14:paraId="6C745804" w14:textId="77777777" w:rsidR="00D0146F" w:rsidRDefault="00000000">
            <w:pPr>
              <w:spacing w:before="60" w:after="60" w:line="240" w:lineRule="auto"/>
              <w:rPr>
                <w:rFonts w:hint="eastAsia"/>
              </w:rPr>
            </w:pPr>
            <w:proofErr w:type="spellStart"/>
            <w:r>
              <w:t>国务院令第</w:t>
            </w:r>
            <w:proofErr w:type="spellEnd"/>
            <w:r>
              <w:t xml:space="preserve"> 619 号</w:t>
            </w:r>
          </w:p>
        </w:tc>
      </w:tr>
      <w:tr w:rsidR="00D0146F" w14:paraId="02C851FA" w14:textId="77777777">
        <w:tc>
          <w:tcPr>
            <w:tcW w:w="2880" w:type="dxa"/>
            <w:tcMar>
              <w:top w:w="80" w:type="dxa"/>
              <w:left w:w="120" w:type="dxa"/>
              <w:bottom w:w="80" w:type="dxa"/>
              <w:right w:w="120" w:type="dxa"/>
            </w:tcMar>
            <w:vAlign w:val="center"/>
          </w:tcPr>
          <w:p w14:paraId="240BAAB3" w14:textId="77777777" w:rsidR="00D0146F" w:rsidRDefault="00000000">
            <w:pPr>
              <w:spacing w:before="60" w:after="60" w:line="240" w:lineRule="auto"/>
              <w:rPr>
                <w:rFonts w:hint="eastAsia"/>
              </w:rPr>
            </w:pPr>
            <w:r>
              <w:t>6</w:t>
            </w:r>
          </w:p>
        </w:tc>
        <w:tc>
          <w:tcPr>
            <w:tcW w:w="2880" w:type="dxa"/>
            <w:tcMar>
              <w:top w:w="80" w:type="dxa"/>
              <w:left w:w="120" w:type="dxa"/>
              <w:bottom w:w="80" w:type="dxa"/>
              <w:right w:w="120" w:type="dxa"/>
            </w:tcMar>
            <w:vAlign w:val="center"/>
          </w:tcPr>
          <w:p w14:paraId="6EA05038" w14:textId="77777777" w:rsidR="00D0146F" w:rsidRDefault="00000000">
            <w:pPr>
              <w:spacing w:before="60" w:after="60" w:line="240" w:lineRule="auto"/>
              <w:rPr>
                <w:rFonts w:hint="eastAsia"/>
                <w:lang w:eastAsia="zh-CN"/>
              </w:rPr>
            </w:pPr>
            <w:r>
              <w:rPr>
                <w:lang w:eastAsia="zh-CN"/>
              </w:rPr>
              <w:t>中华人民共和国传染病防治法</w:t>
            </w:r>
          </w:p>
        </w:tc>
        <w:tc>
          <w:tcPr>
            <w:tcW w:w="2880" w:type="dxa"/>
            <w:tcMar>
              <w:top w:w="80" w:type="dxa"/>
              <w:left w:w="120" w:type="dxa"/>
              <w:bottom w:w="80" w:type="dxa"/>
              <w:right w:w="120" w:type="dxa"/>
            </w:tcMar>
            <w:vAlign w:val="center"/>
          </w:tcPr>
          <w:p w14:paraId="17326138" w14:textId="77777777" w:rsidR="00D0146F" w:rsidRDefault="00000000">
            <w:pPr>
              <w:spacing w:before="60" w:after="60" w:line="240" w:lineRule="auto"/>
              <w:rPr>
                <w:rFonts w:hint="eastAsia"/>
                <w:lang w:eastAsia="zh-CN"/>
              </w:rPr>
            </w:pPr>
            <w:r>
              <w:rPr>
                <w:lang w:eastAsia="zh-CN"/>
              </w:rPr>
              <w:t>公共卫生事件应对依据</w:t>
            </w:r>
          </w:p>
        </w:tc>
      </w:tr>
    </w:tbl>
    <w:p w14:paraId="59FD92E0" w14:textId="77777777" w:rsidR="00D0146F" w:rsidRDefault="00000000">
      <w:pPr>
        <w:pStyle w:val="31"/>
        <w:rPr>
          <w:lang w:eastAsia="zh-CN"/>
        </w:rPr>
      </w:pPr>
      <w:r>
        <w:rPr>
          <w:rFonts w:ascii="宋体" w:eastAsia="宋体" w:hAnsi="宋体" w:cs="宋体" w:hint="eastAsia"/>
          <w:color w:val="8C1D18"/>
          <w:sz w:val="26"/>
          <w:lang w:eastAsia="zh-CN"/>
        </w:rPr>
        <w:t>A.3　部门规章与规范性文件</w:t>
      </w:r>
    </w:p>
    <w:tbl>
      <w:tblPr>
        <w:tblW w:w="5000" w:type="pct"/>
        <w:tblLook w:val="04A0" w:firstRow="1" w:lastRow="0" w:firstColumn="1" w:lastColumn="0" w:noHBand="0" w:noVBand="1"/>
      </w:tblPr>
      <w:tblGrid>
        <w:gridCol w:w="2990"/>
        <w:gridCol w:w="2991"/>
        <w:gridCol w:w="2991"/>
      </w:tblGrid>
      <w:tr w:rsidR="00D0146F" w14:paraId="071EA148" w14:textId="77777777">
        <w:tc>
          <w:tcPr>
            <w:tcW w:w="2880" w:type="dxa"/>
            <w:shd w:val="clear" w:color="auto" w:fill="16324F"/>
            <w:tcMar>
              <w:top w:w="100" w:type="dxa"/>
              <w:left w:w="120" w:type="dxa"/>
              <w:bottom w:w="100" w:type="dxa"/>
              <w:right w:w="120" w:type="dxa"/>
            </w:tcMar>
            <w:vAlign w:val="center"/>
          </w:tcPr>
          <w:p w14:paraId="6FF877E9" w14:textId="77777777" w:rsidR="00D0146F" w:rsidRDefault="00000000">
            <w:pPr>
              <w:spacing w:before="60" w:after="60" w:line="240" w:lineRule="auto"/>
              <w:rPr>
                <w:rFonts w:hint="eastAsia"/>
              </w:rPr>
            </w:pPr>
            <w:proofErr w:type="spellStart"/>
            <w:r>
              <w:rPr>
                <w:rFonts w:ascii="黑体" w:eastAsia="黑体" w:hAnsi="黑体" w:hint="eastAsia"/>
                <w:b/>
                <w:color w:val="FFFFFF"/>
              </w:rPr>
              <w:t>序号</w:t>
            </w:r>
            <w:proofErr w:type="spellEnd"/>
          </w:p>
        </w:tc>
        <w:tc>
          <w:tcPr>
            <w:tcW w:w="2880" w:type="dxa"/>
            <w:shd w:val="clear" w:color="auto" w:fill="16324F"/>
            <w:tcMar>
              <w:top w:w="100" w:type="dxa"/>
              <w:left w:w="120" w:type="dxa"/>
              <w:bottom w:w="100" w:type="dxa"/>
              <w:right w:w="120" w:type="dxa"/>
            </w:tcMar>
            <w:vAlign w:val="center"/>
          </w:tcPr>
          <w:p w14:paraId="2A1D2300" w14:textId="77777777" w:rsidR="00D0146F" w:rsidRDefault="00000000">
            <w:pPr>
              <w:spacing w:before="60" w:after="60" w:line="240" w:lineRule="auto"/>
              <w:rPr>
                <w:rFonts w:hint="eastAsia"/>
              </w:rPr>
            </w:pPr>
            <w:r>
              <w:rPr>
                <w:rFonts w:ascii="黑体" w:eastAsia="黑体" w:hAnsi="黑体" w:hint="eastAsia"/>
                <w:b/>
                <w:color w:val="FFFFFF"/>
              </w:rPr>
              <w:t>名称</w:t>
            </w:r>
          </w:p>
        </w:tc>
        <w:tc>
          <w:tcPr>
            <w:tcW w:w="2880" w:type="dxa"/>
            <w:shd w:val="clear" w:color="auto" w:fill="16324F"/>
            <w:tcMar>
              <w:top w:w="100" w:type="dxa"/>
              <w:left w:w="120" w:type="dxa"/>
              <w:bottom w:w="100" w:type="dxa"/>
              <w:right w:w="120" w:type="dxa"/>
            </w:tcMar>
            <w:vAlign w:val="center"/>
          </w:tcPr>
          <w:p w14:paraId="3AD48C7E" w14:textId="77777777" w:rsidR="00D0146F" w:rsidRDefault="00000000">
            <w:pPr>
              <w:spacing w:before="60" w:after="60" w:line="240" w:lineRule="auto"/>
              <w:rPr>
                <w:rFonts w:hint="eastAsia"/>
              </w:rPr>
            </w:pPr>
            <w:r>
              <w:rPr>
                <w:rFonts w:ascii="黑体" w:eastAsia="黑体" w:hAnsi="黑体" w:hint="eastAsia"/>
                <w:b/>
                <w:color w:val="FFFFFF"/>
              </w:rPr>
              <w:t>备注</w:t>
            </w:r>
          </w:p>
        </w:tc>
      </w:tr>
      <w:tr w:rsidR="00D0146F" w14:paraId="107AC77A" w14:textId="77777777">
        <w:tc>
          <w:tcPr>
            <w:tcW w:w="2880" w:type="dxa"/>
            <w:tcMar>
              <w:top w:w="80" w:type="dxa"/>
              <w:left w:w="120" w:type="dxa"/>
              <w:bottom w:w="80" w:type="dxa"/>
              <w:right w:w="120" w:type="dxa"/>
            </w:tcMar>
            <w:vAlign w:val="center"/>
          </w:tcPr>
          <w:p w14:paraId="3D1E0306" w14:textId="77777777" w:rsidR="00D0146F" w:rsidRDefault="00000000">
            <w:pPr>
              <w:spacing w:before="60" w:after="60" w:line="240" w:lineRule="auto"/>
              <w:rPr>
                <w:rFonts w:hint="eastAsia"/>
              </w:rPr>
            </w:pPr>
            <w:r>
              <w:t>1</w:t>
            </w:r>
          </w:p>
        </w:tc>
        <w:tc>
          <w:tcPr>
            <w:tcW w:w="2880" w:type="dxa"/>
            <w:tcMar>
              <w:top w:w="80" w:type="dxa"/>
              <w:left w:w="120" w:type="dxa"/>
              <w:bottom w:w="80" w:type="dxa"/>
              <w:right w:w="120" w:type="dxa"/>
            </w:tcMar>
            <w:vAlign w:val="center"/>
          </w:tcPr>
          <w:p w14:paraId="4366DC0A" w14:textId="77777777" w:rsidR="00D0146F" w:rsidRDefault="00000000">
            <w:pPr>
              <w:spacing w:before="60" w:after="60" w:line="240" w:lineRule="auto"/>
              <w:rPr>
                <w:rFonts w:hint="eastAsia"/>
                <w:lang w:eastAsia="zh-CN"/>
              </w:rPr>
            </w:pPr>
            <w:r>
              <w:rPr>
                <w:lang w:eastAsia="zh-CN"/>
              </w:rPr>
              <w:t>住宅室内装饰装修管理办法</w:t>
            </w:r>
          </w:p>
        </w:tc>
        <w:tc>
          <w:tcPr>
            <w:tcW w:w="2880" w:type="dxa"/>
            <w:tcMar>
              <w:top w:w="80" w:type="dxa"/>
              <w:left w:w="120" w:type="dxa"/>
              <w:bottom w:w="80" w:type="dxa"/>
              <w:right w:w="120" w:type="dxa"/>
            </w:tcMar>
            <w:vAlign w:val="center"/>
          </w:tcPr>
          <w:p w14:paraId="5C1443D2" w14:textId="77777777" w:rsidR="00D0146F" w:rsidRDefault="00000000">
            <w:pPr>
              <w:spacing w:before="60" w:after="60" w:line="240" w:lineRule="auto"/>
              <w:rPr>
                <w:rFonts w:hint="eastAsia"/>
              </w:rPr>
            </w:pPr>
            <w:proofErr w:type="spellStart"/>
            <w:r>
              <w:t>原建设部令第</w:t>
            </w:r>
            <w:proofErr w:type="spellEnd"/>
            <w:r>
              <w:t xml:space="preserve"> 110 号</w:t>
            </w:r>
          </w:p>
        </w:tc>
      </w:tr>
      <w:tr w:rsidR="00D0146F" w14:paraId="37996215" w14:textId="77777777">
        <w:tc>
          <w:tcPr>
            <w:tcW w:w="2880" w:type="dxa"/>
            <w:tcMar>
              <w:top w:w="80" w:type="dxa"/>
              <w:left w:w="120" w:type="dxa"/>
              <w:bottom w:w="80" w:type="dxa"/>
              <w:right w:w="120" w:type="dxa"/>
            </w:tcMar>
            <w:vAlign w:val="center"/>
          </w:tcPr>
          <w:p w14:paraId="51435448" w14:textId="77777777" w:rsidR="00D0146F" w:rsidRDefault="00000000">
            <w:pPr>
              <w:spacing w:before="60" w:after="60" w:line="240" w:lineRule="auto"/>
              <w:rPr>
                <w:rFonts w:hint="eastAsia"/>
              </w:rPr>
            </w:pPr>
            <w:r>
              <w:t>2</w:t>
            </w:r>
          </w:p>
        </w:tc>
        <w:tc>
          <w:tcPr>
            <w:tcW w:w="2880" w:type="dxa"/>
            <w:tcMar>
              <w:top w:w="80" w:type="dxa"/>
              <w:left w:w="120" w:type="dxa"/>
              <w:bottom w:w="80" w:type="dxa"/>
              <w:right w:w="120" w:type="dxa"/>
            </w:tcMar>
            <w:vAlign w:val="center"/>
          </w:tcPr>
          <w:p w14:paraId="1F053A81" w14:textId="77777777" w:rsidR="00D0146F" w:rsidRDefault="00000000">
            <w:pPr>
              <w:spacing w:before="60" w:after="60" w:line="240" w:lineRule="auto"/>
              <w:rPr>
                <w:rFonts w:hint="eastAsia"/>
                <w:lang w:eastAsia="zh-CN"/>
              </w:rPr>
            </w:pPr>
            <w:r>
              <w:rPr>
                <w:lang w:eastAsia="zh-CN"/>
              </w:rPr>
              <w:t>住宅专项维修资金管理办法</w:t>
            </w:r>
          </w:p>
        </w:tc>
        <w:tc>
          <w:tcPr>
            <w:tcW w:w="2880" w:type="dxa"/>
            <w:tcMar>
              <w:top w:w="80" w:type="dxa"/>
              <w:left w:w="120" w:type="dxa"/>
              <w:bottom w:w="80" w:type="dxa"/>
              <w:right w:w="120" w:type="dxa"/>
            </w:tcMar>
            <w:vAlign w:val="center"/>
          </w:tcPr>
          <w:p w14:paraId="26A2335E" w14:textId="77777777" w:rsidR="00D0146F" w:rsidRDefault="00000000">
            <w:pPr>
              <w:spacing w:before="60" w:after="60" w:line="240" w:lineRule="auto"/>
              <w:rPr>
                <w:rFonts w:hint="eastAsia"/>
                <w:lang w:eastAsia="zh-CN"/>
              </w:rPr>
            </w:pPr>
            <w:r>
              <w:rPr>
                <w:lang w:eastAsia="zh-CN"/>
              </w:rPr>
              <w:t>原建设部、</w:t>
            </w:r>
            <w:proofErr w:type="gramStart"/>
            <w:r>
              <w:rPr>
                <w:lang w:eastAsia="zh-CN"/>
              </w:rPr>
              <w:t>财政部令第</w:t>
            </w:r>
            <w:proofErr w:type="gramEnd"/>
            <w:r>
              <w:rPr>
                <w:lang w:eastAsia="zh-CN"/>
              </w:rPr>
              <w:t xml:space="preserve"> 165 号</w:t>
            </w:r>
          </w:p>
        </w:tc>
      </w:tr>
      <w:tr w:rsidR="00D0146F" w14:paraId="2053864D" w14:textId="77777777">
        <w:tc>
          <w:tcPr>
            <w:tcW w:w="2880" w:type="dxa"/>
            <w:tcMar>
              <w:top w:w="80" w:type="dxa"/>
              <w:left w:w="120" w:type="dxa"/>
              <w:bottom w:w="80" w:type="dxa"/>
              <w:right w:w="120" w:type="dxa"/>
            </w:tcMar>
            <w:vAlign w:val="center"/>
          </w:tcPr>
          <w:p w14:paraId="12549DAB" w14:textId="77777777" w:rsidR="00D0146F" w:rsidRDefault="00000000">
            <w:pPr>
              <w:spacing w:before="60" w:after="60" w:line="240" w:lineRule="auto"/>
              <w:rPr>
                <w:rFonts w:hint="eastAsia"/>
              </w:rPr>
            </w:pPr>
            <w:r>
              <w:t>3</w:t>
            </w:r>
          </w:p>
        </w:tc>
        <w:tc>
          <w:tcPr>
            <w:tcW w:w="2880" w:type="dxa"/>
            <w:tcMar>
              <w:top w:w="80" w:type="dxa"/>
              <w:left w:w="120" w:type="dxa"/>
              <w:bottom w:w="80" w:type="dxa"/>
              <w:right w:w="120" w:type="dxa"/>
            </w:tcMar>
            <w:vAlign w:val="center"/>
          </w:tcPr>
          <w:p w14:paraId="53315B06" w14:textId="77777777" w:rsidR="00D0146F" w:rsidRDefault="00000000">
            <w:pPr>
              <w:spacing w:before="60" w:after="60" w:line="240" w:lineRule="auto"/>
              <w:rPr>
                <w:rFonts w:hint="eastAsia"/>
                <w:lang w:eastAsia="zh-CN"/>
              </w:rPr>
            </w:pPr>
            <w:r>
              <w:rPr>
                <w:lang w:eastAsia="zh-CN"/>
              </w:rPr>
              <w:t>物业服务收费管理办法</w:t>
            </w:r>
          </w:p>
        </w:tc>
        <w:tc>
          <w:tcPr>
            <w:tcW w:w="2880" w:type="dxa"/>
            <w:tcMar>
              <w:top w:w="80" w:type="dxa"/>
              <w:left w:w="120" w:type="dxa"/>
              <w:bottom w:w="80" w:type="dxa"/>
              <w:right w:w="120" w:type="dxa"/>
            </w:tcMar>
            <w:vAlign w:val="center"/>
          </w:tcPr>
          <w:p w14:paraId="277DCDF9" w14:textId="77777777" w:rsidR="00D0146F" w:rsidRDefault="00000000">
            <w:pPr>
              <w:spacing w:before="60" w:after="60" w:line="240" w:lineRule="auto"/>
              <w:rPr>
                <w:rFonts w:hint="eastAsia"/>
              </w:rPr>
            </w:pPr>
            <w:proofErr w:type="spellStart"/>
            <w:r>
              <w:t>发改价格</w:t>
            </w:r>
            <w:proofErr w:type="spellEnd"/>
            <w:r>
              <w:t>〔 2003 〕 1864 号</w:t>
            </w:r>
          </w:p>
        </w:tc>
      </w:tr>
      <w:tr w:rsidR="00D0146F" w14:paraId="55AA9FF1" w14:textId="77777777">
        <w:tc>
          <w:tcPr>
            <w:tcW w:w="2880" w:type="dxa"/>
            <w:tcMar>
              <w:top w:w="80" w:type="dxa"/>
              <w:left w:w="120" w:type="dxa"/>
              <w:bottom w:w="80" w:type="dxa"/>
              <w:right w:w="120" w:type="dxa"/>
            </w:tcMar>
            <w:vAlign w:val="center"/>
          </w:tcPr>
          <w:p w14:paraId="3F53FE55" w14:textId="77777777" w:rsidR="00D0146F" w:rsidRDefault="00000000">
            <w:pPr>
              <w:spacing w:before="60" w:after="60" w:line="240" w:lineRule="auto"/>
              <w:rPr>
                <w:rFonts w:hint="eastAsia"/>
              </w:rPr>
            </w:pPr>
            <w:r>
              <w:t>4</w:t>
            </w:r>
          </w:p>
        </w:tc>
        <w:tc>
          <w:tcPr>
            <w:tcW w:w="2880" w:type="dxa"/>
            <w:tcMar>
              <w:top w:w="80" w:type="dxa"/>
              <w:left w:w="120" w:type="dxa"/>
              <w:bottom w:w="80" w:type="dxa"/>
              <w:right w:w="120" w:type="dxa"/>
            </w:tcMar>
            <w:vAlign w:val="center"/>
          </w:tcPr>
          <w:p w14:paraId="1450CBDD" w14:textId="77777777" w:rsidR="00D0146F" w:rsidRDefault="00000000">
            <w:pPr>
              <w:spacing w:before="60" w:after="60" w:line="240" w:lineRule="auto"/>
              <w:rPr>
                <w:rFonts w:hint="eastAsia"/>
                <w:lang w:eastAsia="zh-CN"/>
              </w:rPr>
            </w:pPr>
            <w:r>
              <w:rPr>
                <w:lang w:eastAsia="zh-CN"/>
              </w:rPr>
              <w:t>业主大会和业主委员会指导规则</w:t>
            </w:r>
          </w:p>
        </w:tc>
        <w:tc>
          <w:tcPr>
            <w:tcW w:w="2880" w:type="dxa"/>
            <w:tcMar>
              <w:top w:w="80" w:type="dxa"/>
              <w:left w:w="120" w:type="dxa"/>
              <w:bottom w:w="80" w:type="dxa"/>
              <w:right w:w="120" w:type="dxa"/>
            </w:tcMar>
            <w:vAlign w:val="center"/>
          </w:tcPr>
          <w:p w14:paraId="7AA98D9C" w14:textId="77777777" w:rsidR="00D0146F" w:rsidRDefault="00000000">
            <w:pPr>
              <w:spacing w:before="60" w:after="60" w:line="240" w:lineRule="auto"/>
              <w:rPr>
                <w:rFonts w:hint="eastAsia"/>
              </w:rPr>
            </w:pPr>
            <w:proofErr w:type="spellStart"/>
            <w:r>
              <w:t>建房</w:t>
            </w:r>
            <w:proofErr w:type="spellEnd"/>
            <w:r>
              <w:t>〔 2009 〕 274 号</w:t>
            </w:r>
          </w:p>
        </w:tc>
      </w:tr>
      <w:tr w:rsidR="00D0146F" w14:paraId="79693375" w14:textId="77777777">
        <w:tc>
          <w:tcPr>
            <w:tcW w:w="2880" w:type="dxa"/>
            <w:tcMar>
              <w:top w:w="80" w:type="dxa"/>
              <w:left w:w="120" w:type="dxa"/>
              <w:bottom w:w="80" w:type="dxa"/>
              <w:right w:w="120" w:type="dxa"/>
            </w:tcMar>
            <w:vAlign w:val="center"/>
          </w:tcPr>
          <w:p w14:paraId="0DC6CD93" w14:textId="77777777" w:rsidR="00D0146F" w:rsidRDefault="00000000">
            <w:pPr>
              <w:spacing w:before="60" w:after="60" w:line="240" w:lineRule="auto"/>
              <w:rPr>
                <w:rFonts w:hint="eastAsia"/>
              </w:rPr>
            </w:pPr>
            <w:r>
              <w:t>5</w:t>
            </w:r>
          </w:p>
        </w:tc>
        <w:tc>
          <w:tcPr>
            <w:tcW w:w="2880" w:type="dxa"/>
            <w:tcMar>
              <w:top w:w="80" w:type="dxa"/>
              <w:left w:w="120" w:type="dxa"/>
              <w:bottom w:w="80" w:type="dxa"/>
              <w:right w:w="120" w:type="dxa"/>
            </w:tcMar>
            <w:vAlign w:val="center"/>
          </w:tcPr>
          <w:p w14:paraId="1EC93EE5" w14:textId="77777777" w:rsidR="00D0146F" w:rsidRDefault="00000000">
            <w:pPr>
              <w:spacing w:before="60" w:after="60" w:line="240" w:lineRule="auto"/>
              <w:rPr>
                <w:rFonts w:hint="eastAsia"/>
                <w:lang w:eastAsia="zh-CN"/>
              </w:rPr>
            </w:pPr>
            <w:r>
              <w:rPr>
                <w:lang w:eastAsia="zh-CN"/>
              </w:rPr>
              <w:t>高层民用建筑消防安全管理规定</w:t>
            </w:r>
          </w:p>
        </w:tc>
        <w:tc>
          <w:tcPr>
            <w:tcW w:w="2880" w:type="dxa"/>
            <w:tcMar>
              <w:top w:w="80" w:type="dxa"/>
              <w:left w:w="120" w:type="dxa"/>
              <w:bottom w:w="80" w:type="dxa"/>
              <w:right w:w="120" w:type="dxa"/>
            </w:tcMar>
            <w:vAlign w:val="center"/>
          </w:tcPr>
          <w:p w14:paraId="297E9D67" w14:textId="77777777" w:rsidR="00D0146F" w:rsidRDefault="00000000">
            <w:pPr>
              <w:spacing w:before="60" w:after="60" w:line="240" w:lineRule="auto"/>
              <w:rPr>
                <w:rFonts w:hint="eastAsia"/>
                <w:lang w:eastAsia="zh-CN"/>
              </w:rPr>
            </w:pPr>
            <w:r>
              <w:rPr>
                <w:lang w:eastAsia="zh-CN"/>
              </w:rPr>
              <w:t>应急管理</w:t>
            </w:r>
            <w:proofErr w:type="gramStart"/>
            <w:r>
              <w:rPr>
                <w:lang w:eastAsia="zh-CN"/>
              </w:rPr>
              <w:t>部令第</w:t>
            </w:r>
            <w:proofErr w:type="gramEnd"/>
            <w:r>
              <w:rPr>
                <w:lang w:eastAsia="zh-CN"/>
              </w:rPr>
              <w:t xml:space="preserve"> 5 号， 2021 年 8 月 1 日起施行</w:t>
            </w:r>
          </w:p>
        </w:tc>
      </w:tr>
      <w:tr w:rsidR="00D0146F" w14:paraId="02B5A9D1" w14:textId="77777777">
        <w:tc>
          <w:tcPr>
            <w:tcW w:w="2880" w:type="dxa"/>
            <w:tcMar>
              <w:top w:w="80" w:type="dxa"/>
              <w:left w:w="120" w:type="dxa"/>
              <w:bottom w:w="80" w:type="dxa"/>
              <w:right w:w="120" w:type="dxa"/>
            </w:tcMar>
            <w:vAlign w:val="center"/>
          </w:tcPr>
          <w:p w14:paraId="53E814CD" w14:textId="77777777" w:rsidR="00D0146F" w:rsidRDefault="00000000">
            <w:pPr>
              <w:spacing w:before="60" w:after="60" w:line="240" w:lineRule="auto"/>
              <w:rPr>
                <w:rFonts w:hint="eastAsia"/>
              </w:rPr>
            </w:pPr>
            <w:r>
              <w:t>6</w:t>
            </w:r>
          </w:p>
        </w:tc>
        <w:tc>
          <w:tcPr>
            <w:tcW w:w="2880" w:type="dxa"/>
            <w:tcMar>
              <w:top w:w="80" w:type="dxa"/>
              <w:left w:w="120" w:type="dxa"/>
              <w:bottom w:w="80" w:type="dxa"/>
              <w:right w:w="120" w:type="dxa"/>
            </w:tcMar>
            <w:vAlign w:val="center"/>
          </w:tcPr>
          <w:p w14:paraId="0972DBB6" w14:textId="77777777" w:rsidR="00D0146F" w:rsidRDefault="00000000">
            <w:pPr>
              <w:spacing w:before="60" w:after="60" w:line="240" w:lineRule="auto"/>
              <w:rPr>
                <w:rFonts w:hint="eastAsia"/>
                <w:lang w:eastAsia="zh-CN"/>
              </w:rPr>
            </w:pPr>
            <w:r>
              <w:rPr>
                <w:lang w:eastAsia="zh-CN"/>
              </w:rPr>
              <w:t>特种设备使用管理规则</w:t>
            </w:r>
          </w:p>
        </w:tc>
        <w:tc>
          <w:tcPr>
            <w:tcW w:w="2880" w:type="dxa"/>
            <w:tcMar>
              <w:top w:w="80" w:type="dxa"/>
              <w:left w:w="120" w:type="dxa"/>
              <w:bottom w:w="80" w:type="dxa"/>
              <w:right w:w="120" w:type="dxa"/>
            </w:tcMar>
            <w:vAlign w:val="center"/>
          </w:tcPr>
          <w:p w14:paraId="1663836D" w14:textId="77777777" w:rsidR="00D0146F" w:rsidRDefault="00000000">
            <w:pPr>
              <w:spacing w:before="60" w:after="60" w:line="240" w:lineRule="auto"/>
              <w:rPr>
                <w:rFonts w:hint="eastAsia"/>
              </w:rPr>
            </w:pPr>
            <w:r>
              <w:t>TSG 08—2017</w:t>
            </w:r>
          </w:p>
        </w:tc>
      </w:tr>
      <w:tr w:rsidR="00D0146F" w14:paraId="1F03797A" w14:textId="77777777">
        <w:tc>
          <w:tcPr>
            <w:tcW w:w="2880" w:type="dxa"/>
            <w:tcMar>
              <w:top w:w="80" w:type="dxa"/>
              <w:left w:w="120" w:type="dxa"/>
              <w:bottom w:w="80" w:type="dxa"/>
              <w:right w:w="120" w:type="dxa"/>
            </w:tcMar>
            <w:vAlign w:val="center"/>
          </w:tcPr>
          <w:p w14:paraId="0E4079C4" w14:textId="77777777" w:rsidR="00D0146F" w:rsidRDefault="00000000">
            <w:pPr>
              <w:spacing w:before="60" w:after="60" w:line="240" w:lineRule="auto"/>
              <w:rPr>
                <w:rFonts w:hint="eastAsia"/>
              </w:rPr>
            </w:pPr>
            <w:r>
              <w:t>7</w:t>
            </w:r>
          </w:p>
        </w:tc>
        <w:tc>
          <w:tcPr>
            <w:tcW w:w="2880" w:type="dxa"/>
            <w:tcMar>
              <w:top w:w="80" w:type="dxa"/>
              <w:left w:w="120" w:type="dxa"/>
              <w:bottom w:w="80" w:type="dxa"/>
              <w:right w:w="120" w:type="dxa"/>
            </w:tcMar>
            <w:vAlign w:val="center"/>
          </w:tcPr>
          <w:p w14:paraId="5A8C0894" w14:textId="77777777" w:rsidR="00D0146F" w:rsidRDefault="00000000">
            <w:pPr>
              <w:spacing w:before="60" w:after="60" w:line="240" w:lineRule="auto"/>
              <w:rPr>
                <w:rFonts w:hint="eastAsia"/>
              </w:rPr>
            </w:pPr>
            <w:r>
              <w:t>电梯维护保养规则</w:t>
            </w:r>
          </w:p>
        </w:tc>
        <w:tc>
          <w:tcPr>
            <w:tcW w:w="2880" w:type="dxa"/>
            <w:tcMar>
              <w:top w:w="80" w:type="dxa"/>
              <w:left w:w="120" w:type="dxa"/>
              <w:bottom w:w="80" w:type="dxa"/>
              <w:right w:w="120" w:type="dxa"/>
            </w:tcMar>
            <w:vAlign w:val="center"/>
          </w:tcPr>
          <w:p w14:paraId="49320555" w14:textId="77777777" w:rsidR="00D0146F" w:rsidRDefault="00000000">
            <w:pPr>
              <w:spacing w:before="60" w:after="60" w:line="240" w:lineRule="auto"/>
              <w:rPr>
                <w:rFonts w:hint="eastAsia"/>
              </w:rPr>
            </w:pPr>
            <w:r>
              <w:t>TSG T5002—2017</w:t>
            </w:r>
          </w:p>
        </w:tc>
      </w:tr>
      <w:tr w:rsidR="00D0146F" w14:paraId="06BE665F" w14:textId="77777777">
        <w:tc>
          <w:tcPr>
            <w:tcW w:w="2880" w:type="dxa"/>
            <w:tcMar>
              <w:top w:w="80" w:type="dxa"/>
              <w:left w:w="120" w:type="dxa"/>
              <w:bottom w:w="80" w:type="dxa"/>
              <w:right w:w="120" w:type="dxa"/>
            </w:tcMar>
            <w:vAlign w:val="center"/>
          </w:tcPr>
          <w:p w14:paraId="635810DD" w14:textId="77777777" w:rsidR="00D0146F" w:rsidRDefault="00000000">
            <w:pPr>
              <w:spacing w:before="60" w:after="60" w:line="240" w:lineRule="auto"/>
              <w:rPr>
                <w:rFonts w:hint="eastAsia"/>
              </w:rPr>
            </w:pPr>
            <w:r>
              <w:t>8</w:t>
            </w:r>
          </w:p>
        </w:tc>
        <w:tc>
          <w:tcPr>
            <w:tcW w:w="2880" w:type="dxa"/>
            <w:tcMar>
              <w:top w:w="80" w:type="dxa"/>
              <w:left w:w="120" w:type="dxa"/>
              <w:bottom w:w="80" w:type="dxa"/>
              <w:right w:w="120" w:type="dxa"/>
            </w:tcMar>
            <w:vAlign w:val="center"/>
          </w:tcPr>
          <w:p w14:paraId="448BDC6E" w14:textId="77777777" w:rsidR="00D0146F" w:rsidRDefault="00000000">
            <w:pPr>
              <w:spacing w:before="60" w:after="60" w:line="240" w:lineRule="auto"/>
              <w:rPr>
                <w:rFonts w:hint="eastAsia"/>
                <w:lang w:eastAsia="zh-CN"/>
              </w:rPr>
            </w:pPr>
            <w:r>
              <w:rPr>
                <w:lang w:eastAsia="zh-CN"/>
              </w:rPr>
              <w:t>工贸企业有限空间作业安全规定</w:t>
            </w:r>
          </w:p>
        </w:tc>
        <w:tc>
          <w:tcPr>
            <w:tcW w:w="2880" w:type="dxa"/>
            <w:tcMar>
              <w:top w:w="80" w:type="dxa"/>
              <w:left w:w="120" w:type="dxa"/>
              <w:bottom w:w="80" w:type="dxa"/>
              <w:right w:w="120" w:type="dxa"/>
            </w:tcMar>
            <w:vAlign w:val="center"/>
          </w:tcPr>
          <w:p w14:paraId="44944240" w14:textId="77777777" w:rsidR="00D0146F" w:rsidRDefault="00000000">
            <w:pPr>
              <w:spacing w:before="60" w:after="60" w:line="240" w:lineRule="auto"/>
              <w:rPr>
                <w:rFonts w:hint="eastAsia"/>
                <w:lang w:eastAsia="zh-CN"/>
              </w:rPr>
            </w:pPr>
            <w:r>
              <w:rPr>
                <w:lang w:eastAsia="zh-CN"/>
              </w:rPr>
              <w:t>应急管理</w:t>
            </w:r>
            <w:proofErr w:type="gramStart"/>
            <w:r>
              <w:rPr>
                <w:lang w:eastAsia="zh-CN"/>
              </w:rPr>
              <w:t>部令第</w:t>
            </w:r>
            <w:proofErr w:type="gramEnd"/>
            <w:r>
              <w:rPr>
                <w:lang w:eastAsia="zh-CN"/>
              </w:rPr>
              <w:t xml:space="preserve"> 13 号，公司有限空间作业管理参照执行</w:t>
            </w:r>
          </w:p>
        </w:tc>
      </w:tr>
      <w:tr w:rsidR="00D0146F" w14:paraId="33AAFD4E" w14:textId="77777777">
        <w:tc>
          <w:tcPr>
            <w:tcW w:w="2880" w:type="dxa"/>
            <w:tcMar>
              <w:top w:w="80" w:type="dxa"/>
              <w:left w:w="120" w:type="dxa"/>
              <w:bottom w:w="80" w:type="dxa"/>
              <w:right w:w="120" w:type="dxa"/>
            </w:tcMar>
            <w:vAlign w:val="center"/>
          </w:tcPr>
          <w:p w14:paraId="516A0B2D" w14:textId="77777777" w:rsidR="00D0146F" w:rsidRDefault="00000000">
            <w:pPr>
              <w:spacing w:before="60" w:after="60" w:line="240" w:lineRule="auto"/>
              <w:rPr>
                <w:rFonts w:hint="eastAsia"/>
              </w:rPr>
            </w:pPr>
            <w:r>
              <w:t>9</w:t>
            </w:r>
          </w:p>
        </w:tc>
        <w:tc>
          <w:tcPr>
            <w:tcW w:w="2880" w:type="dxa"/>
            <w:tcMar>
              <w:top w:w="80" w:type="dxa"/>
              <w:left w:w="120" w:type="dxa"/>
              <w:bottom w:w="80" w:type="dxa"/>
              <w:right w:w="120" w:type="dxa"/>
            </w:tcMar>
            <w:vAlign w:val="center"/>
          </w:tcPr>
          <w:p w14:paraId="6C3B8DD1" w14:textId="77777777" w:rsidR="00D0146F" w:rsidRDefault="00000000">
            <w:pPr>
              <w:spacing w:before="60" w:after="60" w:line="240" w:lineRule="auto"/>
              <w:rPr>
                <w:rFonts w:hint="eastAsia"/>
                <w:lang w:eastAsia="zh-CN"/>
              </w:rPr>
            </w:pPr>
            <w:r>
              <w:rPr>
                <w:lang w:eastAsia="zh-CN"/>
              </w:rPr>
              <w:t>特种作业人员安全技术培</w:t>
            </w:r>
            <w:r>
              <w:rPr>
                <w:lang w:eastAsia="zh-CN"/>
              </w:rPr>
              <w:lastRenderedPageBreak/>
              <w:t>训考核管理规定</w:t>
            </w:r>
          </w:p>
        </w:tc>
        <w:tc>
          <w:tcPr>
            <w:tcW w:w="2880" w:type="dxa"/>
            <w:tcMar>
              <w:top w:w="80" w:type="dxa"/>
              <w:left w:w="120" w:type="dxa"/>
              <w:bottom w:w="80" w:type="dxa"/>
              <w:right w:w="120" w:type="dxa"/>
            </w:tcMar>
            <w:vAlign w:val="center"/>
          </w:tcPr>
          <w:p w14:paraId="43BC8E46" w14:textId="77777777" w:rsidR="00D0146F" w:rsidRDefault="00000000">
            <w:pPr>
              <w:spacing w:before="60" w:after="60" w:line="240" w:lineRule="auto"/>
              <w:rPr>
                <w:rFonts w:hint="eastAsia"/>
                <w:lang w:eastAsia="zh-CN"/>
              </w:rPr>
            </w:pPr>
            <w:r>
              <w:rPr>
                <w:lang w:eastAsia="zh-CN"/>
              </w:rPr>
              <w:lastRenderedPageBreak/>
              <w:t>特种作业人员取证的现行</w:t>
            </w:r>
            <w:r>
              <w:rPr>
                <w:lang w:eastAsia="zh-CN"/>
              </w:rPr>
              <w:lastRenderedPageBreak/>
              <w:t>依据</w:t>
            </w:r>
          </w:p>
        </w:tc>
      </w:tr>
      <w:tr w:rsidR="00D0146F" w14:paraId="61EACFFE" w14:textId="77777777">
        <w:tc>
          <w:tcPr>
            <w:tcW w:w="2880" w:type="dxa"/>
            <w:tcMar>
              <w:top w:w="80" w:type="dxa"/>
              <w:left w:w="120" w:type="dxa"/>
              <w:bottom w:w="80" w:type="dxa"/>
              <w:right w:w="120" w:type="dxa"/>
            </w:tcMar>
            <w:vAlign w:val="center"/>
          </w:tcPr>
          <w:p w14:paraId="41C46610" w14:textId="77777777" w:rsidR="00D0146F" w:rsidRDefault="00000000">
            <w:pPr>
              <w:spacing w:before="60" w:after="60" w:line="240" w:lineRule="auto"/>
              <w:rPr>
                <w:rFonts w:hint="eastAsia"/>
              </w:rPr>
            </w:pPr>
            <w:r>
              <w:lastRenderedPageBreak/>
              <w:t>10</w:t>
            </w:r>
          </w:p>
        </w:tc>
        <w:tc>
          <w:tcPr>
            <w:tcW w:w="2880" w:type="dxa"/>
            <w:tcMar>
              <w:top w:w="80" w:type="dxa"/>
              <w:left w:w="120" w:type="dxa"/>
              <w:bottom w:w="80" w:type="dxa"/>
              <w:right w:w="120" w:type="dxa"/>
            </w:tcMar>
            <w:vAlign w:val="center"/>
          </w:tcPr>
          <w:p w14:paraId="268C4DA7" w14:textId="77777777" w:rsidR="00D0146F" w:rsidRDefault="00000000">
            <w:pPr>
              <w:spacing w:before="60" w:after="60" w:line="240" w:lineRule="auto"/>
              <w:rPr>
                <w:rFonts w:hint="eastAsia"/>
                <w:lang w:eastAsia="zh-CN"/>
              </w:rPr>
            </w:pPr>
            <w:r>
              <w:rPr>
                <w:lang w:eastAsia="zh-CN"/>
              </w:rPr>
              <w:t>属地物业管理条例（办法）、生活垃圾分类管理条例</w:t>
            </w:r>
          </w:p>
        </w:tc>
        <w:tc>
          <w:tcPr>
            <w:tcW w:w="2880" w:type="dxa"/>
            <w:tcMar>
              <w:top w:w="80" w:type="dxa"/>
              <w:left w:w="120" w:type="dxa"/>
              <w:bottom w:w="80" w:type="dxa"/>
              <w:right w:w="120" w:type="dxa"/>
            </w:tcMar>
            <w:vAlign w:val="center"/>
          </w:tcPr>
          <w:p w14:paraId="6F8BD156" w14:textId="77777777" w:rsidR="00D0146F" w:rsidRDefault="00000000">
            <w:pPr>
              <w:spacing w:before="60" w:after="60" w:line="240" w:lineRule="auto"/>
              <w:rPr>
                <w:rFonts w:hint="eastAsia"/>
                <w:lang w:eastAsia="zh-CN"/>
              </w:rPr>
            </w:pPr>
            <w:r>
              <w:rPr>
                <w:lang w:eastAsia="zh-CN"/>
              </w:rPr>
              <w:t>按项目所在地现行规定执行</w:t>
            </w:r>
          </w:p>
        </w:tc>
      </w:tr>
    </w:tbl>
    <w:p w14:paraId="083A37F1" w14:textId="77777777" w:rsidR="00D0146F" w:rsidRDefault="00000000">
      <w:pPr>
        <w:pStyle w:val="31"/>
      </w:pPr>
      <w:r>
        <w:rPr>
          <w:rFonts w:ascii="宋体" w:eastAsia="宋体" w:hAnsi="宋体" w:cs="宋体" w:hint="eastAsia"/>
          <w:color w:val="8C1D18"/>
          <w:sz w:val="26"/>
          <w:lang w:eastAsia="zh-CN"/>
        </w:rPr>
        <w:t>A.4　主要国家标准</w:t>
      </w:r>
    </w:p>
    <w:tbl>
      <w:tblPr>
        <w:tblW w:w="5000" w:type="pct"/>
        <w:tblLook w:val="04A0" w:firstRow="1" w:lastRow="0" w:firstColumn="1" w:lastColumn="0" w:noHBand="0" w:noVBand="1"/>
      </w:tblPr>
      <w:tblGrid>
        <w:gridCol w:w="2990"/>
        <w:gridCol w:w="2991"/>
        <w:gridCol w:w="2991"/>
      </w:tblGrid>
      <w:tr w:rsidR="00D0146F" w14:paraId="6889EC79" w14:textId="77777777">
        <w:tc>
          <w:tcPr>
            <w:tcW w:w="2880" w:type="dxa"/>
            <w:shd w:val="clear" w:color="auto" w:fill="16324F"/>
            <w:tcMar>
              <w:top w:w="100" w:type="dxa"/>
              <w:left w:w="120" w:type="dxa"/>
              <w:bottom w:w="100" w:type="dxa"/>
              <w:right w:w="120" w:type="dxa"/>
            </w:tcMar>
            <w:vAlign w:val="center"/>
          </w:tcPr>
          <w:p w14:paraId="3C80C4E9" w14:textId="77777777" w:rsidR="00D0146F" w:rsidRDefault="00000000">
            <w:pPr>
              <w:spacing w:before="60" w:after="60" w:line="240" w:lineRule="auto"/>
              <w:rPr>
                <w:rFonts w:hint="eastAsia"/>
              </w:rPr>
            </w:pPr>
            <w:r>
              <w:rPr>
                <w:rFonts w:ascii="黑体" w:eastAsia="黑体" w:hAnsi="黑体" w:hint="eastAsia"/>
                <w:b/>
                <w:color w:val="FFFFFF"/>
              </w:rPr>
              <w:t>序号</w:t>
            </w:r>
          </w:p>
        </w:tc>
        <w:tc>
          <w:tcPr>
            <w:tcW w:w="2880" w:type="dxa"/>
            <w:shd w:val="clear" w:color="auto" w:fill="16324F"/>
            <w:tcMar>
              <w:top w:w="100" w:type="dxa"/>
              <w:left w:w="120" w:type="dxa"/>
              <w:bottom w:w="100" w:type="dxa"/>
              <w:right w:w="120" w:type="dxa"/>
            </w:tcMar>
            <w:vAlign w:val="center"/>
          </w:tcPr>
          <w:p w14:paraId="330EE680" w14:textId="77777777" w:rsidR="00D0146F" w:rsidRDefault="00000000">
            <w:pPr>
              <w:spacing w:before="60" w:after="60" w:line="240" w:lineRule="auto"/>
              <w:rPr>
                <w:rFonts w:hint="eastAsia"/>
              </w:rPr>
            </w:pPr>
            <w:r>
              <w:rPr>
                <w:rFonts w:ascii="黑体" w:eastAsia="黑体" w:hAnsi="黑体" w:hint="eastAsia"/>
                <w:b/>
                <w:color w:val="FFFFFF"/>
              </w:rPr>
              <w:t>标准编号</w:t>
            </w:r>
          </w:p>
        </w:tc>
        <w:tc>
          <w:tcPr>
            <w:tcW w:w="2880" w:type="dxa"/>
            <w:shd w:val="clear" w:color="auto" w:fill="16324F"/>
            <w:tcMar>
              <w:top w:w="100" w:type="dxa"/>
              <w:left w:w="120" w:type="dxa"/>
              <w:bottom w:w="100" w:type="dxa"/>
              <w:right w:w="120" w:type="dxa"/>
            </w:tcMar>
            <w:vAlign w:val="center"/>
          </w:tcPr>
          <w:p w14:paraId="5DAD9DC1" w14:textId="77777777" w:rsidR="00D0146F" w:rsidRDefault="00000000">
            <w:pPr>
              <w:spacing w:before="60" w:after="60" w:line="240" w:lineRule="auto"/>
              <w:rPr>
                <w:rFonts w:hint="eastAsia"/>
              </w:rPr>
            </w:pPr>
            <w:r>
              <w:rPr>
                <w:rFonts w:ascii="黑体" w:eastAsia="黑体" w:hAnsi="黑体" w:hint="eastAsia"/>
                <w:b/>
                <w:color w:val="FFFFFF"/>
              </w:rPr>
              <w:t>标准名称</w:t>
            </w:r>
          </w:p>
        </w:tc>
      </w:tr>
      <w:tr w:rsidR="00D0146F" w14:paraId="5725E749" w14:textId="77777777">
        <w:tc>
          <w:tcPr>
            <w:tcW w:w="2880" w:type="dxa"/>
            <w:tcMar>
              <w:top w:w="80" w:type="dxa"/>
              <w:left w:w="120" w:type="dxa"/>
              <w:bottom w:w="80" w:type="dxa"/>
              <w:right w:w="120" w:type="dxa"/>
            </w:tcMar>
            <w:vAlign w:val="center"/>
          </w:tcPr>
          <w:p w14:paraId="0E41C55D" w14:textId="77777777" w:rsidR="00D0146F" w:rsidRDefault="00000000">
            <w:pPr>
              <w:spacing w:before="60" w:after="60" w:line="240" w:lineRule="auto"/>
              <w:rPr>
                <w:rFonts w:hint="eastAsia"/>
              </w:rPr>
            </w:pPr>
            <w:r>
              <w:t>1</w:t>
            </w:r>
          </w:p>
        </w:tc>
        <w:tc>
          <w:tcPr>
            <w:tcW w:w="2880" w:type="dxa"/>
            <w:tcMar>
              <w:top w:w="80" w:type="dxa"/>
              <w:left w:w="120" w:type="dxa"/>
              <w:bottom w:w="80" w:type="dxa"/>
              <w:right w:w="120" w:type="dxa"/>
            </w:tcMar>
            <w:vAlign w:val="center"/>
          </w:tcPr>
          <w:p w14:paraId="0C3D2760" w14:textId="77777777" w:rsidR="00D0146F" w:rsidRDefault="00000000">
            <w:pPr>
              <w:spacing w:before="60" w:after="60" w:line="240" w:lineRule="auto"/>
              <w:rPr>
                <w:rFonts w:hint="eastAsia"/>
              </w:rPr>
            </w:pPr>
            <w:r>
              <w:t>GB/T 20647.9</w:t>
            </w:r>
          </w:p>
        </w:tc>
        <w:tc>
          <w:tcPr>
            <w:tcW w:w="2880" w:type="dxa"/>
            <w:tcMar>
              <w:top w:w="80" w:type="dxa"/>
              <w:left w:w="120" w:type="dxa"/>
              <w:bottom w:w="80" w:type="dxa"/>
              <w:right w:w="120" w:type="dxa"/>
            </w:tcMar>
            <w:vAlign w:val="center"/>
          </w:tcPr>
          <w:p w14:paraId="211C5642" w14:textId="77777777" w:rsidR="00D0146F" w:rsidRDefault="00000000">
            <w:pPr>
              <w:spacing w:before="60" w:after="60" w:line="240" w:lineRule="auto"/>
              <w:rPr>
                <w:rFonts w:hint="eastAsia"/>
                <w:lang w:eastAsia="zh-CN"/>
              </w:rPr>
            </w:pPr>
            <w:r>
              <w:rPr>
                <w:lang w:eastAsia="zh-CN"/>
              </w:rPr>
              <w:t>社区服务指南　第 9 部分：物业服务</w:t>
            </w:r>
          </w:p>
        </w:tc>
      </w:tr>
      <w:tr w:rsidR="00D0146F" w14:paraId="71217838" w14:textId="77777777">
        <w:tc>
          <w:tcPr>
            <w:tcW w:w="2880" w:type="dxa"/>
            <w:tcMar>
              <w:top w:w="80" w:type="dxa"/>
              <w:left w:w="120" w:type="dxa"/>
              <w:bottom w:w="80" w:type="dxa"/>
              <w:right w:w="120" w:type="dxa"/>
            </w:tcMar>
            <w:vAlign w:val="center"/>
          </w:tcPr>
          <w:p w14:paraId="6426B608" w14:textId="77777777" w:rsidR="00D0146F" w:rsidRDefault="00000000">
            <w:pPr>
              <w:spacing w:before="60" w:after="60" w:line="240" w:lineRule="auto"/>
              <w:rPr>
                <w:rFonts w:hint="eastAsia"/>
              </w:rPr>
            </w:pPr>
            <w:r>
              <w:t>2</w:t>
            </w:r>
          </w:p>
        </w:tc>
        <w:tc>
          <w:tcPr>
            <w:tcW w:w="2880" w:type="dxa"/>
            <w:tcMar>
              <w:top w:w="80" w:type="dxa"/>
              <w:left w:w="120" w:type="dxa"/>
              <w:bottom w:w="80" w:type="dxa"/>
              <w:right w:w="120" w:type="dxa"/>
            </w:tcMar>
            <w:vAlign w:val="center"/>
          </w:tcPr>
          <w:p w14:paraId="3C223AEE" w14:textId="77777777" w:rsidR="00D0146F" w:rsidRDefault="00000000">
            <w:pPr>
              <w:spacing w:before="60" w:after="60" w:line="240" w:lineRule="auto"/>
              <w:rPr>
                <w:rFonts w:hint="eastAsia"/>
              </w:rPr>
            </w:pPr>
            <w:r>
              <w:t>GB 5749</w:t>
            </w:r>
          </w:p>
        </w:tc>
        <w:tc>
          <w:tcPr>
            <w:tcW w:w="2880" w:type="dxa"/>
            <w:tcMar>
              <w:top w:w="80" w:type="dxa"/>
              <w:left w:w="120" w:type="dxa"/>
              <w:bottom w:w="80" w:type="dxa"/>
              <w:right w:w="120" w:type="dxa"/>
            </w:tcMar>
            <w:vAlign w:val="center"/>
          </w:tcPr>
          <w:p w14:paraId="083B9721" w14:textId="77777777" w:rsidR="00D0146F" w:rsidRDefault="00000000">
            <w:pPr>
              <w:spacing w:before="60" w:after="60" w:line="240" w:lineRule="auto"/>
              <w:rPr>
                <w:rFonts w:hint="eastAsia"/>
              </w:rPr>
            </w:pPr>
            <w:r>
              <w:t>生活饮用水卫生标准</w:t>
            </w:r>
          </w:p>
        </w:tc>
      </w:tr>
      <w:tr w:rsidR="00D0146F" w14:paraId="10A18644" w14:textId="77777777">
        <w:tc>
          <w:tcPr>
            <w:tcW w:w="2880" w:type="dxa"/>
            <w:tcMar>
              <w:top w:w="80" w:type="dxa"/>
              <w:left w:w="120" w:type="dxa"/>
              <w:bottom w:w="80" w:type="dxa"/>
              <w:right w:w="120" w:type="dxa"/>
            </w:tcMar>
            <w:vAlign w:val="center"/>
          </w:tcPr>
          <w:p w14:paraId="2C0DF521" w14:textId="77777777" w:rsidR="00D0146F" w:rsidRDefault="00000000">
            <w:pPr>
              <w:spacing w:before="60" w:after="60" w:line="240" w:lineRule="auto"/>
              <w:rPr>
                <w:rFonts w:hint="eastAsia"/>
              </w:rPr>
            </w:pPr>
            <w:r>
              <w:t>3</w:t>
            </w:r>
          </w:p>
        </w:tc>
        <w:tc>
          <w:tcPr>
            <w:tcW w:w="2880" w:type="dxa"/>
            <w:tcMar>
              <w:top w:w="80" w:type="dxa"/>
              <w:left w:w="120" w:type="dxa"/>
              <w:bottom w:w="80" w:type="dxa"/>
              <w:right w:w="120" w:type="dxa"/>
            </w:tcMar>
            <w:vAlign w:val="center"/>
          </w:tcPr>
          <w:p w14:paraId="2E81C556" w14:textId="77777777" w:rsidR="00D0146F" w:rsidRDefault="00000000">
            <w:pPr>
              <w:spacing w:before="60" w:after="60" w:line="240" w:lineRule="auto"/>
              <w:rPr>
                <w:rFonts w:hint="eastAsia"/>
              </w:rPr>
            </w:pPr>
            <w:r>
              <w:t>GB 25201</w:t>
            </w:r>
          </w:p>
        </w:tc>
        <w:tc>
          <w:tcPr>
            <w:tcW w:w="2880" w:type="dxa"/>
            <w:tcMar>
              <w:top w:w="80" w:type="dxa"/>
              <w:left w:w="120" w:type="dxa"/>
              <w:bottom w:w="80" w:type="dxa"/>
              <w:right w:w="120" w:type="dxa"/>
            </w:tcMar>
            <w:vAlign w:val="center"/>
          </w:tcPr>
          <w:p w14:paraId="437C3F9F" w14:textId="77777777" w:rsidR="00D0146F" w:rsidRDefault="00000000">
            <w:pPr>
              <w:spacing w:before="60" w:after="60" w:line="240" w:lineRule="auto"/>
              <w:rPr>
                <w:rFonts w:hint="eastAsia"/>
                <w:lang w:eastAsia="zh-CN"/>
              </w:rPr>
            </w:pPr>
            <w:r>
              <w:rPr>
                <w:lang w:eastAsia="zh-CN"/>
              </w:rPr>
              <w:t>建筑消防设施的维护管理</w:t>
            </w:r>
          </w:p>
        </w:tc>
      </w:tr>
      <w:tr w:rsidR="00D0146F" w14:paraId="72F53980" w14:textId="77777777">
        <w:tc>
          <w:tcPr>
            <w:tcW w:w="2880" w:type="dxa"/>
            <w:tcMar>
              <w:top w:w="80" w:type="dxa"/>
              <w:left w:w="120" w:type="dxa"/>
              <w:bottom w:w="80" w:type="dxa"/>
              <w:right w:w="120" w:type="dxa"/>
            </w:tcMar>
            <w:vAlign w:val="center"/>
          </w:tcPr>
          <w:p w14:paraId="1FA88777" w14:textId="77777777" w:rsidR="00D0146F" w:rsidRDefault="00000000">
            <w:pPr>
              <w:spacing w:before="60" w:after="60" w:line="240" w:lineRule="auto"/>
              <w:rPr>
                <w:rFonts w:hint="eastAsia"/>
              </w:rPr>
            </w:pPr>
            <w:r>
              <w:t>4</w:t>
            </w:r>
          </w:p>
        </w:tc>
        <w:tc>
          <w:tcPr>
            <w:tcW w:w="2880" w:type="dxa"/>
            <w:tcMar>
              <w:top w:w="80" w:type="dxa"/>
              <w:left w:w="120" w:type="dxa"/>
              <w:bottom w:w="80" w:type="dxa"/>
              <w:right w:w="120" w:type="dxa"/>
            </w:tcMar>
            <w:vAlign w:val="center"/>
          </w:tcPr>
          <w:p w14:paraId="1F61B2E1" w14:textId="77777777" w:rsidR="00D0146F" w:rsidRDefault="00000000">
            <w:pPr>
              <w:spacing w:before="60" w:after="60" w:line="240" w:lineRule="auto"/>
              <w:rPr>
                <w:rFonts w:hint="eastAsia"/>
              </w:rPr>
            </w:pPr>
            <w:r>
              <w:t>GB 25506</w:t>
            </w:r>
          </w:p>
        </w:tc>
        <w:tc>
          <w:tcPr>
            <w:tcW w:w="2880" w:type="dxa"/>
            <w:tcMar>
              <w:top w:w="80" w:type="dxa"/>
              <w:left w:w="120" w:type="dxa"/>
              <w:bottom w:w="80" w:type="dxa"/>
              <w:right w:w="120" w:type="dxa"/>
            </w:tcMar>
            <w:vAlign w:val="center"/>
          </w:tcPr>
          <w:p w14:paraId="021822A1" w14:textId="77777777" w:rsidR="00D0146F" w:rsidRDefault="00000000">
            <w:pPr>
              <w:spacing w:before="60" w:after="60" w:line="240" w:lineRule="auto"/>
              <w:rPr>
                <w:rFonts w:hint="eastAsia"/>
                <w:lang w:eastAsia="zh-CN"/>
              </w:rPr>
            </w:pPr>
            <w:r>
              <w:rPr>
                <w:lang w:eastAsia="zh-CN"/>
              </w:rPr>
              <w:t>消防控制室通用技术要求</w:t>
            </w:r>
          </w:p>
        </w:tc>
      </w:tr>
      <w:tr w:rsidR="00D0146F" w14:paraId="2BD62B80" w14:textId="77777777">
        <w:tc>
          <w:tcPr>
            <w:tcW w:w="2880" w:type="dxa"/>
            <w:tcMar>
              <w:top w:w="80" w:type="dxa"/>
              <w:left w:w="120" w:type="dxa"/>
              <w:bottom w:w="80" w:type="dxa"/>
              <w:right w:w="120" w:type="dxa"/>
            </w:tcMar>
            <w:vAlign w:val="center"/>
          </w:tcPr>
          <w:p w14:paraId="44ABDA7D" w14:textId="77777777" w:rsidR="00D0146F" w:rsidRDefault="00000000">
            <w:pPr>
              <w:spacing w:before="60" w:after="60" w:line="240" w:lineRule="auto"/>
              <w:rPr>
                <w:rFonts w:hint="eastAsia"/>
              </w:rPr>
            </w:pPr>
            <w:r>
              <w:t>5</w:t>
            </w:r>
          </w:p>
        </w:tc>
        <w:tc>
          <w:tcPr>
            <w:tcW w:w="2880" w:type="dxa"/>
            <w:tcMar>
              <w:top w:w="80" w:type="dxa"/>
              <w:left w:w="120" w:type="dxa"/>
              <w:bottom w:w="80" w:type="dxa"/>
              <w:right w:w="120" w:type="dxa"/>
            </w:tcMar>
            <w:vAlign w:val="center"/>
          </w:tcPr>
          <w:p w14:paraId="0FE9C90D" w14:textId="77777777" w:rsidR="00D0146F" w:rsidRDefault="00000000">
            <w:pPr>
              <w:spacing w:before="60" w:after="60" w:line="240" w:lineRule="auto"/>
              <w:rPr>
                <w:rFonts w:hint="eastAsia"/>
              </w:rPr>
            </w:pPr>
            <w:r>
              <w:t>GB 55037</w:t>
            </w:r>
          </w:p>
        </w:tc>
        <w:tc>
          <w:tcPr>
            <w:tcW w:w="2880" w:type="dxa"/>
            <w:tcMar>
              <w:top w:w="80" w:type="dxa"/>
              <w:left w:w="120" w:type="dxa"/>
              <w:bottom w:w="80" w:type="dxa"/>
              <w:right w:w="120" w:type="dxa"/>
            </w:tcMar>
            <w:vAlign w:val="center"/>
          </w:tcPr>
          <w:p w14:paraId="16D2B0D2" w14:textId="77777777" w:rsidR="00D0146F" w:rsidRDefault="00000000">
            <w:pPr>
              <w:spacing w:before="60" w:after="60" w:line="240" w:lineRule="auto"/>
              <w:rPr>
                <w:rFonts w:hint="eastAsia"/>
              </w:rPr>
            </w:pPr>
            <w:r>
              <w:t>建筑防火通用规范</w:t>
            </w:r>
          </w:p>
        </w:tc>
      </w:tr>
      <w:tr w:rsidR="00D0146F" w14:paraId="39BD8134" w14:textId="77777777">
        <w:tc>
          <w:tcPr>
            <w:tcW w:w="2880" w:type="dxa"/>
            <w:tcMar>
              <w:top w:w="80" w:type="dxa"/>
              <w:left w:w="120" w:type="dxa"/>
              <w:bottom w:w="80" w:type="dxa"/>
              <w:right w:w="120" w:type="dxa"/>
            </w:tcMar>
            <w:vAlign w:val="center"/>
          </w:tcPr>
          <w:p w14:paraId="524FA4B7" w14:textId="77777777" w:rsidR="00D0146F" w:rsidRDefault="00000000">
            <w:pPr>
              <w:spacing w:before="60" w:after="60" w:line="240" w:lineRule="auto"/>
              <w:rPr>
                <w:rFonts w:hint="eastAsia"/>
              </w:rPr>
            </w:pPr>
            <w:r>
              <w:t>6</w:t>
            </w:r>
          </w:p>
        </w:tc>
        <w:tc>
          <w:tcPr>
            <w:tcW w:w="2880" w:type="dxa"/>
            <w:tcMar>
              <w:top w:w="80" w:type="dxa"/>
              <w:left w:w="120" w:type="dxa"/>
              <w:bottom w:w="80" w:type="dxa"/>
              <w:right w:w="120" w:type="dxa"/>
            </w:tcMar>
            <w:vAlign w:val="center"/>
          </w:tcPr>
          <w:p w14:paraId="546EEACE" w14:textId="77777777" w:rsidR="00D0146F" w:rsidRDefault="00000000">
            <w:pPr>
              <w:spacing w:before="60" w:after="60" w:line="240" w:lineRule="auto"/>
              <w:rPr>
                <w:rFonts w:hint="eastAsia"/>
              </w:rPr>
            </w:pPr>
            <w:r>
              <w:t>GB 50016</w:t>
            </w:r>
          </w:p>
        </w:tc>
        <w:tc>
          <w:tcPr>
            <w:tcW w:w="2880" w:type="dxa"/>
            <w:tcMar>
              <w:top w:w="80" w:type="dxa"/>
              <w:left w:w="120" w:type="dxa"/>
              <w:bottom w:w="80" w:type="dxa"/>
              <w:right w:w="120" w:type="dxa"/>
            </w:tcMar>
            <w:vAlign w:val="center"/>
          </w:tcPr>
          <w:p w14:paraId="3E32B102" w14:textId="77777777" w:rsidR="00D0146F" w:rsidRDefault="00000000">
            <w:pPr>
              <w:spacing w:before="60" w:after="60" w:line="240" w:lineRule="auto"/>
              <w:rPr>
                <w:rFonts w:hint="eastAsia"/>
              </w:rPr>
            </w:pPr>
            <w:r>
              <w:t>建筑设计防火规范</w:t>
            </w:r>
          </w:p>
        </w:tc>
      </w:tr>
      <w:tr w:rsidR="00D0146F" w14:paraId="06781C63" w14:textId="77777777">
        <w:tc>
          <w:tcPr>
            <w:tcW w:w="2880" w:type="dxa"/>
            <w:tcMar>
              <w:top w:w="80" w:type="dxa"/>
              <w:left w:w="120" w:type="dxa"/>
              <w:bottom w:w="80" w:type="dxa"/>
              <w:right w:w="120" w:type="dxa"/>
            </w:tcMar>
            <w:vAlign w:val="center"/>
          </w:tcPr>
          <w:p w14:paraId="36127BD0" w14:textId="77777777" w:rsidR="00D0146F" w:rsidRDefault="00000000">
            <w:pPr>
              <w:spacing w:before="60" w:after="60" w:line="240" w:lineRule="auto"/>
              <w:rPr>
                <w:rFonts w:hint="eastAsia"/>
              </w:rPr>
            </w:pPr>
            <w:r>
              <w:t>7</w:t>
            </w:r>
          </w:p>
        </w:tc>
        <w:tc>
          <w:tcPr>
            <w:tcW w:w="2880" w:type="dxa"/>
            <w:tcMar>
              <w:top w:w="80" w:type="dxa"/>
              <w:left w:w="120" w:type="dxa"/>
              <w:bottom w:w="80" w:type="dxa"/>
              <w:right w:w="120" w:type="dxa"/>
            </w:tcMar>
            <w:vAlign w:val="center"/>
          </w:tcPr>
          <w:p w14:paraId="7E249ED2" w14:textId="77777777" w:rsidR="00D0146F" w:rsidRDefault="00000000">
            <w:pPr>
              <w:spacing w:before="60" w:after="60" w:line="240" w:lineRule="auto"/>
              <w:rPr>
                <w:rFonts w:hint="eastAsia"/>
              </w:rPr>
            </w:pPr>
            <w:r>
              <w:t>GB 50140</w:t>
            </w:r>
          </w:p>
        </w:tc>
        <w:tc>
          <w:tcPr>
            <w:tcW w:w="2880" w:type="dxa"/>
            <w:tcMar>
              <w:top w:w="80" w:type="dxa"/>
              <w:left w:w="120" w:type="dxa"/>
              <w:bottom w:w="80" w:type="dxa"/>
              <w:right w:w="120" w:type="dxa"/>
            </w:tcMar>
            <w:vAlign w:val="center"/>
          </w:tcPr>
          <w:p w14:paraId="5DEDCA56" w14:textId="77777777" w:rsidR="00D0146F" w:rsidRDefault="00000000">
            <w:pPr>
              <w:spacing w:before="60" w:after="60" w:line="240" w:lineRule="auto"/>
              <w:rPr>
                <w:rFonts w:hint="eastAsia"/>
                <w:lang w:eastAsia="zh-CN"/>
              </w:rPr>
            </w:pPr>
            <w:r>
              <w:rPr>
                <w:lang w:eastAsia="zh-CN"/>
              </w:rPr>
              <w:t>建筑灭火器配置设计规范</w:t>
            </w:r>
          </w:p>
        </w:tc>
      </w:tr>
      <w:tr w:rsidR="00D0146F" w14:paraId="3368D88F" w14:textId="77777777">
        <w:tc>
          <w:tcPr>
            <w:tcW w:w="2880" w:type="dxa"/>
            <w:tcMar>
              <w:top w:w="80" w:type="dxa"/>
              <w:left w:w="120" w:type="dxa"/>
              <w:bottom w:w="80" w:type="dxa"/>
              <w:right w:w="120" w:type="dxa"/>
            </w:tcMar>
            <w:vAlign w:val="center"/>
          </w:tcPr>
          <w:p w14:paraId="48E5BEF5" w14:textId="77777777" w:rsidR="00D0146F" w:rsidRDefault="00000000">
            <w:pPr>
              <w:spacing w:before="60" w:after="60" w:line="240" w:lineRule="auto"/>
              <w:rPr>
                <w:rFonts w:hint="eastAsia"/>
              </w:rPr>
            </w:pPr>
            <w:r>
              <w:t>8</w:t>
            </w:r>
          </w:p>
        </w:tc>
        <w:tc>
          <w:tcPr>
            <w:tcW w:w="2880" w:type="dxa"/>
            <w:tcMar>
              <w:top w:w="80" w:type="dxa"/>
              <w:left w:w="120" w:type="dxa"/>
              <w:bottom w:w="80" w:type="dxa"/>
              <w:right w:w="120" w:type="dxa"/>
            </w:tcMar>
            <w:vAlign w:val="center"/>
          </w:tcPr>
          <w:p w14:paraId="30DB914D" w14:textId="77777777" w:rsidR="00D0146F" w:rsidRDefault="00000000">
            <w:pPr>
              <w:spacing w:before="60" w:after="60" w:line="240" w:lineRule="auto"/>
              <w:rPr>
                <w:rFonts w:hint="eastAsia"/>
              </w:rPr>
            </w:pPr>
            <w:r>
              <w:t>GB 2894</w:t>
            </w:r>
          </w:p>
        </w:tc>
        <w:tc>
          <w:tcPr>
            <w:tcW w:w="2880" w:type="dxa"/>
            <w:tcMar>
              <w:top w:w="80" w:type="dxa"/>
              <w:left w:w="120" w:type="dxa"/>
              <w:bottom w:w="80" w:type="dxa"/>
              <w:right w:w="120" w:type="dxa"/>
            </w:tcMar>
            <w:vAlign w:val="center"/>
          </w:tcPr>
          <w:p w14:paraId="7261F7B5" w14:textId="77777777" w:rsidR="00D0146F" w:rsidRDefault="00000000">
            <w:pPr>
              <w:spacing w:before="60" w:after="60" w:line="240" w:lineRule="auto"/>
              <w:rPr>
                <w:rFonts w:hint="eastAsia"/>
                <w:lang w:eastAsia="zh-CN"/>
              </w:rPr>
            </w:pPr>
            <w:r>
              <w:rPr>
                <w:lang w:eastAsia="zh-CN"/>
              </w:rPr>
              <w:t>安全标志及其使用导则</w:t>
            </w:r>
          </w:p>
        </w:tc>
      </w:tr>
      <w:tr w:rsidR="00D0146F" w14:paraId="49590830" w14:textId="77777777">
        <w:tc>
          <w:tcPr>
            <w:tcW w:w="2880" w:type="dxa"/>
            <w:tcMar>
              <w:top w:w="80" w:type="dxa"/>
              <w:left w:w="120" w:type="dxa"/>
              <w:bottom w:w="80" w:type="dxa"/>
              <w:right w:w="120" w:type="dxa"/>
            </w:tcMar>
            <w:vAlign w:val="center"/>
          </w:tcPr>
          <w:p w14:paraId="5848BEE3" w14:textId="77777777" w:rsidR="00D0146F" w:rsidRDefault="00000000">
            <w:pPr>
              <w:spacing w:before="60" w:after="60" w:line="240" w:lineRule="auto"/>
              <w:rPr>
                <w:rFonts w:hint="eastAsia"/>
              </w:rPr>
            </w:pPr>
            <w:r>
              <w:t>9</w:t>
            </w:r>
          </w:p>
        </w:tc>
        <w:tc>
          <w:tcPr>
            <w:tcW w:w="2880" w:type="dxa"/>
            <w:tcMar>
              <w:top w:w="80" w:type="dxa"/>
              <w:left w:w="120" w:type="dxa"/>
              <w:bottom w:w="80" w:type="dxa"/>
              <w:right w:w="120" w:type="dxa"/>
            </w:tcMar>
            <w:vAlign w:val="center"/>
          </w:tcPr>
          <w:p w14:paraId="79CFFB9A" w14:textId="77777777" w:rsidR="00D0146F" w:rsidRDefault="00000000">
            <w:pPr>
              <w:spacing w:before="60" w:after="60" w:line="240" w:lineRule="auto"/>
              <w:rPr>
                <w:rFonts w:hint="eastAsia"/>
              </w:rPr>
            </w:pPr>
            <w:r>
              <w:t>GB/T 29639</w:t>
            </w:r>
          </w:p>
        </w:tc>
        <w:tc>
          <w:tcPr>
            <w:tcW w:w="2880" w:type="dxa"/>
            <w:tcMar>
              <w:top w:w="80" w:type="dxa"/>
              <w:left w:w="120" w:type="dxa"/>
              <w:bottom w:w="80" w:type="dxa"/>
              <w:right w:w="120" w:type="dxa"/>
            </w:tcMar>
            <w:vAlign w:val="center"/>
          </w:tcPr>
          <w:p w14:paraId="3AF44DCA" w14:textId="77777777" w:rsidR="00D0146F" w:rsidRDefault="00000000">
            <w:pPr>
              <w:spacing w:before="60" w:after="60" w:line="240" w:lineRule="auto"/>
              <w:rPr>
                <w:rFonts w:hint="eastAsia"/>
                <w:lang w:eastAsia="zh-CN"/>
              </w:rPr>
            </w:pPr>
            <w:r>
              <w:rPr>
                <w:lang w:eastAsia="zh-CN"/>
              </w:rPr>
              <w:t>生产经营单位生产安全事故应急预案编制导则</w:t>
            </w:r>
          </w:p>
        </w:tc>
      </w:tr>
      <w:tr w:rsidR="00D0146F" w14:paraId="4BFEDB23" w14:textId="77777777">
        <w:tc>
          <w:tcPr>
            <w:tcW w:w="2880" w:type="dxa"/>
            <w:tcMar>
              <w:top w:w="80" w:type="dxa"/>
              <w:left w:w="120" w:type="dxa"/>
              <w:bottom w:w="80" w:type="dxa"/>
              <w:right w:w="120" w:type="dxa"/>
            </w:tcMar>
            <w:vAlign w:val="center"/>
          </w:tcPr>
          <w:p w14:paraId="779BF00D" w14:textId="77777777" w:rsidR="00D0146F" w:rsidRDefault="00000000">
            <w:pPr>
              <w:spacing w:before="60" w:after="60" w:line="240" w:lineRule="auto"/>
              <w:rPr>
                <w:rFonts w:hint="eastAsia"/>
              </w:rPr>
            </w:pPr>
            <w:r>
              <w:t>10</w:t>
            </w:r>
          </w:p>
        </w:tc>
        <w:tc>
          <w:tcPr>
            <w:tcW w:w="2880" w:type="dxa"/>
            <w:tcMar>
              <w:top w:w="80" w:type="dxa"/>
              <w:left w:w="120" w:type="dxa"/>
              <w:bottom w:w="80" w:type="dxa"/>
              <w:right w:w="120" w:type="dxa"/>
            </w:tcMar>
            <w:vAlign w:val="center"/>
          </w:tcPr>
          <w:p w14:paraId="34552207" w14:textId="77777777" w:rsidR="00D0146F" w:rsidRDefault="00000000">
            <w:pPr>
              <w:spacing w:before="60" w:after="60" w:line="240" w:lineRule="auto"/>
              <w:rPr>
                <w:rFonts w:hint="eastAsia"/>
              </w:rPr>
            </w:pPr>
            <w:r>
              <w:t>GB/T 33000</w:t>
            </w:r>
          </w:p>
        </w:tc>
        <w:tc>
          <w:tcPr>
            <w:tcW w:w="2880" w:type="dxa"/>
            <w:tcMar>
              <w:top w:w="80" w:type="dxa"/>
              <w:left w:w="120" w:type="dxa"/>
              <w:bottom w:w="80" w:type="dxa"/>
              <w:right w:w="120" w:type="dxa"/>
            </w:tcMar>
            <w:vAlign w:val="center"/>
          </w:tcPr>
          <w:p w14:paraId="41073166" w14:textId="77777777" w:rsidR="00D0146F" w:rsidRDefault="00000000">
            <w:pPr>
              <w:spacing w:before="60" w:after="60" w:line="240" w:lineRule="auto"/>
              <w:rPr>
                <w:rFonts w:hint="eastAsia"/>
                <w:lang w:eastAsia="zh-CN"/>
              </w:rPr>
            </w:pPr>
            <w:r>
              <w:rPr>
                <w:lang w:eastAsia="zh-CN"/>
              </w:rPr>
              <w:t>企业安全生产标准化基本规范</w:t>
            </w:r>
          </w:p>
        </w:tc>
      </w:tr>
      <w:tr w:rsidR="00D0146F" w14:paraId="79124271" w14:textId="77777777">
        <w:tc>
          <w:tcPr>
            <w:tcW w:w="2880" w:type="dxa"/>
            <w:tcMar>
              <w:top w:w="80" w:type="dxa"/>
              <w:left w:w="120" w:type="dxa"/>
              <w:bottom w:w="80" w:type="dxa"/>
              <w:right w:w="120" w:type="dxa"/>
            </w:tcMar>
            <w:vAlign w:val="center"/>
          </w:tcPr>
          <w:p w14:paraId="0B29B9B1" w14:textId="77777777" w:rsidR="00D0146F" w:rsidRDefault="00000000">
            <w:pPr>
              <w:spacing w:before="60" w:after="60" w:line="240" w:lineRule="auto"/>
              <w:rPr>
                <w:rFonts w:hint="eastAsia"/>
              </w:rPr>
            </w:pPr>
            <w:r>
              <w:t>11</w:t>
            </w:r>
          </w:p>
        </w:tc>
        <w:tc>
          <w:tcPr>
            <w:tcW w:w="2880" w:type="dxa"/>
            <w:tcMar>
              <w:top w:w="80" w:type="dxa"/>
              <w:left w:w="120" w:type="dxa"/>
              <w:bottom w:w="80" w:type="dxa"/>
              <w:right w:w="120" w:type="dxa"/>
            </w:tcMar>
            <w:vAlign w:val="center"/>
          </w:tcPr>
          <w:p w14:paraId="5AC564F6" w14:textId="77777777" w:rsidR="00D0146F" w:rsidRDefault="00000000">
            <w:pPr>
              <w:spacing w:before="60" w:after="60" w:line="240" w:lineRule="auto"/>
              <w:rPr>
                <w:rFonts w:hint="eastAsia"/>
              </w:rPr>
            </w:pPr>
            <w:r>
              <w:t>GB 39800</w:t>
            </w:r>
          </w:p>
        </w:tc>
        <w:tc>
          <w:tcPr>
            <w:tcW w:w="2880" w:type="dxa"/>
            <w:tcMar>
              <w:top w:w="80" w:type="dxa"/>
              <w:left w:w="120" w:type="dxa"/>
              <w:bottom w:w="80" w:type="dxa"/>
              <w:right w:w="120" w:type="dxa"/>
            </w:tcMar>
            <w:vAlign w:val="center"/>
          </w:tcPr>
          <w:p w14:paraId="61BF0AE8" w14:textId="77777777" w:rsidR="00D0146F" w:rsidRDefault="00000000">
            <w:pPr>
              <w:spacing w:before="60" w:after="60" w:line="240" w:lineRule="auto"/>
              <w:rPr>
                <w:rFonts w:hint="eastAsia"/>
                <w:lang w:eastAsia="zh-CN"/>
              </w:rPr>
            </w:pPr>
            <w:r>
              <w:rPr>
                <w:lang w:eastAsia="zh-CN"/>
              </w:rPr>
              <w:t>个体防护装备配备规范</w:t>
            </w:r>
          </w:p>
        </w:tc>
      </w:tr>
      <w:tr w:rsidR="00D0146F" w14:paraId="07279F57" w14:textId="77777777">
        <w:tc>
          <w:tcPr>
            <w:tcW w:w="2880" w:type="dxa"/>
            <w:tcMar>
              <w:top w:w="80" w:type="dxa"/>
              <w:left w:w="120" w:type="dxa"/>
              <w:bottom w:w="80" w:type="dxa"/>
              <w:right w:w="120" w:type="dxa"/>
            </w:tcMar>
            <w:vAlign w:val="center"/>
          </w:tcPr>
          <w:p w14:paraId="4C8BD2ED" w14:textId="77777777" w:rsidR="00D0146F" w:rsidRDefault="00000000">
            <w:pPr>
              <w:spacing w:before="60" w:after="60" w:line="240" w:lineRule="auto"/>
              <w:rPr>
                <w:rFonts w:hint="eastAsia"/>
              </w:rPr>
            </w:pPr>
            <w:r>
              <w:t>12</w:t>
            </w:r>
          </w:p>
        </w:tc>
        <w:tc>
          <w:tcPr>
            <w:tcW w:w="2880" w:type="dxa"/>
            <w:tcMar>
              <w:top w:w="80" w:type="dxa"/>
              <w:left w:w="120" w:type="dxa"/>
              <w:bottom w:w="80" w:type="dxa"/>
              <w:right w:w="120" w:type="dxa"/>
            </w:tcMar>
            <w:vAlign w:val="center"/>
          </w:tcPr>
          <w:p w14:paraId="2B279AE7" w14:textId="77777777" w:rsidR="00D0146F" w:rsidRDefault="00000000">
            <w:pPr>
              <w:spacing w:before="60" w:after="60" w:line="240" w:lineRule="auto"/>
              <w:rPr>
                <w:rFonts w:hint="eastAsia"/>
              </w:rPr>
            </w:pPr>
            <w:r>
              <w:t>GB/T 13869</w:t>
            </w:r>
          </w:p>
        </w:tc>
        <w:tc>
          <w:tcPr>
            <w:tcW w:w="2880" w:type="dxa"/>
            <w:tcMar>
              <w:top w:w="80" w:type="dxa"/>
              <w:left w:w="120" w:type="dxa"/>
              <w:bottom w:w="80" w:type="dxa"/>
              <w:right w:w="120" w:type="dxa"/>
            </w:tcMar>
            <w:vAlign w:val="center"/>
          </w:tcPr>
          <w:p w14:paraId="296E4A5D" w14:textId="77777777" w:rsidR="00D0146F" w:rsidRDefault="00000000">
            <w:pPr>
              <w:spacing w:before="60" w:after="60" w:line="240" w:lineRule="auto"/>
              <w:rPr>
                <w:rFonts w:hint="eastAsia"/>
              </w:rPr>
            </w:pPr>
            <w:r>
              <w:t>用电安全导则</w:t>
            </w:r>
          </w:p>
        </w:tc>
      </w:tr>
      <w:tr w:rsidR="00D0146F" w14:paraId="72BAD3CE" w14:textId="77777777">
        <w:tc>
          <w:tcPr>
            <w:tcW w:w="2880" w:type="dxa"/>
            <w:tcMar>
              <w:top w:w="80" w:type="dxa"/>
              <w:left w:w="120" w:type="dxa"/>
              <w:bottom w:w="80" w:type="dxa"/>
              <w:right w:w="120" w:type="dxa"/>
            </w:tcMar>
            <w:vAlign w:val="center"/>
          </w:tcPr>
          <w:p w14:paraId="16188002" w14:textId="77777777" w:rsidR="00D0146F" w:rsidRDefault="00000000">
            <w:pPr>
              <w:spacing w:before="60" w:after="60" w:line="240" w:lineRule="auto"/>
              <w:rPr>
                <w:rFonts w:hint="eastAsia"/>
              </w:rPr>
            </w:pPr>
            <w:r>
              <w:t>13</w:t>
            </w:r>
          </w:p>
        </w:tc>
        <w:tc>
          <w:tcPr>
            <w:tcW w:w="2880" w:type="dxa"/>
            <w:tcMar>
              <w:top w:w="80" w:type="dxa"/>
              <w:left w:w="120" w:type="dxa"/>
              <w:bottom w:w="80" w:type="dxa"/>
              <w:right w:w="120" w:type="dxa"/>
            </w:tcMar>
            <w:vAlign w:val="center"/>
          </w:tcPr>
          <w:p w14:paraId="44F3976E" w14:textId="77777777" w:rsidR="00D0146F" w:rsidRDefault="00000000">
            <w:pPr>
              <w:spacing w:before="60" w:after="60" w:line="240" w:lineRule="auto"/>
              <w:rPr>
                <w:rFonts w:hint="eastAsia"/>
              </w:rPr>
            </w:pPr>
            <w:r>
              <w:t>GB 30871</w:t>
            </w:r>
          </w:p>
        </w:tc>
        <w:tc>
          <w:tcPr>
            <w:tcW w:w="2880" w:type="dxa"/>
            <w:tcMar>
              <w:top w:w="80" w:type="dxa"/>
              <w:left w:w="120" w:type="dxa"/>
              <w:bottom w:w="80" w:type="dxa"/>
              <w:right w:w="120" w:type="dxa"/>
            </w:tcMar>
            <w:vAlign w:val="center"/>
          </w:tcPr>
          <w:p w14:paraId="50053479" w14:textId="77777777" w:rsidR="00D0146F" w:rsidRDefault="00000000">
            <w:pPr>
              <w:spacing w:before="60" w:after="60" w:line="240" w:lineRule="auto"/>
              <w:rPr>
                <w:rFonts w:hint="eastAsia"/>
                <w:lang w:eastAsia="zh-CN"/>
              </w:rPr>
            </w:pPr>
            <w:r>
              <w:rPr>
                <w:lang w:eastAsia="zh-CN"/>
              </w:rPr>
              <w:t>危险化学品企业特殊作业安全规范（特殊作业管理参照）</w:t>
            </w:r>
          </w:p>
        </w:tc>
      </w:tr>
      <w:tr w:rsidR="00D0146F" w14:paraId="32765123" w14:textId="77777777">
        <w:tc>
          <w:tcPr>
            <w:tcW w:w="2880" w:type="dxa"/>
            <w:tcMar>
              <w:top w:w="80" w:type="dxa"/>
              <w:left w:w="120" w:type="dxa"/>
              <w:bottom w:w="80" w:type="dxa"/>
              <w:right w:w="120" w:type="dxa"/>
            </w:tcMar>
            <w:vAlign w:val="center"/>
          </w:tcPr>
          <w:p w14:paraId="045C7B7A" w14:textId="77777777" w:rsidR="00D0146F" w:rsidRDefault="00000000">
            <w:pPr>
              <w:spacing w:before="60" w:after="60" w:line="240" w:lineRule="auto"/>
              <w:rPr>
                <w:rFonts w:hint="eastAsia"/>
              </w:rPr>
            </w:pPr>
            <w:r>
              <w:t>14</w:t>
            </w:r>
          </w:p>
        </w:tc>
        <w:tc>
          <w:tcPr>
            <w:tcW w:w="2880" w:type="dxa"/>
            <w:tcMar>
              <w:top w:w="80" w:type="dxa"/>
              <w:left w:w="120" w:type="dxa"/>
              <w:bottom w:w="80" w:type="dxa"/>
              <w:right w:w="120" w:type="dxa"/>
            </w:tcMar>
            <w:vAlign w:val="center"/>
          </w:tcPr>
          <w:p w14:paraId="6AF9B1B0" w14:textId="77777777" w:rsidR="00D0146F" w:rsidRDefault="00000000">
            <w:pPr>
              <w:spacing w:before="60" w:after="60" w:line="240" w:lineRule="auto"/>
              <w:rPr>
                <w:rFonts w:hint="eastAsia"/>
              </w:rPr>
            </w:pPr>
            <w:r>
              <w:t>GB 50057</w:t>
            </w:r>
          </w:p>
        </w:tc>
        <w:tc>
          <w:tcPr>
            <w:tcW w:w="2880" w:type="dxa"/>
            <w:tcMar>
              <w:top w:w="80" w:type="dxa"/>
              <w:left w:w="120" w:type="dxa"/>
              <w:bottom w:w="80" w:type="dxa"/>
              <w:right w:w="120" w:type="dxa"/>
            </w:tcMar>
            <w:vAlign w:val="center"/>
          </w:tcPr>
          <w:p w14:paraId="082299E3" w14:textId="77777777" w:rsidR="00D0146F" w:rsidRDefault="00000000">
            <w:pPr>
              <w:spacing w:before="60" w:after="60" w:line="240" w:lineRule="auto"/>
              <w:rPr>
                <w:rFonts w:hint="eastAsia"/>
              </w:rPr>
            </w:pPr>
            <w:r>
              <w:t>建筑物防雷设计规范</w:t>
            </w:r>
          </w:p>
        </w:tc>
      </w:tr>
    </w:tbl>
    <w:p w14:paraId="001383FC" w14:textId="77777777" w:rsidR="00D0146F" w:rsidRDefault="00000000">
      <w:pPr>
        <w:spacing w:before="120" w:after="120"/>
        <w:rPr>
          <w:rFonts w:hint="eastAsia"/>
          <w:lang w:eastAsia="zh-CN"/>
        </w:rPr>
      </w:pPr>
      <w:r>
        <w:rPr>
          <w:rFonts w:cs="宋体" w:hint="eastAsia"/>
          <w:b/>
          <w:color w:val="555555"/>
          <w:sz w:val="21"/>
          <w:lang w:eastAsia="zh-CN"/>
        </w:rPr>
        <w:t>说明</w:t>
      </w:r>
      <w:r>
        <w:rPr>
          <w:rFonts w:cs="宋体" w:hint="eastAsia"/>
          <w:color w:val="555555"/>
          <w:sz w:val="21"/>
          <w:lang w:eastAsia="zh-CN"/>
        </w:rPr>
        <w:t>：表中未标注年份的，应以现行有效版本为准；公司与业主签订的服务合同约定标准高于上述标准的，按合同约定执行。</w:t>
      </w:r>
    </w:p>
    <w:p w14:paraId="07BB0CFA" w14:textId="77777777" w:rsidR="00D0146F" w:rsidRDefault="00000000">
      <w:pPr>
        <w:pStyle w:val="21"/>
        <w:spacing w:before="280"/>
        <w:jc w:val="center"/>
        <w:rPr>
          <w:lang w:eastAsia="zh-CN"/>
        </w:rPr>
      </w:pPr>
      <w:r>
        <w:rPr>
          <w:rFonts w:ascii="宋体" w:eastAsia="宋体" w:hAnsi="宋体" w:cs="宋体" w:hint="eastAsia"/>
          <w:color w:val="16324F"/>
          <w:sz w:val="32"/>
          <w:lang w:eastAsia="zh-CN"/>
        </w:rPr>
        <w:lastRenderedPageBreak/>
        <w:t>附录B　常用记录表单清单</w:t>
      </w:r>
    </w:p>
    <w:p w14:paraId="2DED8FAA" w14:textId="77777777" w:rsidR="00D0146F" w:rsidRDefault="00000000">
      <w:pPr>
        <w:spacing w:before="60" w:after="60"/>
        <w:ind w:firstLine="480"/>
        <w:jc w:val="both"/>
        <w:rPr>
          <w:rFonts w:hint="eastAsia"/>
          <w:lang w:eastAsia="zh-CN"/>
        </w:rPr>
      </w:pPr>
      <w:r>
        <w:rPr>
          <w:rFonts w:cs="宋体" w:hint="eastAsia"/>
          <w:lang w:eastAsia="zh-CN"/>
        </w:rPr>
        <w:t>各表单由归口部门统一编制、编号、发放，表单内容与本汇编条款保持一致；表单的</w:t>
      </w:r>
      <w:proofErr w:type="gramStart"/>
      <w:r>
        <w:rPr>
          <w:rFonts w:cs="宋体" w:hint="eastAsia"/>
          <w:lang w:eastAsia="zh-CN"/>
        </w:rPr>
        <w:t>修订按</w:t>
      </w:r>
      <w:proofErr w:type="gramEnd"/>
      <w:r>
        <w:rPr>
          <w:rFonts w:cs="宋体" w:hint="eastAsia"/>
          <w:lang w:eastAsia="zh-CN"/>
        </w:rPr>
        <w:t>《制度管理与文件控制制度》执行。</w:t>
      </w:r>
    </w:p>
    <w:tbl>
      <w:tblPr>
        <w:tblW w:w="5000" w:type="pct"/>
        <w:tblLook w:val="04A0" w:firstRow="1" w:lastRow="0" w:firstColumn="1" w:lastColumn="0" w:noHBand="0" w:noVBand="1"/>
      </w:tblPr>
      <w:tblGrid>
        <w:gridCol w:w="2243"/>
        <w:gridCol w:w="2243"/>
        <w:gridCol w:w="2243"/>
        <w:gridCol w:w="2243"/>
      </w:tblGrid>
      <w:tr w:rsidR="00D0146F" w14:paraId="15A6039F" w14:textId="77777777">
        <w:tc>
          <w:tcPr>
            <w:tcW w:w="2160" w:type="dxa"/>
            <w:shd w:val="clear" w:color="auto" w:fill="16324F"/>
            <w:tcMar>
              <w:top w:w="100" w:type="dxa"/>
              <w:left w:w="120" w:type="dxa"/>
              <w:bottom w:w="100" w:type="dxa"/>
              <w:right w:w="120" w:type="dxa"/>
            </w:tcMar>
            <w:vAlign w:val="center"/>
          </w:tcPr>
          <w:p w14:paraId="0DAD40C6" w14:textId="77777777" w:rsidR="00D0146F" w:rsidRDefault="00000000">
            <w:pPr>
              <w:spacing w:before="60" w:after="60" w:line="240" w:lineRule="auto"/>
              <w:rPr>
                <w:rFonts w:hint="eastAsia"/>
              </w:rPr>
            </w:pPr>
            <w:proofErr w:type="spellStart"/>
            <w:r>
              <w:rPr>
                <w:rFonts w:ascii="黑体" w:eastAsia="黑体" w:hAnsi="黑体" w:hint="eastAsia"/>
                <w:b/>
                <w:color w:val="FFFFFF"/>
              </w:rPr>
              <w:t>序号</w:t>
            </w:r>
            <w:proofErr w:type="spellEnd"/>
          </w:p>
        </w:tc>
        <w:tc>
          <w:tcPr>
            <w:tcW w:w="2160" w:type="dxa"/>
            <w:shd w:val="clear" w:color="auto" w:fill="16324F"/>
            <w:tcMar>
              <w:top w:w="100" w:type="dxa"/>
              <w:left w:w="120" w:type="dxa"/>
              <w:bottom w:w="100" w:type="dxa"/>
              <w:right w:w="120" w:type="dxa"/>
            </w:tcMar>
            <w:vAlign w:val="center"/>
          </w:tcPr>
          <w:p w14:paraId="4A9AAF4A" w14:textId="77777777" w:rsidR="00D0146F" w:rsidRDefault="00000000">
            <w:pPr>
              <w:spacing w:before="60" w:after="60" w:line="240" w:lineRule="auto"/>
              <w:rPr>
                <w:rFonts w:hint="eastAsia"/>
              </w:rPr>
            </w:pPr>
            <w:r>
              <w:rPr>
                <w:rFonts w:ascii="黑体" w:eastAsia="黑体" w:hAnsi="黑体" w:hint="eastAsia"/>
                <w:b/>
                <w:color w:val="FFFFFF"/>
              </w:rPr>
              <w:t>表单名称</w:t>
            </w:r>
          </w:p>
        </w:tc>
        <w:tc>
          <w:tcPr>
            <w:tcW w:w="2160" w:type="dxa"/>
            <w:shd w:val="clear" w:color="auto" w:fill="16324F"/>
            <w:tcMar>
              <w:top w:w="100" w:type="dxa"/>
              <w:left w:w="120" w:type="dxa"/>
              <w:bottom w:w="100" w:type="dxa"/>
              <w:right w:w="120" w:type="dxa"/>
            </w:tcMar>
            <w:vAlign w:val="center"/>
          </w:tcPr>
          <w:p w14:paraId="2B438F0A" w14:textId="77777777" w:rsidR="00D0146F" w:rsidRDefault="00000000">
            <w:pPr>
              <w:spacing w:before="60" w:after="60" w:line="240" w:lineRule="auto"/>
              <w:rPr>
                <w:rFonts w:hint="eastAsia"/>
              </w:rPr>
            </w:pPr>
            <w:r>
              <w:rPr>
                <w:rFonts w:ascii="黑体" w:eastAsia="黑体" w:hAnsi="黑体" w:hint="eastAsia"/>
                <w:b/>
                <w:color w:val="FFFFFF"/>
              </w:rPr>
              <w:t>使用环节</w:t>
            </w:r>
          </w:p>
        </w:tc>
        <w:tc>
          <w:tcPr>
            <w:tcW w:w="2160" w:type="dxa"/>
            <w:shd w:val="clear" w:color="auto" w:fill="16324F"/>
            <w:tcMar>
              <w:top w:w="100" w:type="dxa"/>
              <w:left w:w="120" w:type="dxa"/>
              <w:bottom w:w="100" w:type="dxa"/>
              <w:right w:w="120" w:type="dxa"/>
            </w:tcMar>
            <w:vAlign w:val="center"/>
          </w:tcPr>
          <w:p w14:paraId="59D32E59" w14:textId="77777777" w:rsidR="00D0146F" w:rsidRDefault="00000000">
            <w:pPr>
              <w:spacing w:before="60" w:after="60" w:line="240" w:lineRule="auto"/>
              <w:rPr>
                <w:rFonts w:hint="eastAsia"/>
              </w:rPr>
            </w:pPr>
            <w:r>
              <w:rPr>
                <w:rFonts w:ascii="黑体" w:eastAsia="黑体" w:hAnsi="黑体" w:hint="eastAsia"/>
                <w:b/>
                <w:color w:val="FFFFFF"/>
              </w:rPr>
              <w:t>归口部门</w:t>
            </w:r>
          </w:p>
        </w:tc>
      </w:tr>
      <w:tr w:rsidR="00D0146F" w14:paraId="7FDF11F7" w14:textId="77777777">
        <w:tc>
          <w:tcPr>
            <w:tcW w:w="2160" w:type="dxa"/>
            <w:tcMar>
              <w:top w:w="80" w:type="dxa"/>
              <w:left w:w="120" w:type="dxa"/>
              <w:bottom w:w="80" w:type="dxa"/>
              <w:right w:w="120" w:type="dxa"/>
            </w:tcMar>
            <w:vAlign w:val="center"/>
          </w:tcPr>
          <w:p w14:paraId="1CE5A4D5" w14:textId="77777777" w:rsidR="00D0146F" w:rsidRDefault="00000000">
            <w:pPr>
              <w:spacing w:before="60" w:after="60" w:line="240" w:lineRule="auto"/>
              <w:rPr>
                <w:rFonts w:hint="eastAsia"/>
              </w:rPr>
            </w:pPr>
            <w:r>
              <w:t>1</w:t>
            </w:r>
          </w:p>
        </w:tc>
        <w:tc>
          <w:tcPr>
            <w:tcW w:w="2160" w:type="dxa"/>
            <w:tcMar>
              <w:top w:w="80" w:type="dxa"/>
              <w:left w:w="120" w:type="dxa"/>
              <w:bottom w:w="80" w:type="dxa"/>
              <w:right w:w="120" w:type="dxa"/>
            </w:tcMar>
            <w:vAlign w:val="center"/>
          </w:tcPr>
          <w:p w14:paraId="30F15074" w14:textId="77777777" w:rsidR="00D0146F" w:rsidRDefault="00000000">
            <w:pPr>
              <w:spacing w:before="60" w:after="60" w:line="240" w:lineRule="auto"/>
              <w:rPr>
                <w:rFonts w:hint="eastAsia"/>
              </w:rPr>
            </w:pPr>
            <w:r>
              <w:t>会议纪要、督办台账</w:t>
            </w:r>
          </w:p>
        </w:tc>
        <w:tc>
          <w:tcPr>
            <w:tcW w:w="2160" w:type="dxa"/>
            <w:tcMar>
              <w:top w:w="80" w:type="dxa"/>
              <w:left w:w="120" w:type="dxa"/>
              <w:bottom w:w="80" w:type="dxa"/>
              <w:right w:w="120" w:type="dxa"/>
            </w:tcMar>
            <w:vAlign w:val="center"/>
          </w:tcPr>
          <w:p w14:paraId="34A83A26" w14:textId="77777777" w:rsidR="00D0146F" w:rsidRDefault="00000000">
            <w:pPr>
              <w:spacing w:before="60" w:after="60" w:line="240" w:lineRule="auto"/>
              <w:rPr>
                <w:rFonts w:hint="eastAsia"/>
              </w:rPr>
            </w:pPr>
            <w:r>
              <w:t>决策事项落实</w:t>
            </w:r>
          </w:p>
        </w:tc>
        <w:tc>
          <w:tcPr>
            <w:tcW w:w="2160" w:type="dxa"/>
            <w:tcMar>
              <w:top w:w="80" w:type="dxa"/>
              <w:left w:w="120" w:type="dxa"/>
              <w:bottom w:w="80" w:type="dxa"/>
              <w:right w:w="120" w:type="dxa"/>
            </w:tcMar>
            <w:vAlign w:val="center"/>
          </w:tcPr>
          <w:p w14:paraId="34CB8CA3" w14:textId="77777777" w:rsidR="00D0146F" w:rsidRDefault="00000000">
            <w:pPr>
              <w:spacing w:before="60" w:after="60" w:line="240" w:lineRule="auto"/>
              <w:rPr>
                <w:rFonts w:hint="eastAsia"/>
              </w:rPr>
            </w:pPr>
            <w:r>
              <w:t>综合管理部</w:t>
            </w:r>
          </w:p>
        </w:tc>
      </w:tr>
      <w:tr w:rsidR="00D0146F" w14:paraId="09B6BAB5" w14:textId="77777777">
        <w:tc>
          <w:tcPr>
            <w:tcW w:w="2160" w:type="dxa"/>
            <w:tcMar>
              <w:top w:w="80" w:type="dxa"/>
              <w:left w:w="120" w:type="dxa"/>
              <w:bottom w:w="80" w:type="dxa"/>
              <w:right w:w="120" w:type="dxa"/>
            </w:tcMar>
            <w:vAlign w:val="center"/>
          </w:tcPr>
          <w:p w14:paraId="2BC13F3F" w14:textId="77777777" w:rsidR="00D0146F" w:rsidRDefault="00000000">
            <w:pPr>
              <w:spacing w:before="60" w:after="60" w:line="240" w:lineRule="auto"/>
              <w:rPr>
                <w:rFonts w:hint="eastAsia"/>
              </w:rPr>
            </w:pPr>
            <w:r>
              <w:t>2</w:t>
            </w:r>
          </w:p>
        </w:tc>
        <w:tc>
          <w:tcPr>
            <w:tcW w:w="2160" w:type="dxa"/>
            <w:tcMar>
              <w:top w:w="80" w:type="dxa"/>
              <w:left w:w="120" w:type="dxa"/>
              <w:bottom w:w="80" w:type="dxa"/>
              <w:right w:w="120" w:type="dxa"/>
            </w:tcMar>
            <w:vAlign w:val="center"/>
          </w:tcPr>
          <w:p w14:paraId="2FA419F2" w14:textId="77777777" w:rsidR="00D0146F" w:rsidRDefault="00000000">
            <w:pPr>
              <w:spacing w:before="60" w:after="60" w:line="240" w:lineRule="auto"/>
              <w:rPr>
                <w:rFonts w:hint="eastAsia"/>
              </w:rPr>
            </w:pPr>
            <w:r>
              <w:t>用印申请登记簿</w:t>
            </w:r>
          </w:p>
        </w:tc>
        <w:tc>
          <w:tcPr>
            <w:tcW w:w="2160" w:type="dxa"/>
            <w:tcMar>
              <w:top w:w="80" w:type="dxa"/>
              <w:left w:w="120" w:type="dxa"/>
              <w:bottom w:w="80" w:type="dxa"/>
              <w:right w:w="120" w:type="dxa"/>
            </w:tcMar>
            <w:vAlign w:val="center"/>
          </w:tcPr>
          <w:p w14:paraId="45842C62" w14:textId="77777777" w:rsidR="00D0146F" w:rsidRDefault="00000000">
            <w:pPr>
              <w:spacing w:before="60" w:after="60" w:line="240" w:lineRule="auto"/>
              <w:rPr>
                <w:rFonts w:hint="eastAsia"/>
              </w:rPr>
            </w:pPr>
            <w:r>
              <w:t>用印审批</w:t>
            </w:r>
          </w:p>
        </w:tc>
        <w:tc>
          <w:tcPr>
            <w:tcW w:w="2160" w:type="dxa"/>
            <w:tcMar>
              <w:top w:w="80" w:type="dxa"/>
              <w:left w:w="120" w:type="dxa"/>
              <w:bottom w:w="80" w:type="dxa"/>
              <w:right w:w="120" w:type="dxa"/>
            </w:tcMar>
            <w:vAlign w:val="center"/>
          </w:tcPr>
          <w:p w14:paraId="7AA792C6" w14:textId="77777777" w:rsidR="00D0146F" w:rsidRDefault="00000000">
            <w:pPr>
              <w:spacing w:before="60" w:after="60" w:line="240" w:lineRule="auto"/>
              <w:rPr>
                <w:rFonts w:hint="eastAsia"/>
              </w:rPr>
            </w:pPr>
            <w:r>
              <w:t>综合管理部</w:t>
            </w:r>
          </w:p>
        </w:tc>
      </w:tr>
      <w:tr w:rsidR="00D0146F" w14:paraId="36BD7BC6" w14:textId="77777777">
        <w:tc>
          <w:tcPr>
            <w:tcW w:w="2160" w:type="dxa"/>
            <w:tcMar>
              <w:top w:w="80" w:type="dxa"/>
              <w:left w:w="120" w:type="dxa"/>
              <w:bottom w:w="80" w:type="dxa"/>
              <w:right w:w="120" w:type="dxa"/>
            </w:tcMar>
            <w:vAlign w:val="center"/>
          </w:tcPr>
          <w:p w14:paraId="42256022" w14:textId="77777777" w:rsidR="00D0146F" w:rsidRDefault="00000000">
            <w:pPr>
              <w:spacing w:before="60" w:after="60" w:line="240" w:lineRule="auto"/>
              <w:rPr>
                <w:rFonts w:hint="eastAsia"/>
              </w:rPr>
            </w:pPr>
            <w:r>
              <w:t>3</w:t>
            </w:r>
          </w:p>
        </w:tc>
        <w:tc>
          <w:tcPr>
            <w:tcW w:w="2160" w:type="dxa"/>
            <w:tcMar>
              <w:top w:w="80" w:type="dxa"/>
              <w:left w:w="120" w:type="dxa"/>
              <w:bottom w:w="80" w:type="dxa"/>
              <w:right w:w="120" w:type="dxa"/>
            </w:tcMar>
            <w:vAlign w:val="center"/>
          </w:tcPr>
          <w:p w14:paraId="2EE5E2E7" w14:textId="77777777" w:rsidR="00D0146F" w:rsidRDefault="00000000">
            <w:pPr>
              <w:spacing w:before="60" w:after="60" w:line="240" w:lineRule="auto"/>
              <w:rPr>
                <w:rFonts w:hint="eastAsia"/>
                <w:lang w:eastAsia="zh-CN"/>
              </w:rPr>
            </w:pPr>
            <w:r>
              <w:rPr>
                <w:lang w:eastAsia="zh-CN"/>
              </w:rPr>
              <w:t>收发文登记簿、借阅登记簿、档案销毁清单</w:t>
            </w:r>
          </w:p>
        </w:tc>
        <w:tc>
          <w:tcPr>
            <w:tcW w:w="2160" w:type="dxa"/>
            <w:tcMar>
              <w:top w:w="80" w:type="dxa"/>
              <w:left w:w="120" w:type="dxa"/>
              <w:bottom w:w="80" w:type="dxa"/>
              <w:right w:w="120" w:type="dxa"/>
            </w:tcMar>
            <w:vAlign w:val="center"/>
          </w:tcPr>
          <w:p w14:paraId="443E76A2" w14:textId="77777777" w:rsidR="00D0146F" w:rsidRDefault="00000000">
            <w:pPr>
              <w:spacing w:before="60" w:after="60" w:line="240" w:lineRule="auto"/>
              <w:rPr>
                <w:rFonts w:hint="eastAsia"/>
              </w:rPr>
            </w:pPr>
            <w:proofErr w:type="spellStart"/>
            <w:r>
              <w:t>公文档案</w:t>
            </w:r>
            <w:proofErr w:type="spellEnd"/>
          </w:p>
        </w:tc>
        <w:tc>
          <w:tcPr>
            <w:tcW w:w="2160" w:type="dxa"/>
            <w:tcMar>
              <w:top w:w="80" w:type="dxa"/>
              <w:left w:w="120" w:type="dxa"/>
              <w:bottom w:w="80" w:type="dxa"/>
              <w:right w:w="120" w:type="dxa"/>
            </w:tcMar>
            <w:vAlign w:val="center"/>
          </w:tcPr>
          <w:p w14:paraId="2B59FFF7" w14:textId="77777777" w:rsidR="00D0146F" w:rsidRDefault="00000000">
            <w:pPr>
              <w:spacing w:before="60" w:after="60" w:line="240" w:lineRule="auto"/>
              <w:rPr>
                <w:rFonts w:hint="eastAsia"/>
              </w:rPr>
            </w:pPr>
            <w:r>
              <w:t>综合管理部</w:t>
            </w:r>
          </w:p>
        </w:tc>
      </w:tr>
      <w:tr w:rsidR="00D0146F" w14:paraId="10E27A3C" w14:textId="77777777">
        <w:tc>
          <w:tcPr>
            <w:tcW w:w="2160" w:type="dxa"/>
            <w:tcMar>
              <w:top w:w="80" w:type="dxa"/>
              <w:left w:w="120" w:type="dxa"/>
              <w:bottom w:w="80" w:type="dxa"/>
              <w:right w:w="120" w:type="dxa"/>
            </w:tcMar>
            <w:vAlign w:val="center"/>
          </w:tcPr>
          <w:p w14:paraId="1E423AFD" w14:textId="77777777" w:rsidR="00D0146F" w:rsidRDefault="00000000">
            <w:pPr>
              <w:spacing w:before="60" w:after="60" w:line="240" w:lineRule="auto"/>
              <w:rPr>
                <w:rFonts w:hint="eastAsia"/>
              </w:rPr>
            </w:pPr>
            <w:r>
              <w:t>4</w:t>
            </w:r>
          </w:p>
        </w:tc>
        <w:tc>
          <w:tcPr>
            <w:tcW w:w="2160" w:type="dxa"/>
            <w:tcMar>
              <w:top w:w="80" w:type="dxa"/>
              <w:left w:w="120" w:type="dxa"/>
              <w:bottom w:w="80" w:type="dxa"/>
              <w:right w:w="120" w:type="dxa"/>
            </w:tcMar>
            <w:vAlign w:val="center"/>
          </w:tcPr>
          <w:p w14:paraId="6DDDD080" w14:textId="77777777" w:rsidR="00D0146F" w:rsidRDefault="00000000">
            <w:pPr>
              <w:spacing w:before="60" w:after="60" w:line="240" w:lineRule="auto"/>
              <w:rPr>
                <w:rFonts w:hint="eastAsia"/>
                <w:lang w:eastAsia="zh-CN"/>
              </w:rPr>
            </w:pPr>
            <w:r>
              <w:rPr>
                <w:lang w:eastAsia="zh-CN"/>
              </w:rPr>
              <w:t>合同审批单、合同</w:t>
            </w:r>
            <w:proofErr w:type="gramStart"/>
            <w:r>
              <w:rPr>
                <w:lang w:eastAsia="zh-CN"/>
              </w:rPr>
              <w:t>履约台</w:t>
            </w:r>
            <w:proofErr w:type="gramEnd"/>
            <w:r>
              <w:rPr>
                <w:lang w:eastAsia="zh-CN"/>
              </w:rPr>
              <w:t>账、相对方资信审查表</w:t>
            </w:r>
          </w:p>
        </w:tc>
        <w:tc>
          <w:tcPr>
            <w:tcW w:w="2160" w:type="dxa"/>
            <w:tcMar>
              <w:top w:w="80" w:type="dxa"/>
              <w:left w:w="120" w:type="dxa"/>
              <w:bottom w:w="80" w:type="dxa"/>
              <w:right w:w="120" w:type="dxa"/>
            </w:tcMar>
            <w:vAlign w:val="center"/>
          </w:tcPr>
          <w:p w14:paraId="7194C179" w14:textId="77777777" w:rsidR="00D0146F" w:rsidRDefault="00000000">
            <w:pPr>
              <w:spacing w:before="60" w:after="60" w:line="240" w:lineRule="auto"/>
              <w:rPr>
                <w:rFonts w:hint="eastAsia"/>
              </w:rPr>
            </w:pPr>
            <w:proofErr w:type="spellStart"/>
            <w:r>
              <w:t>合同管理</w:t>
            </w:r>
            <w:proofErr w:type="spellEnd"/>
          </w:p>
        </w:tc>
        <w:tc>
          <w:tcPr>
            <w:tcW w:w="2160" w:type="dxa"/>
            <w:tcMar>
              <w:top w:w="80" w:type="dxa"/>
              <w:left w:w="120" w:type="dxa"/>
              <w:bottom w:w="80" w:type="dxa"/>
              <w:right w:w="120" w:type="dxa"/>
            </w:tcMar>
            <w:vAlign w:val="center"/>
          </w:tcPr>
          <w:p w14:paraId="72CF2C46" w14:textId="77777777" w:rsidR="00D0146F" w:rsidRDefault="00000000">
            <w:pPr>
              <w:spacing w:before="60" w:after="60" w:line="240" w:lineRule="auto"/>
              <w:rPr>
                <w:rFonts w:hint="eastAsia"/>
              </w:rPr>
            </w:pPr>
            <w:r>
              <w:t>综合管理部</w:t>
            </w:r>
          </w:p>
        </w:tc>
      </w:tr>
      <w:tr w:rsidR="00D0146F" w14:paraId="68487699" w14:textId="77777777">
        <w:tc>
          <w:tcPr>
            <w:tcW w:w="2160" w:type="dxa"/>
            <w:tcMar>
              <w:top w:w="80" w:type="dxa"/>
              <w:left w:w="120" w:type="dxa"/>
              <w:bottom w:w="80" w:type="dxa"/>
              <w:right w:w="120" w:type="dxa"/>
            </w:tcMar>
            <w:vAlign w:val="center"/>
          </w:tcPr>
          <w:p w14:paraId="5B780C90" w14:textId="77777777" w:rsidR="00D0146F" w:rsidRDefault="00000000">
            <w:pPr>
              <w:spacing w:before="60" w:after="60" w:line="240" w:lineRule="auto"/>
              <w:rPr>
                <w:rFonts w:hint="eastAsia"/>
              </w:rPr>
            </w:pPr>
            <w:r>
              <w:t>5</w:t>
            </w:r>
          </w:p>
        </w:tc>
        <w:tc>
          <w:tcPr>
            <w:tcW w:w="2160" w:type="dxa"/>
            <w:tcMar>
              <w:top w:w="80" w:type="dxa"/>
              <w:left w:w="120" w:type="dxa"/>
              <w:bottom w:w="80" w:type="dxa"/>
              <w:right w:w="120" w:type="dxa"/>
            </w:tcMar>
            <w:vAlign w:val="center"/>
          </w:tcPr>
          <w:p w14:paraId="2786D611" w14:textId="77777777" w:rsidR="00D0146F" w:rsidRDefault="00000000">
            <w:pPr>
              <w:spacing w:before="60" w:after="60" w:line="240" w:lineRule="auto"/>
              <w:rPr>
                <w:rFonts w:hint="eastAsia"/>
                <w:lang w:eastAsia="zh-CN"/>
              </w:rPr>
            </w:pPr>
            <w:r>
              <w:rPr>
                <w:lang w:eastAsia="zh-CN"/>
              </w:rPr>
              <w:t>招聘申请表、面试评价表、背景调查表、录用审批表、试用期考核表</w:t>
            </w:r>
          </w:p>
        </w:tc>
        <w:tc>
          <w:tcPr>
            <w:tcW w:w="2160" w:type="dxa"/>
            <w:tcMar>
              <w:top w:w="80" w:type="dxa"/>
              <w:left w:w="120" w:type="dxa"/>
              <w:bottom w:w="80" w:type="dxa"/>
              <w:right w:w="120" w:type="dxa"/>
            </w:tcMar>
            <w:vAlign w:val="center"/>
          </w:tcPr>
          <w:p w14:paraId="7ACF1746" w14:textId="77777777" w:rsidR="00D0146F" w:rsidRDefault="00000000">
            <w:pPr>
              <w:spacing w:before="60" w:after="60" w:line="240" w:lineRule="auto"/>
              <w:rPr>
                <w:rFonts w:hint="eastAsia"/>
              </w:rPr>
            </w:pPr>
            <w:proofErr w:type="spellStart"/>
            <w:r>
              <w:t>招聘录用</w:t>
            </w:r>
            <w:proofErr w:type="spellEnd"/>
          </w:p>
        </w:tc>
        <w:tc>
          <w:tcPr>
            <w:tcW w:w="2160" w:type="dxa"/>
            <w:tcMar>
              <w:top w:w="80" w:type="dxa"/>
              <w:left w:w="120" w:type="dxa"/>
              <w:bottom w:w="80" w:type="dxa"/>
              <w:right w:w="120" w:type="dxa"/>
            </w:tcMar>
            <w:vAlign w:val="center"/>
          </w:tcPr>
          <w:p w14:paraId="75BCD51B" w14:textId="77777777" w:rsidR="00D0146F" w:rsidRDefault="00000000">
            <w:pPr>
              <w:spacing w:before="60" w:after="60" w:line="240" w:lineRule="auto"/>
              <w:rPr>
                <w:rFonts w:hint="eastAsia"/>
              </w:rPr>
            </w:pPr>
            <w:r>
              <w:t>综合管理部</w:t>
            </w:r>
          </w:p>
        </w:tc>
      </w:tr>
      <w:tr w:rsidR="00D0146F" w14:paraId="2D43602D" w14:textId="77777777">
        <w:tc>
          <w:tcPr>
            <w:tcW w:w="2160" w:type="dxa"/>
            <w:tcMar>
              <w:top w:w="80" w:type="dxa"/>
              <w:left w:w="120" w:type="dxa"/>
              <w:bottom w:w="80" w:type="dxa"/>
              <w:right w:w="120" w:type="dxa"/>
            </w:tcMar>
            <w:vAlign w:val="center"/>
          </w:tcPr>
          <w:p w14:paraId="3EFACD49" w14:textId="77777777" w:rsidR="00D0146F" w:rsidRDefault="00000000">
            <w:pPr>
              <w:spacing w:before="60" w:after="60" w:line="240" w:lineRule="auto"/>
              <w:rPr>
                <w:rFonts w:hint="eastAsia"/>
              </w:rPr>
            </w:pPr>
            <w:r>
              <w:t>6</w:t>
            </w:r>
          </w:p>
        </w:tc>
        <w:tc>
          <w:tcPr>
            <w:tcW w:w="2160" w:type="dxa"/>
            <w:tcMar>
              <w:top w:w="80" w:type="dxa"/>
              <w:left w:w="120" w:type="dxa"/>
              <w:bottom w:w="80" w:type="dxa"/>
              <w:right w:w="120" w:type="dxa"/>
            </w:tcMar>
            <w:vAlign w:val="center"/>
          </w:tcPr>
          <w:p w14:paraId="36A22D1B" w14:textId="77777777" w:rsidR="00D0146F" w:rsidRDefault="00000000">
            <w:pPr>
              <w:spacing w:before="60" w:after="60" w:line="240" w:lineRule="auto"/>
              <w:rPr>
                <w:rFonts w:hint="eastAsia"/>
                <w:lang w:eastAsia="zh-CN"/>
              </w:rPr>
            </w:pPr>
            <w:r>
              <w:rPr>
                <w:lang w:eastAsia="zh-CN"/>
              </w:rPr>
              <w:t>劳动合同台账、合同变更协议、解除（终止）证明书</w:t>
            </w:r>
          </w:p>
        </w:tc>
        <w:tc>
          <w:tcPr>
            <w:tcW w:w="2160" w:type="dxa"/>
            <w:tcMar>
              <w:top w:w="80" w:type="dxa"/>
              <w:left w:w="120" w:type="dxa"/>
              <w:bottom w:w="80" w:type="dxa"/>
              <w:right w:w="120" w:type="dxa"/>
            </w:tcMar>
            <w:vAlign w:val="center"/>
          </w:tcPr>
          <w:p w14:paraId="06A93882" w14:textId="77777777" w:rsidR="00D0146F" w:rsidRDefault="00000000">
            <w:pPr>
              <w:spacing w:before="60" w:after="60" w:line="240" w:lineRule="auto"/>
              <w:rPr>
                <w:rFonts w:hint="eastAsia"/>
              </w:rPr>
            </w:pPr>
            <w:proofErr w:type="spellStart"/>
            <w:r>
              <w:t>劳动关系</w:t>
            </w:r>
            <w:proofErr w:type="spellEnd"/>
          </w:p>
        </w:tc>
        <w:tc>
          <w:tcPr>
            <w:tcW w:w="2160" w:type="dxa"/>
            <w:tcMar>
              <w:top w:w="80" w:type="dxa"/>
              <w:left w:w="120" w:type="dxa"/>
              <w:bottom w:w="80" w:type="dxa"/>
              <w:right w:w="120" w:type="dxa"/>
            </w:tcMar>
            <w:vAlign w:val="center"/>
          </w:tcPr>
          <w:p w14:paraId="24E98295" w14:textId="77777777" w:rsidR="00D0146F" w:rsidRDefault="00000000">
            <w:pPr>
              <w:spacing w:before="60" w:after="60" w:line="240" w:lineRule="auto"/>
              <w:rPr>
                <w:rFonts w:hint="eastAsia"/>
              </w:rPr>
            </w:pPr>
            <w:r>
              <w:t>综合管理部</w:t>
            </w:r>
          </w:p>
        </w:tc>
      </w:tr>
      <w:tr w:rsidR="00D0146F" w14:paraId="7E222753" w14:textId="77777777">
        <w:tc>
          <w:tcPr>
            <w:tcW w:w="2160" w:type="dxa"/>
            <w:tcMar>
              <w:top w:w="80" w:type="dxa"/>
              <w:left w:w="120" w:type="dxa"/>
              <w:bottom w:w="80" w:type="dxa"/>
              <w:right w:w="120" w:type="dxa"/>
            </w:tcMar>
            <w:vAlign w:val="center"/>
          </w:tcPr>
          <w:p w14:paraId="0CCD7438" w14:textId="77777777" w:rsidR="00D0146F" w:rsidRDefault="00000000">
            <w:pPr>
              <w:spacing w:before="60" w:after="60" w:line="240" w:lineRule="auto"/>
              <w:rPr>
                <w:rFonts w:hint="eastAsia"/>
              </w:rPr>
            </w:pPr>
            <w:r>
              <w:t>7</w:t>
            </w:r>
          </w:p>
        </w:tc>
        <w:tc>
          <w:tcPr>
            <w:tcW w:w="2160" w:type="dxa"/>
            <w:tcMar>
              <w:top w:w="80" w:type="dxa"/>
              <w:left w:w="120" w:type="dxa"/>
              <w:bottom w:w="80" w:type="dxa"/>
              <w:right w:w="120" w:type="dxa"/>
            </w:tcMar>
            <w:vAlign w:val="center"/>
          </w:tcPr>
          <w:p w14:paraId="40F041F7" w14:textId="77777777" w:rsidR="00D0146F" w:rsidRDefault="00000000">
            <w:pPr>
              <w:spacing w:before="60" w:after="60" w:line="240" w:lineRule="auto"/>
              <w:rPr>
                <w:rFonts w:hint="eastAsia"/>
                <w:lang w:eastAsia="zh-CN"/>
              </w:rPr>
            </w:pPr>
            <w:r>
              <w:rPr>
                <w:lang w:eastAsia="zh-CN"/>
              </w:rPr>
              <w:t>考勤表、请假单、加班审批单、交接班记录</w:t>
            </w:r>
          </w:p>
        </w:tc>
        <w:tc>
          <w:tcPr>
            <w:tcW w:w="2160" w:type="dxa"/>
            <w:tcMar>
              <w:top w:w="80" w:type="dxa"/>
              <w:left w:w="120" w:type="dxa"/>
              <w:bottom w:w="80" w:type="dxa"/>
              <w:right w:w="120" w:type="dxa"/>
            </w:tcMar>
            <w:vAlign w:val="center"/>
          </w:tcPr>
          <w:p w14:paraId="5C1F6E5B" w14:textId="77777777" w:rsidR="00D0146F" w:rsidRDefault="00000000">
            <w:pPr>
              <w:spacing w:before="60" w:after="60" w:line="240" w:lineRule="auto"/>
              <w:rPr>
                <w:rFonts w:hint="eastAsia"/>
              </w:rPr>
            </w:pPr>
            <w:proofErr w:type="spellStart"/>
            <w:r>
              <w:t>考勤管理</w:t>
            </w:r>
            <w:proofErr w:type="spellEnd"/>
          </w:p>
        </w:tc>
        <w:tc>
          <w:tcPr>
            <w:tcW w:w="2160" w:type="dxa"/>
            <w:tcMar>
              <w:top w:w="80" w:type="dxa"/>
              <w:left w:w="120" w:type="dxa"/>
              <w:bottom w:w="80" w:type="dxa"/>
              <w:right w:w="120" w:type="dxa"/>
            </w:tcMar>
            <w:vAlign w:val="center"/>
          </w:tcPr>
          <w:p w14:paraId="3CD979CB" w14:textId="77777777" w:rsidR="00D0146F" w:rsidRDefault="00000000">
            <w:pPr>
              <w:spacing w:before="60" w:after="60" w:line="240" w:lineRule="auto"/>
              <w:rPr>
                <w:rFonts w:hint="eastAsia"/>
              </w:rPr>
            </w:pPr>
            <w:r>
              <w:t>综合管理部</w:t>
            </w:r>
          </w:p>
        </w:tc>
      </w:tr>
      <w:tr w:rsidR="00D0146F" w14:paraId="70EFE902" w14:textId="77777777">
        <w:tc>
          <w:tcPr>
            <w:tcW w:w="2160" w:type="dxa"/>
            <w:tcMar>
              <w:top w:w="80" w:type="dxa"/>
              <w:left w:w="120" w:type="dxa"/>
              <w:bottom w:w="80" w:type="dxa"/>
              <w:right w:w="120" w:type="dxa"/>
            </w:tcMar>
            <w:vAlign w:val="center"/>
          </w:tcPr>
          <w:p w14:paraId="7F4B9F66" w14:textId="77777777" w:rsidR="00D0146F" w:rsidRDefault="00000000">
            <w:pPr>
              <w:spacing w:before="60" w:after="60" w:line="240" w:lineRule="auto"/>
              <w:rPr>
                <w:rFonts w:hint="eastAsia"/>
              </w:rPr>
            </w:pPr>
            <w:r>
              <w:t>8</w:t>
            </w:r>
          </w:p>
        </w:tc>
        <w:tc>
          <w:tcPr>
            <w:tcW w:w="2160" w:type="dxa"/>
            <w:tcMar>
              <w:top w:w="80" w:type="dxa"/>
              <w:left w:w="120" w:type="dxa"/>
              <w:bottom w:w="80" w:type="dxa"/>
              <w:right w:w="120" w:type="dxa"/>
            </w:tcMar>
            <w:vAlign w:val="center"/>
          </w:tcPr>
          <w:p w14:paraId="132EFCD3" w14:textId="77777777" w:rsidR="00D0146F" w:rsidRDefault="00000000">
            <w:pPr>
              <w:spacing w:before="60" w:after="60" w:line="240" w:lineRule="auto"/>
              <w:rPr>
                <w:rFonts w:hint="eastAsia"/>
                <w:lang w:eastAsia="zh-CN"/>
              </w:rPr>
            </w:pPr>
            <w:r>
              <w:rPr>
                <w:lang w:eastAsia="zh-CN"/>
              </w:rPr>
              <w:t>工资表、工资清单签收记录</w:t>
            </w:r>
          </w:p>
        </w:tc>
        <w:tc>
          <w:tcPr>
            <w:tcW w:w="2160" w:type="dxa"/>
            <w:tcMar>
              <w:top w:w="80" w:type="dxa"/>
              <w:left w:w="120" w:type="dxa"/>
              <w:bottom w:w="80" w:type="dxa"/>
              <w:right w:w="120" w:type="dxa"/>
            </w:tcMar>
            <w:vAlign w:val="center"/>
          </w:tcPr>
          <w:p w14:paraId="0CA5EC5E" w14:textId="77777777" w:rsidR="00D0146F" w:rsidRDefault="00000000">
            <w:pPr>
              <w:spacing w:before="60" w:after="60" w:line="240" w:lineRule="auto"/>
              <w:rPr>
                <w:rFonts w:hint="eastAsia"/>
              </w:rPr>
            </w:pPr>
            <w:proofErr w:type="spellStart"/>
            <w:r>
              <w:t>薪酬发放</w:t>
            </w:r>
            <w:proofErr w:type="spellEnd"/>
          </w:p>
        </w:tc>
        <w:tc>
          <w:tcPr>
            <w:tcW w:w="2160" w:type="dxa"/>
            <w:tcMar>
              <w:top w:w="80" w:type="dxa"/>
              <w:left w:w="120" w:type="dxa"/>
              <w:bottom w:w="80" w:type="dxa"/>
              <w:right w:w="120" w:type="dxa"/>
            </w:tcMar>
            <w:vAlign w:val="center"/>
          </w:tcPr>
          <w:p w14:paraId="54699116" w14:textId="77777777" w:rsidR="00D0146F" w:rsidRDefault="00000000">
            <w:pPr>
              <w:spacing w:before="60" w:after="60" w:line="240" w:lineRule="auto"/>
              <w:rPr>
                <w:rFonts w:hint="eastAsia"/>
              </w:rPr>
            </w:pPr>
            <w:r>
              <w:t>财务部</w:t>
            </w:r>
          </w:p>
        </w:tc>
      </w:tr>
      <w:tr w:rsidR="00D0146F" w14:paraId="28D28CFC" w14:textId="77777777">
        <w:tc>
          <w:tcPr>
            <w:tcW w:w="2160" w:type="dxa"/>
            <w:tcMar>
              <w:top w:w="80" w:type="dxa"/>
              <w:left w:w="120" w:type="dxa"/>
              <w:bottom w:w="80" w:type="dxa"/>
              <w:right w:w="120" w:type="dxa"/>
            </w:tcMar>
            <w:vAlign w:val="center"/>
          </w:tcPr>
          <w:p w14:paraId="3ECAE0C5" w14:textId="77777777" w:rsidR="00D0146F" w:rsidRDefault="00000000">
            <w:pPr>
              <w:spacing w:before="60" w:after="60" w:line="240" w:lineRule="auto"/>
              <w:rPr>
                <w:rFonts w:hint="eastAsia"/>
              </w:rPr>
            </w:pPr>
            <w:r>
              <w:t>9</w:t>
            </w:r>
          </w:p>
        </w:tc>
        <w:tc>
          <w:tcPr>
            <w:tcW w:w="2160" w:type="dxa"/>
            <w:tcMar>
              <w:top w:w="80" w:type="dxa"/>
              <w:left w:w="120" w:type="dxa"/>
              <w:bottom w:w="80" w:type="dxa"/>
              <w:right w:w="120" w:type="dxa"/>
            </w:tcMar>
            <w:vAlign w:val="center"/>
          </w:tcPr>
          <w:p w14:paraId="081DC6E7" w14:textId="77777777" w:rsidR="00D0146F" w:rsidRDefault="00000000">
            <w:pPr>
              <w:spacing w:before="60" w:after="60" w:line="240" w:lineRule="auto"/>
              <w:rPr>
                <w:rFonts w:hint="eastAsia"/>
                <w:lang w:eastAsia="zh-CN"/>
              </w:rPr>
            </w:pPr>
            <w:r>
              <w:rPr>
                <w:lang w:eastAsia="zh-CN"/>
              </w:rPr>
              <w:t>绩效考核表、面谈记录、申诉处理表</w:t>
            </w:r>
          </w:p>
        </w:tc>
        <w:tc>
          <w:tcPr>
            <w:tcW w:w="2160" w:type="dxa"/>
            <w:tcMar>
              <w:top w:w="80" w:type="dxa"/>
              <w:left w:w="120" w:type="dxa"/>
              <w:bottom w:w="80" w:type="dxa"/>
              <w:right w:w="120" w:type="dxa"/>
            </w:tcMar>
            <w:vAlign w:val="center"/>
          </w:tcPr>
          <w:p w14:paraId="79643D84" w14:textId="77777777" w:rsidR="00D0146F" w:rsidRDefault="00000000">
            <w:pPr>
              <w:spacing w:before="60" w:after="60" w:line="240" w:lineRule="auto"/>
              <w:rPr>
                <w:rFonts w:hint="eastAsia"/>
              </w:rPr>
            </w:pPr>
            <w:proofErr w:type="spellStart"/>
            <w:r>
              <w:t>绩效管理</w:t>
            </w:r>
            <w:proofErr w:type="spellEnd"/>
          </w:p>
        </w:tc>
        <w:tc>
          <w:tcPr>
            <w:tcW w:w="2160" w:type="dxa"/>
            <w:tcMar>
              <w:top w:w="80" w:type="dxa"/>
              <w:left w:w="120" w:type="dxa"/>
              <w:bottom w:w="80" w:type="dxa"/>
              <w:right w:w="120" w:type="dxa"/>
            </w:tcMar>
            <w:vAlign w:val="center"/>
          </w:tcPr>
          <w:p w14:paraId="1598FA99" w14:textId="77777777" w:rsidR="00D0146F" w:rsidRDefault="00000000">
            <w:pPr>
              <w:spacing w:before="60" w:after="60" w:line="240" w:lineRule="auto"/>
              <w:rPr>
                <w:rFonts w:hint="eastAsia"/>
              </w:rPr>
            </w:pPr>
            <w:r>
              <w:t>综合管理部</w:t>
            </w:r>
          </w:p>
        </w:tc>
      </w:tr>
      <w:tr w:rsidR="00D0146F" w14:paraId="121DAB44" w14:textId="77777777">
        <w:tc>
          <w:tcPr>
            <w:tcW w:w="2160" w:type="dxa"/>
            <w:tcMar>
              <w:top w:w="80" w:type="dxa"/>
              <w:left w:w="120" w:type="dxa"/>
              <w:bottom w:w="80" w:type="dxa"/>
              <w:right w:w="120" w:type="dxa"/>
            </w:tcMar>
            <w:vAlign w:val="center"/>
          </w:tcPr>
          <w:p w14:paraId="30776B60" w14:textId="77777777" w:rsidR="00D0146F" w:rsidRDefault="00000000">
            <w:pPr>
              <w:spacing w:before="60" w:after="60" w:line="240" w:lineRule="auto"/>
              <w:rPr>
                <w:rFonts w:hint="eastAsia"/>
              </w:rPr>
            </w:pPr>
            <w:r>
              <w:t>10</w:t>
            </w:r>
          </w:p>
        </w:tc>
        <w:tc>
          <w:tcPr>
            <w:tcW w:w="2160" w:type="dxa"/>
            <w:tcMar>
              <w:top w:w="80" w:type="dxa"/>
              <w:left w:w="120" w:type="dxa"/>
              <w:bottom w:w="80" w:type="dxa"/>
              <w:right w:w="120" w:type="dxa"/>
            </w:tcMar>
            <w:vAlign w:val="center"/>
          </w:tcPr>
          <w:p w14:paraId="705F14D1" w14:textId="77777777" w:rsidR="00D0146F" w:rsidRDefault="00000000">
            <w:pPr>
              <w:spacing w:before="60" w:after="60" w:line="240" w:lineRule="auto"/>
              <w:rPr>
                <w:rFonts w:hint="eastAsia"/>
                <w:lang w:eastAsia="zh-CN"/>
              </w:rPr>
            </w:pPr>
            <w:r>
              <w:rPr>
                <w:lang w:eastAsia="zh-CN"/>
              </w:rPr>
              <w:t>年度培训计划、培训签到表、持</w:t>
            </w:r>
            <w:proofErr w:type="gramStart"/>
            <w:r>
              <w:rPr>
                <w:lang w:eastAsia="zh-CN"/>
              </w:rPr>
              <w:t>证人员台账</w:t>
            </w:r>
            <w:proofErr w:type="gramEnd"/>
            <w:r>
              <w:rPr>
                <w:lang w:eastAsia="zh-CN"/>
              </w:rPr>
              <w:t>、一人一档培训档案</w:t>
            </w:r>
          </w:p>
        </w:tc>
        <w:tc>
          <w:tcPr>
            <w:tcW w:w="2160" w:type="dxa"/>
            <w:tcMar>
              <w:top w:w="80" w:type="dxa"/>
              <w:left w:w="120" w:type="dxa"/>
              <w:bottom w:w="80" w:type="dxa"/>
              <w:right w:w="120" w:type="dxa"/>
            </w:tcMar>
            <w:vAlign w:val="center"/>
          </w:tcPr>
          <w:p w14:paraId="0AAE990E" w14:textId="77777777" w:rsidR="00D0146F" w:rsidRDefault="00000000">
            <w:pPr>
              <w:spacing w:before="60" w:after="60" w:line="240" w:lineRule="auto"/>
              <w:rPr>
                <w:rFonts w:hint="eastAsia"/>
              </w:rPr>
            </w:pPr>
            <w:proofErr w:type="spellStart"/>
            <w:r>
              <w:t>培训管理</w:t>
            </w:r>
            <w:proofErr w:type="spellEnd"/>
          </w:p>
        </w:tc>
        <w:tc>
          <w:tcPr>
            <w:tcW w:w="2160" w:type="dxa"/>
            <w:tcMar>
              <w:top w:w="80" w:type="dxa"/>
              <w:left w:w="120" w:type="dxa"/>
              <w:bottom w:w="80" w:type="dxa"/>
              <w:right w:w="120" w:type="dxa"/>
            </w:tcMar>
            <w:vAlign w:val="center"/>
          </w:tcPr>
          <w:p w14:paraId="67325CC4" w14:textId="77777777" w:rsidR="00D0146F" w:rsidRDefault="00000000">
            <w:pPr>
              <w:spacing w:before="60" w:after="60" w:line="240" w:lineRule="auto"/>
              <w:rPr>
                <w:rFonts w:hint="eastAsia"/>
              </w:rPr>
            </w:pPr>
            <w:r>
              <w:t>综合管理部</w:t>
            </w:r>
          </w:p>
        </w:tc>
      </w:tr>
      <w:tr w:rsidR="00D0146F" w14:paraId="59A38592" w14:textId="77777777">
        <w:tc>
          <w:tcPr>
            <w:tcW w:w="2160" w:type="dxa"/>
            <w:tcMar>
              <w:top w:w="80" w:type="dxa"/>
              <w:left w:w="120" w:type="dxa"/>
              <w:bottom w:w="80" w:type="dxa"/>
              <w:right w:w="120" w:type="dxa"/>
            </w:tcMar>
            <w:vAlign w:val="center"/>
          </w:tcPr>
          <w:p w14:paraId="173FFDF0" w14:textId="77777777" w:rsidR="00D0146F" w:rsidRDefault="00000000">
            <w:pPr>
              <w:spacing w:before="60" w:after="60" w:line="240" w:lineRule="auto"/>
              <w:rPr>
                <w:rFonts w:hint="eastAsia"/>
              </w:rPr>
            </w:pPr>
            <w:r>
              <w:t>11</w:t>
            </w:r>
          </w:p>
        </w:tc>
        <w:tc>
          <w:tcPr>
            <w:tcW w:w="2160" w:type="dxa"/>
            <w:tcMar>
              <w:top w:w="80" w:type="dxa"/>
              <w:left w:w="120" w:type="dxa"/>
              <w:bottom w:w="80" w:type="dxa"/>
              <w:right w:w="120" w:type="dxa"/>
            </w:tcMar>
            <w:vAlign w:val="center"/>
          </w:tcPr>
          <w:p w14:paraId="0CFD9670" w14:textId="77777777" w:rsidR="00D0146F" w:rsidRDefault="00000000">
            <w:pPr>
              <w:spacing w:before="60" w:after="60" w:line="240" w:lineRule="auto"/>
              <w:rPr>
                <w:rFonts w:hint="eastAsia"/>
                <w:lang w:eastAsia="zh-CN"/>
              </w:rPr>
            </w:pPr>
            <w:r>
              <w:rPr>
                <w:lang w:eastAsia="zh-CN"/>
              </w:rPr>
              <w:t>费用报销单、付款</w:t>
            </w:r>
            <w:r>
              <w:rPr>
                <w:lang w:eastAsia="zh-CN"/>
              </w:rPr>
              <w:lastRenderedPageBreak/>
              <w:t>申请单、预算执行分析表</w:t>
            </w:r>
          </w:p>
        </w:tc>
        <w:tc>
          <w:tcPr>
            <w:tcW w:w="2160" w:type="dxa"/>
            <w:tcMar>
              <w:top w:w="80" w:type="dxa"/>
              <w:left w:w="120" w:type="dxa"/>
              <w:bottom w:w="80" w:type="dxa"/>
              <w:right w:w="120" w:type="dxa"/>
            </w:tcMar>
            <w:vAlign w:val="center"/>
          </w:tcPr>
          <w:p w14:paraId="77810DA4" w14:textId="77777777" w:rsidR="00D0146F" w:rsidRDefault="00000000">
            <w:pPr>
              <w:spacing w:before="60" w:after="60" w:line="240" w:lineRule="auto"/>
              <w:rPr>
                <w:rFonts w:hint="eastAsia"/>
              </w:rPr>
            </w:pPr>
            <w:proofErr w:type="spellStart"/>
            <w:r>
              <w:lastRenderedPageBreak/>
              <w:t>财务管理</w:t>
            </w:r>
            <w:proofErr w:type="spellEnd"/>
          </w:p>
        </w:tc>
        <w:tc>
          <w:tcPr>
            <w:tcW w:w="2160" w:type="dxa"/>
            <w:tcMar>
              <w:top w:w="80" w:type="dxa"/>
              <w:left w:w="120" w:type="dxa"/>
              <w:bottom w:w="80" w:type="dxa"/>
              <w:right w:w="120" w:type="dxa"/>
            </w:tcMar>
            <w:vAlign w:val="center"/>
          </w:tcPr>
          <w:p w14:paraId="2CF54D4E" w14:textId="77777777" w:rsidR="00D0146F" w:rsidRDefault="00000000">
            <w:pPr>
              <w:spacing w:before="60" w:after="60" w:line="240" w:lineRule="auto"/>
              <w:rPr>
                <w:rFonts w:hint="eastAsia"/>
              </w:rPr>
            </w:pPr>
            <w:r>
              <w:t>财务部</w:t>
            </w:r>
          </w:p>
        </w:tc>
      </w:tr>
      <w:tr w:rsidR="00D0146F" w14:paraId="7EB91881" w14:textId="77777777">
        <w:tc>
          <w:tcPr>
            <w:tcW w:w="2160" w:type="dxa"/>
            <w:tcMar>
              <w:top w:w="80" w:type="dxa"/>
              <w:left w:w="120" w:type="dxa"/>
              <w:bottom w:w="80" w:type="dxa"/>
              <w:right w:w="120" w:type="dxa"/>
            </w:tcMar>
            <w:vAlign w:val="center"/>
          </w:tcPr>
          <w:p w14:paraId="714822E1" w14:textId="77777777" w:rsidR="00D0146F" w:rsidRDefault="00000000">
            <w:pPr>
              <w:spacing w:before="60" w:after="60" w:line="240" w:lineRule="auto"/>
              <w:rPr>
                <w:rFonts w:hint="eastAsia"/>
              </w:rPr>
            </w:pPr>
            <w:r>
              <w:t>12</w:t>
            </w:r>
          </w:p>
        </w:tc>
        <w:tc>
          <w:tcPr>
            <w:tcW w:w="2160" w:type="dxa"/>
            <w:tcMar>
              <w:top w:w="80" w:type="dxa"/>
              <w:left w:w="120" w:type="dxa"/>
              <w:bottom w:w="80" w:type="dxa"/>
              <w:right w:w="120" w:type="dxa"/>
            </w:tcMar>
            <w:vAlign w:val="center"/>
          </w:tcPr>
          <w:p w14:paraId="776F00B4" w14:textId="77777777" w:rsidR="00D0146F" w:rsidRDefault="00000000">
            <w:pPr>
              <w:spacing w:before="60" w:after="60" w:line="240" w:lineRule="auto"/>
              <w:rPr>
                <w:rFonts w:hint="eastAsia"/>
                <w:lang w:eastAsia="zh-CN"/>
              </w:rPr>
            </w:pPr>
            <w:proofErr w:type="gramStart"/>
            <w:r>
              <w:rPr>
                <w:lang w:eastAsia="zh-CN"/>
              </w:rPr>
              <w:t>物业费</w:t>
            </w:r>
            <w:proofErr w:type="gramEnd"/>
            <w:r>
              <w:rPr>
                <w:lang w:eastAsia="zh-CN"/>
              </w:rPr>
              <w:t>收缴台账、催缴通知单、欠费分析表</w:t>
            </w:r>
          </w:p>
        </w:tc>
        <w:tc>
          <w:tcPr>
            <w:tcW w:w="2160" w:type="dxa"/>
            <w:tcMar>
              <w:top w:w="80" w:type="dxa"/>
              <w:left w:w="120" w:type="dxa"/>
              <w:bottom w:w="80" w:type="dxa"/>
              <w:right w:w="120" w:type="dxa"/>
            </w:tcMar>
            <w:vAlign w:val="center"/>
          </w:tcPr>
          <w:p w14:paraId="787AFA0A" w14:textId="77777777" w:rsidR="00D0146F" w:rsidRDefault="00000000">
            <w:pPr>
              <w:spacing w:before="60" w:after="60" w:line="240" w:lineRule="auto"/>
              <w:rPr>
                <w:rFonts w:hint="eastAsia"/>
              </w:rPr>
            </w:pPr>
            <w:proofErr w:type="spellStart"/>
            <w:r>
              <w:t>收费管理</w:t>
            </w:r>
            <w:proofErr w:type="spellEnd"/>
          </w:p>
        </w:tc>
        <w:tc>
          <w:tcPr>
            <w:tcW w:w="2160" w:type="dxa"/>
            <w:tcMar>
              <w:top w:w="80" w:type="dxa"/>
              <w:left w:w="120" w:type="dxa"/>
              <w:bottom w:w="80" w:type="dxa"/>
              <w:right w:w="120" w:type="dxa"/>
            </w:tcMar>
            <w:vAlign w:val="center"/>
          </w:tcPr>
          <w:p w14:paraId="20D74D31" w14:textId="77777777" w:rsidR="00D0146F" w:rsidRDefault="00000000">
            <w:pPr>
              <w:spacing w:before="60" w:after="60" w:line="240" w:lineRule="auto"/>
              <w:rPr>
                <w:rFonts w:hint="eastAsia"/>
              </w:rPr>
            </w:pPr>
            <w:r>
              <w:t>财务部</w:t>
            </w:r>
          </w:p>
        </w:tc>
      </w:tr>
      <w:tr w:rsidR="00D0146F" w14:paraId="58E59F79" w14:textId="77777777">
        <w:tc>
          <w:tcPr>
            <w:tcW w:w="2160" w:type="dxa"/>
            <w:tcMar>
              <w:top w:w="80" w:type="dxa"/>
              <w:left w:w="120" w:type="dxa"/>
              <w:bottom w:w="80" w:type="dxa"/>
              <w:right w:w="120" w:type="dxa"/>
            </w:tcMar>
            <w:vAlign w:val="center"/>
          </w:tcPr>
          <w:p w14:paraId="1DEE068D" w14:textId="77777777" w:rsidR="00D0146F" w:rsidRDefault="00000000">
            <w:pPr>
              <w:spacing w:before="60" w:after="60" w:line="240" w:lineRule="auto"/>
              <w:rPr>
                <w:rFonts w:hint="eastAsia"/>
              </w:rPr>
            </w:pPr>
            <w:r>
              <w:t>13</w:t>
            </w:r>
          </w:p>
        </w:tc>
        <w:tc>
          <w:tcPr>
            <w:tcW w:w="2160" w:type="dxa"/>
            <w:tcMar>
              <w:top w:w="80" w:type="dxa"/>
              <w:left w:w="120" w:type="dxa"/>
              <w:bottom w:w="80" w:type="dxa"/>
              <w:right w:w="120" w:type="dxa"/>
            </w:tcMar>
            <w:vAlign w:val="center"/>
          </w:tcPr>
          <w:p w14:paraId="4F7E0219" w14:textId="77777777" w:rsidR="00D0146F" w:rsidRDefault="00000000">
            <w:pPr>
              <w:spacing w:before="60" w:after="60" w:line="240" w:lineRule="auto"/>
              <w:rPr>
                <w:rFonts w:hint="eastAsia"/>
                <w:lang w:eastAsia="zh-CN"/>
              </w:rPr>
            </w:pPr>
            <w:r>
              <w:rPr>
                <w:lang w:eastAsia="zh-CN"/>
              </w:rPr>
              <w:t>票据领用登记簿、开票记录、作废票据登记表</w:t>
            </w:r>
          </w:p>
        </w:tc>
        <w:tc>
          <w:tcPr>
            <w:tcW w:w="2160" w:type="dxa"/>
            <w:tcMar>
              <w:top w:w="80" w:type="dxa"/>
              <w:left w:w="120" w:type="dxa"/>
              <w:bottom w:w="80" w:type="dxa"/>
              <w:right w:w="120" w:type="dxa"/>
            </w:tcMar>
            <w:vAlign w:val="center"/>
          </w:tcPr>
          <w:p w14:paraId="30235FBC" w14:textId="77777777" w:rsidR="00D0146F" w:rsidRDefault="00000000">
            <w:pPr>
              <w:spacing w:before="60" w:after="60" w:line="240" w:lineRule="auto"/>
              <w:rPr>
                <w:rFonts w:hint="eastAsia"/>
              </w:rPr>
            </w:pPr>
            <w:proofErr w:type="spellStart"/>
            <w:r>
              <w:t>票据管理</w:t>
            </w:r>
            <w:proofErr w:type="spellEnd"/>
          </w:p>
        </w:tc>
        <w:tc>
          <w:tcPr>
            <w:tcW w:w="2160" w:type="dxa"/>
            <w:tcMar>
              <w:top w:w="80" w:type="dxa"/>
              <w:left w:w="120" w:type="dxa"/>
              <w:bottom w:w="80" w:type="dxa"/>
              <w:right w:w="120" w:type="dxa"/>
            </w:tcMar>
            <w:vAlign w:val="center"/>
          </w:tcPr>
          <w:p w14:paraId="581C834A" w14:textId="77777777" w:rsidR="00D0146F" w:rsidRDefault="00000000">
            <w:pPr>
              <w:spacing w:before="60" w:after="60" w:line="240" w:lineRule="auto"/>
              <w:rPr>
                <w:rFonts w:hint="eastAsia"/>
              </w:rPr>
            </w:pPr>
            <w:r>
              <w:t>财务部</w:t>
            </w:r>
          </w:p>
        </w:tc>
      </w:tr>
      <w:tr w:rsidR="00D0146F" w14:paraId="75722465" w14:textId="77777777">
        <w:tc>
          <w:tcPr>
            <w:tcW w:w="2160" w:type="dxa"/>
            <w:tcMar>
              <w:top w:w="80" w:type="dxa"/>
              <w:left w:w="120" w:type="dxa"/>
              <w:bottom w:w="80" w:type="dxa"/>
              <w:right w:w="120" w:type="dxa"/>
            </w:tcMar>
            <w:vAlign w:val="center"/>
          </w:tcPr>
          <w:p w14:paraId="7C23CCE1" w14:textId="77777777" w:rsidR="00D0146F" w:rsidRDefault="00000000">
            <w:pPr>
              <w:spacing w:before="60" w:after="60" w:line="240" w:lineRule="auto"/>
              <w:rPr>
                <w:rFonts w:hint="eastAsia"/>
              </w:rPr>
            </w:pPr>
            <w:r>
              <w:t>14</w:t>
            </w:r>
          </w:p>
        </w:tc>
        <w:tc>
          <w:tcPr>
            <w:tcW w:w="2160" w:type="dxa"/>
            <w:tcMar>
              <w:top w:w="80" w:type="dxa"/>
              <w:left w:w="120" w:type="dxa"/>
              <w:bottom w:w="80" w:type="dxa"/>
              <w:right w:w="120" w:type="dxa"/>
            </w:tcMar>
            <w:vAlign w:val="center"/>
          </w:tcPr>
          <w:p w14:paraId="0477D179" w14:textId="77777777" w:rsidR="00D0146F" w:rsidRDefault="00000000">
            <w:pPr>
              <w:spacing w:before="60" w:after="60" w:line="240" w:lineRule="auto"/>
              <w:rPr>
                <w:rFonts w:hint="eastAsia"/>
                <w:lang w:eastAsia="zh-CN"/>
              </w:rPr>
            </w:pPr>
            <w:r>
              <w:rPr>
                <w:lang w:eastAsia="zh-CN"/>
              </w:rPr>
              <w:t>固定资产台账、验收单、领用单、盘点表、报废处置审批单</w:t>
            </w:r>
          </w:p>
        </w:tc>
        <w:tc>
          <w:tcPr>
            <w:tcW w:w="2160" w:type="dxa"/>
            <w:tcMar>
              <w:top w:w="80" w:type="dxa"/>
              <w:left w:w="120" w:type="dxa"/>
              <w:bottom w:w="80" w:type="dxa"/>
              <w:right w:w="120" w:type="dxa"/>
            </w:tcMar>
            <w:vAlign w:val="center"/>
          </w:tcPr>
          <w:p w14:paraId="03ABBAA5" w14:textId="77777777" w:rsidR="00D0146F" w:rsidRDefault="00000000">
            <w:pPr>
              <w:spacing w:before="60" w:after="60" w:line="240" w:lineRule="auto"/>
              <w:rPr>
                <w:rFonts w:hint="eastAsia"/>
              </w:rPr>
            </w:pPr>
            <w:proofErr w:type="spellStart"/>
            <w:r>
              <w:t>资产管理</w:t>
            </w:r>
            <w:proofErr w:type="spellEnd"/>
          </w:p>
        </w:tc>
        <w:tc>
          <w:tcPr>
            <w:tcW w:w="2160" w:type="dxa"/>
            <w:tcMar>
              <w:top w:w="80" w:type="dxa"/>
              <w:left w:w="120" w:type="dxa"/>
              <w:bottom w:w="80" w:type="dxa"/>
              <w:right w:w="120" w:type="dxa"/>
            </w:tcMar>
            <w:vAlign w:val="center"/>
          </w:tcPr>
          <w:p w14:paraId="6E23FB72" w14:textId="77777777" w:rsidR="00D0146F" w:rsidRDefault="00000000">
            <w:pPr>
              <w:spacing w:before="60" w:after="60" w:line="240" w:lineRule="auto"/>
              <w:rPr>
                <w:rFonts w:hint="eastAsia"/>
              </w:rPr>
            </w:pPr>
            <w:r>
              <w:t>财务部</w:t>
            </w:r>
          </w:p>
        </w:tc>
      </w:tr>
      <w:tr w:rsidR="00D0146F" w14:paraId="32164915" w14:textId="77777777">
        <w:tc>
          <w:tcPr>
            <w:tcW w:w="2160" w:type="dxa"/>
            <w:tcMar>
              <w:top w:w="80" w:type="dxa"/>
              <w:left w:w="120" w:type="dxa"/>
              <w:bottom w:w="80" w:type="dxa"/>
              <w:right w:w="120" w:type="dxa"/>
            </w:tcMar>
            <w:vAlign w:val="center"/>
          </w:tcPr>
          <w:p w14:paraId="36EB2AC2" w14:textId="77777777" w:rsidR="00D0146F" w:rsidRDefault="00000000">
            <w:pPr>
              <w:spacing w:before="60" w:after="60" w:line="240" w:lineRule="auto"/>
              <w:rPr>
                <w:rFonts w:hint="eastAsia"/>
              </w:rPr>
            </w:pPr>
            <w:r>
              <w:t>15</w:t>
            </w:r>
          </w:p>
        </w:tc>
        <w:tc>
          <w:tcPr>
            <w:tcW w:w="2160" w:type="dxa"/>
            <w:tcMar>
              <w:top w:w="80" w:type="dxa"/>
              <w:left w:w="120" w:type="dxa"/>
              <w:bottom w:w="80" w:type="dxa"/>
              <w:right w:w="120" w:type="dxa"/>
            </w:tcMar>
            <w:vAlign w:val="center"/>
          </w:tcPr>
          <w:p w14:paraId="76D415E3" w14:textId="77777777" w:rsidR="00D0146F" w:rsidRDefault="00000000">
            <w:pPr>
              <w:spacing w:before="60" w:after="60" w:line="240" w:lineRule="auto"/>
              <w:rPr>
                <w:rFonts w:hint="eastAsia"/>
                <w:lang w:eastAsia="zh-CN"/>
              </w:rPr>
            </w:pPr>
            <w:r>
              <w:rPr>
                <w:lang w:eastAsia="zh-CN"/>
              </w:rPr>
              <w:t>采购申请单、比价 / 评标记录、供方评价表、合格供方名录</w:t>
            </w:r>
          </w:p>
        </w:tc>
        <w:tc>
          <w:tcPr>
            <w:tcW w:w="2160" w:type="dxa"/>
            <w:tcMar>
              <w:top w:w="80" w:type="dxa"/>
              <w:left w:w="120" w:type="dxa"/>
              <w:bottom w:w="80" w:type="dxa"/>
              <w:right w:w="120" w:type="dxa"/>
            </w:tcMar>
            <w:vAlign w:val="center"/>
          </w:tcPr>
          <w:p w14:paraId="41589542" w14:textId="77777777" w:rsidR="00D0146F" w:rsidRDefault="00000000">
            <w:pPr>
              <w:spacing w:before="60" w:after="60" w:line="240" w:lineRule="auto"/>
              <w:rPr>
                <w:rFonts w:hint="eastAsia"/>
              </w:rPr>
            </w:pPr>
            <w:proofErr w:type="spellStart"/>
            <w:r>
              <w:t>采购管理</w:t>
            </w:r>
            <w:proofErr w:type="spellEnd"/>
          </w:p>
        </w:tc>
        <w:tc>
          <w:tcPr>
            <w:tcW w:w="2160" w:type="dxa"/>
            <w:tcMar>
              <w:top w:w="80" w:type="dxa"/>
              <w:left w:w="120" w:type="dxa"/>
              <w:bottom w:w="80" w:type="dxa"/>
              <w:right w:w="120" w:type="dxa"/>
            </w:tcMar>
            <w:vAlign w:val="center"/>
          </w:tcPr>
          <w:p w14:paraId="7E62DF1D" w14:textId="77777777" w:rsidR="00D0146F" w:rsidRDefault="00000000">
            <w:pPr>
              <w:spacing w:before="60" w:after="60" w:line="240" w:lineRule="auto"/>
              <w:rPr>
                <w:rFonts w:hint="eastAsia"/>
              </w:rPr>
            </w:pPr>
            <w:r>
              <w:t>财务部</w:t>
            </w:r>
          </w:p>
        </w:tc>
      </w:tr>
      <w:tr w:rsidR="00D0146F" w14:paraId="20AE4A04" w14:textId="77777777">
        <w:tc>
          <w:tcPr>
            <w:tcW w:w="2160" w:type="dxa"/>
            <w:tcMar>
              <w:top w:w="80" w:type="dxa"/>
              <w:left w:w="120" w:type="dxa"/>
              <w:bottom w:w="80" w:type="dxa"/>
              <w:right w:w="120" w:type="dxa"/>
            </w:tcMar>
            <w:vAlign w:val="center"/>
          </w:tcPr>
          <w:p w14:paraId="1BFE73B0" w14:textId="77777777" w:rsidR="00D0146F" w:rsidRDefault="00000000">
            <w:pPr>
              <w:spacing w:before="60" w:after="60" w:line="240" w:lineRule="auto"/>
              <w:rPr>
                <w:rFonts w:hint="eastAsia"/>
              </w:rPr>
            </w:pPr>
            <w:r>
              <w:t>16</w:t>
            </w:r>
          </w:p>
        </w:tc>
        <w:tc>
          <w:tcPr>
            <w:tcW w:w="2160" w:type="dxa"/>
            <w:tcMar>
              <w:top w:w="80" w:type="dxa"/>
              <w:left w:w="120" w:type="dxa"/>
              <w:bottom w:w="80" w:type="dxa"/>
              <w:right w:w="120" w:type="dxa"/>
            </w:tcMar>
            <w:vAlign w:val="center"/>
          </w:tcPr>
          <w:p w14:paraId="0BA8DE3D" w14:textId="77777777" w:rsidR="00D0146F" w:rsidRDefault="00000000">
            <w:pPr>
              <w:spacing w:before="60" w:after="60" w:line="240" w:lineRule="auto"/>
              <w:rPr>
                <w:rFonts w:hint="eastAsia"/>
                <w:lang w:eastAsia="zh-CN"/>
              </w:rPr>
            </w:pPr>
            <w:r>
              <w:rPr>
                <w:lang w:eastAsia="zh-CN"/>
              </w:rPr>
              <w:t>服务受理单、报修单、回访记录</w:t>
            </w:r>
          </w:p>
        </w:tc>
        <w:tc>
          <w:tcPr>
            <w:tcW w:w="2160" w:type="dxa"/>
            <w:tcMar>
              <w:top w:w="80" w:type="dxa"/>
              <w:left w:w="120" w:type="dxa"/>
              <w:bottom w:w="80" w:type="dxa"/>
              <w:right w:w="120" w:type="dxa"/>
            </w:tcMar>
            <w:vAlign w:val="center"/>
          </w:tcPr>
          <w:p w14:paraId="68627F95" w14:textId="77777777" w:rsidR="00D0146F" w:rsidRDefault="00000000">
            <w:pPr>
              <w:spacing w:before="60" w:after="60" w:line="240" w:lineRule="auto"/>
              <w:rPr>
                <w:rFonts w:hint="eastAsia"/>
              </w:rPr>
            </w:pPr>
            <w:proofErr w:type="spellStart"/>
            <w:r>
              <w:t>客服与报修</w:t>
            </w:r>
            <w:proofErr w:type="spellEnd"/>
          </w:p>
        </w:tc>
        <w:tc>
          <w:tcPr>
            <w:tcW w:w="2160" w:type="dxa"/>
            <w:tcMar>
              <w:top w:w="80" w:type="dxa"/>
              <w:left w:w="120" w:type="dxa"/>
              <w:bottom w:w="80" w:type="dxa"/>
              <w:right w:w="120" w:type="dxa"/>
            </w:tcMar>
            <w:vAlign w:val="center"/>
          </w:tcPr>
          <w:p w14:paraId="25C56487" w14:textId="77777777" w:rsidR="00D0146F" w:rsidRDefault="00000000">
            <w:pPr>
              <w:spacing w:before="60" w:after="60" w:line="240" w:lineRule="auto"/>
              <w:rPr>
                <w:rFonts w:hint="eastAsia"/>
              </w:rPr>
            </w:pPr>
            <w:r>
              <w:t>客户服务部</w:t>
            </w:r>
          </w:p>
        </w:tc>
      </w:tr>
      <w:tr w:rsidR="00D0146F" w14:paraId="5AE158DA" w14:textId="77777777">
        <w:tc>
          <w:tcPr>
            <w:tcW w:w="2160" w:type="dxa"/>
            <w:tcMar>
              <w:top w:w="80" w:type="dxa"/>
              <w:left w:w="120" w:type="dxa"/>
              <w:bottom w:w="80" w:type="dxa"/>
              <w:right w:w="120" w:type="dxa"/>
            </w:tcMar>
            <w:vAlign w:val="center"/>
          </w:tcPr>
          <w:p w14:paraId="595A2D0E" w14:textId="77777777" w:rsidR="00D0146F" w:rsidRDefault="00000000">
            <w:pPr>
              <w:spacing w:before="60" w:after="60" w:line="240" w:lineRule="auto"/>
              <w:rPr>
                <w:rFonts w:hint="eastAsia"/>
              </w:rPr>
            </w:pPr>
            <w:r>
              <w:t>17</w:t>
            </w:r>
          </w:p>
        </w:tc>
        <w:tc>
          <w:tcPr>
            <w:tcW w:w="2160" w:type="dxa"/>
            <w:tcMar>
              <w:top w:w="80" w:type="dxa"/>
              <w:left w:w="120" w:type="dxa"/>
              <w:bottom w:w="80" w:type="dxa"/>
              <w:right w:w="120" w:type="dxa"/>
            </w:tcMar>
            <w:vAlign w:val="center"/>
          </w:tcPr>
          <w:p w14:paraId="737F555D" w14:textId="77777777" w:rsidR="00D0146F" w:rsidRDefault="00000000">
            <w:pPr>
              <w:spacing w:before="60" w:after="60" w:line="240" w:lineRule="auto"/>
              <w:rPr>
                <w:rFonts w:hint="eastAsia"/>
                <w:lang w:eastAsia="zh-CN"/>
              </w:rPr>
            </w:pPr>
            <w:r>
              <w:rPr>
                <w:lang w:eastAsia="zh-CN"/>
              </w:rPr>
              <w:t>入伙交接验收单、钥匙交接记录、物品出入登记表</w:t>
            </w:r>
          </w:p>
        </w:tc>
        <w:tc>
          <w:tcPr>
            <w:tcW w:w="2160" w:type="dxa"/>
            <w:tcMar>
              <w:top w:w="80" w:type="dxa"/>
              <w:left w:w="120" w:type="dxa"/>
              <w:bottom w:w="80" w:type="dxa"/>
              <w:right w:w="120" w:type="dxa"/>
            </w:tcMar>
            <w:vAlign w:val="center"/>
          </w:tcPr>
          <w:p w14:paraId="76FAC479" w14:textId="77777777" w:rsidR="00D0146F" w:rsidRDefault="00000000">
            <w:pPr>
              <w:spacing w:before="60" w:after="60" w:line="240" w:lineRule="auto"/>
              <w:rPr>
                <w:rFonts w:hint="eastAsia"/>
              </w:rPr>
            </w:pPr>
            <w:proofErr w:type="spellStart"/>
            <w:r>
              <w:t>入伙搬迁</w:t>
            </w:r>
            <w:proofErr w:type="spellEnd"/>
          </w:p>
        </w:tc>
        <w:tc>
          <w:tcPr>
            <w:tcW w:w="2160" w:type="dxa"/>
            <w:tcMar>
              <w:top w:w="80" w:type="dxa"/>
              <w:left w:w="120" w:type="dxa"/>
              <w:bottom w:w="80" w:type="dxa"/>
              <w:right w:w="120" w:type="dxa"/>
            </w:tcMar>
            <w:vAlign w:val="center"/>
          </w:tcPr>
          <w:p w14:paraId="0D50412F" w14:textId="77777777" w:rsidR="00D0146F" w:rsidRDefault="00000000">
            <w:pPr>
              <w:spacing w:before="60" w:after="60" w:line="240" w:lineRule="auto"/>
              <w:rPr>
                <w:rFonts w:hint="eastAsia"/>
              </w:rPr>
            </w:pPr>
            <w:r>
              <w:t>客户服务部</w:t>
            </w:r>
          </w:p>
        </w:tc>
      </w:tr>
      <w:tr w:rsidR="00D0146F" w14:paraId="57ADD9E8" w14:textId="77777777">
        <w:tc>
          <w:tcPr>
            <w:tcW w:w="2160" w:type="dxa"/>
            <w:tcMar>
              <w:top w:w="80" w:type="dxa"/>
              <w:left w:w="120" w:type="dxa"/>
              <w:bottom w:w="80" w:type="dxa"/>
              <w:right w:w="120" w:type="dxa"/>
            </w:tcMar>
            <w:vAlign w:val="center"/>
          </w:tcPr>
          <w:p w14:paraId="121A868E" w14:textId="77777777" w:rsidR="00D0146F" w:rsidRDefault="00000000">
            <w:pPr>
              <w:spacing w:before="60" w:after="60" w:line="240" w:lineRule="auto"/>
              <w:rPr>
                <w:rFonts w:hint="eastAsia"/>
              </w:rPr>
            </w:pPr>
            <w:r>
              <w:t>18</w:t>
            </w:r>
          </w:p>
        </w:tc>
        <w:tc>
          <w:tcPr>
            <w:tcW w:w="2160" w:type="dxa"/>
            <w:tcMar>
              <w:top w:w="80" w:type="dxa"/>
              <w:left w:w="120" w:type="dxa"/>
              <w:bottom w:w="80" w:type="dxa"/>
              <w:right w:w="120" w:type="dxa"/>
            </w:tcMar>
            <w:vAlign w:val="center"/>
          </w:tcPr>
          <w:p w14:paraId="1EA8A385" w14:textId="77777777" w:rsidR="00D0146F" w:rsidRDefault="00000000">
            <w:pPr>
              <w:spacing w:before="60" w:after="60" w:line="240" w:lineRule="auto"/>
              <w:rPr>
                <w:rFonts w:hint="eastAsia"/>
                <w:lang w:eastAsia="zh-CN"/>
              </w:rPr>
            </w:pPr>
            <w:r>
              <w:rPr>
                <w:lang w:eastAsia="zh-CN"/>
              </w:rPr>
              <w:t>装修申请登记表、装饰装修管理服务协议、装修巡查记录、整改通知书、竣工验收表</w:t>
            </w:r>
          </w:p>
        </w:tc>
        <w:tc>
          <w:tcPr>
            <w:tcW w:w="2160" w:type="dxa"/>
            <w:tcMar>
              <w:top w:w="80" w:type="dxa"/>
              <w:left w:w="120" w:type="dxa"/>
              <w:bottom w:w="80" w:type="dxa"/>
              <w:right w:w="120" w:type="dxa"/>
            </w:tcMar>
            <w:vAlign w:val="center"/>
          </w:tcPr>
          <w:p w14:paraId="4695E60E" w14:textId="77777777" w:rsidR="00D0146F" w:rsidRDefault="00000000">
            <w:pPr>
              <w:spacing w:before="60" w:after="60" w:line="240" w:lineRule="auto"/>
              <w:rPr>
                <w:rFonts w:hint="eastAsia"/>
              </w:rPr>
            </w:pPr>
            <w:proofErr w:type="spellStart"/>
            <w:r>
              <w:t>装修管理</w:t>
            </w:r>
            <w:proofErr w:type="spellEnd"/>
          </w:p>
        </w:tc>
        <w:tc>
          <w:tcPr>
            <w:tcW w:w="2160" w:type="dxa"/>
            <w:tcMar>
              <w:top w:w="80" w:type="dxa"/>
              <w:left w:w="120" w:type="dxa"/>
              <w:bottom w:w="80" w:type="dxa"/>
              <w:right w:w="120" w:type="dxa"/>
            </w:tcMar>
            <w:vAlign w:val="center"/>
          </w:tcPr>
          <w:p w14:paraId="7FA77E86" w14:textId="77777777" w:rsidR="00D0146F" w:rsidRDefault="00000000">
            <w:pPr>
              <w:spacing w:before="60" w:after="60" w:line="240" w:lineRule="auto"/>
              <w:rPr>
                <w:rFonts w:hint="eastAsia"/>
              </w:rPr>
            </w:pPr>
            <w:r>
              <w:t>客户服务部</w:t>
            </w:r>
          </w:p>
        </w:tc>
      </w:tr>
      <w:tr w:rsidR="00D0146F" w14:paraId="3DB9D930" w14:textId="77777777">
        <w:tc>
          <w:tcPr>
            <w:tcW w:w="2160" w:type="dxa"/>
            <w:tcMar>
              <w:top w:w="80" w:type="dxa"/>
              <w:left w:w="120" w:type="dxa"/>
              <w:bottom w:w="80" w:type="dxa"/>
              <w:right w:w="120" w:type="dxa"/>
            </w:tcMar>
            <w:vAlign w:val="center"/>
          </w:tcPr>
          <w:p w14:paraId="438D839B" w14:textId="77777777" w:rsidR="00D0146F" w:rsidRDefault="00000000">
            <w:pPr>
              <w:spacing w:before="60" w:after="60" w:line="240" w:lineRule="auto"/>
              <w:rPr>
                <w:rFonts w:hint="eastAsia"/>
              </w:rPr>
            </w:pPr>
            <w:r>
              <w:t>19</w:t>
            </w:r>
          </w:p>
        </w:tc>
        <w:tc>
          <w:tcPr>
            <w:tcW w:w="2160" w:type="dxa"/>
            <w:tcMar>
              <w:top w:w="80" w:type="dxa"/>
              <w:left w:w="120" w:type="dxa"/>
              <w:bottom w:w="80" w:type="dxa"/>
              <w:right w:w="120" w:type="dxa"/>
            </w:tcMar>
            <w:vAlign w:val="center"/>
          </w:tcPr>
          <w:p w14:paraId="26FEA17C" w14:textId="77777777" w:rsidR="00D0146F" w:rsidRDefault="00000000">
            <w:pPr>
              <w:spacing w:before="60" w:after="60" w:line="240" w:lineRule="auto"/>
              <w:rPr>
                <w:rFonts w:hint="eastAsia"/>
                <w:lang w:eastAsia="zh-CN"/>
              </w:rPr>
            </w:pPr>
            <w:r>
              <w:rPr>
                <w:lang w:eastAsia="zh-CN"/>
              </w:rPr>
              <w:t>投诉登记表、投诉处理单、月度投诉分析报告、满意度测评表</w:t>
            </w:r>
          </w:p>
        </w:tc>
        <w:tc>
          <w:tcPr>
            <w:tcW w:w="2160" w:type="dxa"/>
            <w:tcMar>
              <w:top w:w="80" w:type="dxa"/>
              <w:left w:w="120" w:type="dxa"/>
              <w:bottom w:w="80" w:type="dxa"/>
              <w:right w:w="120" w:type="dxa"/>
            </w:tcMar>
            <w:vAlign w:val="center"/>
          </w:tcPr>
          <w:p w14:paraId="1185D32A" w14:textId="77777777" w:rsidR="00D0146F" w:rsidRDefault="00000000">
            <w:pPr>
              <w:spacing w:before="60" w:after="60" w:line="240" w:lineRule="auto"/>
              <w:rPr>
                <w:rFonts w:hint="eastAsia"/>
              </w:rPr>
            </w:pPr>
            <w:proofErr w:type="spellStart"/>
            <w:r>
              <w:t>投诉与测评</w:t>
            </w:r>
            <w:proofErr w:type="spellEnd"/>
          </w:p>
        </w:tc>
        <w:tc>
          <w:tcPr>
            <w:tcW w:w="2160" w:type="dxa"/>
            <w:tcMar>
              <w:top w:w="80" w:type="dxa"/>
              <w:left w:w="120" w:type="dxa"/>
              <w:bottom w:w="80" w:type="dxa"/>
              <w:right w:w="120" w:type="dxa"/>
            </w:tcMar>
            <w:vAlign w:val="center"/>
          </w:tcPr>
          <w:p w14:paraId="56029FD0" w14:textId="77777777" w:rsidR="00D0146F" w:rsidRDefault="00000000">
            <w:pPr>
              <w:spacing w:before="60" w:after="60" w:line="240" w:lineRule="auto"/>
              <w:rPr>
                <w:rFonts w:hint="eastAsia"/>
              </w:rPr>
            </w:pPr>
            <w:r>
              <w:t>客户服务部</w:t>
            </w:r>
          </w:p>
        </w:tc>
      </w:tr>
      <w:tr w:rsidR="00D0146F" w14:paraId="2802AB68" w14:textId="77777777">
        <w:tc>
          <w:tcPr>
            <w:tcW w:w="2160" w:type="dxa"/>
            <w:tcMar>
              <w:top w:w="80" w:type="dxa"/>
              <w:left w:w="120" w:type="dxa"/>
              <w:bottom w:w="80" w:type="dxa"/>
              <w:right w:w="120" w:type="dxa"/>
            </w:tcMar>
            <w:vAlign w:val="center"/>
          </w:tcPr>
          <w:p w14:paraId="1DCDCC20" w14:textId="77777777" w:rsidR="00D0146F" w:rsidRDefault="00000000">
            <w:pPr>
              <w:spacing w:before="60" w:after="60" w:line="240" w:lineRule="auto"/>
              <w:rPr>
                <w:rFonts w:hint="eastAsia"/>
              </w:rPr>
            </w:pPr>
            <w:r>
              <w:t>20</w:t>
            </w:r>
          </w:p>
        </w:tc>
        <w:tc>
          <w:tcPr>
            <w:tcW w:w="2160" w:type="dxa"/>
            <w:tcMar>
              <w:top w:w="80" w:type="dxa"/>
              <w:left w:w="120" w:type="dxa"/>
              <w:bottom w:w="80" w:type="dxa"/>
              <w:right w:w="120" w:type="dxa"/>
            </w:tcMar>
            <w:vAlign w:val="center"/>
          </w:tcPr>
          <w:p w14:paraId="7B1C9840" w14:textId="77777777" w:rsidR="00D0146F" w:rsidRDefault="00000000">
            <w:pPr>
              <w:spacing w:before="60" w:after="60" w:line="240" w:lineRule="auto"/>
              <w:rPr>
                <w:rFonts w:hint="eastAsia"/>
                <w:lang w:eastAsia="zh-CN"/>
              </w:rPr>
            </w:pPr>
            <w:r>
              <w:rPr>
                <w:lang w:eastAsia="zh-CN"/>
              </w:rPr>
              <w:t>房屋本体巡查记录、维修记录</w:t>
            </w:r>
          </w:p>
        </w:tc>
        <w:tc>
          <w:tcPr>
            <w:tcW w:w="2160" w:type="dxa"/>
            <w:tcMar>
              <w:top w:w="80" w:type="dxa"/>
              <w:left w:w="120" w:type="dxa"/>
              <w:bottom w:w="80" w:type="dxa"/>
              <w:right w:w="120" w:type="dxa"/>
            </w:tcMar>
            <w:vAlign w:val="center"/>
          </w:tcPr>
          <w:p w14:paraId="1309CB09" w14:textId="77777777" w:rsidR="00D0146F" w:rsidRDefault="00000000">
            <w:pPr>
              <w:spacing w:before="60" w:after="60" w:line="240" w:lineRule="auto"/>
              <w:rPr>
                <w:rFonts w:hint="eastAsia"/>
              </w:rPr>
            </w:pPr>
            <w:proofErr w:type="spellStart"/>
            <w:r>
              <w:t>房屋维护</w:t>
            </w:r>
            <w:proofErr w:type="spellEnd"/>
          </w:p>
        </w:tc>
        <w:tc>
          <w:tcPr>
            <w:tcW w:w="2160" w:type="dxa"/>
            <w:tcMar>
              <w:top w:w="80" w:type="dxa"/>
              <w:left w:w="120" w:type="dxa"/>
              <w:bottom w:w="80" w:type="dxa"/>
              <w:right w:w="120" w:type="dxa"/>
            </w:tcMar>
            <w:vAlign w:val="center"/>
          </w:tcPr>
          <w:p w14:paraId="79BECE71" w14:textId="77777777" w:rsidR="00D0146F" w:rsidRDefault="00000000">
            <w:pPr>
              <w:spacing w:before="60" w:after="60" w:line="240" w:lineRule="auto"/>
              <w:rPr>
                <w:rFonts w:hint="eastAsia"/>
              </w:rPr>
            </w:pPr>
            <w:r>
              <w:t>工程管理部</w:t>
            </w:r>
          </w:p>
        </w:tc>
      </w:tr>
      <w:tr w:rsidR="00D0146F" w14:paraId="7F67D231" w14:textId="77777777">
        <w:tc>
          <w:tcPr>
            <w:tcW w:w="2160" w:type="dxa"/>
            <w:tcMar>
              <w:top w:w="80" w:type="dxa"/>
              <w:left w:w="120" w:type="dxa"/>
              <w:bottom w:w="80" w:type="dxa"/>
              <w:right w:w="120" w:type="dxa"/>
            </w:tcMar>
            <w:vAlign w:val="center"/>
          </w:tcPr>
          <w:p w14:paraId="09766D0E" w14:textId="77777777" w:rsidR="00D0146F" w:rsidRDefault="00000000">
            <w:pPr>
              <w:spacing w:before="60" w:after="60" w:line="240" w:lineRule="auto"/>
              <w:rPr>
                <w:rFonts w:hint="eastAsia"/>
              </w:rPr>
            </w:pPr>
            <w:r>
              <w:t>21</w:t>
            </w:r>
          </w:p>
        </w:tc>
        <w:tc>
          <w:tcPr>
            <w:tcW w:w="2160" w:type="dxa"/>
            <w:tcMar>
              <w:top w:w="80" w:type="dxa"/>
              <w:left w:w="120" w:type="dxa"/>
              <w:bottom w:w="80" w:type="dxa"/>
              <w:right w:w="120" w:type="dxa"/>
            </w:tcMar>
            <w:vAlign w:val="center"/>
          </w:tcPr>
          <w:p w14:paraId="1F427560" w14:textId="77777777" w:rsidR="00D0146F" w:rsidRDefault="00000000">
            <w:pPr>
              <w:spacing w:before="60" w:after="60" w:line="240" w:lineRule="auto"/>
              <w:rPr>
                <w:rFonts w:hint="eastAsia"/>
                <w:lang w:eastAsia="zh-CN"/>
              </w:rPr>
            </w:pPr>
            <w:r>
              <w:rPr>
                <w:lang w:eastAsia="zh-CN"/>
              </w:rPr>
              <w:t>设备设施台账、年度保养计划、巡检卡、维保单、故障</w:t>
            </w:r>
            <w:r>
              <w:rPr>
                <w:lang w:eastAsia="zh-CN"/>
              </w:rPr>
              <w:lastRenderedPageBreak/>
              <w:t>处置单、</w:t>
            </w:r>
            <w:proofErr w:type="gramStart"/>
            <w:r>
              <w:rPr>
                <w:lang w:eastAsia="zh-CN"/>
              </w:rPr>
              <w:t>备件台</w:t>
            </w:r>
            <w:proofErr w:type="gramEnd"/>
            <w:r>
              <w:rPr>
                <w:lang w:eastAsia="zh-CN"/>
              </w:rPr>
              <w:t>账</w:t>
            </w:r>
          </w:p>
        </w:tc>
        <w:tc>
          <w:tcPr>
            <w:tcW w:w="2160" w:type="dxa"/>
            <w:tcMar>
              <w:top w:w="80" w:type="dxa"/>
              <w:left w:w="120" w:type="dxa"/>
              <w:bottom w:w="80" w:type="dxa"/>
              <w:right w:w="120" w:type="dxa"/>
            </w:tcMar>
            <w:vAlign w:val="center"/>
          </w:tcPr>
          <w:p w14:paraId="539D9BB2" w14:textId="77777777" w:rsidR="00D0146F" w:rsidRDefault="00000000">
            <w:pPr>
              <w:spacing w:before="60" w:after="60" w:line="240" w:lineRule="auto"/>
              <w:rPr>
                <w:rFonts w:hint="eastAsia"/>
              </w:rPr>
            </w:pPr>
            <w:proofErr w:type="spellStart"/>
            <w:r>
              <w:lastRenderedPageBreak/>
              <w:t>设备管理</w:t>
            </w:r>
            <w:proofErr w:type="spellEnd"/>
          </w:p>
        </w:tc>
        <w:tc>
          <w:tcPr>
            <w:tcW w:w="2160" w:type="dxa"/>
            <w:tcMar>
              <w:top w:w="80" w:type="dxa"/>
              <w:left w:w="120" w:type="dxa"/>
              <w:bottom w:w="80" w:type="dxa"/>
              <w:right w:w="120" w:type="dxa"/>
            </w:tcMar>
            <w:vAlign w:val="center"/>
          </w:tcPr>
          <w:p w14:paraId="606AE1DD" w14:textId="77777777" w:rsidR="00D0146F" w:rsidRDefault="00000000">
            <w:pPr>
              <w:spacing w:before="60" w:after="60" w:line="240" w:lineRule="auto"/>
              <w:rPr>
                <w:rFonts w:hint="eastAsia"/>
              </w:rPr>
            </w:pPr>
            <w:r>
              <w:t>工程管理部</w:t>
            </w:r>
          </w:p>
        </w:tc>
      </w:tr>
      <w:tr w:rsidR="00D0146F" w14:paraId="76B82BBB" w14:textId="77777777">
        <w:tc>
          <w:tcPr>
            <w:tcW w:w="2160" w:type="dxa"/>
            <w:tcMar>
              <w:top w:w="80" w:type="dxa"/>
              <w:left w:w="120" w:type="dxa"/>
              <w:bottom w:w="80" w:type="dxa"/>
              <w:right w:w="120" w:type="dxa"/>
            </w:tcMar>
            <w:vAlign w:val="center"/>
          </w:tcPr>
          <w:p w14:paraId="4CF7AC1E" w14:textId="77777777" w:rsidR="00D0146F" w:rsidRDefault="00000000">
            <w:pPr>
              <w:spacing w:before="60" w:after="60" w:line="240" w:lineRule="auto"/>
              <w:rPr>
                <w:rFonts w:hint="eastAsia"/>
              </w:rPr>
            </w:pPr>
            <w:r>
              <w:t>22</w:t>
            </w:r>
          </w:p>
        </w:tc>
        <w:tc>
          <w:tcPr>
            <w:tcW w:w="2160" w:type="dxa"/>
            <w:tcMar>
              <w:top w:w="80" w:type="dxa"/>
              <w:left w:w="120" w:type="dxa"/>
              <w:bottom w:w="80" w:type="dxa"/>
              <w:right w:w="120" w:type="dxa"/>
            </w:tcMar>
            <w:vAlign w:val="center"/>
          </w:tcPr>
          <w:p w14:paraId="5492E0BA" w14:textId="77777777" w:rsidR="00D0146F" w:rsidRDefault="00000000">
            <w:pPr>
              <w:spacing w:before="60" w:after="60" w:line="240" w:lineRule="auto"/>
              <w:rPr>
                <w:rFonts w:hint="eastAsia"/>
                <w:lang w:eastAsia="zh-CN"/>
              </w:rPr>
            </w:pPr>
            <w:r>
              <w:rPr>
                <w:lang w:eastAsia="zh-CN"/>
              </w:rPr>
              <w:t>配电</w:t>
            </w:r>
            <w:proofErr w:type="gramStart"/>
            <w:r>
              <w:rPr>
                <w:lang w:eastAsia="zh-CN"/>
              </w:rPr>
              <w:t>室运行</w:t>
            </w:r>
            <w:proofErr w:type="gramEnd"/>
            <w:r>
              <w:rPr>
                <w:lang w:eastAsia="zh-CN"/>
              </w:rPr>
              <w:t>日志、工作票、电气预防性试验报告</w:t>
            </w:r>
          </w:p>
        </w:tc>
        <w:tc>
          <w:tcPr>
            <w:tcW w:w="2160" w:type="dxa"/>
            <w:tcMar>
              <w:top w:w="80" w:type="dxa"/>
              <w:left w:w="120" w:type="dxa"/>
              <w:bottom w:w="80" w:type="dxa"/>
              <w:right w:w="120" w:type="dxa"/>
            </w:tcMar>
            <w:vAlign w:val="center"/>
          </w:tcPr>
          <w:p w14:paraId="21C413A4" w14:textId="77777777" w:rsidR="00D0146F" w:rsidRDefault="00000000">
            <w:pPr>
              <w:spacing w:before="60" w:after="60" w:line="240" w:lineRule="auto"/>
              <w:rPr>
                <w:rFonts w:hint="eastAsia"/>
              </w:rPr>
            </w:pPr>
            <w:proofErr w:type="spellStart"/>
            <w:r>
              <w:t>供配电</w:t>
            </w:r>
            <w:proofErr w:type="spellEnd"/>
          </w:p>
        </w:tc>
        <w:tc>
          <w:tcPr>
            <w:tcW w:w="2160" w:type="dxa"/>
            <w:tcMar>
              <w:top w:w="80" w:type="dxa"/>
              <w:left w:w="120" w:type="dxa"/>
              <w:bottom w:w="80" w:type="dxa"/>
              <w:right w:w="120" w:type="dxa"/>
            </w:tcMar>
            <w:vAlign w:val="center"/>
          </w:tcPr>
          <w:p w14:paraId="7A324CC5" w14:textId="77777777" w:rsidR="00D0146F" w:rsidRDefault="00000000">
            <w:pPr>
              <w:spacing w:before="60" w:after="60" w:line="240" w:lineRule="auto"/>
              <w:rPr>
                <w:rFonts w:hint="eastAsia"/>
              </w:rPr>
            </w:pPr>
            <w:r>
              <w:t>工程管理部</w:t>
            </w:r>
          </w:p>
        </w:tc>
      </w:tr>
      <w:tr w:rsidR="00D0146F" w14:paraId="17F2F725" w14:textId="77777777">
        <w:tc>
          <w:tcPr>
            <w:tcW w:w="2160" w:type="dxa"/>
            <w:tcMar>
              <w:top w:w="80" w:type="dxa"/>
              <w:left w:w="120" w:type="dxa"/>
              <w:bottom w:w="80" w:type="dxa"/>
              <w:right w:w="120" w:type="dxa"/>
            </w:tcMar>
            <w:vAlign w:val="center"/>
          </w:tcPr>
          <w:p w14:paraId="1272A30B" w14:textId="77777777" w:rsidR="00D0146F" w:rsidRDefault="00000000">
            <w:pPr>
              <w:spacing w:before="60" w:after="60" w:line="240" w:lineRule="auto"/>
              <w:rPr>
                <w:rFonts w:hint="eastAsia"/>
              </w:rPr>
            </w:pPr>
            <w:r>
              <w:t>23</w:t>
            </w:r>
          </w:p>
        </w:tc>
        <w:tc>
          <w:tcPr>
            <w:tcW w:w="2160" w:type="dxa"/>
            <w:tcMar>
              <w:top w:w="80" w:type="dxa"/>
              <w:left w:w="120" w:type="dxa"/>
              <w:bottom w:w="80" w:type="dxa"/>
              <w:right w:w="120" w:type="dxa"/>
            </w:tcMar>
            <w:vAlign w:val="center"/>
          </w:tcPr>
          <w:p w14:paraId="52E58515" w14:textId="77777777" w:rsidR="00D0146F" w:rsidRDefault="00000000">
            <w:pPr>
              <w:spacing w:before="60" w:after="60" w:line="240" w:lineRule="auto"/>
              <w:rPr>
                <w:rFonts w:hint="eastAsia"/>
                <w:lang w:eastAsia="zh-CN"/>
              </w:rPr>
            </w:pPr>
            <w:r>
              <w:rPr>
                <w:lang w:eastAsia="zh-CN"/>
              </w:rPr>
              <w:t>二次供水清洗消毒记录、水质检测报告、管网清</w:t>
            </w:r>
            <w:proofErr w:type="gramStart"/>
            <w:r>
              <w:rPr>
                <w:lang w:eastAsia="zh-CN"/>
              </w:rPr>
              <w:t>疏记录</w:t>
            </w:r>
            <w:proofErr w:type="gramEnd"/>
          </w:p>
        </w:tc>
        <w:tc>
          <w:tcPr>
            <w:tcW w:w="2160" w:type="dxa"/>
            <w:tcMar>
              <w:top w:w="80" w:type="dxa"/>
              <w:left w:w="120" w:type="dxa"/>
              <w:bottom w:w="80" w:type="dxa"/>
              <w:right w:w="120" w:type="dxa"/>
            </w:tcMar>
            <w:vAlign w:val="center"/>
          </w:tcPr>
          <w:p w14:paraId="4A2F5749" w14:textId="77777777" w:rsidR="00D0146F" w:rsidRDefault="00000000">
            <w:pPr>
              <w:spacing w:before="60" w:after="60" w:line="240" w:lineRule="auto"/>
              <w:rPr>
                <w:rFonts w:hint="eastAsia"/>
              </w:rPr>
            </w:pPr>
            <w:proofErr w:type="spellStart"/>
            <w:r>
              <w:t>给排水</w:t>
            </w:r>
            <w:proofErr w:type="spellEnd"/>
          </w:p>
        </w:tc>
        <w:tc>
          <w:tcPr>
            <w:tcW w:w="2160" w:type="dxa"/>
            <w:tcMar>
              <w:top w:w="80" w:type="dxa"/>
              <w:left w:w="120" w:type="dxa"/>
              <w:bottom w:w="80" w:type="dxa"/>
              <w:right w:w="120" w:type="dxa"/>
            </w:tcMar>
            <w:vAlign w:val="center"/>
          </w:tcPr>
          <w:p w14:paraId="15347180" w14:textId="77777777" w:rsidR="00D0146F" w:rsidRDefault="00000000">
            <w:pPr>
              <w:spacing w:before="60" w:after="60" w:line="240" w:lineRule="auto"/>
              <w:rPr>
                <w:rFonts w:hint="eastAsia"/>
              </w:rPr>
            </w:pPr>
            <w:r>
              <w:t>工程管理部</w:t>
            </w:r>
          </w:p>
        </w:tc>
      </w:tr>
      <w:tr w:rsidR="00D0146F" w14:paraId="2C394741" w14:textId="77777777">
        <w:tc>
          <w:tcPr>
            <w:tcW w:w="2160" w:type="dxa"/>
            <w:tcMar>
              <w:top w:w="80" w:type="dxa"/>
              <w:left w:w="120" w:type="dxa"/>
              <w:bottom w:w="80" w:type="dxa"/>
              <w:right w:w="120" w:type="dxa"/>
            </w:tcMar>
            <w:vAlign w:val="center"/>
          </w:tcPr>
          <w:p w14:paraId="5F001065" w14:textId="77777777" w:rsidR="00D0146F" w:rsidRDefault="00000000">
            <w:pPr>
              <w:spacing w:before="60" w:after="60" w:line="240" w:lineRule="auto"/>
              <w:rPr>
                <w:rFonts w:hint="eastAsia"/>
              </w:rPr>
            </w:pPr>
            <w:r>
              <w:t>24</w:t>
            </w:r>
          </w:p>
        </w:tc>
        <w:tc>
          <w:tcPr>
            <w:tcW w:w="2160" w:type="dxa"/>
            <w:tcMar>
              <w:top w:w="80" w:type="dxa"/>
              <w:left w:w="120" w:type="dxa"/>
              <w:bottom w:w="80" w:type="dxa"/>
              <w:right w:w="120" w:type="dxa"/>
            </w:tcMar>
            <w:vAlign w:val="center"/>
          </w:tcPr>
          <w:p w14:paraId="2081D73F" w14:textId="77777777" w:rsidR="00D0146F" w:rsidRDefault="00000000">
            <w:pPr>
              <w:spacing w:before="60" w:after="60" w:line="240" w:lineRule="auto"/>
              <w:rPr>
                <w:rFonts w:hint="eastAsia"/>
                <w:lang w:eastAsia="zh-CN"/>
              </w:rPr>
            </w:pPr>
            <w:r>
              <w:rPr>
                <w:lang w:eastAsia="zh-CN"/>
              </w:rPr>
              <w:t>电梯安全技术档案、</w:t>
            </w:r>
            <w:proofErr w:type="gramStart"/>
            <w:r>
              <w:rPr>
                <w:lang w:eastAsia="zh-CN"/>
              </w:rPr>
              <w:t>维保记录</w:t>
            </w:r>
            <w:proofErr w:type="gramEnd"/>
            <w:r>
              <w:rPr>
                <w:lang w:eastAsia="zh-CN"/>
              </w:rPr>
              <w:t>、困人处置记录、演练记录</w:t>
            </w:r>
          </w:p>
        </w:tc>
        <w:tc>
          <w:tcPr>
            <w:tcW w:w="2160" w:type="dxa"/>
            <w:tcMar>
              <w:top w:w="80" w:type="dxa"/>
              <w:left w:w="120" w:type="dxa"/>
              <w:bottom w:w="80" w:type="dxa"/>
              <w:right w:w="120" w:type="dxa"/>
            </w:tcMar>
            <w:vAlign w:val="center"/>
          </w:tcPr>
          <w:p w14:paraId="302B5C96" w14:textId="77777777" w:rsidR="00D0146F" w:rsidRDefault="00000000">
            <w:pPr>
              <w:spacing w:before="60" w:after="60" w:line="240" w:lineRule="auto"/>
              <w:rPr>
                <w:rFonts w:hint="eastAsia"/>
              </w:rPr>
            </w:pPr>
            <w:proofErr w:type="spellStart"/>
            <w:r>
              <w:t>电梯管理</w:t>
            </w:r>
            <w:proofErr w:type="spellEnd"/>
          </w:p>
        </w:tc>
        <w:tc>
          <w:tcPr>
            <w:tcW w:w="2160" w:type="dxa"/>
            <w:tcMar>
              <w:top w:w="80" w:type="dxa"/>
              <w:left w:w="120" w:type="dxa"/>
              <w:bottom w:w="80" w:type="dxa"/>
              <w:right w:w="120" w:type="dxa"/>
            </w:tcMar>
            <w:vAlign w:val="center"/>
          </w:tcPr>
          <w:p w14:paraId="0A8BB206" w14:textId="77777777" w:rsidR="00D0146F" w:rsidRDefault="00000000">
            <w:pPr>
              <w:spacing w:before="60" w:after="60" w:line="240" w:lineRule="auto"/>
              <w:rPr>
                <w:rFonts w:hint="eastAsia"/>
              </w:rPr>
            </w:pPr>
            <w:r>
              <w:t>工程管理部</w:t>
            </w:r>
          </w:p>
        </w:tc>
      </w:tr>
      <w:tr w:rsidR="00D0146F" w14:paraId="136B830C" w14:textId="77777777">
        <w:tc>
          <w:tcPr>
            <w:tcW w:w="2160" w:type="dxa"/>
            <w:tcMar>
              <w:top w:w="80" w:type="dxa"/>
              <w:left w:w="120" w:type="dxa"/>
              <w:bottom w:w="80" w:type="dxa"/>
              <w:right w:w="120" w:type="dxa"/>
            </w:tcMar>
            <w:vAlign w:val="center"/>
          </w:tcPr>
          <w:p w14:paraId="2C6F4F7F" w14:textId="77777777" w:rsidR="00D0146F" w:rsidRDefault="00000000">
            <w:pPr>
              <w:spacing w:before="60" w:after="60" w:line="240" w:lineRule="auto"/>
              <w:rPr>
                <w:rFonts w:hint="eastAsia"/>
              </w:rPr>
            </w:pPr>
            <w:r>
              <w:t>25</w:t>
            </w:r>
          </w:p>
        </w:tc>
        <w:tc>
          <w:tcPr>
            <w:tcW w:w="2160" w:type="dxa"/>
            <w:tcMar>
              <w:top w:w="80" w:type="dxa"/>
              <w:left w:w="120" w:type="dxa"/>
              <w:bottom w:w="80" w:type="dxa"/>
              <w:right w:w="120" w:type="dxa"/>
            </w:tcMar>
            <w:vAlign w:val="center"/>
          </w:tcPr>
          <w:p w14:paraId="45498E88" w14:textId="77777777" w:rsidR="00D0146F" w:rsidRDefault="00000000">
            <w:pPr>
              <w:spacing w:before="60" w:after="60" w:line="240" w:lineRule="auto"/>
              <w:rPr>
                <w:rFonts w:hint="eastAsia"/>
                <w:lang w:eastAsia="zh-CN"/>
              </w:rPr>
            </w:pPr>
            <w:r>
              <w:rPr>
                <w:lang w:eastAsia="zh-CN"/>
              </w:rPr>
              <w:t>消防设施台账、月度测试记录、年度检测报告、</w:t>
            </w:r>
            <w:proofErr w:type="gramStart"/>
            <w:r>
              <w:rPr>
                <w:lang w:eastAsia="zh-CN"/>
              </w:rPr>
              <w:t>消控室</w:t>
            </w:r>
            <w:proofErr w:type="gramEnd"/>
            <w:r>
              <w:rPr>
                <w:lang w:eastAsia="zh-CN"/>
              </w:rPr>
              <w:t>值班记录</w:t>
            </w:r>
          </w:p>
        </w:tc>
        <w:tc>
          <w:tcPr>
            <w:tcW w:w="2160" w:type="dxa"/>
            <w:tcMar>
              <w:top w:w="80" w:type="dxa"/>
              <w:left w:w="120" w:type="dxa"/>
              <w:bottom w:w="80" w:type="dxa"/>
              <w:right w:w="120" w:type="dxa"/>
            </w:tcMar>
            <w:vAlign w:val="center"/>
          </w:tcPr>
          <w:p w14:paraId="31EDD79E" w14:textId="77777777" w:rsidR="00D0146F" w:rsidRDefault="00000000">
            <w:pPr>
              <w:spacing w:before="60" w:after="60" w:line="240" w:lineRule="auto"/>
              <w:rPr>
                <w:rFonts w:hint="eastAsia"/>
              </w:rPr>
            </w:pPr>
            <w:proofErr w:type="spellStart"/>
            <w:r>
              <w:t>消防管理</w:t>
            </w:r>
            <w:proofErr w:type="spellEnd"/>
          </w:p>
        </w:tc>
        <w:tc>
          <w:tcPr>
            <w:tcW w:w="2160" w:type="dxa"/>
            <w:tcMar>
              <w:top w:w="80" w:type="dxa"/>
              <w:left w:w="120" w:type="dxa"/>
              <w:bottom w:w="80" w:type="dxa"/>
              <w:right w:w="120" w:type="dxa"/>
            </w:tcMar>
            <w:vAlign w:val="center"/>
          </w:tcPr>
          <w:p w14:paraId="0C758492" w14:textId="77777777" w:rsidR="00D0146F" w:rsidRDefault="00000000">
            <w:pPr>
              <w:spacing w:before="60" w:after="60" w:line="240" w:lineRule="auto"/>
              <w:rPr>
                <w:rFonts w:hint="eastAsia"/>
              </w:rPr>
            </w:pPr>
            <w:r>
              <w:t>安全监督部</w:t>
            </w:r>
          </w:p>
        </w:tc>
      </w:tr>
      <w:tr w:rsidR="00D0146F" w14:paraId="78BC12FB" w14:textId="77777777">
        <w:tc>
          <w:tcPr>
            <w:tcW w:w="2160" w:type="dxa"/>
            <w:tcMar>
              <w:top w:w="80" w:type="dxa"/>
              <w:left w:w="120" w:type="dxa"/>
              <w:bottom w:w="80" w:type="dxa"/>
              <w:right w:w="120" w:type="dxa"/>
            </w:tcMar>
            <w:vAlign w:val="center"/>
          </w:tcPr>
          <w:p w14:paraId="1E8F2B11" w14:textId="77777777" w:rsidR="00D0146F" w:rsidRDefault="00000000">
            <w:pPr>
              <w:spacing w:before="60" w:after="60" w:line="240" w:lineRule="auto"/>
              <w:rPr>
                <w:rFonts w:hint="eastAsia"/>
              </w:rPr>
            </w:pPr>
            <w:r>
              <w:t>26</w:t>
            </w:r>
          </w:p>
        </w:tc>
        <w:tc>
          <w:tcPr>
            <w:tcW w:w="2160" w:type="dxa"/>
            <w:tcMar>
              <w:top w:w="80" w:type="dxa"/>
              <w:left w:w="120" w:type="dxa"/>
              <w:bottom w:w="80" w:type="dxa"/>
              <w:right w:w="120" w:type="dxa"/>
            </w:tcMar>
            <w:vAlign w:val="center"/>
          </w:tcPr>
          <w:p w14:paraId="7573FE7E" w14:textId="77777777" w:rsidR="00D0146F" w:rsidRDefault="00000000">
            <w:pPr>
              <w:spacing w:before="60" w:after="60" w:line="240" w:lineRule="auto"/>
              <w:rPr>
                <w:rFonts w:hint="eastAsia"/>
                <w:lang w:eastAsia="zh-CN"/>
              </w:rPr>
            </w:pPr>
            <w:r>
              <w:rPr>
                <w:lang w:eastAsia="zh-CN"/>
              </w:rPr>
              <w:t>来访登记表、大件物品出入登记表、岗位交接班记录</w:t>
            </w:r>
          </w:p>
        </w:tc>
        <w:tc>
          <w:tcPr>
            <w:tcW w:w="2160" w:type="dxa"/>
            <w:tcMar>
              <w:top w:w="80" w:type="dxa"/>
              <w:left w:w="120" w:type="dxa"/>
              <w:bottom w:w="80" w:type="dxa"/>
              <w:right w:w="120" w:type="dxa"/>
            </w:tcMar>
            <w:vAlign w:val="center"/>
          </w:tcPr>
          <w:p w14:paraId="7DF7275F" w14:textId="77777777" w:rsidR="00D0146F" w:rsidRDefault="00000000">
            <w:pPr>
              <w:spacing w:before="60" w:after="60" w:line="240" w:lineRule="auto"/>
              <w:rPr>
                <w:rFonts w:hint="eastAsia"/>
              </w:rPr>
            </w:pPr>
            <w:proofErr w:type="spellStart"/>
            <w:r>
              <w:t>秩序维护</w:t>
            </w:r>
            <w:proofErr w:type="spellEnd"/>
          </w:p>
        </w:tc>
        <w:tc>
          <w:tcPr>
            <w:tcW w:w="2160" w:type="dxa"/>
            <w:tcMar>
              <w:top w:w="80" w:type="dxa"/>
              <w:left w:w="120" w:type="dxa"/>
              <w:bottom w:w="80" w:type="dxa"/>
              <w:right w:w="120" w:type="dxa"/>
            </w:tcMar>
            <w:vAlign w:val="center"/>
          </w:tcPr>
          <w:p w14:paraId="0DAE749B" w14:textId="77777777" w:rsidR="00D0146F" w:rsidRDefault="00000000">
            <w:pPr>
              <w:spacing w:before="60" w:after="60" w:line="240" w:lineRule="auto"/>
              <w:rPr>
                <w:rFonts w:hint="eastAsia"/>
              </w:rPr>
            </w:pPr>
            <w:r>
              <w:t>秩序维护部</w:t>
            </w:r>
          </w:p>
        </w:tc>
      </w:tr>
      <w:tr w:rsidR="00D0146F" w14:paraId="6D22D6FE" w14:textId="77777777">
        <w:tc>
          <w:tcPr>
            <w:tcW w:w="2160" w:type="dxa"/>
            <w:tcMar>
              <w:top w:w="80" w:type="dxa"/>
              <w:left w:w="120" w:type="dxa"/>
              <w:bottom w:w="80" w:type="dxa"/>
              <w:right w:w="120" w:type="dxa"/>
            </w:tcMar>
            <w:vAlign w:val="center"/>
          </w:tcPr>
          <w:p w14:paraId="62311B9F" w14:textId="77777777" w:rsidR="00D0146F" w:rsidRDefault="00000000">
            <w:pPr>
              <w:spacing w:before="60" w:after="60" w:line="240" w:lineRule="auto"/>
              <w:rPr>
                <w:rFonts w:hint="eastAsia"/>
              </w:rPr>
            </w:pPr>
            <w:r>
              <w:t>27</w:t>
            </w:r>
          </w:p>
        </w:tc>
        <w:tc>
          <w:tcPr>
            <w:tcW w:w="2160" w:type="dxa"/>
            <w:tcMar>
              <w:top w:w="80" w:type="dxa"/>
              <w:left w:w="120" w:type="dxa"/>
              <w:bottom w:w="80" w:type="dxa"/>
              <w:right w:w="120" w:type="dxa"/>
            </w:tcMar>
            <w:vAlign w:val="center"/>
          </w:tcPr>
          <w:p w14:paraId="10FD8718" w14:textId="77777777" w:rsidR="00D0146F" w:rsidRDefault="00000000">
            <w:pPr>
              <w:spacing w:before="60" w:after="60" w:line="240" w:lineRule="auto"/>
              <w:rPr>
                <w:rFonts w:hint="eastAsia"/>
                <w:lang w:eastAsia="zh-CN"/>
              </w:rPr>
            </w:pPr>
            <w:r>
              <w:rPr>
                <w:lang w:eastAsia="zh-CN"/>
              </w:rPr>
              <w:t>巡逻打卡记录、巡查隐患记录单</w:t>
            </w:r>
          </w:p>
        </w:tc>
        <w:tc>
          <w:tcPr>
            <w:tcW w:w="2160" w:type="dxa"/>
            <w:tcMar>
              <w:top w:w="80" w:type="dxa"/>
              <w:left w:w="120" w:type="dxa"/>
              <w:bottom w:w="80" w:type="dxa"/>
              <w:right w:w="120" w:type="dxa"/>
            </w:tcMar>
            <w:vAlign w:val="center"/>
          </w:tcPr>
          <w:p w14:paraId="69345F82" w14:textId="77777777" w:rsidR="00D0146F" w:rsidRDefault="00000000">
            <w:pPr>
              <w:spacing w:before="60" w:after="60" w:line="240" w:lineRule="auto"/>
              <w:rPr>
                <w:rFonts w:hint="eastAsia"/>
              </w:rPr>
            </w:pPr>
            <w:proofErr w:type="spellStart"/>
            <w:r>
              <w:t>巡逻巡查</w:t>
            </w:r>
            <w:proofErr w:type="spellEnd"/>
          </w:p>
        </w:tc>
        <w:tc>
          <w:tcPr>
            <w:tcW w:w="2160" w:type="dxa"/>
            <w:tcMar>
              <w:top w:w="80" w:type="dxa"/>
              <w:left w:w="120" w:type="dxa"/>
              <w:bottom w:w="80" w:type="dxa"/>
              <w:right w:w="120" w:type="dxa"/>
            </w:tcMar>
            <w:vAlign w:val="center"/>
          </w:tcPr>
          <w:p w14:paraId="1940FC7C" w14:textId="77777777" w:rsidR="00D0146F" w:rsidRDefault="00000000">
            <w:pPr>
              <w:spacing w:before="60" w:after="60" w:line="240" w:lineRule="auto"/>
              <w:rPr>
                <w:rFonts w:hint="eastAsia"/>
              </w:rPr>
            </w:pPr>
            <w:r>
              <w:t>秩序维护部</w:t>
            </w:r>
          </w:p>
        </w:tc>
      </w:tr>
      <w:tr w:rsidR="00D0146F" w14:paraId="3A827711" w14:textId="77777777">
        <w:tc>
          <w:tcPr>
            <w:tcW w:w="2160" w:type="dxa"/>
            <w:tcMar>
              <w:top w:w="80" w:type="dxa"/>
              <w:left w:w="120" w:type="dxa"/>
              <w:bottom w:w="80" w:type="dxa"/>
              <w:right w:w="120" w:type="dxa"/>
            </w:tcMar>
            <w:vAlign w:val="center"/>
          </w:tcPr>
          <w:p w14:paraId="6C9EC615" w14:textId="77777777" w:rsidR="00D0146F" w:rsidRDefault="00000000">
            <w:pPr>
              <w:spacing w:before="60" w:after="60" w:line="240" w:lineRule="auto"/>
              <w:rPr>
                <w:rFonts w:hint="eastAsia"/>
              </w:rPr>
            </w:pPr>
            <w:r>
              <w:t>28</w:t>
            </w:r>
          </w:p>
        </w:tc>
        <w:tc>
          <w:tcPr>
            <w:tcW w:w="2160" w:type="dxa"/>
            <w:tcMar>
              <w:top w:w="80" w:type="dxa"/>
              <w:left w:w="120" w:type="dxa"/>
              <w:bottom w:w="80" w:type="dxa"/>
              <w:right w:w="120" w:type="dxa"/>
            </w:tcMar>
            <w:vAlign w:val="center"/>
          </w:tcPr>
          <w:p w14:paraId="2221FE8E" w14:textId="77777777" w:rsidR="00D0146F" w:rsidRDefault="00000000">
            <w:pPr>
              <w:spacing w:before="60" w:after="60" w:line="240" w:lineRule="auto"/>
              <w:rPr>
                <w:rFonts w:hint="eastAsia"/>
                <w:lang w:eastAsia="zh-CN"/>
              </w:rPr>
            </w:pPr>
            <w:r>
              <w:rPr>
                <w:lang w:eastAsia="zh-CN"/>
              </w:rPr>
              <w:t>监控值班日志、报警处置记录、录像查阅登记表</w:t>
            </w:r>
          </w:p>
        </w:tc>
        <w:tc>
          <w:tcPr>
            <w:tcW w:w="2160" w:type="dxa"/>
            <w:tcMar>
              <w:top w:w="80" w:type="dxa"/>
              <w:left w:w="120" w:type="dxa"/>
              <w:bottom w:w="80" w:type="dxa"/>
              <w:right w:w="120" w:type="dxa"/>
            </w:tcMar>
            <w:vAlign w:val="center"/>
          </w:tcPr>
          <w:p w14:paraId="0D2F48DC" w14:textId="77777777" w:rsidR="00D0146F" w:rsidRDefault="00000000">
            <w:pPr>
              <w:spacing w:before="60" w:after="60" w:line="240" w:lineRule="auto"/>
              <w:rPr>
                <w:rFonts w:hint="eastAsia"/>
              </w:rPr>
            </w:pPr>
            <w:proofErr w:type="spellStart"/>
            <w:r>
              <w:t>监控值班</w:t>
            </w:r>
            <w:proofErr w:type="spellEnd"/>
          </w:p>
        </w:tc>
        <w:tc>
          <w:tcPr>
            <w:tcW w:w="2160" w:type="dxa"/>
            <w:tcMar>
              <w:top w:w="80" w:type="dxa"/>
              <w:left w:w="120" w:type="dxa"/>
              <w:bottom w:w="80" w:type="dxa"/>
              <w:right w:w="120" w:type="dxa"/>
            </w:tcMar>
            <w:vAlign w:val="center"/>
          </w:tcPr>
          <w:p w14:paraId="6A0AC708" w14:textId="77777777" w:rsidR="00D0146F" w:rsidRDefault="00000000">
            <w:pPr>
              <w:spacing w:before="60" w:after="60" w:line="240" w:lineRule="auto"/>
              <w:rPr>
                <w:rFonts w:hint="eastAsia"/>
              </w:rPr>
            </w:pPr>
            <w:r>
              <w:t>秩序维护部</w:t>
            </w:r>
          </w:p>
        </w:tc>
      </w:tr>
      <w:tr w:rsidR="00D0146F" w14:paraId="1A42B3CC" w14:textId="77777777">
        <w:tc>
          <w:tcPr>
            <w:tcW w:w="2160" w:type="dxa"/>
            <w:tcMar>
              <w:top w:w="80" w:type="dxa"/>
              <w:left w:w="120" w:type="dxa"/>
              <w:bottom w:w="80" w:type="dxa"/>
              <w:right w:w="120" w:type="dxa"/>
            </w:tcMar>
            <w:vAlign w:val="center"/>
          </w:tcPr>
          <w:p w14:paraId="3A1E9600" w14:textId="77777777" w:rsidR="00D0146F" w:rsidRDefault="00000000">
            <w:pPr>
              <w:spacing w:before="60" w:after="60" w:line="240" w:lineRule="auto"/>
              <w:rPr>
                <w:rFonts w:hint="eastAsia"/>
              </w:rPr>
            </w:pPr>
            <w:r>
              <w:t>29</w:t>
            </w:r>
          </w:p>
        </w:tc>
        <w:tc>
          <w:tcPr>
            <w:tcW w:w="2160" w:type="dxa"/>
            <w:tcMar>
              <w:top w:w="80" w:type="dxa"/>
              <w:left w:w="120" w:type="dxa"/>
              <w:bottom w:w="80" w:type="dxa"/>
              <w:right w:w="120" w:type="dxa"/>
            </w:tcMar>
            <w:vAlign w:val="center"/>
          </w:tcPr>
          <w:p w14:paraId="426D5B23" w14:textId="77777777" w:rsidR="00D0146F" w:rsidRDefault="00000000">
            <w:pPr>
              <w:spacing w:before="60" w:after="60" w:line="240" w:lineRule="auto"/>
              <w:rPr>
                <w:rFonts w:hint="eastAsia"/>
                <w:lang w:eastAsia="zh-CN"/>
              </w:rPr>
            </w:pPr>
            <w:r>
              <w:rPr>
                <w:lang w:eastAsia="zh-CN"/>
              </w:rPr>
              <w:t>车辆台账、停车场巡查记录、充电区域巡查记录</w:t>
            </w:r>
          </w:p>
        </w:tc>
        <w:tc>
          <w:tcPr>
            <w:tcW w:w="2160" w:type="dxa"/>
            <w:tcMar>
              <w:top w:w="80" w:type="dxa"/>
              <w:left w:w="120" w:type="dxa"/>
              <w:bottom w:w="80" w:type="dxa"/>
              <w:right w:w="120" w:type="dxa"/>
            </w:tcMar>
            <w:vAlign w:val="center"/>
          </w:tcPr>
          <w:p w14:paraId="784E1F15" w14:textId="77777777" w:rsidR="00D0146F" w:rsidRDefault="00000000">
            <w:pPr>
              <w:spacing w:before="60" w:after="60" w:line="240" w:lineRule="auto"/>
              <w:rPr>
                <w:rFonts w:hint="eastAsia"/>
              </w:rPr>
            </w:pPr>
            <w:proofErr w:type="spellStart"/>
            <w:r>
              <w:t>车辆管理</w:t>
            </w:r>
            <w:proofErr w:type="spellEnd"/>
          </w:p>
        </w:tc>
        <w:tc>
          <w:tcPr>
            <w:tcW w:w="2160" w:type="dxa"/>
            <w:tcMar>
              <w:top w:w="80" w:type="dxa"/>
              <w:left w:w="120" w:type="dxa"/>
              <w:bottom w:w="80" w:type="dxa"/>
              <w:right w:w="120" w:type="dxa"/>
            </w:tcMar>
            <w:vAlign w:val="center"/>
          </w:tcPr>
          <w:p w14:paraId="680B72DF" w14:textId="77777777" w:rsidR="00D0146F" w:rsidRDefault="00000000">
            <w:pPr>
              <w:spacing w:before="60" w:after="60" w:line="240" w:lineRule="auto"/>
              <w:rPr>
                <w:rFonts w:hint="eastAsia"/>
              </w:rPr>
            </w:pPr>
            <w:r>
              <w:t>秩序维护部</w:t>
            </w:r>
          </w:p>
        </w:tc>
      </w:tr>
      <w:tr w:rsidR="00D0146F" w14:paraId="02092CA7" w14:textId="77777777">
        <w:tc>
          <w:tcPr>
            <w:tcW w:w="2160" w:type="dxa"/>
            <w:tcMar>
              <w:top w:w="80" w:type="dxa"/>
              <w:left w:w="120" w:type="dxa"/>
              <w:bottom w:w="80" w:type="dxa"/>
              <w:right w:w="120" w:type="dxa"/>
            </w:tcMar>
            <w:vAlign w:val="center"/>
          </w:tcPr>
          <w:p w14:paraId="0BF86A56" w14:textId="77777777" w:rsidR="00D0146F" w:rsidRDefault="00000000">
            <w:pPr>
              <w:spacing w:before="60" w:after="60" w:line="240" w:lineRule="auto"/>
              <w:rPr>
                <w:rFonts w:hint="eastAsia"/>
              </w:rPr>
            </w:pPr>
            <w:r>
              <w:t>30</w:t>
            </w:r>
          </w:p>
        </w:tc>
        <w:tc>
          <w:tcPr>
            <w:tcW w:w="2160" w:type="dxa"/>
            <w:tcMar>
              <w:top w:w="80" w:type="dxa"/>
              <w:left w:w="120" w:type="dxa"/>
              <w:bottom w:w="80" w:type="dxa"/>
              <w:right w:w="120" w:type="dxa"/>
            </w:tcMar>
            <w:vAlign w:val="center"/>
          </w:tcPr>
          <w:p w14:paraId="541414D2" w14:textId="77777777" w:rsidR="00D0146F" w:rsidRDefault="00000000">
            <w:pPr>
              <w:spacing w:before="60" w:after="60" w:line="240" w:lineRule="auto"/>
              <w:rPr>
                <w:rFonts w:hint="eastAsia"/>
                <w:lang w:eastAsia="zh-CN"/>
              </w:rPr>
            </w:pPr>
            <w:r>
              <w:rPr>
                <w:lang w:eastAsia="zh-CN"/>
              </w:rPr>
              <w:t>应急预案、应急演练记录、突发事件处置记录、应急</w:t>
            </w:r>
            <w:proofErr w:type="gramStart"/>
            <w:r>
              <w:rPr>
                <w:lang w:eastAsia="zh-CN"/>
              </w:rPr>
              <w:t>物资台</w:t>
            </w:r>
            <w:proofErr w:type="gramEnd"/>
            <w:r>
              <w:rPr>
                <w:lang w:eastAsia="zh-CN"/>
              </w:rPr>
              <w:t>账</w:t>
            </w:r>
          </w:p>
        </w:tc>
        <w:tc>
          <w:tcPr>
            <w:tcW w:w="2160" w:type="dxa"/>
            <w:tcMar>
              <w:top w:w="80" w:type="dxa"/>
              <w:left w:w="120" w:type="dxa"/>
              <w:bottom w:w="80" w:type="dxa"/>
              <w:right w:w="120" w:type="dxa"/>
            </w:tcMar>
            <w:vAlign w:val="center"/>
          </w:tcPr>
          <w:p w14:paraId="216FA33E" w14:textId="77777777" w:rsidR="00D0146F" w:rsidRDefault="00000000">
            <w:pPr>
              <w:spacing w:before="60" w:after="60" w:line="240" w:lineRule="auto"/>
              <w:rPr>
                <w:rFonts w:hint="eastAsia"/>
              </w:rPr>
            </w:pPr>
            <w:proofErr w:type="spellStart"/>
            <w:r>
              <w:t>应急管理</w:t>
            </w:r>
            <w:proofErr w:type="spellEnd"/>
          </w:p>
        </w:tc>
        <w:tc>
          <w:tcPr>
            <w:tcW w:w="2160" w:type="dxa"/>
            <w:tcMar>
              <w:top w:w="80" w:type="dxa"/>
              <w:left w:w="120" w:type="dxa"/>
              <w:bottom w:w="80" w:type="dxa"/>
              <w:right w:w="120" w:type="dxa"/>
            </w:tcMar>
            <w:vAlign w:val="center"/>
          </w:tcPr>
          <w:p w14:paraId="52D64B07" w14:textId="77777777" w:rsidR="00D0146F" w:rsidRDefault="00000000">
            <w:pPr>
              <w:spacing w:before="60" w:after="60" w:line="240" w:lineRule="auto"/>
              <w:rPr>
                <w:rFonts w:hint="eastAsia"/>
              </w:rPr>
            </w:pPr>
            <w:r>
              <w:t>安全监督部</w:t>
            </w:r>
          </w:p>
        </w:tc>
      </w:tr>
      <w:tr w:rsidR="00D0146F" w14:paraId="6F13DF16" w14:textId="77777777">
        <w:tc>
          <w:tcPr>
            <w:tcW w:w="2160" w:type="dxa"/>
            <w:tcMar>
              <w:top w:w="80" w:type="dxa"/>
              <w:left w:w="120" w:type="dxa"/>
              <w:bottom w:w="80" w:type="dxa"/>
              <w:right w:w="120" w:type="dxa"/>
            </w:tcMar>
            <w:vAlign w:val="center"/>
          </w:tcPr>
          <w:p w14:paraId="3502C5BB" w14:textId="77777777" w:rsidR="00D0146F" w:rsidRDefault="00000000">
            <w:pPr>
              <w:spacing w:before="60" w:after="60" w:line="240" w:lineRule="auto"/>
              <w:rPr>
                <w:rFonts w:hint="eastAsia"/>
              </w:rPr>
            </w:pPr>
            <w:r>
              <w:t>31</w:t>
            </w:r>
          </w:p>
        </w:tc>
        <w:tc>
          <w:tcPr>
            <w:tcW w:w="2160" w:type="dxa"/>
            <w:tcMar>
              <w:top w:w="80" w:type="dxa"/>
              <w:left w:w="120" w:type="dxa"/>
              <w:bottom w:w="80" w:type="dxa"/>
              <w:right w:w="120" w:type="dxa"/>
            </w:tcMar>
            <w:vAlign w:val="center"/>
          </w:tcPr>
          <w:p w14:paraId="46686037" w14:textId="77777777" w:rsidR="00D0146F" w:rsidRDefault="00000000">
            <w:pPr>
              <w:spacing w:before="60" w:after="60" w:line="240" w:lineRule="auto"/>
              <w:rPr>
                <w:rFonts w:hint="eastAsia"/>
                <w:lang w:eastAsia="zh-CN"/>
              </w:rPr>
            </w:pPr>
            <w:r>
              <w:rPr>
                <w:lang w:eastAsia="zh-CN"/>
              </w:rPr>
              <w:t>保洁作业记录、保洁检查评分表</w:t>
            </w:r>
          </w:p>
        </w:tc>
        <w:tc>
          <w:tcPr>
            <w:tcW w:w="2160" w:type="dxa"/>
            <w:tcMar>
              <w:top w:w="80" w:type="dxa"/>
              <w:left w:w="120" w:type="dxa"/>
              <w:bottom w:w="80" w:type="dxa"/>
              <w:right w:w="120" w:type="dxa"/>
            </w:tcMar>
            <w:vAlign w:val="center"/>
          </w:tcPr>
          <w:p w14:paraId="2D400130" w14:textId="77777777" w:rsidR="00D0146F" w:rsidRDefault="00000000">
            <w:pPr>
              <w:spacing w:before="60" w:after="60" w:line="240" w:lineRule="auto"/>
              <w:rPr>
                <w:rFonts w:hint="eastAsia"/>
              </w:rPr>
            </w:pPr>
            <w:proofErr w:type="spellStart"/>
            <w:r>
              <w:t>环境保洁</w:t>
            </w:r>
            <w:proofErr w:type="spellEnd"/>
          </w:p>
        </w:tc>
        <w:tc>
          <w:tcPr>
            <w:tcW w:w="2160" w:type="dxa"/>
            <w:tcMar>
              <w:top w:w="80" w:type="dxa"/>
              <w:left w:w="120" w:type="dxa"/>
              <w:bottom w:w="80" w:type="dxa"/>
              <w:right w:w="120" w:type="dxa"/>
            </w:tcMar>
            <w:vAlign w:val="center"/>
          </w:tcPr>
          <w:p w14:paraId="0B7A54CC" w14:textId="77777777" w:rsidR="00D0146F" w:rsidRDefault="00000000">
            <w:pPr>
              <w:spacing w:before="60" w:after="60" w:line="240" w:lineRule="auto"/>
              <w:rPr>
                <w:rFonts w:hint="eastAsia"/>
              </w:rPr>
            </w:pPr>
            <w:r>
              <w:t>环境管理部</w:t>
            </w:r>
          </w:p>
        </w:tc>
      </w:tr>
      <w:tr w:rsidR="00D0146F" w14:paraId="029D0F3A" w14:textId="77777777">
        <w:tc>
          <w:tcPr>
            <w:tcW w:w="2160" w:type="dxa"/>
            <w:tcMar>
              <w:top w:w="80" w:type="dxa"/>
              <w:left w:w="120" w:type="dxa"/>
              <w:bottom w:w="80" w:type="dxa"/>
              <w:right w:w="120" w:type="dxa"/>
            </w:tcMar>
            <w:vAlign w:val="center"/>
          </w:tcPr>
          <w:p w14:paraId="68624C0C" w14:textId="77777777" w:rsidR="00D0146F" w:rsidRDefault="00000000">
            <w:pPr>
              <w:spacing w:before="60" w:after="60" w:line="240" w:lineRule="auto"/>
              <w:rPr>
                <w:rFonts w:hint="eastAsia"/>
              </w:rPr>
            </w:pPr>
            <w:r>
              <w:t>32</w:t>
            </w:r>
          </w:p>
        </w:tc>
        <w:tc>
          <w:tcPr>
            <w:tcW w:w="2160" w:type="dxa"/>
            <w:tcMar>
              <w:top w:w="80" w:type="dxa"/>
              <w:left w:w="120" w:type="dxa"/>
              <w:bottom w:w="80" w:type="dxa"/>
              <w:right w:w="120" w:type="dxa"/>
            </w:tcMar>
            <w:vAlign w:val="center"/>
          </w:tcPr>
          <w:p w14:paraId="1E0C4858" w14:textId="77777777" w:rsidR="00D0146F" w:rsidRDefault="00000000">
            <w:pPr>
              <w:spacing w:before="60" w:after="60" w:line="240" w:lineRule="auto"/>
              <w:rPr>
                <w:rFonts w:hint="eastAsia"/>
                <w:lang w:eastAsia="zh-CN"/>
              </w:rPr>
            </w:pPr>
            <w:r>
              <w:rPr>
                <w:lang w:eastAsia="zh-CN"/>
              </w:rPr>
              <w:t>垃圾清运台账、投放点巡查记录</w:t>
            </w:r>
          </w:p>
        </w:tc>
        <w:tc>
          <w:tcPr>
            <w:tcW w:w="2160" w:type="dxa"/>
            <w:tcMar>
              <w:top w:w="80" w:type="dxa"/>
              <w:left w:w="120" w:type="dxa"/>
              <w:bottom w:w="80" w:type="dxa"/>
              <w:right w:w="120" w:type="dxa"/>
            </w:tcMar>
            <w:vAlign w:val="center"/>
          </w:tcPr>
          <w:p w14:paraId="58402598" w14:textId="77777777" w:rsidR="00D0146F" w:rsidRDefault="00000000">
            <w:pPr>
              <w:spacing w:before="60" w:after="60" w:line="240" w:lineRule="auto"/>
              <w:rPr>
                <w:rFonts w:hint="eastAsia"/>
              </w:rPr>
            </w:pPr>
            <w:proofErr w:type="spellStart"/>
            <w:r>
              <w:t>垃圾管理</w:t>
            </w:r>
            <w:proofErr w:type="spellEnd"/>
          </w:p>
        </w:tc>
        <w:tc>
          <w:tcPr>
            <w:tcW w:w="2160" w:type="dxa"/>
            <w:tcMar>
              <w:top w:w="80" w:type="dxa"/>
              <w:left w:w="120" w:type="dxa"/>
              <w:bottom w:w="80" w:type="dxa"/>
              <w:right w:w="120" w:type="dxa"/>
            </w:tcMar>
            <w:vAlign w:val="center"/>
          </w:tcPr>
          <w:p w14:paraId="2FEF18F4" w14:textId="77777777" w:rsidR="00D0146F" w:rsidRDefault="00000000">
            <w:pPr>
              <w:spacing w:before="60" w:after="60" w:line="240" w:lineRule="auto"/>
              <w:rPr>
                <w:rFonts w:hint="eastAsia"/>
              </w:rPr>
            </w:pPr>
            <w:r>
              <w:t>环境管理部</w:t>
            </w:r>
          </w:p>
        </w:tc>
      </w:tr>
      <w:tr w:rsidR="00D0146F" w14:paraId="6889065A" w14:textId="77777777">
        <w:tc>
          <w:tcPr>
            <w:tcW w:w="2160" w:type="dxa"/>
            <w:tcMar>
              <w:top w:w="80" w:type="dxa"/>
              <w:left w:w="120" w:type="dxa"/>
              <w:bottom w:w="80" w:type="dxa"/>
              <w:right w:w="120" w:type="dxa"/>
            </w:tcMar>
            <w:vAlign w:val="center"/>
          </w:tcPr>
          <w:p w14:paraId="5E5DDB97" w14:textId="77777777" w:rsidR="00D0146F" w:rsidRDefault="00000000">
            <w:pPr>
              <w:spacing w:before="60" w:after="60" w:line="240" w:lineRule="auto"/>
              <w:rPr>
                <w:rFonts w:hint="eastAsia"/>
              </w:rPr>
            </w:pPr>
            <w:r>
              <w:lastRenderedPageBreak/>
              <w:t>33</w:t>
            </w:r>
          </w:p>
        </w:tc>
        <w:tc>
          <w:tcPr>
            <w:tcW w:w="2160" w:type="dxa"/>
            <w:tcMar>
              <w:top w:w="80" w:type="dxa"/>
              <w:left w:w="120" w:type="dxa"/>
              <w:bottom w:w="80" w:type="dxa"/>
              <w:right w:w="120" w:type="dxa"/>
            </w:tcMar>
            <w:vAlign w:val="center"/>
          </w:tcPr>
          <w:p w14:paraId="51BE208D" w14:textId="77777777" w:rsidR="00D0146F" w:rsidRDefault="00000000">
            <w:pPr>
              <w:spacing w:before="60" w:after="60" w:line="240" w:lineRule="auto"/>
              <w:rPr>
                <w:rFonts w:hint="eastAsia"/>
                <w:lang w:eastAsia="zh-CN"/>
              </w:rPr>
            </w:pPr>
            <w:r>
              <w:rPr>
                <w:lang w:eastAsia="zh-CN"/>
              </w:rPr>
              <w:t>消杀作业记录、药剂领用台账、消杀公告留存</w:t>
            </w:r>
          </w:p>
        </w:tc>
        <w:tc>
          <w:tcPr>
            <w:tcW w:w="2160" w:type="dxa"/>
            <w:tcMar>
              <w:top w:w="80" w:type="dxa"/>
              <w:left w:w="120" w:type="dxa"/>
              <w:bottom w:w="80" w:type="dxa"/>
              <w:right w:w="120" w:type="dxa"/>
            </w:tcMar>
            <w:vAlign w:val="center"/>
          </w:tcPr>
          <w:p w14:paraId="05F392E6" w14:textId="77777777" w:rsidR="00D0146F" w:rsidRDefault="00000000">
            <w:pPr>
              <w:spacing w:before="60" w:after="60" w:line="240" w:lineRule="auto"/>
              <w:rPr>
                <w:rFonts w:hint="eastAsia"/>
              </w:rPr>
            </w:pPr>
            <w:proofErr w:type="spellStart"/>
            <w:r>
              <w:t>消杀管理</w:t>
            </w:r>
            <w:proofErr w:type="spellEnd"/>
          </w:p>
        </w:tc>
        <w:tc>
          <w:tcPr>
            <w:tcW w:w="2160" w:type="dxa"/>
            <w:tcMar>
              <w:top w:w="80" w:type="dxa"/>
              <w:left w:w="120" w:type="dxa"/>
              <w:bottom w:w="80" w:type="dxa"/>
              <w:right w:w="120" w:type="dxa"/>
            </w:tcMar>
            <w:vAlign w:val="center"/>
          </w:tcPr>
          <w:p w14:paraId="6C573494" w14:textId="77777777" w:rsidR="00D0146F" w:rsidRDefault="00000000">
            <w:pPr>
              <w:spacing w:before="60" w:after="60" w:line="240" w:lineRule="auto"/>
              <w:rPr>
                <w:rFonts w:hint="eastAsia"/>
              </w:rPr>
            </w:pPr>
            <w:r>
              <w:t>环境管理部</w:t>
            </w:r>
          </w:p>
        </w:tc>
      </w:tr>
      <w:tr w:rsidR="00D0146F" w14:paraId="02A608E3" w14:textId="77777777">
        <w:tc>
          <w:tcPr>
            <w:tcW w:w="2160" w:type="dxa"/>
            <w:tcMar>
              <w:top w:w="80" w:type="dxa"/>
              <w:left w:w="120" w:type="dxa"/>
              <w:bottom w:w="80" w:type="dxa"/>
              <w:right w:w="120" w:type="dxa"/>
            </w:tcMar>
            <w:vAlign w:val="center"/>
          </w:tcPr>
          <w:p w14:paraId="6BC59CCF" w14:textId="77777777" w:rsidR="00D0146F" w:rsidRDefault="00000000">
            <w:pPr>
              <w:spacing w:before="60" w:after="60" w:line="240" w:lineRule="auto"/>
              <w:rPr>
                <w:rFonts w:hint="eastAsia"/>
              </w:rPr>
            </w:pPr>
            <w:r>
              <w:t>34</w:t>
            </w:r>
          </w:p>
        </w:tc>
        <w:tc>
          <w:tcPr>
            <w:tcW w:w="2160" w:type="dxa"/>
            <w:tcMar>
              <w:top w:w="80" w:type="dxa"/>
              <w:left w:w="120" w:type="dxa"/>
              <w:bottom w:w="80" w:type="dxa"/>
              <w:right w:w="120" w:type="dxa"/>
            </w:tcMar>
            <w:vAlign w:val="center"/>
          </w:tcPr>
          <w:p w14:paraId="171DA38B" w14:textId="77777777" w:rsidR="00D0146F" w:rsidRDefault="00000000">
            <w:pPr>
              <w:spacing w:before="60" w:after="60" w:line="240" w:lineRule="auto"/>
              <w:rPr>
                <w:rFonts w:hint="eastAsia"/>
                <w:lang w:eastAsia="zh-CN"/>
              </w:rPr>
            </w:pPr>
            <w:r>
              <w:rPr>
                <w:lang w:eastAsia="zh-CN"/>
              </w:rPr>
              <w:t>绿化</w:t>
            </w:r>
            <w:proofErr w:type="gramStart"/>
            <w:r>
              <w:rPr>
                <w:lang w:eastAsia="zh-CN"/>
              </w:rPr>
              <w:t>养护台</w:t>
            </w:r>
            <w:proofErr w:type="gramEnd"/>
            <w:r>
              <w:rPr>
                <w:lang w:eastAsia="zh-CN"/>
              </w:rPr>
              <w:t>账、农药化肥领用记录</w:t>
            </w:r>
          </w:p>
        </w:tc>
        <w:tc>
          <w:tcPr>
            <w:tcW w:w="2160" w:type="dxa"/>
            <w:tcMar>
              <w:top w:w="80" w:type="dxa"/>
              <w:left w:w="120" w:type="dxa"/>
              <w:bottom w:w="80" w:type="dxa"/>
              <w:right w:w="120" w:type="dxa"/>
            </w:tcMar>
            <w:vAlign w:val="center"/>
          </w:tcPr>
          <w:p w14:paraId="6717C62A" w14:textId="77777777" w:rsidR="00D0146F" w:rsidRDefault="00000000">
            <w:pPr>
              <w:spacing w:before="60" w:after="60" w:line="240" w:lineRule="auto"/>
              <w:rPr>
                <w:rFonts w:hint="eastAsia"/>
              </w:rPr>
            </w:pPr>
            <w:proofErr w:type="spellStart"/>
            <w:r>
              <w:t>绿化养护</w:t>
            </w:r>
            <w:proofErr w:type="spellEnd"/>
          </w:p>
        </w:tc>
        <w:tc>
          <w:tcPr>
            <w:tcW w:w="2160" w:type="dxa"/>
            <w:tcMar>
              <w:top w:w="80" w:type="dxa"/>
              <w:left w:w="120" w:type="dxa"/>
              <w:bottom w:w="80" w:type="dxa"/>
              <w:right w:w="120" w:type="dxa"/>
            </w:tcMar>
            <w:vAlign w:val="center"/>
          </w:tcPr>
          <w:p w14:paraId="161A1BB7" w14:textId="77777777" w:rsidR="00D0146F" w:rsidRDefault="00000000">
            <w:pPr>
              <w:spacing w:before="60" w:after="60" w:line="240" w:lineRule="auto"/>
              <w:rPr>
                <w:rFonts w:hint="eastAsia"/>
              </w:rPr>
            </w:pPr>
            <w:r>
              <w:t>环境管理部</w:t>
            </w:r>
          </w:p>
        </w:tc>
      </w:tr>
      <w:tr w:rsidR="00D0146F" w14:paraId="64A383E2" w14:textId="77777777">
        <w:tc>
          <w:tcPr>
            <w:tcW w:w="2160" w:type="dxa"/>
            <w:tcMar>
              <w:top w:w="80" w:type="dxa"/>
              <w:left w:w="120" w:type="dxa"/>
              <w:bottom w:w="80" w:type="dxa"/>
              <w:right w:w="120" w:type="dxa"/>
            </w:tcMar>
            <w:vAlign w:val="center"/>
          </w:tcPr>
          <w:p w14:paraId="36AF91EE" w14:textId="77777777" w:rsidR="00D0146F" w:rsidRDefault="00000000">
            <w:pPr>
              <w:spacing w:before="60" w:after="60" w:line="240" w:lineRule="auto"/>
              <w:rPr>
                <w:rFonts w:hint="eastAsia"/>
              </w:rPr>
            </w:pPr>
            <w:r>
              <w:t>35</w:t>
            </w:r>
          </w:p>
        </w:tc>
        <w:tc>
          <w:tcPr>
            <w:tcW w:w="2160" w:type="dxa"/>
            <w:tcMar>
              <w:top w:w="80" w:type="dxa"/>
              <w:left w:w="120" w:type="dxa"/>
              <w:bottom w:w="80" w:type="dxa"/>
              <w:right w:w="120" w:type="dxa"/>
            </w:tcMar>
            <w:vAlign w:val="center"/>
          </w:tcPr>
          <w:p w14:paraId="087E2A6A" w14:textId="77777777" w:rsidR="00D0146F" w:rsidRDefault="00000000">
            <w:pPr>
              <w:spacing w:before="60" w:after="60" w:line="240" w:lineRule="auto"/>
              <w:rPr>
                <w:rFonts w:hint="eastAsia"/>
                <w:lang w:eastAsia="zh-CN"/>
              </w:rPr>
            </w:pPr>
            <w:r>
              <w:rPr>
                <w:lang w:eastAsia="zh-CN"/>
              </w:rPr>
              <w:t>季节性检查台账、防台防汛</w:t>
            </w:r>
            <w:proofErr w:type="gramStart"/>
            <w:r>
              <w:rPr>
                <w:lang w:eastAsia="zh-CN"/>
              </w:rPr>
              <w:t>物资台</w:t>
            </w:r>
            <w:proofErr w:type="gramEnd"/>
            <w:r>
              <w:rPr>
                <w:lang w:eastAsia="zh-CN"/>
              </w:rPr>
              <w:t>账、文明劝阻记录</w:t>
            </w:r>
          </w:p>
        </w:tc>
        <w:tc>
          <w:tcPr>
            <w:tcW w:w="2160" w:type="dxa"/>
            <w:tcMar>
              <w:top w:w="80" w:type="dxa"/>
              <w:left w:w="120" w:type="dxa"/>
              <w:bottom w:w="80" w:type="dxa"/>
              <w:right w:w="120" w:type="dxa"/>
            </w:tcMar>
            <w:vAlign w:val="center"/>
          </w:tcPr>
          <w:p w14:paraId="6B2DCB8B" w14:textId="77777777" w:rsidR="00D0146F" w:rsidRDefault="00000000">
            <w:pPr>
              <w:spacing w:before="60" w:after="60" w:line="240" w:lineRule="auto"/>
              <w:rPr>
                <w:rFonts w:hint="eastAsia"/>
              </w:rPr>
            </w:pPr>
            <w:proofErr w:type="spellStart"/>
            <w:r>
              <w:t>季节保障</w:t>
            </w:r>
            <w:proofErr w:type="spellEnd"/>
          </w:p>
        </w:tc>
        <w:tc>
          <w:tcPr>
            <w:tcW w:w="2160" w:type="dxa"/>
            <w:tcMar>
              <w:top w:w="80" w:type="dxa"/>
              <w:left w:w="120" w:type="dxa"/>
              <w:bottom w:w="80" w:type="dxa"/>
              <w:right w:w="120" w:type="dxa"/>
            </w:tcMar>
            <w:vAlign w:val="center"/>
          </w:tcPr>
          <w:p w14:paraId="56E685B0" w14:textId="77777777" w:rsidR="00D0146F" w:rsidRDefault="00000000">
            <w:pPr>
              <w:spacing w:before="60" w:after="60" w:line="240" w:lineRule="auto"/>
              <w:rPr>
                <w:rFonts w:hint="eastAsia"/>
              </w:rPr>
            </w:pPr>
            <w:r>
              <w:t>环境管理部</w:t>
            </w:r>
          </w:p>
        </w:tc>
      </w:tr>
      <w:tr w:rsidR="00D0146F" w14:paraId="6675F1BB" w14:textId="77777777">
        <w:tc>
          <w:tcPr>
            <w:tcW w:w="2160" w:type="dxa"/>
            <w:tcMar>
              <w:top w:w="80" w:type="dxa"/>
              <w:left w:w="120" w:type="dxa"/>
              <w:bottom w:w="80" w:type="dxa"/>
              <w:right w:w="120" w:type="dxa"/>
            </w:tcMar>
            <w:vAlign w:val="center"/>
          </w:tcPr>
          <w:p w14:paraId="700751DC" w14:textId="77777777" w:rsidR="00D0146F" w:rsidRDefault="00000000">
            <w:pPr>
              <w:spacing w:before="60" w:after="60" w:line="240" w:lineRule="auto"/>
              <w:rPr>
                <w:rFonts w:hint="eastAsia"/>
              </w:rPr>
            </w:pPr>
            <w:r>
              <w:t>36</w:t>
            </w:r>
          </w:p>
        </w:tc>
        <w:tc>
          <w:tcPr>
            <w:tcW w:w="2160" w:type="dxa"/>
            <w:tcMar>
              <w:top w:w="80" w:type="dxa"/>
              <w:left w:w="120" w:type="dxa"/>
              <w:bottom w:w="80" w:type="dxa"/>
              <w:right w:w="120" w:type="dxa"/>
            </w:tcMar>
            <w:vAlign w:val="center"/>
          </w:tcPr>
          <w:p w14:paraId="63DC602D" w14:textId="77777777" w:rsidR="00D0146F" w:rsidRDefault="00000000">
            <w:pPr>
              <w:spacing w:before="60" w:after="60" w:line="240" w:lineRule="auto"/>
              <w:rPr>
                <w:rFonts w:hint="eastAsia"/>
                <w:lang w:eastAsia="zh-CN"/>
              </w:rPr>
            </w:pPr>
            <w:r>
              <w:rPr>
                <w:lang w:eastAsia="zh-CN"/>
              </w:rPr>
              <w:t>安全生产责任书、风险辨识清单、风险分布图</w:t>
            </w:r>
          </w:p>
        </w:tc>
        <w:tc>
          <w:tcPr>
            <w:tcW w:w="2160" w:type="dxa"/>
            <w:tcMar>
              <w:top w:w="80" w:type="dxa"/>
              <w:left w:w="120" w:type="dxa"/>
              <w:bottom w:w="80" w:type="dxa"/>
              <w:right w:w="120" w:type="dxa"/>
            </w:tcMar>
            <w:vAlign w:val="center"/>
          </w:tcPr>
          <w:p w14:paraId="186296E9" w14:textId="77777777" w:rsidR="00D0146F" w:rsidRDefault="00000000">
            <w:pPr>
              <w:spacing w:before="60" w:after="60" w:line="240" w:lineRule="auto"/>
              <w:rPr>
                <w:rFonts w:hint="eastAsia"/>
              </w:rPr>
            </w:pPr>
            <w:proofErr w:type="spellStart"/>
            <w:r>
              <w:t>安全责任</w:t>
            </w:r>
            <w:proofErr w:type="spellEnd"/>
          </w:p>
        </w:tc>
        <w:tc>
          <w:tcPr>
            <w:tcW w:w="2160" w:type="dxa"/>
            <w:tcMar>
              <w:top w:w="80" w:type="dxa"/>
              <w:left w:w="120" w:type="dxa"/>
              <w:bottom w:w="80" w:type="dxa"/>
              <w:right w:w="120" w:type="dxa"/>
            </w:tcMar>
            <w:vAlign w:val="center"/>
          </w:tcPr>
          <w:p w14:paraId="19442617" w14:textId="77777777" w:rsidR="00D0146F" w:rsidRDefault="00000000">
            <w:pPr>
              <w:spacing w:before="60" w:after="60" w:line="240" w:lineRule="auto"/>
              <w:rPr>
                <w:rFonts w:hint="eastAsia"/>
              </w:rPr>
            </w:pPr>
            <w:r>
              <w:t>安全监督部</w:t>
            </w:r>
          </w:p>
        </w:tc>
      </w:tr>
      <w:tr w:rsidR="00D0146F" w14:paraId="3C35CBD1" w14:textId="77777777">
        <w:tc>
          <w:tcPr>
            <w:tcW w:w="2160" w:type="dxa"/>
            <w:tcMar>
              <w:top w:w="80" w:type="dxa"/>
              <w:left w:w="120" w:type="dxa"/>
              <w:bottom w:w="80" w:type="dxa"/>
              <w:right w:w="120" w:type="dxa"/>
            </w:tcMar>
            <w:vAlign w:val="center"/>
          </w:tcPr>
          <w:p w14:paraId="55C787AC" w14:textId="77777777" w:rsidR="00D0146F" w:rsidRDefault="00000000">
            <w:pPr>
              <w:spacing w:before="60" w:after="60" w:line="240" w:lineRule="auto"/>
              <w:rPr>
                <w:rFonts w:hint="eastAsia"/>
              </w:rPr>
            </w:pPr>
            <w:r>
              <w:t>37</w:t>
            </w:r>
          </w:p>
        </w:tc>
        <w:tc>
          <w:tcPr>
            <w:tcW w:w="2160" w:type="dxa"/>
            <w:tcMar>
              <w:top w:w="80" w:type="dxa"/>
              <w:left w:w="120" w:type="dxa"/>
              <w:bottom w:w="80" w:type="dxa"/>
              <w:right w:w="120" w:type="dxa"/>
            </w:tcMar>
            <w:vAlign w:val="center"/>
          </w:tcPr>
          <w:p w14:paraId="62ACAB2C" w14:textId="77777777" w:rsidR="00D0146F" w:rsidRDefault="00000000">
            <w:pPr>
              <w:spacing w:before="60" w:after="60" w:line="240" w:lineRule="auto"/>
              <w:rPr>
                <w:rFonts w:hint="eastAsia"/>
                <w:lang w:eastAsia="zh-CN"/>
              </w:rPr>
            </w:pPr>
            <w:r>
              <w:rPr>
                <w:lang w:eastAsia="zh-CN"/>
              </w:rPr>
              <w:t>隐患排查</w:t>
            </w:r>
            <w:proofErr w:type="gramStart"/>
            <w:r>
              <w:rPr>
                <w:lang w:eastAsia="zh-CN"/>
              </w:rPr>
              <w:t>治理台</w:t>
            </w:r>
            <w:proofErr w:type="gramEnd"/>
            <w:r>
              <w:rPr>
                <w:lang w:eastAsia="zh-CN"/>
              </w:rPr>
              <w:t>账、整改通知单、验收销号记录</w:t>
            </w:r>
          </w:p>
        </w:tc>
        <w:tc>
          <w:tcPr>
            <w:tcW w:w="2160" w:type="dxa"/>
            <w:tcMar>
              <w:top w:w="80" w:type="dxa"/>
              <w:left w:w="120" w:type="dxa"/>
              <w:bottom w:w="80" w:type="dxa"/>
              <w:right w:w="120" w:type="dxa"/>
            </w:tcMar>
            <w:vAlign w:val="center"/>
          </w:tcPr>
          <w:p w14:paraId="152FA116" w14:textId="77777777" w:rsidR="00D0146F" w:rsidRDefault="00000000">
            <w:pPr>
              <w:spacing w:before="60" w:after="60" w:line="240" w:lineRule="auto"/>
              <w:rPr>
                <w:rFonts w:hint="eastAsia"/>
              </w:rPr>
            </w:pPr>
            <w:proofErr w:type="spellStart"/>
            <w:r>
              <w:t>隐患治理</w:t>
            </w:r>
            <w:proofErr w:type="spellEnd"/>
          </w:p>
        </w:tc>
        <w:tc>
          <w:tcPr>
            <w:tcW w:w="2160" w:type="dxa"/>
            <w:tcMar>
              <w:top w:w="80" w:type="dxa"/>
              <w:left w:w="120" w:type="dxa"/>
              <w:bottom w:w="80" w:type="dxa"/>
              <w:right w:w="120" w:type="dxa"/>
            </w:tcMar>
            <w:vAlign w:val="center"/>
          </w:tcPr>
          <w:p w14:paraId="5F438442" w14:textId="77777777" w:rsidR="00D0146F" w:rsidRDefault="00000000">
            <w:pPr>
              <w:spacing w:before="60" w:after="60" w:line="240" w:lineRule="auto"/>
              <w:rPr>
                <w:rFonts w:hint="eastAsia"/>
              </w:rPr>
            </w:pPr>
            <w:r>
              <w:t>安全监督部</w:t>
            </w:r>
          </w:p>
        </w:tc>
      </w:tr>
      <w:tr w:rsidR="00D0146F" w14:paraId="19549FE7" w14:textId="77777777">
        <w:tc>
          <w:tcPr>
            <w:tcW w:w="2160" w:type="dxa"/>
            <w:tcMar>
              <w:top w:w="80" w:type="dxa"/>
              <w:left w:w="120" w:type="dxa"/>
              <w:bottom w:w="80" w:type="dxa"/>
              <w:right w:w="120" w:type="dxa"/>
            </w:tcMar>
            <w:vAlign w:val="center"/>
          </w:tcPr>
          <w:p w14:paraId="76D8E3B8" w14:textId="77777777" w:rsidR="00D0146F" w:rsidRDefault="00000000">
            <w:pPr>
              <w:spacing w:before="60" w:after="60" w:line="240" w:lineRule="auto"/>
              <w:rPr>
                <w:rFonts w:hint="eastAsia"/>
              </w:rPr>
            </w:pPr>
            <w:r>
              <w:t>38</w:t>
            </w:r>
          </w:p>
        </w:tc>
        <w:tc>
          <w:tcPr>
            <w:tcW w:w="2160" w:type="dxa"/>
            <w:tcMar>
              <w:top w:w="80" w:type="dxa"/>
              <w:left w:w="120" w:type="dxa"/>
              <w:bottom w:w="80" w:type="dxa"/>
              <w:right w:w="120" w:type="dxa"/>
            </w:tcMar>
            <w:vAlign w:val="center"/>
          </w:tcPr>
          <w:p w14:paraId="79A4FF07" w14:textId="77777777" w:rsidR="00D0146F" w:rsidRDefault="00000000">
            <w:pPr>
              <w:spacing w:before="60" w:after="60" w:line="240" w:lineRule="auto"/>
              <w:rPr>
                <w:rFonts w:hint="eastAsia"/>
                <w:lang w:eastAsia="zh-CN"/>
              </w:rPr>
            </w:pPr>
            <w:r>
              <w:rPr>
                <w:lang w:eastAsia="zh-CN"/>
              </w:rPr>
              <w:t>危险作业审批单、气体检测记录、安全交底记录、监护记录</w:t>
            </w:r>
          </w:p>
        </w:tc>
        <w:tc>
          <w:tcPr>
            <w:tcW w:w="2160" w:type="dxa"/>
            <w:tcMar>
              <w:top w:w="80" w:type="dxa"/>
              <w:left w:w="120" w:type="dxa"/>
              <w:bottom w:w="80" w:type="dxa"/>
              <w:right w:w="120" w:type="dxa"/>
            </w:tcMar>
            <w:vAlign w:val="center"/>
          </w:tcPr>
          <w:p w14:paraId="49D8B30B" w14:textId="77777777" w:rsidR="00D0146F" w:rsidRDefault="00000000">
            <w:pPr>
              <w:spacing w:before="60" w:after="60" w:line="240" w:lineRule="auto"/>
              <w:rPr>
                <w:rFonts w:hint="eastAsia"/>
              </w:rPr>
            </w:pPr>
            <w:proofErr w:type="spellStart"/>
            <w:r>
              <w:t>危险作业</w:t>
            </w:r>
            <w:proofErr w:type="spellEnd"/>
          </w:p>
        </w:tc>
        <w:tc>
          <w:tcPr>
            <w:tcW w:w="2160" w:type="dxa"/>
            <w:tcMar>
              <w:top w:w="80" w:type="dxa"/>
              <w:left w:w="120" w:type="dxa"/>
              <w:bottom w:w="80" w:type="dxa"/>
              <w:right w:w="120" w:type="dxa"/>
            </w:tcMar>
            <w:vAlign w:val="center"/>
          </w:tcPr>
          <w:p w14:paraId="19597E72" w14:textId="77777777" w:rsidR="00D0146F" w:rsidRDefault="00000000">
            <w:pPr>
              <w:spacing w:before="60" w:after="60" w:line="240" w:lineRule="auto"/>
              <w:rPr>
                <w:rFonts w:hint="eastAsia"/>
              </w:rPr>
            </w:pPr>
            <w:r>
              <w:t>安全监督部</w:t>
            </w:r>
          </w:p>
        </w:tc>
      </w:tr>
      <w:tr w:rsidR="00D0146F" w14:paraId="1F3BE1B8" w14:textId="77777777">
        <w:tc>
          <w:tcPr>
            <w:tcW w:w="2160" w:type="dxa"/>
            <w:tcMar>
              <w:top w:w="80" w:type="dxa"/>
              <w:left w:w="120" w:type="dxa"/>
              <w:bottom w:w="80" w:type="dxa"/>
              <w:right w:w="120" w:type="dxa"/>
            </w:tcMar>
            <w:vAlign w:val="center"/>
          </w:tcPr>
          <w:p w14:paraId="5E871524" w14:textId="77777777" w:rsidR="00D0146F" w:rsidRDefault="00000000">
            <w:pPr>
              <w:spacing w:before="60" w:after="60" w:line="240" w:lineRule="auto"/>
              <w:rPr>
                <w:rFonts w:hint="eastAsia"/>
              </w:rPr>
            </w:pPr>
            <w:r>
              <w:t>39</w:t>
            </w:r>
          </w:p>
        </w:tc>
        <w:tc>
          <w:tcPr>
            <w:tcW w:w="2160" w:type="dxa"/>
            <w:tcMar>
              <w:top w:w="80" w:type="dxa"/>
              <w:left w:w="120" w:type="dxa"/>
              <w:bottom w:w="80" w:type="dxa"/>
              <w:right w:w="120" w:type="dxa"/>
            </w:tcMar>
            <w:vAlign w:val="center"/>
          </w:tcPr>
          <w:p w14:paraId="7F42F711" w14:textId="77777777" w:rsidR="00D0146F" w:rsidRDefault="00000000">
            <w:pPr>
              <w:spacing w:before="60" w:after="60" w:line="240" w:lineRule="auto"/>
              <w:rPr>
                <w:rFonts w:hint="eastAsia"/>
                <w:lang w:eastAsia="zh-CN"/>
              </w:rPr>
            </w:pPr>
            <w:r>
              <w:rPr>
                <w:lang w:eastAsia="zh-CN"/>
              </w:rPr>
              <w:t>员工安全培训档案、安全</w:t>
            </w:r>
            <w:proofErr w:type="gramStart"/>
            <w:r>
              <w:rPr>
                <w:lang w:eastAsia="zh-CN"/>
              </w:rPr>
              <w:t>培训台</w:t>
            </w:r>
            <w:proofErr w:type="gramEnd"/>
            <w:r>
              <w:rPr>
                <w:lang w:eastAsia="zh-CN"/>
              </w:rPr>
              <w:t>账</w:t>
            </w:r>
          </w:p>
        </w:tc>
        <w:tc>
          <w:tcPr>
            <w:tcW w:w="2160" w:type="dxa"/>
            <w:tcMar>
              <w:top w:w="80" w:type="dxa"/>
              <w:left w:w="120" w:type="dxa"/>
              <w:bottom w:w="80" w:type="dxa"/>
              <w:right w:w="120" w:type="dxa"/>
            </w:tcMar>
            <w:vAlign w:val="center"/>
          </w:tcPr>
          <w:p w14:paraId="470D4415" w14:textId="77777777" w:rsidR="00D0146F" w:rsidRDefault="00000000">
            <w:pPr>
              <w:spacing w:before="60" w:after="60" w:line="240" w:lineRule="auto"/>
              <w:rPr>
                <w:rFonts w:hint="eastAsia"/>
              </w:rPr>
            </w:pPr>
            <w:proofErr w:type="spellStart"/>
            <w:r>
              <w:t>安全教育</w:t>
            </w:r>
            <w:proofErr w:type="spellEnd"/>
          </w:p>
        </w:tc>
        <w:tc>
          <w:tcPr>
            <w:tcW w:w="2160" w:type="dxa"/>
            <w:tcMar>
              <w:top w:w="80" w:type="dxa"/>
              <w:left w:w="120" w:type="dxa"/>
              <w:bottom w:w="80" w:type="dxa"/>
              <w:right w:w="120" w:type="dxa"/>
            </w:tcMar>
            <w:vAlign w:val="center"/>
          </w:tcPr>
          <w:p w14:paraId="62F9ABAC" w14:textId="77777777" w:rsidR="00D0146F" w:rsidRDefault="00000000">
            <w:pPr>
              <w:spacing w:before="60" w:after="60" w:line="240" w:lineRule="auto"/>
              <w:rPr>
                <w:rFonts w:hint="eastAsia"/>
              </w:rPr>
            </w:pPr>
            <w:r>
              <w:t>安全监督部</w:t>
            </w:r>
          </w:p>
        </w:tc>
      </w:tr>
      <w:tr w:rsidR="00D0146F" w14:paraId="14F0FEE7" w14:textId="77777777">
        <w:tc>
          <w:tcPr>
            <w:tcW w:w="2160" w:type="dxa"/>
            <w:tcMar>
              <w:top w:w="80" w:type="dxa"/>
              <w:left w:w="120" w:type="dxa"/>
              <w:bottom w:w="80" w:type="dxa"/>
              <w:right w:w="120" w:type="dxa"/>
            </w:tcMar>
            <w:vAlign w:val="center"/>
          </w:tcPr>
          <w:p w14:paraId="574F0976" w14:textId="77777777" w:rsidR="00D0146F" w:rsidRDefault="00000000">
            <w:pPr>
              <w:spacing w:before="60" w:after="60" w:line="240" w:lineRule="auto"/>
              <w:rPr>
                <w:rFonts w:hint="eastAsia"/>
              </w:rPr>
            </w:pPr>
            <w:r>
              <w:t>40</w:t>
            </w:r>
          </w:p>
        </w:tc>
        <w:tc>
          <w:tcPr>
            <w:tcW w:w="2160" w:type="dxa"/>
            <w:tcMar>
              <w:top w:w="80" w:type="dxa"/>
              <w:left w:w="120" w:type="dxa"/>
              <w:bottom w:w="80" w:type="dxa"/>
              <w:right w:w="120" w:type="dxa"/>
            </w:tcMar>
            <w:vAlign w:val="center"/>
          </w:tcPr>
          <w:p w14:paraId="0E2AE7DC" w14:textId="77777777" w:rsidR="00D0146F" w:rsidRDefault="00000000">
            <w:pPr>
              <w:spacing w:before="60" w:after="60" w:line="240" w:lineRule="auto"/>
              <w:rPr>
                <w:rFonts w:hint="eastAsia"/>
                <w:lang w:eastAsia="zh-CN"/>
              </w:rPr>
            </w:pPr>
            <w:r>
              <w:rPr>
                <w:lang w:eastAsia="zh-CN"/>
              </w:rPr>
              <w:t>劳动防护</w:t>
            </w:r>
            <w:proofErr w:type="gramStart"/>
            <w:r>
              <w:rPr>
                <w:lang w:eastAsia="zh-CN"/>
              </w:rPr>
              <w:t>用品台账与</w:t>
            </w:r>
            <w:proofErr w:type="gramEnd"/>
            <w:r>
              <w:rPr>
                <w:lang w:eastAsia="zh-CN"/>
              </w:rPr>
              <w:t>发放签收记录、职业健康监护档案、体检报告</w:t>
            </w:r>
          </w:p>
        </w:tc>
        <w:tc>
          <w:tcPr>
            <w:tcW w:w="2160" w:type="dxa"/>
            <w:tcMar>
              <w:top w:w="80" w:type="dxa"/>
              <w:left w:w="120" w:type="dxa"/>
              <w:bottom w:w="80" w:type="dxa"/>
              <w:right w:w="120" w:type="dxa"/>
            </w:tcMar>
            <w:vAlign w:val="center"/>
          </w:tcPr>
          <w:p w14:paraId="1F0D9D4B" w14:textId="77777777" w:rsidR="00D0146F" w:rsidRDefault="00000000">
            <w:pPr>
              <w:spacing w:before="60" w:after="60" w:line="240" w:lineRule="auto"/>
              <w:rPr>
                <w:rFonts w:hint="eastAsia"/>
              </w:rPr>
            </w:pPr>
            <w:proofErr w:type="spellStart"/>
            <w:r>
              <w:t>职业健康</w:t>
            </w:r>
            <w:proofErr w:type="spellEnd"/>
          </w:p>
        </w:tc>
        <w:tc>
          <w:tcPr>
            <w:tcW w:w="2160" w:type="dxa"/>
            <w:tcMar>
              <w:top w:w="80" w:type="dxa"/>
              <w:left w:w="120" w:type="dxa"/>
              <w:bottom w:w="80" w:type="dxa"/>
              <w:right w:w="120" w:type="dxa"/>
            </w:tcMar>
            <w:vAlign w:val="center"/>
          </w:tcPr>
          <w:p w14:paraId="68580CD4" w14:textId="77777777" w:rsidR="00D0146F" w:rsidRDefault="00000000">
            <w:pPr>
              <w:spacing w:before="60" w:after="60" w:line="240" w:lineRule="auto"/>
              <w:rPr>
                <w:rFonts w:hint="eastAsia"/>
              </w:rPr>
            </w:pPr>
            <w:r>
              <w:t>安全监督部</w:t>
            </w:r>
          </w:p>
        </w:tc>
      </w:tr>
      <w:tr w:rsidR="00D0146F" w14:paraId="085F8C98" w14:textId="77777777">
        <w:tc>
          <w:tcPr>
            <w:tcW w:w="2160" w:type="dxa"/>
            <w:tcMar>
              <w:top w:w="80" w:type="dxa"/>
              <w:left w:w="120" w:type="dxa"/>
              <w:bottom w:w="80" w:type="dxa"/>
              <w:right w:w="120" w:type="dxa"/>
            </w:tcMar>
            <w:vAlign w:val="center"/>
          </w:tcPr>
          <w:p w14:paraId="7C6FAE3E" w14:textId="77777777" w:rsidR="00D0146F" w:rsidRDefault="00000000">
            <w:pPr>
              <w:spacing w:before="60" w:after="60" w:line="240" w:lineRule="auto"/>
              <w:rPr>
                <w:rFonts w:hint="eastAsia"/>
              </w:rPr>
            </w:pPr>
            <w:r>
              <w:t>41</w:t>
            </w:r>
          </w:p>
        </w:tc>
        <w:tc>
          <w:tcPr>
            <w:tcW w:w="2160" w:type="dxa"/>
            <w:tcMar>
              <w:top w:w="80" w:type="dxa"/>
              <w:left w:w="120" w:type="dxa"/>
              <w:bottom w:w="80" w:type="dxa"/>
              <w:right w:w="120" w:type="dxa"/>
            </w:tcMar>
            <w:vAlign w:val="center"/>
          </w:tcPr>
          <w:p w14:paraId="637C87EB" w14:textId="77777777" w:rsidR="00D0146F" w:rsidRDefault="00000000">
            <w:pPr>
              <w:spacing w:before="60" w:after="60" w:line="240" w:lineRule="auto"/>
              <w:rPr>
                <w:rFonts w:hint="eastAsia"/>
                <w:lang w:eastAsia="zh-CN"/>
              </w:rPr>
            </w:pPr>
            <w:r>
              <w:rPr>
                <w:lang w:eastAsia="zh-CN"/>
              </w:rPr>
              <w:t>服务质量检查记录、整改通知书、月度检查通报</w:t>
            </w:r>
          </w:p>
        </w:tc>
        <w:tc>
          <w:tcPr>
            <w:tcW w:w="2160" w:type="dxa"/>
            <w:tcMar>
              <w:top w:w="80" w:type="dxa"/>
              <w:left w:w="120" w:type="dxa"/>
              <w:bottom w:w="80" w:type="dxa"/>
              <w:right w:w="120" w:type="dxa"/>
            </w:tcMar>
            <w:vAlign w:val="center"/>
          </w:tcPr>
          <w:p w14:paraId="3B7724E7" w14:textId="77777777" w:rsidR="00D0146F" w:rsidRDefault="00000000">
            <w:pPr>
              <w:spacing w:before="60" w:after="60" w:line="240" w:lineRule="auto"/>
              <w:rPr>
                <w:rFonts w:hint="eastAsia"/>
              </w:rPr>
            </w:pPr>
            <w:proofErr w:type="spellStart"/>
            <w:r>
              <w:t>质量检查</w:t>
            </w:r>
            <w:proofErr w:type="spellEnd"/>
          </w:p>
        </w:tc>
        <w:tc>
          <w:tcPr>
            <w:tcW w:w="2160" w:type="dxa"/>
            <w:tcMar>
              <w:top w:w="80" w:type="dxa"/>
              <w:left w:w="120" w:type="dxa"/>
              <w:bottom w:w="80" w:type="dxa"/>
              <w:right w:w="120" w:type="dxa"/>
            </w:tcMar>
            <w:vAlign w:val="center"/>
          </w:tcPr>
          <w:p w14:paraId="64CF8649" w14:textId="77777777" w:rsidR="00D0146F" w:rsidRDefault="00000000">
            <w:pPr>
              <w:spacing w:before="60" w:after="60" w:line="240" w:lineRule="auto"/>
              <w:rPr>
                <w:rFonts w:hint="eastAsia"/>
              </w:rPr>
            </w:pPr>
            <w:r>
              <w:t>综合管理部</w:t>
            </w:r>
          </w:p>
        </w:tc>
      </w:tr>
      <w:tr w:rsidR="00D0146F" w14:paraId="408482EA" w14:textId="77777777">
        <w:tc>
          <w:tcPr>
            <w:tcW w:w="2160" w:type="dxa"/>
            <w:tcMar>
              <w:top w:w="80" w:type="dxa"/>
              <w:left w:w="120" w:type="dxa"/>
              <w:bottom w:w="80" w:type="dxa"/>
              <w:right w:w="120" w:type="dxa"/>
            </w:tcMar>
            <w:vAlign w:val="center"/>
          </w:tcPr>
          <w:p w14:paraId="54A1502D" w14:textId="77777777" w:rsidR="00D0146F" w:rsidRDefault="00000000">
            <w:pPr>
              <w:spacing w:before="60" w:after="60" w:line="240" w:lineRule="auto"/>
              <w:rPr>
                <w:rFonts w:hint="eastAsia"/>
              </w:rPr>
            </w:pPr>
            <w:r>
              <w:t>42</w:t>
            </w:r>
          </w:p>
        </w:tc>
        <w:tc>
          <w:tcPr>
            <w:tcW w:w="2160" w:type="dxa"/>
            <w:tcMar>
              <w:top w:w="80" w:type="dxa"/>
              <w:left w:w="120" w:type="dxa"/>
              <w:bottom w:w="80" w:type="dxa"/>
              <w:right w:w="120" w:type="dxa"/>
            </w:tcMar>
            <w:vAlign w:val="center"/>
          </w:tcPr>
          <w:p w14:paraId="4B8DA796" w14:textId="77777777" w:rsidR="00D0146F" w:rsidRDefault="00000000">
            <w:pPr>
              <w:spacing w:before="60" w:after="60" w:line="240" w:lineRule="auto"/>
              <w:rPr>
                <w:rFonts w:hint="eastAsia"/>
                <w:lang w:eastAsia="zh-CN"/>
              </w:rPr>
            </w:pPr>
            <w:r>
              <w:rPr>
                <w:lang w:eastAsia="zh-CN"/>
              </w:rPr>
              <w:t>审计工作底稿、审计报告、</w:t>
            </w:r>
            <w:proofErr w:type="gramStart"/>
            <w:r>
              <w:rPr>
                <w:lang w:eastAsia="zh-CN"/>
              </w:rPr>
              <w:t>整改台</w:t>
            </w:r>
            <w:proofErr w:type="gramEnd"/>
            <w:r>
              <w:rPr>
                <w:lang w:eastAsia="zh-CN"/>
              </w:rPr>
              <w:t>账</w:t>
            </w:r>
          </w:p>
        </w:tc>
        <w:tc>
          <w:tcPr>
            <w:tcW w:w="2160" w:type="dxa"/>
            <w:tcMar>
              <w:top w:w="80" w:type="dxa"/>
              <w:left w:w="120" w:type="dxa"/>
              <w:bottom w:w="80" w:type="dxa"/>
              <w:right w:w="120" w:type="dxa"/>
            </w:tcMar>
            <w:vAlign w:val="center"/>
          </w:tcPr>
          <w:p w14:paraId="14630C26" w14:textId="77777777" w:rsidR="00D0146F" w:rsidRDefault="00000000">
            <w:pPr>
              <w:spacing w:before="60" w:after="60" w:line="240" w:lineRule="auto"/>
              <w:rPr>
                <w:rFonts w:hint="eastAsia"/>
              </w:rPr>
            </w:pPr>
            <w:proofErr w:type="spellStart"/>
            <w:r>
              <w:t>内部审计</w:t>
            </w:r>
            <w:proofErr w:type="spellEnd"/>
          </w:p>
        </w:tc>
        <w:tc>
          <w:tcPr>
            <w:tcW w:w="2160" w:type="dxa"/>
            <w:tcMar>
              <w:top w:w="80" w:type="dxa"/>
              <w:left w:w="120" w:type="dxa"/>
              <w:bottom w:w="80" w:type="dxa"/>
              <w:right w:w="120" w:type="dxa"/>
            </w:tcMar>
            <w:vAlign w:val="center"/>
          </w:tcPr>
          <w:p w14:paraId="36D5BB70" w14:textId="77777777" w:rsidR="00D0146F" w:rsidRDefault="00000000">
            <w:pPr>
              <w:spacing w:before="60" w:after="60" w:line="240" w:lineRule="auto"/>
              <w:rPr>
                <w:rFonts w:hint="eastAsia"/>
              </w:rPr>
            </w:pPr>
            <w:r>
              <w:t>综合管理部</w:t>
            </w:r>
          </w:p>
        </w:tc>
      </w:tr>
      <w:tr w:rsidR="00D0146F" w14:paraId="7DD2DC3A" w14:textId="77777777">
        <w:tc>
          <w:tcPr>
            <w:tcW w:w="2160" w:type="dxa"/>
            <w:tcMar>
              <w:top w:w="80" w:type="dxa"/>
              <w:left w:w="120" w:type="dxa"/>
              <w:bottom w:w="80" w:type="dxa"/>
              <w:right w:w="120" w:type="dxa"/>
            </w:tcMar>
            <w:vAlign w:val="center"/>
          </w:tcPr>
          <w:p w14:paraId="369F32EF" w14:textId="77777777" w:rsidR="00D0146F" w:rsidRDefault="00000000">
            <w:pPr>
              <w:spacing w:before="60" w:after="60" w:line="240" w:lineRule="auto"/>
              <w:rPr>
                <w:rFonts w:hint="eastAsia"/>
              </w:rPr>
            </w:pPr>
            <w:r>
              <w:t>43</w:t>
            </w:r>
          </w:p>
        </w:tc>
        <w:tc>
          <w:tcPr>
            <w:tcW w:w="2160" w:type="dxa"/>
            <w:tcMar>
              <w:top w:w="80" w:type="dxa"/>
              <w:left w:w="120" w:type="dxa"/>
              <w:bottom w:w="80" w:type="dxa"/>
              <w:right w:w="120" w:type="dxa"/>
            </w:tcMar>
            <w:vAlign w:val="center"/>
          </w:tcPr>
          <w:p w14:paraId="1471D232" w14:textId="77777777" w:rsidR="00D0146F" w:rsidRDefault="00000000">
            <w:pPr>
              <w:spacing w:before="60" w:after="60" w:line="240" w:lineRule="auto"/>
              <w:rPr>
                <w:rFonts w:hint="eastAsia"/>
                <w:lang w:eastAsia="zh-CN"/>
              </w:rPr>
            </w:pPr>
            <w:r>
              <w:rPr>
                <w:lang w:eastAsia="zh-CN"/>
              </w:rPr>
              <w:t>举报登记表、调查报告、问</w:t>
            </w:r>
            <w:proofErr w:type="gramStart"/>
            <w:r>
              <w:rPr>
                <w:lang w:eastAsia="zh-CN"/>
              </w:rPr>
              <w:t>责处理</w:t>
            </w:r>
            <w:proofErr w:type="gramEnd"/>
            <w:r>
              <w:rPr>
                <w:lang w:eastAsia="zh-CN"/>
              </w:rPr>
              <w:t>决定</w:t>
            </w:r>
          </w:p>
        </w:tc>
        <w:tc>
          <w:tcPr>
            <w:tcW w:w="2160" w:type="dxa"/>
            <w:tcMar>
              <w:top w:w="80" w:type="dxa"/>
              <w:left w:w="120" w:type="dxa"/>
              <w:bottom w:w="80" w:type="dxa"/>
              <w:right w:w="120" w:type="dxa"/>
            </w:tcMar>
            <w:vAlign w:val="center"/>
          </w:tcPr>
          <w:p w14:paraId="6D9973B2" w14:textId="77777777" w:rsidR="00D0146F" w:rsidRDefault="00000000">
            <w:pPr>
              <w:spacing w:before="60" w:after="60" w:line="240" w:lineRule="auto"/>
              <w:rPr>
                <w:rFonts w:hint="eastAsia"/>
              </w:rPr>
            </w:pPr>
            <w:proofErr w:type="spellStart"/>
            <w:r>
              <w:t>举报问责</w:t>
            </w:r>
            <w:proofErr w:type="spellEnd"/>
          </w:p>
        </w:tc>
        <w:tc>
          <w:tcPr>
            <w:tcW w:w="2160" w:type="dxa"/>
            <w:tcMar>
              <w:top w:w="80" w:type="dxa"/>
              <w:left w:w="120" w:type="dxa"/>
              <w:bottom w:w="80" w:type="dxa"/>
              <w:right w:w="120" w:type="dxa"/>
            </w:tcMar>
            <w:vAlign w:val="center"/>
          </w:tcPr>
          <w:p w14:paraId="32F861F6" w14:textId="77777777" w:rsidR="00D0146F" w:rsidRDefault="00000000">
            <w:pPr>
              <w:spacing w:before="60" w:after="60" w:line="240" w:lineRule="auto"/>
              <w:rPr>
                <w:rFonts w:hint="eastAsia"/>
              </w:rPr>
            </w:pPr>
            <w:r>
              <w:t>综合管理部</w:t>
            </w:r>
          </w:p>
        </w:tc>
      </w:tr>
      <w:tr w:rsidR="00D0146F" w14:paraId="3CC9F46B" w14:textId="77777777">
        <w:tc>
          <w:tcPr>
            <w:tcW w:w="2160" w:type="dxa"/>
            <w:tcMar>
              <w:top w:w="80" w:type="dxa"/>
              <w:left w:w="120" w:type="dxa"/>
              <w:bottom w:w="80" w:type="dxa"/>
              <w:right w:w="120" w:type="dxa"/>
            </w:tcMar>
            <w:vAlign w:val="center"/>
          </w:tcPr>
          <w:p w14:paraId="1D579050" w14:textId="77777777" w:rsidR="00D0146F" w:rsidRDefault="00000000">
            <w:pPr>
              <w:spacing w:before="60" w:after="60" w:line="240" w:lineRule="auto"/>
              <w:rPr>
                <w:rFonts w:hint="eastAsia"/>
              </w:rPr>
            </w:pPr>
            <w:r>
              <w:t>44</w:t>
            </w:r>
          </w:p>
        </w:tc>
        <w:tc>
          <w:tcPr>
            <w:tcW w:w="2160" w:type="dxa"/>
            <w:tcMar>
              <w:top w:w="80" w:type="dxa"/>
              <w:left w:w="120" w:type="dxa"/>
              <w:bottom w:w="80" w:type="dxa"/>
              <w:right w:w="120" w:type="dxa"/>
            </w:tcMar>
            <w:vAlign w:val="center"/>
          </w:tcPr>
          <w:p w14:paraId="43480EA0" w14:textId="08503276" w:rsidR="00D0146F" w:rsidRDefault="00000000" w:rsidP="002031D6">
            <w:pPr>
              <w:spacing w:before="60" w:after="60" w:line="240" w:lineRule="auto"/>
              <w:jc w:val="center"/>
              <w:rPr>
                <w:rFonts w:hint="eastAsia"/>
                <w:lang w:eastAsia="zh-CN"/>
              </w:rPr>
            </w:pPr>
            <w:r>
              <w:rPr>
                <w:lang w:eastAsia="zh-CN"/>
              </w:rPr>
              <w:t>受控文件清单、文件发放回收台账审</w:t>
            </w:r>
            <w:r>
              <w:rPr>
                <w:lang w:eastAsia="zh-CN"/>
              </w:rPr>
              <w:lastRenderedPageBreak/>
              <w:t>批记录、制度复审报告</w:t>
            </w:r>
          </w:p>
        </w:tc>
        <w:tc>
          <w:tcPr>
            <w:tcW w:w="2160" w:type="dxa"/>
            <w:tcMar>
              <w:top w:w="80" w:type="dxa"/>
              <w:left w:w="120" w:type="dxa"/>
              <w:bottom w:w="80" w:type="dxa"/>
              <w:right w:w="120" w:type="dxa"/>
            </w:tcMar>
            <w:vAlign w:val="center"/>
          </w:tcPr>
          <w:p w14:paraId="3E65E77E" w14:textId="77777777" w:rsidR="00D0146F" w:rsidRDefault="00000000">
            <w:pPr>
              <w:spacing w:before="60" w:after="60" w:line="240" w:lineRule="auto"/>
              <w:rPr>
                <w:rFonts w:hint="eastAsia"/>
              </w:rPr>
            </w:pPr>
            <w:proofErr w:type="spellStart"/>
            <w:r>
              <w:lastRenderedPageBreak/>
              <w:t>文件控制</w:t>
            </w:r>
            <w:proofErr w:type="spellEnd"/>
          </w:p>
        </w:tc>
        <w:tc>
          <w:tcPr>
            <w:tcW w:w="2160" w:type="dxa"/>
            <w:tcMar>
              <w:top w:w="80" w:type="dxa"/>
              <w:left w:w="120" w:type="dxa"/>
              <w:bottom w:w="80" w:type="dxa"/>
              <w:right w:w="120" w:type="dxa"/>
            </w:tcMar>
            <w:vAlign w:val="center"/>
          </w:tcPr>
          <w:p w14:paraId="666E9EAB" w14:textId="77777777" w:rsidR="00D0146F" w:rsidRDefault="00000000">
            <w:pPr>
              <w:spacing w:before="60" w:after="60" w:line="240" w:lineRule="auto"/>
              <w:rPr>
                <w:rFonts w:hint="eastAsia"/>
              </w:rPr>
            </w:pPr>
            <w:r>
              <w:t>综合管理部</w:t>
            </w:r>
          </w:p>
        </w:tc>
      </w:tr>
    </w:tbl>
    <w:p w14:paraId="2AB26EBC" w14:textId="77777777" w:rsidR="00D0146F" w:rsidRDefault="00000000">
      <w:pPr>
        <w:pStyle w:val="21"/>
        <w:spacing w:before="280"/>
        <w:jc w:val="center"/>
      </w:pPr>
      <w:r>
        <w:rPr>
          <w:rFonts w:ascii="宋体" w:eastAsia="宋体" w:hAnsi="宋体" w:cs="宋体" w:hint="eastAsia"/>
          <w:color w:val="16324F"/>
          <w:sz w:val="32"/>
          <w:lang w:eastAsia="zh-CN"/>
        </w:rPr>
        <w:t>附　则</w:t>
      </w:r>
    </w:p>
    <w:p w14:paraId="1A4EEF2D" w14:textId="77777777" w:rsidR="00D0146F" w:rsidRDefault="00000000">
      <w:pPr>
        <w:pStyle w:val="31"/>
      </w:pPr>
      <w:r>
        <w:rPr>
          <w:rFonts w:ascii="宋体" w:eastAsia="宋体" w:hAnsi="宋体" w:cs="宋体" w:hint="eastAsia"/>
          <w:color w:val="8C1D18"/>
          <w:sz w:val="26"/>
          <w:lang w:eastAsia="zh-CN"/>
        </w:rPr>
        <w:t>第一条 制度清单</w:t>
      </w:r>
    </w:p>
    <w:p w14:paraId="613A52C2" w14:textId="77777777" w:rsidR="00D0146F" w:rsidRDefault="00000000">
      <w:pPr>
        <w:spacing w:before="60" w:after="60"/>
        <w:ind w:firstLine="480"/>
        <w:jc w:val="both"/>
        <w:rPr>
          <w:rFonts w:hint="eastAsia"/>
          <w:lang w:eastAsia="zh-CN"/>
        </w:rPr>
      </w:pPr>
      <w:r>
        <w:rPr>
          <w:rFonts w:cs="宋体" w:hint="eastAsia"/>
          <w:lang w:eastAsia="zh-CN"/>
        </w:rPr>
        <w:t>本</w:t>
      </w:r>
      <w:proofErr w:type="gramStart"/>
      <w:r>
        <w:rPr>
          <w:rFonts w:cs="宋体" w:hint="eastAsia"/>
          <w:lang w:eastAsia="zh-CN"/>
        </w:rPr>
        <w:t>汇编共</w:t>
      </w:r>
      <w:proofErr w:type="gramEnd"/>
      <w:r>
        <w:rPr>
          <w:rFonts w:cs="宋体" w:hint="eastAsia"/>
          <w:lang w:eastAsia="zh-CN"/>
        </w:rPr>
        <w:t>九篇、四十六项制度，具体清单如下：</w:t>
      </w:r>
    </w:p>
    <w:tbl>
      <w:tblPr>
        <w:tblW w:w="5000" w:type="pct"/>
        <w:tblLook w:val="04A0" w:firstRow="1" w:lastRow="0" w:firstColumn="1" w:lastColumn="0" w:noHBand="0" w:noVBand="1"/>
      </w:tblPr>
      <w:tblGrid>
        <w:gridCol w:w="2990"/>
        <w:gridCol w:w="2991"/>
        <w:gridCol w:w="2991"/>
      </w:tblGrid>
      <w:tr w:rsidR="00D0146F" w14:paraId="0F53DE99" w14:textId="77777777">
        <w:tc>
          <w:tcPr>
            <w:tcW w:w="2880" w:type="dxa"/>
            <w:shd w:val="clear" w:color="auto" w:fill="16324F"/>
            <w:tcMar>
              <w:top w:w="100" w:type="dxa"/>
              <w:left w:w="120" w:type="dxa"/>
              <w:bottom w:w="100" w:type="dxa"/>
              <w:right w:w="120" w:type="dxa"/>
            </w:tcMar>
            <w:vAlign w:val="center"/>
          </w:tcPr>
          <w:p w14:paraId="1585CC46" w14:textId="77777777" w:rsidR="00D0146F" w:rsidRDefault="00000000">
            <w:pPr>
              <w:spacing w:before="60" w:after="60" w:line="240" w:lineRule="auto"/>
              <w:rPr>
                <w:rFonts w:hint="eastAsia"/>
              </w:rPr>
            </w:pPr>
            <w:proofErr w:type="spellStart"/>
            <w:r>
              <w:rPr>
                <w:rFonts w:ascii="黑体" w:eastAsia="黑体" w:hAnsi="黑体" w:hint="eastAsia"/>
                <w:b/>
                <w:color w:val="FFFFFF"/>
              </w:rPr>
              <w:t>篇目</w:t>
            </w:r>
            <w:proofErr w:type="spellEnd"/>
          </w:p>
        </w:tc>
        <w:tc>
          <w:tcPr>
            <w:tcW w:w="2880" w:type="dxa"/>
            <w:shd w:val="clear" w:color="auto" w:fill="16324F"/>
            <w:tcMar>
              <w:top w:w="100" w:type="dxa"/>
              <w:left w:w="120" w:type="dxa"/>
              <w:bottom w:w="100" w:type="dxa"/>
              <w:right w:w="120" w:type="dxa"/>
            </w:tcMar>
            <w:vAlign w:val="center"/>
          </w:tcPr>
          <w:p w14:paraId="48FA4D34" w14:textId="77777777" w:rsidR="00D0146F" w:rsidRDefault="00000000">
            <w:pPr>
              <w:spacing w:before="60" w:after="60" w:line="240" w:lineRule="auto"/>
              <w:rPr>
                <w:rFonts w:hint="eastAsia"/>
              </w:rPr>
            </w:pPr>
            <w:r>
              <w:rPr>
                <w:rFonts w:ascii="黑体" w:eastAsia="黑体" w:hAnsi="黑体" w:hint="eastAsia"/>
                <w:b/>
                <w:color w:val="FFFFFF"/>
              </w:rPr>
              <w:t>制度名称</w:t>
            </w:r>
          </w:p>
        </w:tc>
        <w:tc>
          <w:tcPr>
            <w:tcW w:w="2880" w:type="dxa"/>
            <w:shd w:val="clear" w:color="auto" w:fill="16324F"/>
            <w:tcMar>
              <w:top w:w="100" w:type="dxa"/>
              <w:left w:w="120" w:type="dxa"/>
              <w:bottom w:w="100" w:type="dxa"/>
              <w:right w:w="120" w:type="dxa"/>
            </w:tcMar>
            <w:vAlign w:val="center"/>
          </w:tcPr>
          <w:p w14:paraId="4570B170" w14:textId="77777777" w:rsidR="00D0146F" w:rsidRDefault="00000000">
            <w:pPr>
              <w:spacing w:before="60" w:after="60" w:line="240" w:lineRule="auto"/>
              <w:rPr>
                <w:rFonts w:hint="eastAsia"/>
              </w:rPr>
            </w:pPr>
            <w:r>
              <w:rPr>
                <w:rFonts w:ascii="黑体" w:eastAsia="黑体" w:hAnsi="黑体" w:hint="eastAsia"/>
                <w:b/>
                <w:color w:val="FFFFFF"/>
              </w:rPr>
              <w:t>制度编号（示例）</w:t>
            </w:r>
          </w:p>
        </w:tc>
      </w:tr>
      <w:tr w:rsidR="00D0146F" w14:paraId="6B9C0B84" w14:textId="77777777">
        <w:tc>
          <w:tcPr>
            <w:tcW w:w="2880" w:type="dxa"/>
            <w:tcMar>
              <w:top w:w="80" w:type="dxa"/>
              <w:left w:w="120" w:type="dxa"/>
              <w:bottom w:w="80" w:type="dxa"/>
              <w:right w:w="120" w:type="dxa"/>
            </w:tcMar>
            <w:vAlign w:val="center"/>
          </w:tcPr>
          <w:p w14:paraId="1F8F3CF2" w14:textId="77777777" w:rsidR="00D0146F" w:rsidRDefault="00000000">
            <w:pPr>
              <w:spacing w:before="60" w:after="60" w:line="240" w:lineRule="auto"/>
              <w:rPr>
                <w:rFonts w:hint="eastAsia"/>
              </w:rPr>
            </w:pPr>
            <w:r>
              <w:t>第一篇 公司治理与行政管理</w:t>
            </w:r>
          </w:p>
        </w:tc>
        <w:tc>
          <w:tcPr>
            <w:tcW w:w="2880" w:type="dxa"/>
            <w:tcMar>
              <w:top w:w="80" w:type="dxa"/>
              <w:left w:w="120" w:type="dxa"/>
              <w:bottom w:w="80" w:type="dxa"/>
              <w:right w:w="120" w:type="dxa"/>
            </w:tcMar>
            <w:vAlign w:val="center"/>
          </w:tcPr>
          <w:p w14:paraId="5521CD94" w14:textId="77777777" w:rsidR="00D0146F" w:rsidRDefault="00000000">
            <w:pPr>
              <w:spacing w:before="60" w:after="60" w:line="240" w:lineRule="auto"/>
              <w:rPr>
                <w:rFonts w:hint="eastAsia"/>
                <w:lang w:eastAsia="zh-CN"/>
              </w:rPr>
            </w:pPr>
            <w:r>
              <w:rPr>
                <w:lang w:eastAsia="zh-CN"/>
              </w:rPr>
              <w:t>组织架构与职责权限管理制度</w:t>
            </w:r>
          </w:p>
        </w:tc>
        <w:tc>
          <w:tcPr>
            <w:tcW w:w="2880" w:type="dxa"/>
            <w:tcMar>
              <w:top w:w="80" w:type="dxa"/>
              <w:left w:w="120" w:type="dxa"/>
              <w:bottom w:w="80" w:type="dxa"/>
              <w:right w:w="120" w:type="dxa"/>
            </w:tcMar>
            <w:vAlign w:val="center"/>
          </w:tcPr>
          <w:p w14:paraId="0CD8936A" w14:textId="77777777" w:rsidR="00D0146F" w:rsidRDefault="00000000">
            <w:pPr>
              <w:spacing w:before="60" w:after="60" w:line="240" w:lineRule="auto"/>
              <w:rPr>
                <w:rFonts w:hint="eastAsia"/>
              </w:rPr>
            </w:pPr>
            <w:r>
              <w:t>ESH-ZH-01</w:t>
            </w:r>
          </w:p>
        </w:tc>
      </w:tr>
      <w:tr w:rsidR="00D0146F" w14:paraId="00DA7206" w14:textId="77777777">
        <w:tc>
          <w:tcPr>
            <w:tcW w:w="2880" w:type="dxa"/>
            <w:tcMar>
              <w:top w:w="80" w:type="dxa"/>
              <w:left w:w="120" w:type="dxa"/>
              <w:bottom w:w="80" w:type="dxa"/>
              <w:right w:w="120" w:type="dxa"/>
            </w:tcMar>
            <w:vAlign w:val="center"/>
          </w:tcPr>
          <w:p w14:paraId="5C72C821" w14:textId="77777777" w:rsidR="00D0146F" w:rsidRDefault="00000000">
            <w:pPr>
              <w:spacing w:before="60" w:after="60" w:line="240" w:lineRule="auto"/>
              <w:rPr>
                <w:rFonts w:hint="eastAsia"/>
              </w:rPr>
            </w:pPr>
            <w:r>
              <w:t>第一篇 公司治理与行政管理</w:t>
            </w:r>
          </w:p>
        </w:tc>
        <w:tc>
          <w:tcPr>
            <w:tcW w:w="2880" w:type="dxa"/>
            <w:tcMar>
              <w:top w:w="80" w:type="dxa"/>
              <w:left w:w="120" w:type="dxa"/>
              <w:bottom w:w="80" w:type="dxa"/>
              <w:right w:w="120" w:type="dxa"/>
            </w:tcMar>
            <w:vAlign w:val="center"/>
          </w:tcPr>
          <w:p w14:paraId="3A747986" w14:textId="77777777" w:rsidR="00D0146F" w:rsidRDefault="00000000">
            <w:pPr>
              <w:spacing w:before="60" w:after="60" w:line="240" w:lineRule="auto"/>
              <w:rPr>
                <w:rFonts w:hint="eastAsia"/>
                <w:lang w:eastAsia="zh-CN"/>
              </w:rPr>
            </w:pPr>
            <w:r>
              <w:rPr>
                <w:lang w:eastAsia="zh-CN"/>
              </w:rPr>
              <w:t>会议与重大事项决策制度</w:t>
            </w:r>
          </w:p>
        </w:tc>
        <w:tc>
          <w:tcPr>
            <w:tcW w:w="2880" w:type="dxa"/>
            <w:tcMar>
              <w:top w:w="80" w:type="dxa"/>
              <w:left w:w="120" w:type="dxa"/>
              <w:bottom w:w="80" w:type="dxa"/>
              <w:right w:w="120" w:type="dxa"/>
            </w:tcMar>
            <w:vAlign w:val="center"/>
          </w:tcPr>
          <w:p w14:paraId="2166D3DC" w14:textId="77777777" w:rsidR="00D0146F" w:rsidRDefault="00000000">
            <w:pPr>
              <w:spacing w:before="60" w:after="60" w:line="240" w:lineRule="auto"/>
              <w:rPr>
                <w:rFonts w:hint="eastAsia"/>
              </w:rPr>
            </w:pPr>
            <w:r>
              <w:t>ESH-ZH-02</w:t>
            </w:r>
          </w:p>
        </w:tc>
      </w:tr>
      <w:tr w:rsidR="00D0146F" w14:paraId="28536FFA" w14:textId="77777777">
        <w:tc>
          <w:tcPr>
            <w:tcW w:w="2880" w:type="dxa"/>
            <w:tcMar>
              <w:top w:w="80" w:type="dxa"/>
              <w:left w:w="120" w:type="dxa"/>
              <w:bottom w:w="80" w:type="dxa"/>
              <w:right w:w="120" w:type="dxa"/>
            </w:tcMar>
            <w:vAlign w:val="center"/>
          </w:tcPr>
          <w:p w14:paraId="5754EE26" w14:textId="77777777" w:rsidR="00D0146F" w:rsidRDefault="00000000">
            <w:pPr>
              <w:spacing w:before="60" w:after="60" w:line="240" w:lineRule="auto"/>
              <w:rPr>
                <w:rFonts w:hint="eastAsia"/>
              </w:rPr>
            </w:pPr>
            <w:r>
              <w:t>第一篇 公司治理与行政管理</w:t>
            </w:r>
          </w:p>
        </w:tc>
        <w:tc>
          <w:tcPr>
            <w:tcW w:w="2880" w:type="dxa"/>
            <w:tcMar>
              <w:top w:w="80" w:type="dxa"/>
              <w:left w:w="120" w:type="dxa"/>
              <w:bottom w:w="80" w:type="dxa"/>
              <w:right w:w="120" w:type="dxa"/>
            </w:tcMar>
            <w:vAlign w:val="center"/>
          </w:tcPr>
          <w:p w14:paraId="70411AD1" w14:textId="77777777" w:rsidR="00D0146F" w:rsidRDefault="00000000">
            <w:pPr>
              <w:spacing w:before="60" w:after="60" w:line="240" w:lineRule="auto"/>
              <w:rPr>
                <w:rFonts w:hint="eastAsia"/>
              </w:rPr>
            </w:pPr>
            <w:r>
              <w:t>印章证照管理制度</w:t>
            </w:r>
          </w:p>
        </w:tc>
        <w:tc>
          <w:tcPr>
            <w:tcW w:w="2880" w:type="dxa"/>
            <w:tcMar>
              <w:top w:w="80" w:type="dxa"/>
              <w:left w:w="120" w:type="dxa"/>
              <w:bottom w:w="80" w:type="dxa"/>
              <w:right w:w="120" w:type="dxa"/>
            </w:tcMar>
            <w:vAlign w:val="center"/>
          </w:tcPr>
          <w:p w14:paraId="0CAEC8A1" w14:textId="77777777" w:rsidR="00D0146F" w:rsidRDefault="00000000">
            <w:pPr>
              <w:spacing w:before="60" w:after="60" w:line="240" w:lineRule="auto"/>
              <w:rPr>
                <w:rFonts w:hint="eastAsia"/>
              </w:rPr>
            </w:pPr>
            <w:r>
              <w:t>ESH-ZH-03</w:t>
            </w:r>
          </w:p>
        </w:tc>
      </w:tr>
      <w:tr w:rsidR="00D0146F" w14:paraId="21364950" w14:textId="77777777">
        <w:tc>
          <w:tcPr>
            <w:tcW w:w="2880" w:type="dxa"/>
            <w:tcMar>
              <w:top w:w="80" w:type="dxa"/>
              <w:left w:w="120" w:type="dxa"/>
              <w:bottom w:w="80" w:type="dxa"/>
              <w:right w:w="120" w:type="dxa"/>
            </w:tcMar>
            <w:vAlign w:val="center"/>
          </w:tcPr>
          <w:p w14:paraId="23FB9919" w14:textId="77777777" w:rsidR="00D0146F" w:rsidRDefault="00000000">
            <w:pPr>
              <w:spacing w:before="60" w:after="60" w:line="240" w:lineRule="auto"/>
              <w:rPr>
                <w:rFonts w:hint="eastAsia"/>
              </w:rPr>
            </w:pPr>
            <w:r>
              <w:t>第一篇 公司治理与行政管理</w:t>
            </w:r>
          </w:p>
        </w:tc>
        <w:tc>
          <w:tcPr>
            <w:tcW w:w="2880" w:type="dxa"/>
            <w:tcMar>
              <w:top w:w="80" w:type="dxa"/>
              <w:left w:w="120" w:type="dxa"/>
              <w:bottom w:w="80" w:type="dxa"/>
              <w:right w:w="120" w:type="dxa"/>
            </w:tcMar>
            <w:vAlign w:val="center"/>
          </w:tcPr>
          <w:p w14:paraId="062D0E4E" w14:textId="77777777" w:rsidR="00D0146F" w:rsidRDefault="00000000">
            <w:pPr>
              <w:spacing w:before="60" w:after="60" w:line="240" w:lineRule="auto"/>
              <w:rPr>
                <w:rFonts w:hint="eastAsia"/>
                <w:lang w:eastAsia="zh-CN"/>
              </w:rPr>
            </w:pPr>
            <w:r>
              <w:rPr>
                <w:lang w:eastAsia="zh-CN"/>
              </w:rPr>
              <w:t>公文处理与档案管理制度</w:t>
            </w:r>
          </w:p>
        </w:tc>
        <w:tc>
          <w:tcPr>
            <w:tcW w:w="2880" w:type="dxa"/>
            <w:tcMar>
              <w:top w:w="80" w:type="dxa"/>
              <w:left w:w="120" w:type="dxa"/>
              <w:bottom w:w="80" w:type="dxa"/>
              <w:right w:w="120" w:type="dxa"/>
            </w:tcMar>
            <w:vAlign w:val="center"/>
          </w:tcPr>
          <w:p w14:paraId="098A7EFC" w14:textId="77777777" w:rsidR="00D0146F" w:rsidRDefault="00000000">
            <w:pPr>
              <w:spacing w:before="60" w:after="60" w:line="240" w:lineRule="auto"/>
              <w:rPr>
                <w:rFonts w:hint="eastAsia"/>
              </w:rPr>
            </w:pPr>
            <w:r>
              <w:t>ESH-ZH-04</w:t>
            </w:r>
          </w:p>
        </w:tc>
      </w:tr>
      <w:tr w:rsidR="00D0146F" w14:paraId="02F3831E" w14:textId="77777777">
        <w:tc>
          <w:tcPr>
            <w:tcW w:w="2880" w:type="dxa"/>
            <w:tcMar>
              <w:top w:w="80" w:type="dxa"/>
              <w:left w:w="120" w:type="dxa"/>
              <w:bottom w:w="80" w:type="dxa"/>
              <w:right w:w="120" w:type="dxa"/>
            </w:tcMar>
            <w:vAlign w:val="center"/>
          </w:tcPr>
          <w:p w14:paraId="3AA74BA5" w14:textId="77777777" w:rsidR="00D0146F" w:rsidRDefault="00000000">
            <w:pPr>
              <w:spacing w:before="60" w:after="60" w:line="240" w:lineRule="auto"/>
              <w:rPr>
                <w:rFonts w:hint="eastAsia"/>
              </w:rPr>
            </w:pPr>
            <w:r>
              <w:t>第一篇 公司治理与行政管理</w:t>
            </w:r>
          </w:p>
        </w:tc>
        <w:tc>
          <w:tcPr>
            <w:tcW w:w="2880" w:type="dxa"/>
            <w:tcMar>
              <w:top w:w="80" w:type="dxa"/>
              <w:left w:w="120" w:type="dxa"/>
              <w:bottom w:w="80" w:type="dxa"/>
              <w:right w:w="120" w:type="dxa"/>
            </w:tcMar>
            <w:vAlign w:val="center"/>
          </w:tcPr>
          <w:p w14:paraId="3F0DBAA7" w14:textId="77777777" w:rsidR="00D0146F" w:rsidRDefault="00000000">
            <w:pPr>
              <w:spacing w:before="60" w:after="60" w:line="240" w:lineRule="auto"/>
              <w:rPr>
                <w:rFonts w:hint="eastAsia"/>
              </w:rPr>
            </w:pPr>
            <w:r>
              <w:t>合同管理制度</w:t>
            </w:r>
          </w:p>
        </w:tc>
        <w:tc>
          <w:tcPr>
            <w:tcW w:w="2880" w:type="dxa"/>
            <w:tcMar>
              <w:top w:w="80" w:type="dxa"/>
              <w:left w:w="120" w:type="dxa"/>
              <w:bottom w:w="80" w:type="dxa"/>
              <w:right w:w="120" w:type="dxa"/>
            </w:tcMar>
            <w:vAlign w:val="center"/>
          </w:tcPr>
          <w:p w14:paraId="0CBE7DF9" w14:textId="77777777" w:rsidR="00D0146F" w:rsidRDefault="00000000">
            <w:pPr>
              <w:spacing w:before="60" w:after="60" w:line="240" w:lineRule="auto"/>
              <w:rPr>
                <w:rFonts w:hint="eastAsia"/>
              </w:rPr>
            </w:pPr>
            <w:r>
              <w:t>ESH-ZH-05</w:t>
            </w:r>
          </w:p>
        </w:tc>
      </w:tr>
      <w:tr w:rsidR="00D0146F" w14:paraId="24AFE457" w14:textId="77777777">
        <w:tc>
          <w:tcPr>
            <w:tcW w:w="2880" w:type="dxa"/>
            <w:tcMar>
              <w:top w:w="80" w:type="dxa"/>
              <w:left w:w="120" w:type="dxa"/>
              <w:bottom w:w="80" w:type="dxa"/>
              <w:right w:w="120" w:type="dxa"/>
            </w:tcMar>
            <w:vAlign w:val="center"/>
          </w:tcPr>
          <w:p w14:paraId="52F9B837"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511CF72A" w14:textId="77777777" w:rsidR="00D0146F" w:rsidRDefault="00000000">
            <w:pPr>
              <w:spacing w:before="60" w:after="60" w:line="240" w:lineRule="auto"/>
              <w:rPr>
                <w:rFonts w:hint="eastAsia"/>
                <w:lang w:eastAsia="zh-CN"/>
              </w:rPr>
            </w:pPr>
            <w:r>
              <w:rPr>
                <w:lang w:eastAsia="zh-CN"/>
              </w:rPr>
              <w:t>员工招聘与录用管理制度</w:t>
            </w:r>
          </w:p>
        </w:tc>
        <w:tc>
          <w:tcPr>
            <w:tcW w:w="2880" w:type="dxa"/>
            <w:tcMar>
              <w:top w:w="80" w:type="dxa"/>
              <w:left w:w="120" w:type="dxa"/>
              <w:bottom w:w="80" w:type="dxa"/>
              <w:right w:w="120" w:type="dxa"/>
            </w:tcMar>
            <w:vAlign w:val="center"/>
          </w:tcPr>
          <w:p w14:paraId="5F42E74A" w14:textId="77777777" w:rsidR="00D0146F" w:rsidRDefault="00000000">
            <w:pPr>
              <w:spacing w:before="60" w:after="60" w:line="240" w:lineRule="auto"/>
              <w:rPr>
                <w:rFonts w:hint="eastAsia"/>
              </w:rPr>
            </w:pPr>
            <w:r>
              <w:t>ESH-HR-01</w:t>
            </w:r>
          </w:p>
        </w:tc>
      </w:tr>
      <w:tr w:rsidR="00D0146F" w14:paraId="7B2EDF2A" w14:textId="77777777">
        <w:tc>
          <w:tcPr>
            <w:tcW w:w="2880" w:type="dxa"/>
            <w:tcMar>
              <w:top w:w="80" w:type="dxa"/>
              <w:left w:w="120" w:type="dxa"/>
              <w:bottom w:w="80" w:type="dxa"/>
              <w:right w:w="120" w:type="dxa"/>
            </w:tcMar>
            <w:vAlign w:val="center"/>
          </w:tcPr>
          <w:p w14:paraId="0AD7AB03"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0EC8378F" w14:textId="77777777" w:rsidR="00D0146F" w:rsidRDefault="00000000">
            <w:pPr>
              <w:spacing w:before="60" w:after="60" w:line="240" w:lineRule="auto"/>
              <w:rPr>
                <w:rFonts w:hint="eastAsia"/>
                <w:lang w:eastAsia="zh-CN"/>
              </w:rPr>
            </w:pPr>
            <w:r>
              <w:rPr>
                <w:lang w:eastAsia="zh-CN"/>
              </w:rPr>
              <w:t>劳动合同与员工关系管理制度</w:t>
            </w:r>
          </w:p>
        </w:tc>
        <w:tc>
          <w:tcPr>
            <w:tcW w:w="2880" w:type="dxa"/>
            <w:tcMar>
              <w:top w:w="80" w:type="dxa"/>
              <w:left w:w="120" w:type="dxa"/>
              <w:bottom w:w="80" w:type="dxa"/>
              <w:right w:w="120" w:type="dxa"/>
            </w:tcMar>
            <w:vAlign w:val="center"/>
          </w:tcPr>
          <w:p w14:paraId="32081588" w14:textId="77777777" w:rsidR="00D0146F" w:rsidRDefault="00000000">
            <w:pPr>
              <w:spacing w:before="60" w:after="60" w:line="240" w:lineRule="auto"/>
              <w:rPr>
                <w:rFonts w:hint="eastAsia"/>
              </w:rPr>
            </w:pPr>
            <w:r>
              <w:t>ESH-HR-02</w:t>
            </w:r>
          </w:p>
        </w:tc>
      </w:tr>
      <w:tr w:rsidR="00D0146F" w14:paraId="0C5AB06B" w14:textId="77777777">
        <w:tc>
          <w:tcPr>
            <w:tcW w:w="2880" w:type="dxa"/>
            <w:tcMar>
              <w:top w:w="80" w:type="dxa"/>
              <w:left w:w="120" w:type="dxa"/>
              <w:bottom w:w="80" w:type="dxa"/>
              <w:right w:w="120" w:type="dxa"/>
            </w:tcMar>
            <w:vAlign w:val="center"/>
          </w:tcPr>
          <w:p w14:paraId="50344984"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00F51F27" w14:textId="77777777" w:rsidR="00D0146F" w:rsidRDefault="00000000">
            <w:pPr>
              <w:spacing w:before="60" w:after="60" w:line="240" w:lineRule="auto"/>
              <w:rPr>
                <w:rFonts w:hint="eastAsia"/>
              </w:rPr>
            </w:pPr>
            <w:r>
              <w:t>考勤、休假与加班管理制度</w:t>
            </w:r>
          </w:p>
        </w:tc>
        <w:tc>
          <w:tcPr>
            <w:tcW w:w="2880" w:type="dxa"/>
            <w:tcMar>
              <w:top w:w="80" w:type="dxa"/>
              <w:left w:w="120" w:type="dxa"/>
              <w:bottom w:w="80" w:type="dxa"/>
              <w:right w:w="120" w:type="dxa"/>
            </w:tcMar>
            <w:vAlign w:val="center"/>
          </w:tcPr>
          <w:p w14:paraId="56B8D89C" w14:textId="77777777" w:rsidR="00D0146F" w:rsidRDefault="00000000">
            <w:pPr>
              <w:spacing w:before="60" w:after="60" w:line="240" w:lineRule="auto"/>
              <w:rPr>
                <w:rFonts w:hint="eastAsia"/>
              </w:rPr>
            </w:pPr>
            <w:r>
              <w:t>ESH-HR-03</w:t>
            </w:r>
          </w:p>
        </w:tc>
      </w:tr>
      <w:tr w:rsidR="00D0146F" w14:paraId="4D172157" w14:textId="77777777">
        <w:tc>
          <w:tcPr>
            <w:tcW w:w="2880" w:type="dxa"/>
            <w:tcMar>
              <w:top w:w="80" w:type="dxa"/>
              <w:left w:w="120" w:type="dxa"/>
              <w:bottom w:w="80" w:type="dxa"/>
              <w:right w:w="120" w:type="dxa"/>
            </w:tcMar>
            <w:vAlign w:val="center"/>
          </w:tcPr>
          <w:p w14:paraId="0E2EAC5A"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2F96A401" w14:textId="77777777" w:rsidR="00D0146F" w:rsidRDefault="00000000">
            <w:pPr>
              <w:spacing w:before="60" w:after="60" w:line="240" w:lineRule="auto"/>
              <w:rPr>
                <w:rFonts w:hint="eastAsia"/>
              </w:rPr>
            </w:pPr>
            <w:r>
              <w:t>薪酬福利管理制度</w:t>
            </w:r>
          </w:p>
        </w:tc>
        <w:tc>
          <w:tcPr>
            <w:tcW w:w="2880" w:type="dxa"/>
            <w:tcMar>
              <w:top w:w="80" w:type="dxa"/>
              <w:left w:w="120" w:type="dxa"/>
              <w:bottom w:w="80" w:type="dxa"/>
              <w:right w:w="120" w:type="dxa"/>
            </w:tcMar>
            <w:vAlign w:val="center"/>
          </w:tcPr>
          <w:p w14:paraId="411E93C1" w14:textId="77777777" w:rsidR="00D0146F" w:rsidRDefault="00000000">
            <w:pPr>
              <w:spacing w:before="60" w:after="60" w:line="240" w:lineRule="auto"/>
              <w:rPr>
                <w:rFonts w:hint="eastAsia"/>
              </w:rPr>
            </w:pPr>
            <w:r>
              <w:t>ESH-HR-04</w:t>
            </w:r>
          </w:p>
        </w:tc>
      </w:tr>
      <w:tr w:rsidR="00D0146F" w14:paraId="5873C7B5" w14:textId="77777777">
        <w:tc>
          <w:tcPr>
            <w:tcW w:w="2880" w:type="dxa"/>
            <w:tcMar>
              <w:top w:w="80" w:type="dxa"/>
              <w:left w:w="120" w:type="dxa"/>
              <w:bottom w:w="80" w:type="dxa"/>
              <w:right w:w="120" w:type="dxa"/>
            </w:tcMar>
            <w:vAlign w:val="center"/>
          </w:tcPr>
          <w:p w14:paraId="0B66D25D"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02A0DF67" w14:textId="77777777" w:rsidR="00D0146F" w:rsidRDefault="00000000">
            <w:pPr>
              <w:spacing w:before="60" w:after="60" w:line="240" w:lineRule="auto"/>
              <w:rPr>
                <w:rFonts w:hint="eastAsia"/>
              </w:rPr>
            </w:pPr>
            <w:r>
              <w:t>绩效管理制度</w:t>
            </w:r>
          </w:p>
        </w:tc>
        <w:tc>
          <w:tcPr>
            <w:tcW w:w="2880" w:type="dxa"/>
            <w:tcMar>
              <w:top w:w="80" w:type="dxa"/>
              <w:left w:w="120" w:type="dxa"/>
              <w:bottom w:w="80" w:type="dxa"/>
              <w:right w:w="120" w:type="dxa"/>
            </w:tcMar>
            <w:vAlign w:val="center"/>
          </w:tcPr>
          <w:p w14:paraId="70A72CEF" w14:textId="77777777" w:rsidR="00D0146F" w:rsidRDefault="00000000">
            <w:pPr>
              <w:spacing w:before="60" w:after="60" w:line="240" w:lineRule="auto"/>
              <w:rPr>
                <w:rFonts w:hint="eastAsia"/>
              </w:rPr>
            </w:pPr>
            <w:r>
              <w:t>ESH-HR-05</w:t>
            </w:r>
          </w:p>
        </w:tc>
      </w:tr>
      <w:tr w:rsidR="00D0146F" w14:paraId="5BF70568" w14:textId="77777777">
        <w:tc>
          <w:tcPr>
            <w:tcW w:w="2880" w:type="dxa"/>
            <w:tcMar>
              <w:top w:w="80" w:type="dxa"/>
              <w:left w:w="120" w:type="dxa"/>
              <w:bottom w:w="80" w:type="dxa"/>
              <w:right w:w="120" w:type="dxa"/>
            </w:tcMar>
            <w:vAlign w:val="center"/>
          </w:tcPr>
          <w:p w14:paraId="6CC15779" w14:textId="77777777" w:rsidR="00D0146F" w:rsidRDefault="00000000">
            <w:pPr>
              <w:spacing w:before="60" w:after="60" w:line="240" w:lineRule="auto"/>
              <w:rPr>
                <w:rFonts w:hint="eastAsia"/>
              </w:rPr>
            </w:pPr>
            <w:r>
              <w:t>第二篇 人力资源管理</w:t>
            </w:r>
          </w:p>
        </w:tc>
        <w:tc>
          <w:tcPr>
            <w:tcW w:w="2880" w:type="dxa"/>
            <w:tcMar>
              <w:top w:w="80" w:type="dxa"/>
              <w:left w:w="120" w:type="dxa"/>
              <w:bottom w:w="80" w:type="dxa"/>
              <w:right w:w="120" w:type="dxa"/>
            </w:tcMar>
            <w:vAlign w:val="center"/>
          </w:tcPr>
          <w:p w14:paraId="5045AC4D" w14:textId="77777777" w:rsidR="00D0146F" w:rsidRDefault="00000000">
            <w:pPr>
              <w:spacing w:before="60" w:after="60" w:line="240" w:lineRule="auto"/>
              <w:rPr>
                <w:rFonts w:hint="eastAsia"/>
                <w:lang w:eastAsia="zh-CN"/>
              </w:rPr>
            </w:pPr>
            <w:r>
              <w:rPr>
                <w:lang w:eastAsia="zh-CN"/>
              </w:rPr>
              <w:t>培训与持证上岗管理制度</w:t>
            </w:r>
          </w:p>
        </w:tc>
        <w:tc>
          <w:tcPr>
            <w:tcW w:w="2880" w:type="dxa"/>
            <w:tcMar>
              <w:top w:w="80" w:type="dxa"/>
              <w:left w:w="120" w:type="dxa"/>
              <w:bottom w:w="80" w:type="dxa"/>
              <w:right w:w="120" w:type="dxa"/>
            </w:tcMar>
            <w:vAlign w:val="center"/>
          </w:tcPr>
          <w:p w14:paraId="1BEFDCD1" w14:textId="77777777" w:rsidR="00D0146F" w:rsidRDefault="00000000">
            <w:pPr>
              <w:spacing w:before="60" w:after="60" w:line="240" w:lineRule="auto"/>
              <w:rPr>
                <w:rFonts w:hint="eastAsia"/>
              </w:rPr>
            </w:pPr>
            <w:r>
              <w:t>ESH-HR-06</w:t>
            </w:r>
          </w:p>
        </w:tc>
      </w:tr>
      <w:tr w:rsidR="00D0146F" w14:paraId="02307463" w14:textId="77777777">
        <w:tc>
          <w:tcPr>
            <w:tcW w:w="2880" w:type="dxa"/>
            <w:tcMar>
              <w:top w:w="80" w:type="dxa"/>
              <w:left w:w="120" w:type="dxa"/>
              <w:bottom w:w="80" w:type="dxa"/>
              <w:right w:w="120" w:type="dxa"/>
            </w:tcMar>
            <w:vAlign w:val="center"/>
          </w:tcPr>
          <w:p w14:paraId="2E974B90" w14:textId="77777777" w:rsidR="00D0146F" w:rsidRDefault="00000000">
            <w:pPr>
              <w:spacing w:before="60" w:after="60" w:line="240" w:lineRule="auto"/>
              <w:rPr>
                <w:rFonts w:hint="eastAsia"/>
                <w:lang w:eastAsia="zh-CN"/>
              </w:rPr>
            </w:pPr>
            <w:r>
              <w:rPr>
                <w:lang w:eastAsia="zh-CN"/>
              </w:rPr>
              <w:t>第三篇 财务、物资与供方管理</w:t>
            </w:r>
          </w:p>
        </w:tc>
        <w:tc>
          <w:tcPr>
            <w:tcW w:w="2880" w:type="dxa"/>
            <w:tcMar>
              <w:top w:w="80" w:type="dxa"/>
              <w:left w:w="120" w:type="dxa"/>
              <w:bottom w:w="80" w:type="dxa"/>
              <w:right w:w="120" w:type="dxa"/>
            </w:tcMar>
            <w:vAlign w:val="center"/>
          </w:tcPr>
          <w:p w14:paraId="7D3A928C" w14:textId="77777777" w:rsidR="00D0146F" w:rsidRDefault="00000000">
            <w:pPr>
              <w:spacing w:before="60" w:after="60" w:line="240" w:lineRule="auto"/>
              <w:rPr>
                <w:rFonts w:hint="eastAsia"/>
              </w:rPr>
            </w:pPr>
            <w:proofErr w:type="spellStart"/>
            <w:r>
              <w:t>财务管理制度</w:t>
            </w:r>
            <w:proofErr w:type="spellEnd"/>
          </w:p>
        </w:tc>
        <w:tc>
          <w:tcPr>
            <w:tcW w:w="2880" w:type="dxa"/>
            <w:tcMar>
              <w:top w:w="80" w:type="dxa"/>
              <w:left w:w="120" w:type="dxa"/>
              <w:bottom w:w="80" w:type="dxa"/>
              <w:right w:w="120" w:type="dxa"/>
            </w:tcMar>
            <w:vAlign w:val="center"/>
          </w:tcPr>
          <w:p w14:paraId="4B1510C0" w14:textId="77777777" w:rsidR="00D0146F" w:rsidRDefault="00000000">
            <w:pPr>
              <w:spacing w:before="60" w:after="60" w:line="240" w:lineRule="auto"/>
              <w:rPr>
                <w:rFonts w:hint="eastAsia"/>
              </w:rPr>
            </w:pPr>
            <w:r>
              <w:t>ESH-CW-01</w:t>
            </w:r>
          </w:p>
        </w:tc>
      </w:tr>
      <w:tr w:rsidR="00D0146F" w14:paraId="78CD79E2" w14:textId="77777777">
        <w:tc>
          <w:tcPr>
            <w:tcW w:w="2880" w:type="dxa"/>
            <w:tcMar>
              <w:top w:w="80" w:type="dxa"/>
              <w:left w:w="120" w:type="dxa"/>
              <w:bottom w:w="80" w:type="dxa"/>
              <w:right w:w="120" w:type="dxa"/>
            </w:tcMar>
            <w:vAlign w:val="center"/>
          </w:tcPr>
          <w:p w14:paraId="17EDBD41" w14:textId="77777777" w:rsidR="00D0146F" w:rsidRDefault="00000000">
            <w:pPr>
              <w:spacing w:before="60" w:after="60" w:line="240" w:lineRule="auto"/>
              <w:rPr>
                <w:rFonts w:hint="eastAsia"/>
                <w:lang w:eastAsia="zh-CN"/>
              </w:rPr>
            </w:pPr>
            <w:r>
              <w:rPr>
                <w:lang w:eastAsia="zh-CN"/>
              </w:rPr>
              <w:t>第三篇 财务、物资与供方管理</w:t>
            </w:r>
          </w:p>
        </w:tc>
        <w:tc>
          <w:tcPr>
            <w:tcW w:w="2880" w:type="dxa"/>
            <w:tcMar>
              <w:top w:w="80" w:type="dxa"/>
              <w:left w:w="120" w:type="dxa"/>
              <w:bottom w:w="80" w:type="dxa"/>
              <w:right w:w="120" w:type="dxa"/>
            </w:tcMar>
            <w:vAlign w:val="center"/>
          </w:tcPr>
          <w:p w14:paraId="16821E71" w14:textId="77777777" w:rsidR="00D0146F" w:rsidRDefault="00000000">
            <w:pPr>
              <w:spacing w:before="60" w:after="60" w:line="240" w:lineRule="auto"/>
              <w:rPr>
                <w:rFonts w:hint="eastAsia"/>
                <w:lang w:eastAsia="zh-CN"/>
              </w:rPr>
            </w:pPr>
            <w:r>
              <w:rPr>
                <w:lang w:eastAsia="zh-CN"/>
              </w:rPr>
              <w:t>物业服务费收缴管理制度</w:t>
            </w:r>
          </w:p>
        </w:tc>
        <w:tc>
          <w:tcPr>
            <w:tcW w:w="2880" w:type="dxa"/>
            <w:tcMar>
              <w:top w:w="80" w:type="dxa"/>
              <w:left w:w="120" w:type="dxa"/>
              <w:bottom w:w="80" w:type="dxa"/>
              <w:right w:w="120" w:type="dxa"/>
            </w:tcMar>
            <w:vAlign w:val="center"/>
          </w:tcPr>
          <w:p w14:paraId="18D68588" w14:textId="77777777" w:rsidR="00D0146F" w:rsidRDefault="00000000">
            <w:pPr>
              <w:spacing w:before="60" w:after="60" w:line="240" w:lineRule="auto"/>
              <w:rPr>
                <w:rFonts w:hint="eastAsia"/>
              </w:rPr>
            </w:pPr>
            <w:r>
              <w:t>ESH-CW-02</w:t>
            </w:r>
          </w:p>
        </w:tc>
      </w:tr>
      <w:tr w:rsidR="00D0146F" w14:paraId="194C537E" w14:textId="77777777">
        <w:tc>
          <w:tcPr>
            <w:tcW w:w="2880" w:type="dxa"/>
            <w:tcMar>
              <w:top w:w="80" w:type="dxa"/>
              <w:left w:w="120" w:type="dxa"/>
              <w:bottom w:w="80" w:type="dxa"/>
              <w:right w:w="120" w:type="dxa"/>
            </w:tcMar>
            <w:vAlign w:val="center"/>
          </w:tcPr>
          <w:p w14:paraId="7DC9DE3D" w14:textId="77777777" w:rsidR="00D0146F" w:rsidRDefault="00000000">
            <w:pPr>
              <w:spacing w:before="60" w:after="60" w:line="240" w:lineRule="auto"/>
              <w:rPr>
                <w:rFonts w:hint="eastAsia"/>
                <w:lang w:eastAsia="zh-CN"/>
              </w:rPr>
            </w:pPr>
            <w:r>
              <w:rPr>
                <w:lang w:eastAsia="zh-CN"/>
              </w:rPr>
              <w:lastRenderedPageBreak/>
              <w:t>第三篇 财务、物资与供方管理</w:t>
            </w:r>
          </w:p>
        </w:tc>
        <w:tc>
          <w:tcPr>
            <w:tcW w:w="2880" w:type="dxa"/>
            <w:tcMar>
              <w:top w:w="80" w:type="dxa"/>
              <w:left w:w="120" w:type="dxa"/>
              <w:bottom w:w="80" w:type="dxa"/>
              <w:right w:w="120" w:type="dxa"/>
            </w:tcMar>
            <w:vAlign w:val="center"/>
          </w:tcPr>
          <w:p w14:paraId="445FD634" w14:textId="77777777" w:rsidR="00D0146F" w:rsidRDefault="00000000">
            <w:pPr>
              <w:spacing w:before="60" w:after="60" w:line="240" w:lineRule="auto"/>
              <w:rPr>
                <w:rFonts w:hint="eastAsia"/>
                <w:lang w:eastAsia="zh-CN"/>
              </w:rPr>
            </w:pPr>
            <w:r>
              <w:rPr>
                <w:lang w:eastAsia="zh-CN"/>
              </w:rPr>
              <w:t>收费公示与票据管理制度</w:t>
            </w:r>
          </w:p>
        </w:tc>
        <w:tc>
          <w:tcPr>
            <w:tcW w:w="2880" w:type="dxa"/>
            <w:tcMar>
              <w:top w:w="80" w:type="dxa"/>
              <w:left w:w="120" w:type="dxa"/>
              <w:bottom w:w="80" w:type="dxa"/>
              <w:right w:w="120" w:type="dxa"/>
            </w:tcMar>
            <w:vAlign w:val="center"/>
          </w:tcPr>
          <w:p w14:paraId="2BA94F1A" w14:textId="77777777" w:rsidR="00D0146F" w:rsidRDefault="00000000">
            <w:pPr>
              <w:spacing w:before="60" w:after="60" w:line="240" w:lineRule="auto"/>
              <w:rPr>
                <w:rFonts w:hint="eastAsia"/>
              </w:rPr>
            </w:pPr>
            <w:r>
              <w:t>ESH-CW-03</w:t>
            </w:r>
          </w:p>
        </w:tc>
      </w:tr>
      <w:tr w:rsidR="00D0146F" w14:paraId="2B1F36A4" w14:textId="77777777">
        <w:tc>
          <w:tcPr>
            <w:tcW w:w="2880" w:type="dxa"/>
            <w:tcMar>
              <w:top w:w="80" w:type="dxa"/>
              <w:left w:w="120" w:type="dxa"/>
              <w:bottom w:w="80" w:type="dxa"/>
              <w:right w:w="120" w:type="dxa"/>
            </w:tcMar>
            <w:vAlign w:val="center"/>
          </w:tcPr>
          <w:p w14:paraId="202BC159" w14:textId="77777777" w:rsidR="00D0146F" w:rsidRDefault="00000000">
            <w:pPr>
              <w:spacing w:before="60" w:after="60" w:line="240" w:lineRule="auto"/>
              <w:rPr>
                <w:rFonts w:hint="eastAsia"/>
                <w:lang w:eastAsia="zh-CN"/>
              </w:rPr>
            </w:pPr>
            <w:r>
              <w:rPr>
                <w:lang w:eastAsia="zh-CN"/>
              </w:rPr>
              <w:t>第三篇 财务、物资与供方管理</w:t>
            </w:r>
          </w:p>
        </w:tc>
        <w:tc>
          <w:tcPr>
            <w:tcW w:w="2880" w:type="dxa"/>
            <w:tcMar>
              <w:top w:w="80" w:type="dxa"/>
              <w:left w:w="120" w:type="dxa"/>
              <w:bottom w:w="80" w:type="dxa"/>
              <w:right w:w="120" w:type="dxa"/>
            </w:tcMar>
            <w:vAlign w:val="center"/>
          </w:tcPr>
          <w:p w14:paraId="49A52C21" w14:textId="77777777" w:rsidR="00D0146F" w:rsidRDefault="00000000">
            <w:pPr>
              <w:spacing w:before="60" w:after="60" w:line="240" w:lineRule="auto"/>
              <w:rPr>
                <w:rFonts w:hint="eastAsia"/>
                <w:lang w:eastAsia="zh-CN"/>
              </w:rPr>
            </w:pPr>
            <w:r>
              <w:rPr>
                <w:lang w:eastAsia="zh-CN"/>
              </w:rPr>
              <w:t>固定资产与物资管理制度</w:t>
            </w:r>
          </w:p>
        </w:tc>
        <w:tc>
          <w:tcPr>
            <w:tcW w:w="2880" w:type="dxa"/>
            <w:tcMar>
              <w:top w:w="80" w:type="dxa"/>
              <w:left w:w="120" w:type="dxa"/>
              <w:bottom w:w="80" w:type="dxa"/>
              <w:right w:w="120" w:type="dxa"/>
            </w:tcMar>
            <w:vAlign w:val="center"/>
          </w:tcPr>
          <w:p w14:paraId="609ABBB0" w14:textId="77777777" w:rsidR="00D0146F" w:rsidRDefault="00000000">
            <w:pPr>
              <w:spacing w:before="60" w:after="60" w:line="240" w:lineRule="auto"/>
              <w:rPr>
                <w:rFonts w:hint="eastAsia"/>
              </w:rPr>
            </w:pPr>
            <w:r>
              <w:t>ESH-CW-04</w:t>
            </w:r>
          </w:p>
        </w:tc>
      </w:tr>
      <w:tr w:rsidR="00D0146F" w14:paraId="4CC84D6D" w14:textId="77777777">
        <w:tc>
          <w:tcPr>
            <w:tcW w:w="2880" w:type="dxa"/>
            <w:tcMar>
              <w:top w:w="80" w:type="dxa"/>
              <w:left w:w="120" w:type="dxa"/>
              <w:bottom w:w="80" w:type="dxa"/>
              <w:right w:w="120" w:type="dxa"/>
            </w:tcMar>
            <w:vAlign w:val="center"/>
          </w:tcPr>
          <w:p w14:paraId="677FF40A" w14:textId="77777777" w:rsidR="00D0146F" w:rsidRDefault="00000000">
            <w:pPr>
              <w:spacing w:before="60" w:after="60" w:line="240" w:lineRule="auto"/>
              <w:rPr>
                <w:rFonts w:hint="eastAsia"/>
                <w:lang w:eastAsia="zh-CN"/>
              </w:rPr>
            </w:pPr>
            <w:r>
              <w:rPr>
                <w:lang w:eastAsia="zh-CN"/>
              </w:rPr>
              <w:t>第三篇 财务、物资与供方管理</w:t>
            </w:r>
          </w:p>
        </w:tc>
        <w:tc>
          <w:tcPr>
            <w:tcW w:w="2880" w:type="dxa"/>
            <w:tcMar>
              <w:top w:w="80" w:type="dxa"/>
              <w:left w:w="120" w:type="dxa"/>
              <w:bottom w:w="80" w:type="dxa"/>
              <w:right w:w="120" w:type="dxa"/>
            </w:tcMar>
            <w:vAlign w:val="center"/>
          </w:tcPr>
          <w:p w14:paraId="32C201E5" w14:textId="77777777" w:rsidR="00D0146F" w:rsidRDefault="00000000">
            <w:pPr>
              <w:spacing w:before="60" w:after="60" w:line="240" w:lineRule="auto"/>
              <w:rPr>
                <w:rFonts w:hint="eastAsia"/>
                <w:lang w:eastAsia="zh-CN"/>
              </w:rPr>
            </w:pPr>
            <w:r>
              <w:rPr>
                <w:lang w:eastAsia="zh-CN"/>
              </w:rPr>
              <w:t>招标采购与供方管理制度</w:t>
            </w:r>
          </w:p>
        </w:tc>
        <w:tc>
          <w:tcPr>
            <w:tcW w:w="2880" w:type="dxa"/>
            <w:tcMar>
              <w:top w:w="80" w:type="dxa"/>
              <w:left w:w="120" w:type="dxa"/>
              <w:bottom w:w="80" w:type="dxa"/>
              <w:right w:w="120" w:type="dxa"/>
            </w:tcMar>
            <w:vAlign w:val="center"/>
          </w:tcPr>
          <w:p w14:paraId="57CF74FF" w14:textId="77777777" w:rsidR="00D0146F" w:rsidRDefault="00000000">
            <w:pPr>
              <w:spacing w:before="60" w:after="60" w:line="240" w:lineRule="auto"/>
              <w:rPr>
                <w:rFonts w:hint="eastAsia"/>
              </w:rPr>
            </w:pPr>
            <w:r>
              <w:t>ESH-CW-05</w:t>
            </w:r>
          </w:p>
        </w:tc>
      </w:tr>
      <w:tr w:rsidR="00D0146F" w14:paraId="385C622D" w14:textId="77777777">
        <w:tc>
          <w:tcPr>
            <w:tcW w:w="2880" w:type="dxa"/>
            <w:tcMar>
              <w:top w:w="80" w:type="dxa"/>
              <w:left w:w="120" w:type="dxa"/>
              <w:bottom w:w="80" w:type="dxa"/>
              <w:right w:w="120" w:type="dxa"/>
            </w:tcMar>
            <w:vAlign w:val="center"/>
          </w:tcPr>
          <w:p w14:paraId="3B4F32ED" w14:textId="77777777" w:rsidR="00D0146F" w:rsidRDefault="00000000">
            <w:pPr>
              <w:spacing w:before="60" w:after="60" w:line="240" w:lineRule="auto"/>
              <w:rPr>
                <w:rFonts w:hint="eastAsia"/>
                <w:lang w:eastAsia="zh-CN"/>
              </w:rPr>
            </w:pPr>
            <w:r>
              <w:rPr>
                <w:lang w:eastAsia="zh-CN"/>
              </w:rPr>
              <w:t>第四篇 客户服务与社区管理</w:t>
            </w:r>
          </w:p>
        </w:tc>
        <w:tc>
          <w:tcPr>
            <w:tcW w:w="2880" w:type="dxa"/>
            <w:tcMar>
              <w:top w:w="80" w:type="dxa"/>
              <w:left w:w="120" w:type="dxa"/>
              <w:bottom w:w="80" w:type="dxa"/>
              <w:right w:w="120" w:type="dxa"/>
            </w:tcMar>
            <w:vAlign w:val="center"/>
          </w:tcPr>
          <w:p w14:paraId="68619040" w14:textId="77777777" w:rsidR="00D0146F" w:rsidRDefault="00000000">
            <w:pPr>
              <w:spacing w:before="60" w:after="60" w:line="240" w:lineRule="auto"/>
              <w:rPr>
                <w:rFonts w:hint="eastAsia"/>
                <w:lang w:eastAsia="zh-CN"/>
              </w:rPr>
            </w:pPr>
            <w:r>
              <w:rPr>
                <w:lang w:eastAsia="zh-CN"/>
              </w:rPr>
              <w:t>客户服务中心管理制度</w:t>
            </w:r>
          </w:p>
        </w:tc>
        <w:tc>
          <w:tcPr>
            <w:tcW w:w="2880" w:type="dxa"/>
            <w:tcMar>
              <w:top w:w="80" w:type="dxa"/>
              <w:left w:w="120" w:type="dxa"/>
              <w:bottom w:w="80" w:type="dxa"/>
              <w:right w:w="120" w:type="dxa"/>
            </w:tcMar>
            <w:vAlign w:val="center"/>
          </w:tcPr>
          <w:p w14:paraId="01E7E582" w14:textId="77777777" w:rsidR="00D0146F" w:rsidRDefault="00000000">
            <w:pPr>
              <w:spacing w:before="60" w:after="60" w:line="240" w:lineRule="auto"/>
              <w:rPr>
                <w:rFonts w:hint="eastAsia"/>
              </w:rPr>
            </w:pPr>
            <w:r>
              <w:t>ESH-KF-01</w:t>
            </w:r>
          </w:p>
        </w:tc>
      </w:tr>
      <w:tr w:rsidR="00D0146F" w14:paraId="17EC9C44" w14:textId="77777777">
        <w:tc>
          <w:tcPr>
            <w:tcW w:w="2880" w:type="dxa"/>
            <w:tcMar>
              <w:top w:w="80" w:type="dxa"/>
              <w:left w:w="120" w:type="dxa"/>
              <w:bottom w:w="80" w:type="dxa"/>
              <w:right w:w="120" w:type="dxa"/>
            </w:tcMar>
            <w:vAlign w:val="center"/>
          </w:tcPr>
          <w:p w14:paraId="4B2F29CC" w14:textId="77777777" w:rsidR="00D0146F" w:rsidRDefault="00000000">
            <w:pPr>
              <w:spacing w:before="60" w:after="60" w:line="240" w:lineRule="auto"/>
              <w:rPr>
                <w:rFonts w:hint="eastAsia"/>
                <w:lang w:eastAsia="zh-CN"/>
              </w:rPr>
            </w:pPr>
            <w:r>
              <w:rPr>
                <w:lang w:eastAsia="zh-CN"/>
              </w:rPr>
              <w:t>第四篇 客户服务与社区管理</w:t>
            </w:r>
          </w:p>
        </w:tc>
        <w:tc>
          <w:tcPr>
            <w:tcW w:w="2880" w:type="dxa"/>
            <w:tcMar>
              <w:top w:w="80" w:type="dxa"/>
              <w:left w:w="120" w:type="dxa"/>
              <w:bottom w:w="80" w:type="dxa"/>
              <w:right w:w="120" w:type="dxa"/>
            </w:tcMar>
            <w:vAlign w:val="center"/>
          </w:tcPr>
          <w:p w14:paraId="6B635298" w14:textId="77777777" w:rsidR="00D0146F" w:rsidRDefault="00000000">
            <w:pPr>
              <w:spacing w:before="60" w:after="60" w:line="240" w:lineRule="auto"/>
              <w:rPr>
                <w:rFonts w:hint="eastAsia"/>
                <w:lang w:eastAsia="zh-CN"/>
              </w:rPr>
            </w:pPr>
            <w:r>
              <w:rPr>
                <w:lang w:eastAsia="zh-CN"/>
              </w:rPr>
              <w:t>业主入伙与搬迁管理制度</w:t>
            </w:r>
          </w:p>
        </w:tc>
        <w:tc>
          <w:tcPr>
            <w:tcW w:w="2880" w:type="dxa"/>
            <w:tcMar>
              <w:top w:w="80" w:type="dxa"/>
              <w:left w:w="120" w:type="dxa"/>
              <w:bottom w:w="80" w:type="dxa"/>
              <w:right w:w="120" w:type="dxa"/>
            </w:tcMar>
            <w:vAlign w:val="center"/>
          </w:tcPr>
          <w:p w14:paraId="5C64891A" w14:textId="77777777" w:rsidR="00D0146F" w:rsidRDefault="00000000">
            <w:pPr>
              <w:spacing w:before="60" w:after="60" w:line="240" w:lineRule="auto"/>
              <w:rPr>
                <w:rFonts w:hint="eastAsia"/>
              </w:rPr>
            </w:pPr>
            <w:r>
              <w:t>ESH-KF-02</w:t>
            </w:r>
          </w:p>
        </w:tc>
      </w:tr>
      <w:tr w:rsidR="00D0146F" w14:paraId="2055C33F" w14:textId="77777777">
        <w:tc>
          <w:tcPr>
            <w:tcW w:w="2880" w:type="dxa"/>
            <w:tcMar>
              <w:top w:w="80" w:type="dxa"/>
              <w:left w:w="120" w:type="dxa"/>
              <w:bottom w:w="80" w:type="dxa"/>
              <w:right w:w="120" w:type="dxa"/>
            </w:tcMar>
            <w:vAlign w:val="center"/>
          </w:tcPr>
          <w:p w14:paraId="6B338CCE" w14:textId="77777777" w:rsidR="00D0146F" w:rsidRDefault="00000000">
            <w:pPr>
              <w:spacing w:before="60" w:after="60" w:line="240" w:lineRule="auto"/>
              <w:rPr>
                <w:rFonts w:hint="eastAsia"/>
                <w:lang w:eastAsia="zh-CN"/>
              </w:rPr>
            </w:pPr>
            <w:r>
              <w:rPr>
                <w:lang w:eastAsia="zh-CN"/>
              </w:rPr>
              <w:t>第四篇 客户服务与社区管理</w:t>
            </w:r>
          </w:p>
        </w:tc>
        <w:tc>
          <w:tcPr>
            <w:tcW w:w="2880" w:type="dxa"/>
            <w:tcMar>
              <w:top w:w="80" w:type="dxa"/>
              <w:left w:w="120" w:type="dxa"/>
              <w:bottom w:w="80" w:type="dxa"/>
              <w:right w:w="120" w:type="dxa"/>
            </w:tcMar>
            <w:vAlign w:val="center"/>
          </w:tcPr>
          <w:p w14:paraId="33ADAC34" w14:textId="77777777" w:rsidR="00D0146F" w:rsidRDefault="00000000">
            <w:pPr>
              <w:spacing w:before="60" w:after="60" w:line="240" w:lineRule="auto"/>
              <w:rPr>
                <w:rFonts w:hint="eastAsia"/>
              </w:rPr>
            </w:pPr>
            <w:proofErr w:type="spellStart"/>
            <w:r>
              <w:t>装修管理制度</w:t>
            </w:r>
            <w:proofErr w:type="spellEnd"/>
          </w:p>
        </w:tc>
        <w:tc>
          <w:tcPr>
            <w:tcW w:w="2880" w:type="dxa"/>
            <w:tcMar>
              <w:top w:w="80" w:type="dxa"/>
              <w:left w:w="120" w:type="dxa"/>
              <w:bottom w:w="80" w:type="dxa"/>
              <w:right w:w="120" w:type="dxa"/>
            </w:tcMar>
            <w:vAlign w:val="center"/>
          </w:tcPr>
          <w:p w14:paraId="28B419FD" w14:textId="77777777" w:rsidR="00D0146F" w:rsidRDefault="00000000">
            <w:pPr>
              <w:spacing w:before="60" w:after="60" w:line="240" w:lineRule="auto"/>
              <w:rPr>
                <w:rFonts w:hint="eastAsia"/>
              </w:rPr>
            </w:pPr>
            <w:r>
              <w:t>ESH-KF-03</w:t>
            </w:r>
          </w:p>
        </w:tc>
      </w:tr>
      <w:tr w:rsidR="00D0146F" w14:paraId="1A4E10A0" w14:textId="77777777">
        <w:tc>
          <w:tcPr>
            <w:tcW w:w="2880" w:type="dxa"/>
            <w:tcMar>
              <w:top w:w="80" w:type="dxa"/>
              <w:left w:w="120" w:type="dxa"/>
              <w:bottom w:w="80" w:type="dxa"/>
              <w:right w:w="120" w:type="dxa"/>
            </w:tcMar>
            <w:vAlign w:val="center"/>
          </w:tcPr>
          <w:p w14:paraId="1530148B" w14:textId="77777777" w:rsidR="00D0146F" w:rsidRDefault="00000000">
            <w:pPr>
              <w:spacing w:before="60" w:after="60" w:line="240" w:lineRule="auto"/>
              <w:rPr>
                <w:rFonts w:hint="eastAsia"/>
                <w:lang w:eastAsia="zh-CN"/>
              </w:rPr>
            </w:pPr>
            <w:r>
              <w:rPr>
                <w:lang w:eastAsia="zh-CN"/>
              </w:rPr>
              <w:t>第四篇 客户服务与社区管理</w:t>
            </w:r>
          </w:p>
        </w:tc>
        <w:tc>
          <w:tcPr>
            <w:tcW w:w="2880" w:type="dxa"/>
            <w:tcMar>
              <w:top w:w="80" w:type="dxa"/>
              <w:left w:w="120" w:type="dxa"/>
              <w:bottom w:w="80" w:type="dxa"/>
              <w:right w:w="120" w:type="dxa"/>
            </w:tcMar>
            <w:vAlign w:val="center"/>
          </w:tcPr>
          <w:p w14:paraId="7090C500" w14:textId="77777777" w:rsidR="00D0146F" w:rsidRDefault="00000000">
            <w:pPr>
              <w:spacing w:before="60" w:after="60" w:line="240" w:lineRule="auto"/>
              <w:rPr>
                <w:rFonts w:hint="eastAsia"/>
                <w:lang w:eastAsia="zh-CN"/>
              </w:rPr>
            </w:pPr>
            <w:r>
              <w:rPr>
                <w:lang w:eastAsia="zh-CN"/>
              </w:rPr>
              <w:t>报修维修服务管理制度</w:t>
            </w:r>
          </w:p>
        </w:tc>
        <w:tc>
          <w:tcPr>
            <w:tcW w:w="2880" w:type="dxa"/>
            <w:tcMar>
              <w:top w:w="80" w:type="dxa"/>
              <w:left w:w="120" w:type="dxa"/>
              <w:bottom w:w="80" w:type="dxa"/>
              <w:right w:w="120" w:type="dxa"/>
            </w:tcMar>
            <w:vAlign w:val="center"/>
          </w:tcPr>
          <w:p w14:paraId="7CE28D27" w14:textId="77777777" w:rsidR="00D0146F" w:rsidRDefault="00000000">
            <w:pPr>
              <w:spacing w:before="60" w:after="60" w:line="240" w:lineRule="auto"/>
              <w:rPr>
                <w:rFonts w:hint="eastAsia"/>
              </w:rPr>
            </w:pPr>
            <w:r>
              <w:t>ESH-KF-04</w:t>
            </w:r>
          </w:p>
        </w:tc>
      </w:tr>
      <w:tr w:rsidR="00D0146F" w14:paraId="07719CC6" w14:textId="77777777">
        <w:tc>
          <w:tcPr>
            <w:tcW w:w="2880" w:type="dxa"/>
            <w:tcMar>
              <w:top w:w="80" w:type="dxa"/>
              <w:left w:w="120" w:type="dxa"/>
              <w:bottom w:w="80" w:type="dxa"/>
              <w:right w:w="120" w:type="dxa"/>
            </w:tcMar>
            <w:vAlign w:val="center"/>
          </w:tcPr>
          <w:p w14:paraId="3FE07C8D" w14:textId="77777777" w:rsidR="00D0146F" w:rsidRDefault="00000000">
            <w:pPr>
              <w:spacing w:before="60" w:after="60" w:line="240" w:lineRule="auto"/>
              <w:rPr>
                <w:rFonts w:hint="eastAsia"/>
                <w:lang w:eastAsia="zh-CN"/>
              </w:rPr>
            </w:pPr>
            <w:r>
              <w:rPr>
                <w:lang w:eastAsia="zh-CN"/>
              </w:rPr>
              <w:t>第四篇 客户服务与社区管理</w:t>
            </w:r>
          </w:p>
        </w:tc>
        <w:tc>
          <w:tcPr>
            <w:tcW w:w="2880" w:type="dxa"/>
            <w:tcMar>
              <w:top w:w="80" w:type="dxa"/>
              <w:left w:w="120" w:type="dxa"/>
              <w:bottom w:w="80" w:type="dxa"/>
              <w:right w:w="120" w:type="dxa"/>
            </w:tcMar>
            <w:vAlign w:val="center"/>
          </w:tcPr>
          <w:p w14:paraId="2217106E" w14:textId="77777777" w:rsidR="00D0146F" w:rsidRDefault="00000000">
            <w:pPr>
              <w:spacing w:before="60" w:after="60" w:line="240" w:lineRule="auto"/>
              <w:rPr>
                <w:rFonts w:hint="eastAsia"/>
                <w:lang w:eastAsia="zh-CN"/>
              </w:rPr>
            </w:pPr>
            <w:r>
              <w:rPr>
                <w:lang w:eastAsia="zh-CN"/>
              </w:rPr>
              <w:t>投诉处理、回访与满意度测评制度</w:t>
            </w:r>
          </w:p>
        </w:tc>
        <w:tc>
          <w:tcPr>
            <w:tcW w:w="2880" w:type="dxa"/>
            <w:tcMar>
              <w:top w:w="80" w:type="dxa"/>
              <w:left w:w="120" w:type="dxa"/>
              <w:bottom w:w="80" w:type="dxa"/>
              <w:right w:w="120" w:type="dxa"/>
            </w:tcMar>
            <w:vAlign w:val="center"/>
          </w:tcPr>
          <w:p w14:paraId="69DE1251" w14:textId="77777777" w:rsidR="00D0146F" w:rsidRDefault="00000000">
            <w:pPr>
              <w:spacing w:before="60" w:after="60" w:line="240" w:lineRule="auto"/>
              <w:rPr>
                <w:rFonts w:hint="eastAsia"/>
              </w:rPr>
            </w:pPr>
            <w:r>
              <w:t>ESH-KF-05</w:t>
            </w:r>
          </w:p>
        </w:tc>
      </w:tr>
      <w:tr w:rsidR="00D0146F" w14:paraId="3A418C1E" w14:textId="77777777">
        <w:tc>
          <w:tcPr>
            <w:tcW w:w="2880" w:type="dxa"/>
            <w:tcMar>
              <w:top w:w="80" w:type="dxa"/>
              <w:left w:w="120" w:type="dxa"/>
              <w:bottom w:w="80" w:type="dxa"/>
              <w:right w:w="120" w:type="dxa"/>
            </w:tcMar>
            <w:vAlign w:val="center"/>
          </w:tcPr>
          <w:p w14:paraId="2C980843" w14:textId="77777777" w:rsidR="00D0146F" w:rsidRDefault="00000000">
            <w:pPr>
              <w:spacing w:before="60" w:after="60" w:line="240" w:lineRule="auto"/>
              <w:rPr>
                <w:rFonts w:hint="eastAsia"/>
                <w:lang w:eastAsia="zh-CN"/>
              </w:rPr>
            </w:pPr>
            <w:r>
              <w:rPr>
                <w:lang w:eastAsia="zh-CN"/>
              </w:rPr>
              <w:t>第五篇 房屋与设施设备管理</w:t>
            </w:r>
          </w:p>
        </w:tc>
        <w:tc>
          <w:tcPr>
            <w:tcW w:w="2880" w:type="dxa"/>
            <w:tcMar>
              <w:top w:w="80" w:type="dxa"/>
              <w:left w:w="120" w:type="dxa"/>
              <w:bottom w:w="80" w:type="dxa"/>
              <w:right w:w="120" w:type="dxa"/>
            </w:tcMar>
            <w:vAlign w:val="center"/>
          </w:tcPr>
          <w:p w14:paraId="5F81ABE2" w14:textId="77777777" w:rsidR="00D0146F" w:rsidRDefault="00000000">
            <w:pPr>
              <w:spacing w:before="60" w:after="60" w:line="240" w:lineRule="auto"/>
              <w:rPr>
                <w:rFonts w:hint="eastAsia"/>
                <w:lang w:eastAsia="zh-CN"/>
              </w:rPr>
            </w:pPr>
            <w:r>
              <w:rPr>
                <w:lang w:eastAsia="zh-CN"/>
              </w:rPr>
              <w:t>房屋本体与共用部位维护管理制度</w:t>
            </w:r>
          </w:p>
        </w:tc>
        <w:tc>
          <w:tcPr>
            <w:tcW w:w="2880" w:type="dxa"/>
            <w:tcMar>
              <w:top w:w="80" w:type="dxa"/>
              <w:left w:w="120" w:type="dxa"/>
              <w:bottom w:w="80" w:type="dxa"/>
              <w:right w:w="120" w:type="dxa"/>
            </w:tcMar>
            <w:vAlign w:val="center"/>
          </w:tcPr>
          <w:p w14:paraId="0CABEA20" w14:textId="77777777" w:rsidR="00D0146F" w:rsidRDefault="00000000">
            <w:pPr>
              <w:spacing w:before="60" w:after="60" w:line="240" w:lineRule="auto"/>
              <w:rPr>
                <w:rFonts w:hint="eastAsia"/>
              </w:rPr>
            </w:pPr>
            <w:r>
              <w:t>ESH-GC-01</w:t>
            </w:r>
          </w:p>
        </w:tc>
      </w:tr>
      <w:tr w:rsidR="00D0146F" w14:paraId="795BD62A" w14:textId="77777777">
        <w:tc>
          <w:tcPr>
            <w:tcW w:w="2880" w:type="dxa"/>
            <w:tcMar>
              <w:top w:w="80" w:type="dxa"/>
              <w:left w:w="120" w:type="dxa"/>
              <w:bottom w:w="80" w:type="dxa"/>
              <w:right w:w="120" w:type="dxa"/>
            </w:tcMar>
            <w:vAlign w:val="center"/>
          </w:tcPr>
          <w:p w14:paraId="7FA9211A" w14:textId="77777777" w:rsidR="00D0146F" w:rsidRDefault="00000000">
            <w:pPr>
              <w:spacing w:before="60" w:after="60" w:line="240" w:lineRule="auto"/>
              <w:rPr>
                <w:rFonts w:hint="eastAsia"/>
                <w:lang w:eastAsia="zh-CN"/>
              </w:rPr>
            </w:pPr>
            <w:r>
              <w:rPr>
                <w:lang w:eastAsia="zh-CN"/>
              </w:rPr>
              <w:t>第五篇 房屋与设施设备管理</w:t>
            </w:r>
          </w:p>
        </w:tc>
        <w:tc>
          <w:tcPr>
            <w:tcW w:w="2880" w:type="dxa"/>
            <w:tcMar>
              <w:top w:w="80" w:type="dxa"/>
              <w:left w:w="120" w:type="dxa"/>
              <w:bottom w:w="80" w:type="dxa"/>
              <w:right w:w="120" w:type="dxa"/>
            </w:tcMar>
            <w:vAlign w:val="center"/>
          </w:tcPr>
          <w:p w14:paraId="1667EA38" w14:textId="77777777" w:rsidR="00D0146F" w:rsidRDefault="00000000">
            <w:pPr>
              <w:spacing w:before="60" w:after="60" w:line="240" w:lineRule="auto"/>
              <w:rPr>
                <w:rFonts w:hint="eastAsia"/>
                <w:lang w:eastAsia="zh-CN"/>
              </w:rPr>
            </w:pPr>
            <w:r>
              <w:rPr>
                <w:lang w:eastAsia="zh-CN"/>
              </w:rPr>
              <w:t>设备设施综合管理与巡检制度</w:t>
            </w:r>
          </w:p>
        </w:tc>
        <w:tc>
          <w:tcPr>
            <w:tcW w:w="2880" w:type="dxa"/>
            <w:tcMar>
              <w:top w:w="80" w:type="dxa"/>
              <w:left w:w="120" w:type="dxa"/>
              <w:bottom w:w="80" w:type="dxa"/>
              <w:right w:w="120" w:type="dxa"/>
            </w:tcMar>
            <w:vAlign w:val="center"/>
          </w:tcPr>
          <w:p w14:paraId="2B911EEB" w14:textId="77777777" w:rsidR="00D0146F" w:rsidRDefault="00000000">
            <w:pPr>
              <w:spacing w:before="60" w:after="60" w:line="240" w:lineRule="auto"/>
              <w:rPr>
                <w:rFonts w:hint="eastAsia"/>
              </w:rPr>
            </w:pPr>
            <w:r>
              <w:t>ESH-GC-02</w:t>
            </w:r>
          </w:p>
        </w:tc>
      </w:tr>
      <w:tr w:rsidR="00D0146F" w14:paraId="49D343F2" w14:textId="77777777">
        <w:tc>
          <w:tcPr>
            <w:tcW w:w="2880" w:type="dxa"/>
            <w:tcMar>
              <w:top w:w="80" w:type="dxa"/>
              <w:left w:w="120" w:type="dxa"/>
              <w:bottom w:w="80" w:type="dxa"/>
              <w:right w:w="120" w:type="dxa"/>
            </w:tcMar>
            <w:vAlign w:val="center"/>
          </w:tcPr>
          <w:p w14:paraId="5333FD52" w14:textId="77777777" w:rsidR="00D0146F" w:rsidRDefault="00000000">
            <w:pPr>
              <w:spacing w:before="60" w:after="60" w:line="240" w:lineRule="auto"/>
              <w:rPr>
                <w:rFonts w:hint="eastAsia"/>
                <w:lang w:eastAsia="zh-CN"/>
              </w:rPr>
            </w:pPr>
            <w:r>
              <w:rPr>
                <w:lang w:eastAsia="zh-CN"/>
              </w:rPr>
              <w:t>第五篇 房屋与设施设备管理</w:t>
            </w:r>
          </w:p>
        </w:tc>
        <w:tc>
          <w:tcPr>
            <w:tcW w:w="2880" w:type="dxa"/>
            <w:tcMar>
              <w:top w:w="80" w:type="dxa"/>
              <w:left w:w="120" w:type="dxa"/>
              <w:bottom w:w="80" w:type="dxa"/>
              <w:right w:w="120" w:type="dxa"/>
            </w:tcMar>
            <w:vAlign w:val="center"/>
          </w:tcPr>
          <w:p w14:paraId="0C8A1A91" w14:textId="77777777" w:rsidR="00D0146F" w:rsidRDefault="00000000">
            <w:pPr>
              <w:spacing w:before="60" w:after="60" w:line="240" w:lineRule="auto"/>
              <w:rPr>
                <w:rFonts w:hint="eastAsia"/>
                <w:lang w:eastAsia="zh-CN"/>
              </w:rPr>
            </w:pPr>
            <w:r>
              <w:rPr>
                <w:lang w:eastAsia="zh-CN"/>
              </w:rPr>
              <w:t>供配电与给排水系统管理制度</w:t>
            </w:r>
          </w:p>
        </w:tc>
        <w:tc>
          <w:tcPr>
            <w:tcW w:w="2880" w:type="dxa"/>
            <w:tcMar>
              <w:top w:w="80" w:type="dxa"/>
              <w:left w:w="120" w:type="dxa"/>
              <w:bottom w:w="80" w:type="dxa"/>
              <w:right w:w="120" w:type="dxa"/>
            </w:tcMar>
            <w:vAlign w:val="center"/>
          </w:tcPr>
          <w:p w14:paraId="2929F61B" w14:textId="77777777" w:rsidR="00D0146F" w:rsidRDefault="00000000">
            <w:pPr>
              <w:spacing w:before="60" w:after="60" w:line="240" w:lineRule="auto"/>
              <w:rPr>
                <w:rFonts w:hint="eastAsia"/>
              </w:rPr>
            </w:pPr>
            <w:r>
              <w:t>ESH-GC-03</w:t>
            </w:r>
          </w:p>
        </w:tc>
      </w:tr>
      <w:tr w:rsidR="00D0146F" w14:paraId="5849B0B2" w14:textId="77777777">
        <w:tc>
          <w:tcPr>
            <w:tcW w:w="2880" w:type="dxa"/>
            <w:tcMar>
              <w:top w:w="80" w:type="dxa"/>
              <w:left w:w="120" w:type="dxa"/>
              <w:bottom w:w="80" w:type="dxa"/>
              <w:right w:w="120" w:type="dxa"/>
            </w:tcMar>
            <w:vAlign w:val="center"/>
          </w:tcPr>
          <w:p w14:paraId="48E28876" w14:textId="77777777" w:rsidR="00D0146F" w:rsidRDefault="00000000">
            <w:pPr>
              <w:spacing w:before="60" w:after="60" w:line="240" w:lineRule="auto"/>
              <w:rPr>
                <w:rFonts w:hint="eastAsia"/>
                <w:lang w:eastAsia="zh-CN"/>
              </w:rPr>
            </w:pPr>
            <w:r>
              <w:rPr>
                <w:lang w:eastAsia="zh-CN"/>
              </w:rPr>
              <w:t>第五篇 房屋与设施设备管理</w:t>
            </w:r>
          </w:p>
        </w:tc>
        <w:tc>
          <w:tcPr>
            <w:tcW w:w="2880" w:type="dxa"/>
            <w:tcMar>
              <w:top w:w="80" w:type="dxa"/>
              <w:left w:w="120" w:type="dxa"/>
              <w:bottom w:w="80" w:type="dxa"/>
              <w:right w:w="120" w:type="dxa"/>
            </w:tcMar>
            <w:vAlign w:val="center"/>
          </w:tcPr>
          <w:p w14:paraId="3599DFC6" w14:textId="77777777" w:rsidR="00D0146F" w:rsidRDefault="00000000">
            <w:pPr>
              <w:spacing w:before="60" w:after="60" w:line="240" w:lineRule="auto"/>
              <w:rPr>
                <w:rFonts w:hint="eastAsia"/>
              </w:rPr>
            </w:pPr>
            <w:proofErr w:type="spellStart"/>
            <w:r>
              <w:t>电梯管理制度</w:t>
            </w:r>
            <w:proofErr w:type="spellEnd"/>
          </w:p>
        </w:tc>
        <w:tc>
          <w:tcPr>
            <w:tcW w:w="2880" w:type="dxa"/>
            <w:tcMar>
              <w:top w:w="80" w:type="dxa"/>
              <w:left w:w="120" w:type="dxa"/>
              <w:bottom w:w="80" w:type="dxa"/>
              <w:right w:w="120" w:type="dxa"/>
            </w:tcMar>
            <w:vAlign w:val="center"/>
          </w:tcPr>
          <w:p w14:paraId="6B2A7EA7" w14:textId="77777777" w:rsidR="00D0146F" w:rsidRDefault="00000000">
            <w:pPr>
              <w:spacing w:before="60" w:after="60" w:line="240" w:lineRule="auto"/>
              <w:rPr>
                <w:rFonts w:hint="eastAsia"/>
              </w:rPr>
            </w:pPr>
            <w:r>
              <w:t>ESH-GC-04</w:t>
            </w:r>
          </w:p>
        </w:tc>
      </w:tr>
      <w:tr w:rsidR="00D0146F" w14:paraId="20724738" w14:textId="77777777">
        <w:tc>
          <w:tcPr>
            <w:tcW w:w="2880" w:type="dxa"/>
            <w:tcMar>
              <w:top w:w="80" w:type="dxa"/>
              <w:left w:w="120" w:type="dxa"/>
              <w:bottom w:w="80" w:type="dxa"/>
              <w:right w:w="120" w:type="dxa"/>
            </w:tcMar>
            <w:vAlign w:val="center"/>
          </w:tcPr>
          <w:p w14:paraId="1E0C8963" w14:textId="77777777" w:rsidR="00D0146F" w:rsidRDefault="00000000">
            <w:pPr>
              <w:spacing w:before="60" w:after="60" w:line="240" w:lineRule="auto"/>
              <w:rPr>
                <w:rFonts w:hint="eastAsia"/>
                <w:lang w:eastAsia="zh-CN"/>
              </w:rPr>
            </w:pPr>
            <w:r>
              <w:rPr>
                <w:lang w:eastAsia="zh-CN"/>
              </w:rPr>
              <w:t>第五篇 房屋与设施设备管理</w:t>
            </w:r>
          </w:p>
        </w:tc>
        <w:tc>
          <w:tcPr>
            <w:tcW w:w="2880" w:type="dxa"/>
            <w:tcMar>
              <w:top w:w="80" w:type="dxa"/>
              <w:left w:w="120" w:type="dxa"/>
              <w:bottom w:w="80" w:type="dxa"/>
              <w:right w:w="120" w:type="dxa"/>
            </w:tcMar>
            <w:vAlign w:val="center"/>
          </w:tcPr>
          <w:p w14:paraId="61FF63F1" w14:textId="77777777" w:rsidR="00D0146F" w:rsidRDefault="00000000">
            <w:pPr>
              <w:spacing w:before="60" w:after="60" w:line="240" w:lineRule="auto"/>
              <w:rPr>
                <w:rFonts w:hint="eastAsia"/>
              </w:rPr>
            </w:pPr>
            <w:proofErr w:type="spellStart"/>
            <w:r>
              <w:t>消防系统管理制度</w:t>
            </w:r>
            <w:proofErr w:type="spellEnd"/>
          </w:p>
        </w:tc>
        <w:tc>
          <w:tcPr>
            <w:tcW w:w="2880" w:type="dxa"/>
            <w:tcMar>
              <w:top w:w="80" w:type="dxa"/>
              <w:left w:w="120" w:type="dxa"/>
              <w:bottom w:w="80" w:type="dxa"/>
              <w:right w:w="120" w:type="dxa"/>
            </w:tcMar>
            <w:vAlign w:val="center"/>
          </w:tcPr>
          <w:p w14:paraId="1DAA119C" w14:textId="77777777" w:rsidR="00D0146F" w:rsidRDefault="00000000">
            <w:pPr>
              <w:spacing w:before="60" w:after="60" w:line="240" w:lineRule="auto"/>
              <w:rPr>
                <w:rFonts w:hint="eastAsia"/>
              </w:rPr>
            </w:pPr>
            <w:r>
              <w:t>ESH-GC-05</w:t>
            </w:r>
          </w:p>
        </w:tc>
      </w:tr>
      <w:tr w:rsidR="00D0146F" w14:paraId="7675ED9B" w14:textId="77777777">
        <w:tc>
          <w:tcPr>
            <w:tcW w:w="2880" w:type="dxa"/>
            <w:tcMar>
              <w:top w:w="80" w:type="dxa"/>
              <w:left w:w="120" w:type="dxa"/>
              <w:bottom w:w="80" w:type="dxa"/>
              <w:right w:w="120" w:type="dxa"/>
            </w:tcMar>
            <w:vAlign w:val="center"/>
          </w:tcPr>
          <w:p w14:paraId="5B22F600" w14:textId="77777777" w:rsidR="00D0146F" w:rsidRDefault="00000000">
            <w:pPr>
              <w:spacing w:before="60" w:after="60" w:line="240" w:lineRule="auto"/>
              <w:rPr>
                <w:rFonts w:hint="eastAsia"/>
                <w:lang w:eastAsia="zh-CN"/>
              </w:rPr>
            </w:pPr>
            <w:r>
              <w:rPr>
                <w:lang w:eastAsia="zh-CN"/>
              </w:rPr>
              <w:t>第六篇 秩序维护与公共安全管理</w:t>
            </w:r>
          </w:p>
        </w:tc>
        <w:tc>
          <w:tcPr>
            <w:tcW w:w="2880" w:type="dxa"/>
            <w:tcMar>
              <w:top w:w="80" w:type="dxa"/>
              <w:left w:w="120" w:type="dxa"/>
              <w:bottom w:w="80" w:type="dxa"/>
              <w:right w:w="120" w:type="dxa"/>
            </w:tcMar>
            <w:vAlign w:val="center"/>
          </w:tcPr>
          <w:p w14:paraId="674442DA" w14:textId="77777777" w:rsidR="00D0146F" w:rsidRDefault="00000000">
            <w:pPr>
              <w:spacing w:before="60" w:after="60" w:line="240" w:lineRule="auto"/>
              <w:rPr>
                <w:rFonts w:hint="eastAsia"/>
                <w:lang w:eastAsia="zh-CN"/>
              </w:rPr>
            </w:pPr>
            <w:r>
              <w:rPr>
                <w:lang w:eastAsia="zh-CN"/>
              </w:rPr>
              <w:t>门岗与人员进出管理制度</w:t>
            </w:r>
          </w:p>
        </w:tc>
        <w:tc>
          <w:tcPr>
            <w:tcW w:w="2880" w:type="dxa"/>
            <w:tcMar>
              <w:top w:w="80" w:type="dxa"/>
              <w:left w:w="120" w:type="dxa"/>
              <w:bottom w:w="80" w:type="dxa"/>
              <w:right w:w="120" w:type="dxa"/>
            </w:tcMar>
            <w:vAlign w:val="center"/>
          </w:tcPr>
          <w:p w14:paraId="40C591C4" w14:textId="77777777" w:rsidR="00D0146F" w:rsidRDefault="00000000">
            <w:pPr>
              <w:spacing w:before="60" w:after="60" w:line="240" w:lineRule="auto"/>
              <w:rPr>
                <w:rFonts w:hint="eastAsia"/>
              </w:rPr>
            </w:pPr>
            <w:r>
              <w:t>ESH-ZX-01</w:t>
            </w:r>
          </w:p>
        </w:tc>
      </w:tr>
      <w:tr w:rsidR="00D0146F" w14:paraId="20BEECD7" w14:textId="77777777">
        <w:tc>
          <w:tcPr>
            <w:tcW w:w="2880" w:type="dxa"/>
            <w:tcMar>
              <w:top w:w="80" w:type="dxa"/>
              <w:left w:w="120" w:type="dxa"/>
              <w:bottom w:w="80" w:type="dxa"/>
              <w:right w:w="120" w:type="dxa"/>
            </w:tcMar>
            <w:vAlign w:val="center"/>
          </w:tcPr>
          <w:p w14:paraId="2529589C" w14:textId="77777777" w:rsidR="00D0146F" w:rsidRDefault="00000000">
            <w:pPr>
              <w:spacing w:before="60" w:after="60" w:line="240" w:lineRule="auto"/>
              <w:rPr>
                <w:rFonts w:hint="eastAsia"/>
                <w:lang w:eastAsia="zh-CN"/>
              </w:rPr>
            </w:pPr>
            <w:r>
              <w:rPr>
                <w:lang w:eastAsia="zh-CN"/>
              </w:rPr>
              <w:t>第六篇 秩序维护与公共安全管理</w:t>
            </w:r>
          </w:p>
        </w:tc>
        <w:tc>
          <w:tcPr>
            <w:tcW w:w="2880" w:type="dxa"/>
            <w:tcMar>
              <w:top w:w="80" w:type="dxa"/>
              <w:left w:w="120" w:type="dxa"/>
              <w:bottom w:w="80" w:type="dxa"/>
              <w:right w:w="120" w:type="dxa"/>
            </w:tcMar>
            <w:vAlign w:val="center"/>
          </w:tcPr>
          <w:p w14:paraId="3E39118B" w14:textId="77777777" w:rsidR="00D0146F" w:rsidRDefault="00000000">
            <w:pPr>
              <w:spacing w:before="60" w:after="60" w:line="240" w:lineRule="auto"/>
              <w:rPr>
                <w:rFonts w:hint="eastAsia"/>
              </w:rPr>
            </w:pPr>
            <w:proofErr w:type="spellStart"/>
            <w:r>
              <w:t>巡逻巡查管理制度</w:t>
            </w:r>
            <w:proofErr w:type="spellEnd"/>
          </w:p>
        </w:tc>
        <w:tc>
          <w:tcPr>
            <w:tcW w:w="2880" w:type="dxa"/>
            <w:tcMar>
              <w:top w:w="80" w:type="dxa"/>
              <w:left w:w="120" w:type="dxa"/>
              <w:bottom w:w="80" w:type="dxa"/>
              <w:right w:w="120" w:type="dxa"/>
            </w:tcMar>
            <w:vAlign w:val="center"/>
          </w:tcPr>
          <w:p w14:paraId="2E62D62B" w14:textId="77777777" w:rsidR="00D0146F" w:rsidRDefault="00000000">
            <w:pPr>
              <w:spacing w:before="60" w:after="60" w:line="240" w:lineRule="auto"/>
              <w:rPr>
                <w:rFonts w:hint="eastAsia"/>
              </w:rPr>
            </w:pPr>
            <w:r>
              <w:t>ESH-ZX-02</w:t>
            </w:r>
          </w:p>
        </w:tc>
      </w:tr>
      <w:tr w:rsidR="00D0146F" w14:paraId="4ED82314" w14:textId="77777777">
        <w:tc>
          <w:tcPr>
            <w:tcW w:w="2880" w:type="dxa"/>
            <w:tcMar>
              <w:top w:w="80" w:type="dxa"/>
              <w:left w:w="120" w:type="dxa"/>
              <w:bottom w:w="80" w:type="dxa"/>
              <w:right w:w="120" w:type="dxa"/>
            </w:tcMar>
            <w:vAlign w:val="center"/>
          </w:tcPr>
          <w:p w14:paraId="5790B6F1" w14:textId="77777777" w:rsidR="00D0146F" w:rsidRDefault="00000000">
            <w:pPr>
              <w:spacing w:before="60" w:after="60" w:line="240" w:lineRule="auto"/>
              <w:rPr>
                <w:rFonts w:hint="eastAsia"/>
                <w:lang w:eastAsia="zh-CN"/>
              </w:rPr>
            </w:pPr>
            <w:r>
              <w:rPr>
                <w:lang w:eastAsia="zh-CN"/>
              </w:rPr>
              <w:lastRenderedPageBreak/>
              <w:t>第六篇 秩序维护与公共安全管理</w:t>
            </w:r>
          </w:p>
        </w:tc>
        <w:tc>
          <w:tcPr>
            <w:tcW w:w="2880" w:type="dxa"/>
            <w:tcMar>
              <w:top w:w="80" w:type="dxa"/>
              <w:left w:w="120" w:type="dxa"/>
              <w:bottom w:w="80" w:type="dxa"/>
              <w:right w:w="120" w:type="dxa"/>
            </w:tcMar>
            <w:vAlign w:val="center"/>
          </w:tcPr>
          <w:p w14:paraId="65C71649" w14:textId="77777777" w:rsidR="00D0146F" w:rsidRDefault="00000000">
            <w:pPr>
              <w:spacing w:before="60" w:after="60" w:line="240" w:lineRule="auto"/>
              <w:rPr>
                <w:rFonts w:hint="eastAsia"/>
                <w:lang w:eastAsia="zh-CN"/>
              </w:rPr>
            </w:pPr>
            <w:r>
              <w:rPr>
                <w:lang w:eastAsia="zh-CN"/>
              </w:rPr>
              <w:t>监控中心值班管理制度</w:t>
            </w:r>
          </w:p>
        </w:tc>
        <w:tc>
          <w:tcPr>
            <w:tcW w:w="2880" w:type="dxa"/>
            <w:tcMar>
              <w:top w:w="80" w:type="dxa"/>
              <w:left w:w="120" w:type="dxa"/>
              <w:bottom w:w="80" w:type="dxa"/>
              <w:right w:w="120" w:type="dxa"/>
            </w:tcMar>
            <w:vAlign w:val="center"/>
          </w:tcPr>
          <w:p w14:paraId="21AEED73" w14:textId="77777777" w:rsidR="00D0146F" w:rsidRDefault="00000000">
            <w:pPr>
              <w:spacing w:before="60" w:after="60" w:line="240" w:lineRule="auto"/>
              <w:rPr>
                <w:rFonts w:hint="eastAsia"/>
              </w:rPr>
            </w:pPr>
            <w:r>
              <w:t>ESH-ZX-03</w:t>
            </w:r>
          </w:p>
        </w:tc>
      </w:tr>
      <w:tr w:rsidR="00D0146F" w14:paraId="6F9260DD" w14:textId="77777777">
        <w:tc>
          <w:tcPr>
            <w:tcW w:w="2880" w:type="dxa"/>
            <w:tcMar>
              <w:top w:w="80" w:type="dxa"/>
              <w:left w:w="120" w:type="dxa"/>
              <w:bottom w:w="80" w:type="dxa"/>
              <w:right w:w="120" w:type="dxa"/>
            </w:tcMar>
            <w:vAlign w:val="center"/>
          </w:tcPr>
          <w:p w14:paraId="54C688FC" w14:textId="77777777" w:rsidR="00D0146F" w:rsidRDefault="00000000">
            <w:pPr>
              <w:spacing w:before="60" w:after="60" w:line="240" w:lineRule="auto"/>
              <w:rPr>
                <w:rFonts w:hint="eastAsia"/>
                <w:lang w:eastAsia="zh-CN"/>
              </w:rPr>
            </w:pPr>
            <w:r>
              <w:rPr>
                <w:lang w:eastAsia="zh-CN"/>
              </w:rPr>
              <w:t>第六篇 秩序维护与公共安全管理</w:t>
            </w:r>
          </w:p>
        </w:tc>
        <w:tc>
          <w:tcPr>
            <w:tcW w:w="2880" w:type="dxa"/>
            <w:tcMar>
              <w:top w:w="80" w:type="dxa"/>
              <w:left w:w="120" w:type="dxa"/>
              <w:bottom w:w="80" w:type="dxa"/>
              <w:right w:w="120" w:type="dxa"/>
            </w:tcMar>
            <w:vAlign w:val="center"/>
          </w:tcPr>
          <w:p w14:paraId="5F8219C4" w14:textId="77777777" w:rsidR="00D0146F" w:rsidRDefault="00000000">
            <w:pPr>
              <w:spacing w:before="60" w:after="60" w:line="240" w:lineRule="auto"/>
              <w:rPr>
                <w:rFonts w:hint="eastAsia"/>
                <w:lang w:eastAsia="zh-CN"/>
              </w:rPr>
            </w:pPr>
            <w:r>
              <w:rPr>
                <w:lang w:eastAsia="zh-CN"/>
              </w:rPr>
              <w:t>车辆与停车场管理制度</w:t>
            </w:r>
          </w:p>
        </w:tc>
        <w:tc>
          <w:tcPr>
            <w:tcW w:w="2880" w:type="dxa"/>
            <w:tcMar>
              <w:top w:w="80" w:type="dxa"/>
              <w:left w:w="120" w:type="dxa"/>
              <w:bottom w:w="80" w:type="dxa"/>
              <w:right w:w="120" w:type="dxa"/>
            </w:tcMar>
            <w:vAlign w:val="center"/>
          </w:tcPr>
          <w:p w14:paraId="1D235576" w14:textId="77777777" w:rsidR="00D0146F" w:rsidRDefault="00000000">
            <w:pPr>
              <w:spacing w:before="60" w:after="60" w:line="240" w:lineRule="auto"/>
              <w:rPr>
                <w:rFonts w:hint="eastAsia"/>
              </w:rPr>
            </w:pPr>
            <w:r>
              <w:t>ESH-ZX-04</w:t>
            </w:r>
          </w:p>
        </w:tc>
      </w:tr>
      <w:tr w:rsidR="00D0146F" w14:paraId="1A6128EE" w14:textId="77777777">
        <w:tc>
          <w:tcPr>
            <w:tcW w:w="2880" w:type="dxa"/>
            <w:tcMar>
              <w:top w:w="80" w:type="dxa"/>
              <w:left w:w="120" w:type="dxa"/>
              <w:bottom w:w="80" w:type="dxa"/>
              <w:right w:w="120" w:type="dxa"/>
            </w:tcMar>
            <w:vAlign w:val="center"/>
          </w:tcPr>
          <w:p w14:paraId="5D9AE5AF" w14:textId="77777777" w:rsidR="00D0146F" w:rsidRDefault="00000000">
            <w:pPr>
              <w:spacing w:before="60" w:after="60" w:line="240" w:lineRule="auto"/>
              <w:rPr>
                <w:rFonts w:hint="eastAsia"/>
                <w:lang w:eastAsia="zh-CN"/>
              </w:rPr>
            </w:pPr>
            <w:r>
              <w:rPr>
                <w:lang w:eastAsia="zh-CN"/>
              </w:rPr>
              <w:t>第六篇 秩序维护与公共安全管理</w:t>
            </w:r>
          </w:p>
        </w:tc>
        <w:tc>
          <w:tcPr>
            <w:tcW w:w="2880" w:type="dxa"/>
            <w:tcMar>
              <w:top w:w="80" w:type="dxa"/>
              <w:left w:w="120" w:type="dxa"/>
              <w:bottom w:w="80" w:type="dxa"/>
              <w:right w:w="120" w:type="dxa"/>
            </w:tcMar>
            <w:vAlign w:val="center"/>
          </w:tcPr>
          <w:p w14:paraId="1A6A5DE4" w14:textId="77777777" w:rsidR="00D0146F" w:rsidRDefault="00000000">
            <w:pPr>
              <w:spacing w:before="60" w:after="60" w:line="240" w:lineRule="auto"/>
              <w:rPr>
                <w:rFonts w:hint="eastAsia"/>
                <w:lang w:eastAsia="zh-CN"/>
              </w:rPr>
            </w:pPr>
            <w:r>
              <w:rPr>
                <w:lang w:eastAsia="zh-CN"/>
              </w:rPr>
              <w:t>突发事件应急处置管理制度</w:t>
            </w:r>
          </w:p>
        </w:tc>
        <w:tc>
          <w:tcPr>
            <w:tcW w:w="2880" w:type="dxa"/>
            <w:tcMar>
              <w:top w:w="80" w:type="dxa"/>
              <w:left w:w="120" w:type="dxa"/>
              <w:bottom w:w="80" w:type="dxa"/>
              <w:right w:w="120" w:type="dxa"/>
            </w:tcMar>
            <w:vAlign w:val="center"/>
          </w:tcPr>
          <w:p w14:paraId="7DA0BC35" w14:textId="77777777" w:rsidR="00D0146F" w:rsidRDefault="00000000">
            <w:pPr>
              <w:spacing w:before="60" w:after="60" w:line="240" w:lineRule="auto"/>
              <w:rPr>
                <w:rFonts w:hint="eastAsia"/>
              </w:rPr>
            </w:pPr>
            <w:r>
              <w:t>ESH-ZX-05</w:t>
            </w:r>
          </w:p>
        </w:tc>
      </w:tr>
      <w:tr w:rsidR="00D0146F" w14:paraId="15B75B65" w14:textId="77777777">
        <w:tc>
          <w:tcPr>
            <w:tcW w:w="2880" w:type="dxa"/>
            <w:tcMar>
              <w:top w:w="80" w:type="dxa"/>
              <w:left w:w="120" w:type="dxa"/>
              <w:bottom w:w="80" w:type="dxa"/>
              <w:right w:w="120" w:type="dxa"/>
            </w:tcMar>
            <w:vAlign w:val="center"/>
          </w:tcPr>
          <w:p w14:paraId="1C6BE6B0" w14:textId="77777777" w:rsidR="00D0146F" w:rsidRDefault="00000000">
            <w:pPr>
              <w:spacing w:before="60" w:after="60" w:line="240" w:lineRule="auto"/>
              <w:rPr>
                <w:rFonts w:hint="eastAsia"/>
                <w:lang w:eastAsia="zh-CN"/>
              </w:rPr>
            </w:pPr>
            <w:r>
              <w:rPr>
                <w:lang w:eastAsia="zh-CN"/>
              </w:rPr>
              <w:t>第七篇 环境与绿化管理</w:t>
            </w:r>
          </w:p>
        </w:tc>
        <w:tc>
          <w:tcPr>
            <w:tcW w:w="2880" w:type="dxa"/>
            <w:tcMar>
              <w:top w:w="80" w:type="dxa"/>
              <w:left w:w="120" w:type="dxa"/>
              <w:bottom w:w="80" w:type="dxa"/>
              <w:right w:w="120" w:type="dxa"/>
            </w:tcMar>
            <w:vAlign w:val="center"/>
          </w:tcPr>
          <w:p w14:paraId="727DB890" w14:textId="77777777" w:rsidR="00D0146F" w:rsidRDefault="00000000">
            <w:pPr>
              <w:spacing w:before="60" w:after="60" w:line="240" w:lineRule="auto"/>
              <w:rPr>
                <w:rFonts w:hint="eastAsia"/>
                <w:lang w:eastAsia="zh-CN"/>
              </w:rPr>
            </w:pPr>
            <w:r>
              <w:rPr>
                <w:lang w:eastAsia="zh-CN"/>
              </w:rPr>
              <w:t>公共区域保洁管理制度</w:t>
            </w:r>
          </w:p>
        </w:tc>
        <w:tc>
          <w:tcPr>
            <w:tcW w:w="2880" w:type="dxa"/>
            <w:tcMar>
              <w:top w:w="80" w:type="dxa"/>
              <w:left w:w="120" w:type="dxa"/>
              <w:bottom w:w="80" w:type="dxa"/>
              <w:right w:w="120" w:type="dxa"/>
            </w:tcMar>
            <w:vAlign w:val="center"/>
          </w:tcPr>
          <w:p w14:paraId="5C1E6937" w14:textId="77777777" w:rsidR="00D0146F" w:rsidRDefault="00000000">
            <w:pPr>
              <w:spacing w:before="60" w:after="60" w:line="240" w:lineRule="auto"/>
              <w:rPr>
                <w:rFonts w:hint="eastAsia"/>
              </w:rPr>
            </w:pPr>
            <w:r>
              <w:t>ESH-HJ-01</w:t>
            </w:r>
          </w:p>
        </w:tc>
      </w:tr>
      <w:tr w:rsidR="00D0146F" w14:paraId="57FCB2B1" w14:textId="77777777">
        <w:tc>
          <w:tcPr>
            <w:tcW w:w="2880" w:type="dxa"/>
            <w:tcMar>
              <w:top w:w="80" w:type="dxa"/>
              <w:left w:w="120" w:type="dxa"/>
              <w:bottom w:w="80" w:type="dxa"/>
              <w:right w:w="120" w:type="dxa"/>
            </w:tcMar>
            <w:vAlign w:val="center"/>
          </w:tcPr>
          <w:p w14:paraId="3639E132" w14:textId="77777777" w:rsidR="00D0146F" w:rsidRDefault="00000000">
            <w:pPr>
              <w:spacing w:before="60" w:after="60" w:line="240" w:lineRule="auto"/>
              <w:rPr>
                <w:rFonts w:hint="eastAsia"/>
                <w:lang w:eastAsia="zh-CN"/>
              </w:rPr>
            </w:pPr>
            <w:r>
              <w:rPr>
                <w:lang w:eastAsia="zh-CN"/>
              </w:rPr>
              <w:t>第七篇 环境与绿化管理</w:t>
            </w:r>
          </w:p>
        </w:tc>
        <w:tc>
          <w:tcPr>
            <w:tcW w:w="2880" w:type="dxa"/>
            <w:tcMar>
              <w:top w:w="80" w:type="dxa"/>
              <w:left w:w="120" w:type="dxa"/>
              <w:bottom w:w="80" w:type="dxa"/>
              <w:right w:w="120" w:type="dxa"/>
            </w:tcMar>
            <w:vAlign w:val="center"/>
          </w:tcPr>
          <w:p w14:paraId="65811B25" w14:textId="77777777" w:rsidR="00D0146F" w:rsidRDefault="00000000">
            <w:pPr>
              <w:spacing w:before="60" w:after="60" w:line="240" w:lineRule="auto"/>
              <w:rPr>
                <w:rFonts w:hint="eastAsia"/>
                <w:lang w:eastAsia="zh-CN"/>
              </w:rPr>
            </w:pPr>
            <w:r>
              <w:rPr>
                <w:lang w:eastAsia="zh-CN"/>
              </w:rPr>
              <w:t>垃圾分类与清运管理制度</w:t>
            </w:r>
          </w:p>
        </w:tc>
        <w:tc>
          <w:tcPr>
            <w:tcW w:w="2880" w:type="dxa"/>
            <w:tcMar>
              <w:top w:w="80" w:type="dxa"/>
              <w:left w:w="120" w:type="dxa"/>
              <w:bottom w:w="80" w:type="dxa"/>
              <w:right w:w="120" w:type="dxa"/>
            </w:tcMar>
            <w:vAlign w:val="center"/>
          </w:tcPr>
          <w:p w14:paraId="24FB4E6F" w14:textId="77777777" w:rsidR="00D0146F" w:rsidRDefault="00000000">
            <w:pPr>
              <w:spacing w:before="60" w:after="60" w:line="240" w:lineRule="auto"/>
              <w:rPr>
                <w:rFonts w:hint="eastAsia"/>
              </w:rPr>
            </w:pPr>
            <w:r>
              <w:t>ESH-HJ-02</w:t>
            </w:r>
          </w:p>
        </w:tc>
      </w:tr>
      <w:tr w:rsidR="00D0146F" w14:paraId="18A97203" w14:textId="77777777">
        <w:tc>
          <w:tcPr>
            <w:tcW w:w="2880" w:type="dxa"/>
            <w:tcMar>
              <w:top w:w="80" w:type="dxa"/>
              <w:left w:w="120" w:type="dxa"/>
              <w:bottom w:w="80" w:type="dxa"/>
              <w:right w:w="120" w:type="dxa"/>
            </w:tcMar>
            <w:vAlign w:val="center"/>
          </w:tcPr>
          <w:p w14:paraId="14601D40" w14:textId="77777777" w:rsidR="00D0146F" w:rsidRDefault="00000000">
            <w:pPr>
              <w:spacing w:before="60" w:after="60" w:line="240" w:lineRule="auto"/>
              <w:rPr>
                <w:rFonts w:hint="eastAsia"/>
                <w:lang w:eastAsia="zh-CN"/>
              </w:rPr>
            </w:pPr>
            <w:r>
              <w:rPr>
                <w:lang w:eastAsia="zh-CN"/>
              </w:rPr>
              <w:t>第七篇 环境与绿化管理</w:t>
            </w:r>
          </w:p>
        </w:tc>
        <w:tc>
          <w:tcPr>
            <w:tcW w:w="2880" w:type="dxa"/>
            <w:tcMar>
              <w:top w:w="80" w:type="dxa"/>
              <w:left w:w="120" w:type="dxa"/>
              <w:bottom w:w="80" w:type="dxa"/>
              <w:right w:w="120" w:type="dxa"/>
            </w:tcMar>
            <w:vAlign w:val="center"/>
          </w:tcPr>
          <w:p w14:paraId="464ED7C6" w14:textId="77777777" w:rsidR="00D0146F" w:rsidRDefault="00000000">
            <w:pPr>
              <w:spacing w:before="60" w:after="60" w:line="240" w:lineRule="auto"/>
              <w:rPr>
                <w:rFonts w:hint="eastAsia"/>
              </w:rPr>
            </w:pPr>
            <w:proofErr w:type="spellStart"/>
            <w:r>
              <w:t>消杀管理制度</w:t>
            </w:r>
            <w:proofErr w:type="spellEnd"/>
          </w:p>
        </w:tc>
        <w:tc>
          <w:tcPr>
            <w:tcW w:w="2880" w:type="dxa"/>
            <w:tcMar>
              <w:top w:w="80" w:type="dxa"/>
              <w:left w:w="120" w:type="dxa"/>
              <w:bottom w:w="80" w:type="dxa"/>
              <w:right w:w="120" w:type="dxa"/>
            </w:tcMar>
            <w:vAlign w:val="center"/>
          </w:tcPr>
          <w:p w14:paraId="59B89142" w14:textId="77777777" w:rsidR="00D0146F" w:rsidRDefault="00000000">
            <w:pPr>
              <w:spacing w:before="60" w:after="60" w:line="240" w:lineRule="auto"/>
              <w:rPr>
                <w:rFonts w:hint="eastAsia"/>
              </w:rPr>
            </w:pPr>
            <w:r>
              <w:t>ESH-HJ-03</w:t>
            </w:r>
          </w:p>
        </w:tc>
      </w:tr>
      <w:tr w:rsidR="00D0146F" w14:paraId="438F5DC0" w14:textId="77777777">
        <w:tc>
          <w:tcPr>
            <w:tcW w:w="2880" w:type="dxa"/>
            <w:tcMar>
              <w:top w:w="80" w:type="dxa"/>
              <w:left w:w="120" w:type="dxa"/>
              <w:bottom w:w="80" w:type="dxa"/>
              <w:right w:w="120" w:type="dxa"/>
            </w:tcMar>
            <w:vAlign w:val="center"/>
          </w:tcPr>
          <w:p w14:paraId="3787992F" w14:textId="77777777" w:rsidR="00D0146F" w:rsidRDefault="00000000">
            <w:pPr>
              <w:spacing w:before="60" w:after="60" w:line="240" w:lineRule="auto"/>
              <w:rPr>
                <w:rFonts w:hint="eastAsia"/>
                <w:lang w:eastAsia="zh-CN"/>
              </w:rPr>
            </w:pPr>
            <w:r>
              <w:rPr>
                <w:lang w:eastAsia="zh-CN"/>
              </w:rPr>
              <w:t>第七篇 环境与绿化管理</w:t>
            </w:r>
          </w:p>
        </w:tc>
        <w:tc>
          <w:tcPr>
            <w:tcW w:w="2880" w:type="dxa"/>
            <w:tcMar>
              <w:top w:w="80" w:type="dxa"/>
              <w:left w:w="120" w:type="dxa"/>
              <w:bottom w:w="80" w:type="dxa"/>
              <w:right w:w="120" w:type="dxa"/>
            </w:tcMar>
            <w:vAlign w:val="center"/>
          </w:tcPr>
          <w:p w14:paraId="680C6D79" w14:textId="77777777" w:rsidR="00D0146F" w:rsidRDefault="00000000">
            <w:pPr>
              <w:spacing w:before="60" w:after="60" w:line="240" w:lineRule="auto"/>
              <w:rPr>
                <w:rFonts w:hint="eastAsia"/>
              </w:rPr>
            </w:pPr>
            <w:proofErr w:type="spellStart"/>
            <w:r>
              <w:t>绿化养护管理制度</w:t>
            </w:r>
            <w:proofErr w:type="spellEnd"/>
          </w:p>
        </w:tc>
        <w:tc>
          <w:tcPr>
            <w:tcW w:w="2880" w:type="dxa"/>
            <w:tcMar>
              <w:top w:w="80" w:type="dxa"/>
              <w:left w:w="120" w:type="dxa"/>
              <w:bottom w:w="80" w:type="dxa"/>
              <w:right w:w="120" w:type="dxa"/>
            </w:tcMar>
            <w:vAlign w:val="center"/>
          </w:tcPr>
          <w:p w14:paraId="3FD0AD26" w14:textId="77777777" w:rsidR="00D0146F" w:rsidRDefault="00000000">
            <w:pPr>
              <w:spacing w:before="60" w:after="60" w:line="240" w:lineRule="auto"/>
              <w:rPr>
                <w:rFonts w:hint="eastAsia"/>
              </w:rPr>
            </w:pPr>
            <w:r>
              <w:t>ESH-HJ-04</w:t>
            </w:r>
          </w:p>
        </w:tc>
      </w:tr>
      <w:tr w:rsidR="00D0146F" w14:paraId="77395666" w14:textId="77777777">
        <w:tc>
          <w:tcPr>
            <w:tcW w:w="2880" w:type="dxa"/>
            <w:tcMar>
              <w:top w:w="80" w:type="dxa"/>
              <w:left w:w="120" w:type="dxa"/>
              <w:bottom w:w="80" w:type="dxa"/>
              <w:right w:w="120" w:type="dxa"/>
            </w:tcMar>
            <w:vAlign w:val="center"/>
          </w:tcPr>
          <w:p w14:paraId="6E0C6B82" w14:textId="77777777" w:rsidR="00D0146F" w:rsidRDefault="00000000">
            <w:pPr>
              <w:spacing w:before="60" w:after="60" w:line="240" w:lineRule="auto"/>
              <w:rPr>
                <w:rFonts w:hint="eastAsia"/>
                <w:lang w:eastAsia="zh-CN"/>
              </w:rPr>
            </w:pPr>
            <w:r>
              <w:rPr>
                <w:lang w:eastAsia="zh-CN"/>
              </w:rPr>
              <w:t>第七篇 环境与绿化管理</w:t>
            </w:r>
          </w:p>
        </w:tc>
        <w:tc>
          <w:tcPr>
            <w:tcW w:w="2880" w:type="dxa"/>
            <w:tcMar>
              <w:top w:w="80" w:type="dxa"/>
              <w:left w:w="120" w:type="dxa"/>
              <w:bottom w:w="80" w:type="dxa"/>
              <w:right w:w="120" w:type="dxa"/>
            </w:tcMar>
            <w:vAlign w:val="center"/>
          </w:tcPr>
          <w:p w14:paraId="6D85557B" w14:textId="77777777" w:rsidR="00D0146F" w:rsidRDefault="00000000">
            <w:pPr>
              <w:spacing w:before="60" w:after="60" w:line="240" w:lineRule="auto"/>
              <w:rPr>
                <w:rFonts w:hint="eastAsia"/>
                <w:lang w:eastAsia="zh-CN"/>
              </w:rPr>
            </w:pPr>
            <w:r>
              <w:rPr>
                <w:lang w:eastAsia="zh-CN"/>
              </w:rPr>
              <w:t>季节性保障与文明居住管理制度</w:t>
            </w:r>
          </w:p>
        </w:tc>
        <w:tc>
          <w:tcPr>
            <w:tcW w:w="2880" w:type="dxa"/>
            <w:tcMar>
              <w:top w:w="80" w:type="dxa"/>
              <w:left w:w="120" w:type="dxa"/>
              <w:bottom w:w="80" w:type="dxa"/>
              <w:right w:w="120" w:type="dxa"/>
            </w:tcMar>
            <w:vAlign w:val="center"/>
          </w:tcPr>
          <w:p w14:paraId="2F2D483F" w14:textId="77777777" w:rsidR="00D0146F" w:rsidRDefault="00000000">
            <w:pPr>
              <w:spacing w:before="60" w:after="60" w:line="240" w:lineRule="auto"/>
              <w:rPr>
                <w:rFonts w:hint="eastAsia"/>
              </w:rPr>
            </w:pPr>
            <w:r>
              <w:t>ESH-HJ-05</w:t>
            </w:r>
          </w:p>
        </w:tc>
      </w:tr>
      <w:tr w:rsidR="00D0146F" w14:paraId="6E28ACF0" w14:textId="77777777">
        <w:tc>
          <w:tcPr>
            <w:tcW w:w="2880" w:type="dxa"/>
            <w:tcMar>
              <w:top w:w="80" w:type="dxa"/>
              <w:left w:w="120" w:type="dxa"/>
              <w:bottom w:w="80" w:type="dxa"/>
              <w:right w:w="120" w:type="dxa"/>
            </w:tcMar>
            <w:vAlign w:val="center"/>
          </w:tcPr>
          <w:p w14:paraId="6DB48C20" w14:textId="77777777" w:rsidR="00D0146F" w:rsidRDefault="00000000">
            <w:pPr>
              <w:spacing w:before="60" w:after="60" w:line="240" w:lineRule="auto"/>
              <w:rPr>
                <w:rFonts w:hint="eastAsia"/>
                <w:lang w:eastAsia="zh-CN"/>
              </w:rPr>
            </w:pPr>
            <w:r>
              <w:rPr>
                <w:lang w:eastAsia="zh-CN"/>
              </w:rPr>
              <w:t>第八篇 安全生产与职业健康</w:t>
            </w:r>
          </w:p>
        </w:tc>
        <w:tc>
          <w:tcPr>
            <w:tcW w:w="2880" w:type="dxa"/>
            <w:tcMar>
              <w:top w:w="80" w:type="dxa"/>
              <w:left w:w="120" w:type="dxa"/>
              <w:bottom w:w="80" w:type="dxa"/>
              <w:right w:w="120" w:type="dxa"/>
            </w:tcMar>
            <w:vAlign w:val="center"/>
          </w:tcPr>
          <w:p w14:paraId="4270983E" w14:textId="77777777" w:rsidR="00D0146F" w:rsidRDefault="00000000">
            <w:pPr>
              <w:spacing w:before="60" w:after="60" w:line="240" w:lineRule="auto"/>
              <w:rPr>
                <w:rFonts w:hint="eastAsia"/>
              </w:rPr>
            </w:pPr>
            <w:proofErr w:type="spellStart"/>
            <w:r>
              <w:t>安全生产责任制</w:t>
            </w:r>
            <w:proofErr w:type="spellEnd"/>
          </w:p>
        </w:tc>
        <w:tc>
          <w:tcPr>
            <w:tcW w:w="2880" w:type="dxa"/>
            <w:tcMar>
              <w:top w:w="80" w:type="dxa"/>
              <w:left w:w="120" w:type="dxa"/>
              <w:bottom w:w="80" w:type="dxa"/>
              <w:right w:w="120" w:type="dxa"/>
            </w:tcMar>
            <w:vAlign w:val="center"/>
          </w:tcPr>
          <w:p w14:paraId="748D5CA9" w14:textId="77777777" w:rsidR="00D0146F" w:rsidRDefault="00000000">
            <w:pPr>
              <w:spacing w:before="60" w:after="60" w:line="240" w:lineRule="auto"/>
              <w:rPr>
                <w:rFonts w:hint="eastAsia"/>
              </w:rPr>
            </w:pPr>
            <w:r>
              <w:t>ESH-AQ-01</w:t>
            </w:r>
          </w:p>
        </w:tc>
      </w:tr>
      <w:tr w:rsidR="00D0146F" w14:paraId="0EBCD907" w14:textId="77777777">
        <w:tc>
          <w:tcPr>
            <w:tcW w:w="2880" w:type="dxa"/>
            <w:tcMar>
              <w:top w:w="80" w:type="dxa"/>
              <w:left w:w="120" w:type="dxa"/>
              <w:bottom w:w="80" w:type="dxa"/>
              <w:right w:w="120" w:type="dxa"/>
            </w:tcMar>
            <w:vAlign w:val="center"/>
          </w:tcPr>
          <w:p w14:paraId="297F629C" w14:textId="77777777" w:rsidR="00D0146F" w:rsidRDefault="00000000">
            <w:pPr>
              <w:spacing w:before="60" w:after="60" w:line="240" w:lineRule="auto"/>
              <w:rPr>
                <w:rFonts w:hint="eastAsia"/>
                <w:lang w:eastAsia="zh-CN"/>
              </w:rPr>
            </w:pPr>
            <w:r>
              <w:rPr>
                <w:lang w:eastAsia="zh-CN"/>
              </w:rPr>
              <w:t>第八篇 安全生产与职业健康</w:t>
            </w:r>
          </w:p>
        </w:tc>
        <w:tc>
          <w:tcPr>
            <w:tcW w:w="2880" w:type="dxa"/>
            <w:tcMar>
              <w:top w:w="80" w:type="dxa"/>
              <w:left w:w="120" w:type="dxa"/>
              <w:bottom w:w="80" w:type="dxa"/>
              <w:right w:w="120" w:type="dxa"/>
            </w:tcMar>
            <w:vAlign w:val="center"/>
          </w:tcPr>
          <w:p w14:paraId="16F6B20C" w14:textId="77777777" w:rsidR="00D0146F" w:rsidRDefault="00000000">
            <w:pPr>
              <w:spacing w:before="60" w:after="60" w:line="240" w:lineRule="auto"/>
              <w:rPr>
                <w:rFonts w:hint="eastAsia"/>
                <w:lang w:eastAsia="zh-CN"/>
              </w:rPr>
            </w:pPr>
            <w:r>
              <w:rPr>
                <w:lang w:eastAsia="zh-CN"/>
              </w:rPr>
              <w:t>安全风险分级管控与隐患排查治理制度</w:t>
            </w:r>
          </w:p>
        </w:tc>
        <w:tc>
          <w:tcPr>
            <w:tcW w:w="2880" w:type="dxa"/>
            <w:tcMar>
              <w:top w:w="80" w:type="dxa"/>
              <w:left w:w="120" w:type="dxa"/>
              <w:bottom w:w="80" w:type="dxa"/>
              <w:right w:w="120" w:type="dxa"/>
            </w:tcMar>
            <w:vAlign w:val="center"/>
          </w:tcPr>
          <w:p w14:paraId="111932C1" w14:textId="77777777" w:rsidR="00D0146F" w:rsidRDefault="00000000">
            <w:pPr>
              <w:spacing w:before="60" w:after="60" w:line="240" w:lineRule="auto"/>
              <w:rPr>
                <w:rFonts w:hint="eastAsia"/>
              </w:rPr>
            </w:pPr>
            <w:r>
              <w:t>ESH-AQ-02</w:t>
            </w:r>
          </w:p>
        </w:tc>
      </w:tr>
      <w:tr w:rsidR="00D0146F" w14:paraId="1960D1DD" w14:textId="77777777">
        <w:tc>
          <w:tcPr>
            <w:tcW w:w="2880" w:type="dxa"/>
            <w:tcMar>
              <w:top w:w="80" w:type="dxa"/>
              <w:left w:w="120" w:type="dxa"/>
              <w:bottom w:w="80" w:type="dxa"/>
              <w:right w:w="120" w:type="dxa"/>
            </w:tcMar>
            <w:vAlign w:val="center"/>
          </w:tcPr>
          <w:p w14:paraId="7DDE9CE2" w14:textId="77777777" w:rsidR="00D0146F" w:rsidRDefault="00000000">
            <w:pPr>
              <w:spacing w:before="60" w:after="60" w:line="240" w:lineRule="auto"/>
              <w:rPr>
                <w:rFonts w:hint="eastAsia"/>
                <w:lang w:eastAsia="zh-CN"/>
              </w:rPr>
            </w:pPr>
            <w:r>
              <w:rPr>
                <w:lang w:eastAsia="zh-CN"/>
              </w:rPr>
              <w:t>第八篇 安全生产与职业健康</w:t>
            </w:r>
          </w:p>
        </w:tc>
        <w:tc>
          <w:tcPr>
            <w:tcW w:w="2880" w:type="dxa"/>
            <w:tcMar>
              <w:top w:w="80" w:type="dxa"/>
              <w:left w:w="120" w:type="dxa"/>
              <w:bottom w:w="80" w:type="dxa"/>
              <w:right w:w="120" w:type="dxa"/>
            </w:tcMar>
            <w:vAlign w:val="center"/>
          </w:tcPr>
          <w:p w14:paraId="603584E8" w14:textId="77777777" w:rsidR="00D0146F" w:rsidRDefault="00000000">
            <w:pPr>
              <w:spacing w:before="60" w:after="60" w:line="240" w:lineRule="auto"/>
              <w:rPr>
                <w:rFonts w:hint="eastAsia"/>
              </w:rPr>
            </w:pPr>
            <w:proofErr w:type="spellStart"/>
            <w:r>
              <w:t>危险作业管理制度</w:t>
            </w:r>
            <w:proofErr w:type="spellEnd"/>
          </w:p>
        </w:tc>
        <w:tc>
          <w:tcPr>
            <w:tcW w:w="2880" w:type="dxa"/>
            <w:tcMar>
              <w:top w:w="80" w:type="dxa"/>
              <w:left w:w="120" w:type="dxa"/>
              <w:bottom w:w="80" w:type="dxa"/>
              <w:right w:w="120" w:type="dxa"/>
            </w:tcMar>
            <w:vAlign w:val="center"/>
          </w:tcPr>
          <w:p w14:paraId="0038AD66" w14:textId="77777777" w:rsidR="00D0146F" w:rsidRDefault="00000000">
            <w:pPr>
              <w:spacing w:before="60" w:after="60" w:line="240" w:lineRule="auto"/>
              <w:rPr>
                <w:rFonts w:hint="eastAsia"/>
              </w:rPr>
            </w:pPr>
            <w:r>
              <w:t>ESH-AQ-03</w:t>
            </w:r>
          </w:p>
        </w:tc>
      </w:tr>
      <w:tr w:rsidR="00D0146F" w14:paraId="57C1AA26" w14:textId="77777777">
        <w:tc>
          <w:tcPr>
            <w:tcW w:w="2880" w:type="dxa"/>
            <w:tcMar>
              <w:top w:w="80" w:type="dxa"/>
              <w:left w:w="120" w:type="dxa"/>
              <w:bottom w:w="80" w:type="dxa"/>
              <w:right w:w="120" w:type="dxa"/>
            </w:tcMar>
            <w:vAlign w:val="center"/>
          </w:tcPr>
          <w:p w14:paraId="325FBA6B" w14:textId="77777777" w:rsidR="00D0146F" w:rsidRDefault="00000000">
            <w:pPr>
              <w:spacing w:before="60" w:after="60" w:line="240" w:lineRule="auto"/>
              <w:rPr>
                <w:rFonts w:hint="eastAsia"/>
                <w:lang w:eastAsia="zh-CN"/>
              </w:rPr>
            </w:pPr>
            <w:r>
              <w:rPr>
                <w:lang w:eastAsia="zh-CN"/>
              </w:rPr>
              <w:t>第八篇 安全生产与职业健康</w:t>
            </w:r>
          </w:p>
        </w:tc>
        <w:tc>
          <w:tcPr>
            <w:tcW w:w="2880" w:type="dxa"/>
            <w:tcMar>
              <w:top w:w="80" w:type="dxa"/>
              <w:left w:w="120" w:type="dxa"/>
              <w:bottom w:w="80" w:type="dxa"/>
              <w:right w:w="120" w:type="dxa"/>
            </w:tcMar>
            <w:vAlign w:val="center"/>
          </w:tcPr>
          <w:p w14:paraId="1D7F6662" w14:textId="77777777" w:rsidR="00D0146F" w:rsidRDefault="00000000">
            <w:pPr>
              <w:spacing w:before="60" w:after="60" w:line="240" w:lineRule="auto"/>
              <w:rPr>
                <w:rFonts w:hint="eastAsia"/>
              </w:rPr>
            </w:pPr>
            <w:proofErr w:type="spellStart"/>
            <w:r>
              <w:t>安全教育培训制度</w:t>
            </w:r>
            <w:proofErr w:type="spellEnd"/>
          </w:p>
        </w:tc>
        <w:tc>
          <w:tcPr>
            <w:tcW w:w="2880" w:type="dxa"/>
            <w:tcMar>
              <w:top w:w="80" w:type="dxa"/>
              <w:left w:w="120" w:type="dxa"/>
              <w:bottom w:w="80" w:type="dxa"/>
              <w:right w:w="120" w:type="dxa"/>
            </w:tcMar>
            <w:vAlign w:val="center"/>
          </w:tcPr>
          <w:p w14:paraId="3B877C8B" w14:textId="77777777" w:rsidR="00D0146F" w:rsidRDefault="00000000">
            <w:pPr>
              <w:spacing w:before="60" w:after="60" w:line="240" w:lineRule="auto"/>
              <w:rPr>
                <w:rFonts w:hint="eastAsia"/>
              </w:rPr>
            </w:pPr>
            <w:r>
              <w:t>ESH-AQ-04</w:t>
            </w:r>
          </w:p>
        </w:tc>
      </w:tr>
      <w:tr w:rsidR="00D0146F" w14:paraId="25805135" w14:textId="77777777">
        <w:tc>
          <w:tcPr>
            <w:tcW w:w="2880" w:type="dxa"/>
            <w:tcMar>
              <w:top w:w="80" w:type="dxa"/>
              <w:left w:w="120" w:type="dxa"/>
              <w:bottom w:w="80" w:type="dxa"/>
              <w:right w:w="120" w:type="dxa"/>
            </w:tcMar>
            <w:vAlign w:val="center"/>
          </w:tcPr>
          <w:p w14:paraId="3BA962D9" w14:textId="77777777" w:rsidR="00D0146F" w:rsidRDefault="00000000">
            <w:pPr>
              <w:spacing w:before="60" w:after="60" w:line="240" w:lineRule="auto"/>
              <w:rPr>
                <w:rFonts w:hint="eastAsia"/>
                <w:lang w:eastAsia="zh-CN"/>
              </w:rPr>
            </w:pPr>
            <w:r>
              <w:rPr>
                <w:lang w:eastAsia="zh-CN"/>
              </w:rPr>
              <w:t>第八篇 安全生产与职业健康</w:t>
            </w:r>
          </w:p>
        </w:tc>
        <w:tc>
          <w:tcPr>
            <w:tcW w:w="2880" w:type="dxa"/>
            <w:tcMar>
              <w:top w:w="80" w:type="dxa"/>
              <w:left w:w="120" w:type="dxa"/>
              <w:bottom w:w="80" w:type="dxa"/>
              <w:right w:w="120" w:type="dxa"/>
            </w:tcMar>
            <w:vAlign w:val="center"/>
          </w:tcPr>
          <w:p w14:paraId="6C420003" w14:textId="77777777" w:rsidR="00D0146F" w:rsidRDefault="00000000">
            <w:pPr>
              <w:spacing w:before="60" w:after="60" w:line="240" w:lineRule="auto"/>
              <w:rPr>
                <w:rFonts w:hint="eastAsia"/>
                <w:lang w:eastAsia="zh-CN"/>
              </w:rPr>
            </w:pPr>
            <w:r>
              <w:rPr>
                <w:lang w:eastAsia="zh-CN"/>
              </w:rPr>
              <w:t>劳动防护与职业健康管理制度</w:t>
            </w:r>
          </w:p>
        </w:tc>
        <w:tc>
          <w:tcPr>
            <w:tcW w:w="2880" w:type="dxa"/>
            <w:tcMar>
              <w:top w:w="80" w:type="dxa"/>
              <w:left w:w="120" w:type="dxa"/>
              <w:bottom w:w="80" w:type="dxa"/>
              <w:right w:w="120" w:type="dxa"/>
            </w:tcMar>
            <w:vAlign w:val="center"/>
          </w:tcPr>
          <w:p w14:paraId="3B07637C" w14:textId="77777777" w:rsidR="00D0146F" w:rsidRDefault="00000000">
            <w:pPr>
              <w:spacing w:before="60" w:after="60" w:line="240" w:lineRule="auto"/>
              <w:rPr>
                <w:rFonts w:hint="eastAsia"/>
              </w:rPr>
            </w:pPr>
            <w:r>
              <w:t>ESH-AQ-05</w:t>
            </w:r>
          </w:p>
        </w:tc>
      </w:tr>
      <w:tr w:rsidR="00D0146F" w14:paraId="379DA02E" w14:textId="77777777">
        <w:tc>
          <w:tcPr>
            <w:tcW w:w="2880" w:type="dxa"/>
            <w:tcMar>
              <w:top w:w="80" w:type="dxa"/>
              <w:left w:w="120" w:type="dxa"/>
              <w:bottom w:w="80" w:type="dxa"/>
              <w:right w:w="120" w:type="dxa"/>
            </w:tcMar>
            <w:vAlign w:val="center"/>
          </w:tcPr>
          <w:p w14:paraId="46B82AD5" w14:textId="77777777" w:rsidR="00D0146F" w:rsidRDefault="00000000">
            <w:pPr>
              <w:spacing w:before="60" w:after="60" w:line="240" w:lineRule="auto"/>
              <w:rPr>
                <w:rFonts w:hint="eastAsia"/>
                <w:lang w:eastAsia="zh-CN"/>
              </w:rPr>
            </w:pPr>
            <w:r>
              <w:rPr>
                <w:lang w:eastAsia="zh-CN"/>
              </w:rPr>
              <w:t>第九篇 监督考核与持续改进</w:t>
            </w:r>
          </w:p>
        </w:tc>
        <w:tc>
          <w:tcPr>
            <w:tcW w:w="2880" w:type="dxa"/>
            <w:tcMar>
              <w:top w:w="80" w:type="dxa"/>
              <w:left w:w="120" w:type="dxa"/>
              <w:bottom w:w="80" w:type="dxa"/>
              <w:right w:w="120" w:type="dxa"/>
            </w:tcMar>
            <w:vAlign w:val="center"/>
          </w:tcPr>
          <w:p w14:paraId="224FF949" w14:textId="77777777" w:rsidR="00D0146F" w:rsidRDefault="00000000">
            <w:pPr>
              <w:spacing w:before="60" w:after="60" w:line="240" w:lineRule="auto"/>
              <w:rPr>
                <w:rFonts w:hint="eastAsia"/>
                <w:lang w:eastAsia="zh-CN"/>
              </w:rPr>
            </w:pPr>
            <w:r>
              <w:rPr>
                <w:lang w:eastAsia="zh-CN"/>
              </w:rPr>
              <w:t>服务质量监督检查制度</w:t>
            </w:r>
          </w:p>
        </w:tc>
        <w:tc>
          <w:tcPr>
            <w:tcW w:w="2880" w:type="dxa"/>
            <w:tcMar>
              <w:top w:w="80" w:type="dxa"/>
              <w:left w:w="120" w:type="dxa"/>
              <w:bottom w:w="80" w:type="dxa"/>
              <w:right w:w="120" w:type="dxa"/>
            </w:tcMar>
            <w:vAlign w:val="center"/>
          </w:tcPr>
          <w:p w14:paraId="711B1911" w14:textId="77777777" w:rsidR="00D0146F" w:rsidRDefault="00000000">
            <w:pPr>
              <w:spacing w:before="60" w:after="60" w:line="240" w:lineRule="auto"/>
              <w:rPr>
                <w:rFonts w:hint="eastAsia"/>
              </w:rPr>
            </w:pPr>
            <w:r>
              <w:t>ESH-JC-01</w:t>
            </w:r>
          </w:p>
        </w:tc>
      </w:tr>
      <w:tr w:rsidR="00D0146F" w14:paraId="01D1F031" w14:textId="77777777">
        <w:tc>
          <w:tcPr>
            <w:tcW w:w="2880" w:type="dxa"/>
            <w:tcMar>
              <w:top w:w="80" w:type="dxa"/>
              <w:left w:w="120" w:type="dxa"/>
              <w:bottom w:w="80" w:type="dxa"/>
              <w:right w:w="120" w:type="dxa"/>
            </w:tcMar>
            <w:vAlign w:val="center"/>
          </w:tcPr>
          <w:p w14:paraId="3516DA0E" w14:textId="77777777" w:rsidR="00D0146F" w:rsidRDefault="00000000">
            <w:pPr>
              <w:spacing w:before="60" w:after="60" w:line="240" w:lineRule="auto"/>
              <w:rPr>
                <w:rFonts w:hint="eastAsia"/>
                <w:lang w:eastAsia="zh-CN"/>
              </w:rPr>
            </w:pPr>
            <w:r>
              <w:rPr>
                <w:lang w:eastAsia="zh-CN"/>
              </w:rPr>
              <w:t>第九篇 监督考核与持续改进</w:t>
            </w:r>
          </w:p>
        </w:tc>
        <w:tc>
          <w:tcPr>
            <w:tcW w:w="2880" w:type="dxa"/>
            <w:tcMar>
              <w:top w:w="80" w:type="dxa"/>
              <w:left w:w="120" w:type="dxa"/>
              <w:bottom w:w="80" w:type="dxa"/>
              <w:right w:w="120" w:type="dxa"/>
            </w:tcMar>
            <w:vAlign w:val="center"/>
          </w:tcPr>
          <w:p w14:paraId="48B820A7" w14:textId="77777777" w:rsidR="00D0146F" w:rsidRDefault="00000000">
            <w:pPr>
              <w:spacing w:before="60" w:after="60" w:line="240" w:lineRule="auto"/>
              <w:rPr>
                <w:rFonts w:hint="eastAsia"/>
              </w:rPr>
            </w:pPr>
            <w:proofErr w:type="spellStart"/>
            <w:r>
              <w:t>绩效考核实施办法</w:t>
            </w:r>
            <w:proofErr w:type="spellEnd"/>
          </w:p>
        </w:tc>
        <w:tc>
          <w:tcPr>
            <w:tcW w:w="2880" w:type="dxa"/>
            <w:tcMar>
              <w:top w:w="80" w:type="dxa"/>
              <w:left w:w="120" w:type="dxa"/>
              <w:bottom w:w="80" w:type="dxa"/>
              <w:right w:w="120" w:type="dxa"/>
            </w:tcMar>
            <w:vAlign w:val="center"/>
          </w:tcPr>
          <w:p w14:paraId="5AC99124" w14:textId="77777777" w:rsidR="00D0146F" w:rsidRDefault="00000000">
            <w:pPr>
              <w:spacing w:before="60" w:after="60" w:line="240" w:lineRule="auto"/>
              <w:rPr>
                <w:rFonts w:hint="eastAsia"/>
              </w:rPr>
            </w:pPr>
            <w:r>
              <w:t>ESH-JC-02</w:t>
            </w:r>
          </w:p>
        </w:tc>
      </w:tr>
      <w:tr w:rsidR="00D0146F" w14:paraId="0AC6C2C2" w14:textId="77777777">
        <w:tc>
          <w:tcPr>
            <w:tcW w:w="2880" w:type="dxa"/>
            <w:tcMar>
              <w:top w:w="80" w:type="dxa"/>
              <w:left w:w="120" w:type="dxa"/>
              <w:bottom w:w="80" w:type="dxa"/>
              <w:right w:w="120" w:type="dxa"/>
            </w:tcMar>
            <w:vAlign w:val="center"/>
          </w:tcPr>
          <w:p w14:paraId="6DF840AB" w14:textId="77777777" w:rsidR="00D0146F" w:rsidRDefault="00000000">
            <w:pPr>
              <w:spacing w:before="60" w:after="60" w:line="240" w:lineRule="auto"/>
              <w:rPr>
                <w:rFonts w:hint="eastAsia"/>
                <w:lang w:eastAsia="zh-CN"/>
              </w:rPr>
            </w:pPr>
            <w:r>
              <w:rPr>
                <w:lang w:eastAsia="zh-CN"/>
              </w:rPr>
              <w:t>第九篇 监督考核与持续改进</w:t>
            </w:r>
          </w:p>
        </w:tc>
        <w:tc>
          <w:tcPr>
            <w:tcW w:w="2880" w:type="dxa"/>
            <w:tcMar>
              <w:top w:w="80" w:type="dxa"/>
              <w:left w:w="120" w:type="dxa"/>
              <w:bottom w:w="80" w:type="dxa"/>
              <w:right w:w="120" w:type="dxa"/>
            </w:tcMar>
            <w:vAlign w:val="center"/>
          </w:tcPr>
          <w:p w14:paraId="67D5DB27" w14:textId="77777777" w:rsidR="00D0146F" w:rsidRDefault="00000000">
            <w:pPr>
              <w:spacing w:before="60" w:after="60" w:line="240" w:lineRule="auto"/>
              <w:rPr>
                <w:rFonts w:hint="eastAsia"/>
              </w:rPr>
            </w:pPr>
            <w:proofErr w:type="spellStart"/>
            <w:r>
              <w:t>内部审计与稽核制度</w:t>
            </w:r>
            <w:proofErr w:type="spellEnd"/>
          </w:p>
        </w:tc>
        <w:tc>
          <w:tcPr>
            <w:tcW w:w="2880" w:type="dxa"/>
            <w:tcMar>
              <w:top w:w="80" w:type="dxa"/>
              <w:left w:w="120" w:type="dxa"/>
              <w:bottom w:w="80" w:type="dxa"/>
              <w:right w:w="120" w:type="dxa"/>
            </w:tcMar>
            <w:vAlign w:val="center"/>
          </w:tcPr>
          <w:p w14:paraId="124561D4" w14:textId="77777777" w:rsidR="00D0146F" w:rsidRDefault="00000000">
            <w:pPr>
              <w:spacing w:before="60" w:after="60" w:line="240" w:lineRule="auto"/>
              <w:rPr>
                <w:rFonts w:hint="eastAsia"/>
              </w:rPr>
            </w:pPr>
            <w:r>
              <w:t>ESH-JC-03</w:t>
            </w:r>
          </w:p>
        </w:tc>
      </w:tr>
      <w:tr w:rsidR="00D0146F" w14:paraId="338914E1" w14:textId="77777777">
        <w:tc>
          <w:tcPr>
            <w:tcW w:w="2880" w:type="dxa"/>
            <w:tcMar>
              <w:top w:w="80" w:type="dxa"/>
              <w:left w:w="120" w:type="dxa"/>
              <w:bottom w:w="80" w:type="dxa"/>
              <w:right w:w="120" w:type="dxa"/>
            </w:tcMar>
            <w:vAlign w:val="center"/>
          </w:tcPr>
          <w:p w14:paraId="062A3D8F" w14:textId="77777777" w:rsidR="00D0146F" w:rsidRDefault="00000000">
            <w:pPr>
              <w:spacing w:before="60" w:after="60" w:line="240" w:lineRule="auto"/>
              <w:rPr>
                <w:rFonts w:hint="eastAsia"/>
                <w:lang w:eastAsia="zh-CN"/>
              </w:rPr>
            </w:pPr>
            <w:r>
              <w:rPr>
                <w:lang w:eastAsia="zh-CN"/>
              </w:rPr>
              <w:t>第九篇 监督考核与持续</w:t>
            </w:r>
            <w:r>
              <w:rPr>
                <w:lang w:eastAsia="zh-CN"/>
              </w:rPr>
              <w:lastRenderedPageBreak/>
              <w:t>改进</w:t>
            </w:r>
          </w:p>
        </w:tc>
        <w:tc>
          <w:tcPr>
            <w:tcW w:w="2880" w:type="dxa"/>
            <w:tcMar>
              <w:top w:w="80" w:type="dxa"/>
              <w:left w:w="120" w:type="dxa"/>
              <w:bottom w:w="80" w:type="dxa"/>
              <w:right w:w="120" w:type="dxa"/>
            </w:tcMar>
            <w:vAlign w:val="center"/>
          </w:tcPr>
          <w:p w14:paraId="1D884974" w14:textId="77777777" w:rsidR="00D0146F" w:rsidRDefault="00000000">
            <w:pPr>
              <w:spacing w:before="60" w:after="60" w:line="240" w:lineRule="auto"/>
              <w:rPr>
                <w:rFonts w:hint="eastAsia"/>
                <w:lang w:eastAsia="zh-CN"/>
              </w:rPr>
            </w:pPr>
            <w:r>
              <w:rPr>
                <w:lang w:eastAsia="zh-CN"/>
              </w:rPr>
              <w:lastRenderedPageBreak/>
              <w:t>举报受理与问</w:t>
            </w:r>
            <w:proofErr w:type="gramStart"/>
            <w:r>
              <w:rPr>
                <w:lang w:eastAsia="zh-CN"/>
              </w:rPr>
              <w:t>责管理</w:t>
            </w:r>
            <w:proofErr w:type="gramEnd"/>
            <w:r>
              <w:rPr>
                <w:lang w:eastAsia="zh-CN"/>
              </w:rPr>
              <w:t>制度</w:t>
            </w:r>
          </w:p>
        </w:tc>
        <w:tc>
          <w:tcPr>
            <w:tcW w:w="2880" w:type="dxa"/>
            <w:tcMar>
              <w:top w:w="80" w:type="dxa"/>
              <w:left w:w="120" w:type="dxa"/>
              <w:bottom w:w="80" w:type="dxa"/>
              <w:right w:w="120" w:type="dxa"/>
            </w:tcMar>
            <w:vAlign w:val="center"/>
          </w:tcPr>
          <w:p w14:paraId="1076AAF4" w14:textId="77777777" w:rsidR="00D0146F" w:rsidRDefault="00000000">
            <w:pPr>
              <w:spacing w:before="60" w:after="60" w:line="240" w:lineRule="auto"/>
              <w:rPr>
                <w:rFonts w:hint="eastAsia"/>
              </w:rPr>
            </w:pPr>
            <w:r>
              <w:t>ESH-JC-04</w:t>
            </w:r>
          </w:p>
        </w:tc>
      </w:tr>
      <w:tr w:rsidR="00D0146F" w14:paraId="112E1AF6" w14:textId="77777777">
        <w:tc>
          <w:tcPr>
            <w:tcW w:w="2880" w:type="dxa"/>
            <w:tcMar>
              <w:top w:w="80" w:type="dxa"/>
              <w:left w:w="120" w:type="dxa"/>
              <w:bottom w:w="80" w:type="dxa"/>
              <w:right w:w="120" w:type="dxa"/>
            </w:tcMar>
            <w:vAlign w:val="center"/>
          </w:tcPr>
          <w:p w14:paraId="2CF2C518" w14:textId="77777777" w:rsidR="00D0146F" w:rsidRDefault="00000000">
            <w:pPr>
              <w:spacing w:before="60" w:after="60" w:line="240" w:lineRule="auto"/>
              <w:rPr>
                <w:rFonts w:hint="eastAsia"/>
                <w:lang w:eastAsia="zh-CN"/>
              </w:rPr>
            </w:pPr>
            <w:r>
              <w:rPr>
                <w:lang w:eastAsia="zh-CN"/>
              </w:rPr>
              <w:t>第九篇 监督考核与持续改进</w:t>
            </w:r>
          </w:p>
        </w:tc>
        <w:tc>
          <w:tcPr>
            <w:tcW w:w="2880" w:type="dxa"/>
            <w:tcMar>
              <w:top w:w="80" w:type="dxa"/>
              <w:left w:w="120" w:type="dxa"/>
              <w:bottom w:w="80" w:type="dxa"/>
              <w:right w:w="120" w:type="dxa"/>
            </w:tcMar>
            <w:vAlign w:val="center"/>
          </w:tcPr>
          <w:p w14:paraId="787FFCE3" w14:textId="77777777" w:rsidR="00D0146F" w:rsidRDefault="00000000">
            <w:pPr>
              <w:spacing w:before="60" w:after="60" w:line="240" w:lineRule="auto"/>
              <w:rPr>
                <w:rFonts w:hint="eastAsia"/>
              </w:rPr>
            </w:pPr>
            <w:proofErr w:type="spellStart"/>
            <w:r>
              <w:t>制度管理与文件控制制度</w:t>
            </w:r>
            <w:proofErr w:type="spellEnd"/>
          </w:p>
        </w:tc>
        <w:tc>
          <w:tcPr>
            <w:tcW w:w="2880" w:type="dxa"/>
            <w:tcMar>
              <w:top w:w="80" w:type="dxa"/>
              <w:left w:w="120" w:type="dxa"/>
              <w:bottom w:w="80" w:type="dxa"/>
              <w:right w:w="120" w:type="dxa"/>
            </w:tcMar>
            <w:vAlign w:val="center"/>
          </w:tcPr>
          <w:p w14:paraId="61158221" w14:textId="77777777" w:rsidR="00D0146F" w:rsidRDefault="00000000">
            <w:pPr>
              <w:spacing w:before="60" w:after="60" w:line="240" w:lineRule="auto"/>
              <w:rPr>
                <w:rFonts w:hint="eastAsia"/>
              </w:rPr>
            </w:pPr>
            <w:r>
              <w:t>ESH-JC-05</w:t>
            </w:r>
          </w:p>
        </w:tc>
      </w:tr>
    </w:tbl>
    <w:p w14:paraId="30CD0338" w14:textId="77777777" w:rsidR="00D0146F" w:rsidRDefault="00000000">
      <w:pPr>
        <w:pStyle w:val="31"/>
        <w:rPr>
          <w:lang w:eastAsia="zh-CN"/>
        </w:rPr>
      </w:pPr>
      <w:r>
        <w:rPr>
          <w:rFonts w:ascii="宋体" w:eastAsia="宋体" w:hAnsi="宋体" w:cs="宋体" w:hint="eastAsia"/>
          <w:color w:val="8C1D18"/>
          <w:sz w:val="26"/>
          <w:lang w:eastAsia="zh-CN"/>
        </w:rPr>
        <w:t>第二条 与本汇编配套的二级文件</w:t>
      </w:r>
    </w:p>
    <w:p w14:paraId="4401497E" w14:textId="77777777" w:rsidR="00D0146F" w:rsidRDefault="00000000">
      <w:pPr>
        <w:spacing w:before="60" w:after="60"/>
        <w:ind w:firstLine="480"/>
        <w:jc w:val="both"/>
        <w:rPr>
          <w:rFonts w:hint="eastAsia"/>
          <w:lang w:eastAsia="zh-CN"/>
        </w:rPr>
      </w:pPr>
      <w:r>
        <w:rPr>
          <w:rFonts w:cs="宋体" w:hint="eastAsia"/>
          <w:lang w:eastAsia="zh-CN"/>
        </w:rPr>
        <w:t>各部门应当在本汇编施行后三个月内完成配套二级文件（实施细则、操作规程、作业指导书）的编制或修订，包括但不限于：各岗位说明书、各专业作业指导书（保洁、绿化、工程维修、秩序维护）、应急操作卡、服务用语规范。</w:t>
      </w:r>
    </w:p>
    <w:p w14:paraId="006D51ED" w14:textId="77777777" w:rsidR="00D0146F" w:rsidRDefault="00000000">
      <w:pPr>
        <w:pStyle w:val="31"/>
        <w:rPr>
          <w:lang w:eastAsia="zh-CN"/>
        </w:rPr>
      </w:pPr>
      <w:r>
        <w:rPr>
          <w:rFonts w:ascii="宋体" w:eastAsia="宋体" w:hAnsi="宋体" w:cs="宋体" w:hint="eastAsia"/>
          <w:color w:val="8C1D18"/>
          <w:sz w:val="26"/>
          <w:lang w:eastAsia="zh-CN"/>
        </w:rPr>
        <w:t>第三条 解释</w:t>
      </w:r>
    </w:p>
    <w:p w14:paraId="7CEC9AD4" w14:textId="77777777" w:rsidR="00D0146F" w:rsidRDefault="00000000">
      <w:pPr>
        <w:spacing w:before="60" w:after="60"/>
        <w:ind w:firstLine="480"/>
        <w:jc w:val="both"/>
        <w:rPr>
          <w:rFonts w:hint="eastAsia"/>
          <w:lang w:eastAsia="zh-CN"/>
        </w:rPr>
      </w:pPr>
      <w:r>
        <w:rPr>
          <w:rFonts w:cs="宋体" w:hint="eastAsia"/>
          <w:lang w:eastAsia="zh-CN"/>
        </w:rPr>
        <w:t>本汇编由</w:t>
      </w:r>
      <w:proofErr w:type="spellStart"/>
      <w:r>
        <w:rPr>
          <w:lang w:eastAsia="zh-CN"/>
        </w:rPr>
        <w:t>esh</w:t>
      </w:r>
      <w:proofErr w:type="spellEnd"/>
      <w:r>
        <w:rPr>
          <w:rFonts w:cs="宋体" w:hint="eastAsia"/>
          <w:lang w:eastAsia="zh-CN"/>
        </w:rPr>
        <w:t>物业服务有限公司综合管理部负责解释。执行中的问题，由各部门汇总</w:t>
      </w:r>
      <w:proofErr w:type="gramStart"/>
      <w:r>
        <w:rPr>
          <w:rFonts w:cs="宋体" w:hint="eastAsia"/>
          <w:lang w:eastAsia="zh-CN"/>
        </w:rPr>
        <w:t>报综合</w:t>
      </w:r>
      <w:proofErr w:type="gramEnd"/>
      <w:r>
        <w:rPr>
          <w:rFonts w:cs="宋体" w:hint="eastAsia"/>
          <w:lang w:eastAsia="zh-CN"/>
        </w:rPr>
        <w:t>管理部统一答复。</w:t>
      </w:r>
    </w:p>
    <w:p w14:paraId="1BFCBDE4" w14:textId="77777777" w:rsidR="00D0146F" w:rsidRDefault="00000000">
      <w:pPr>
        <w:pStyle w:val="31"/>
        <w:rPr>
          <w:lang w:eastAsia="zh-CN"/>
        </w:rPr>
      </w:pPr>
      <w:r>
        <w:rPr>
          <w:rFonts w:ascii="宋体" w:eastAsia="宋体" w:hAnsi="宋体" w:cs="宋体" w:hint="eastAsia"/>
          <w:color w:val="8C1D18"/>
          <w:sz w:val="26"/>
          <w:lang w:eastAsia="zh-CN"/>
        </w:rPr>
        <w:t>第四条 生效日期</w:t>
      </w:r>
    </w:p>
    <w:p w14:paraId="4A0D910B" w14:textId="77777777" w:rsidR="00D0146F" w:rsidRDefault="00000000">
      <w:pPr>
        <w:spacing w:before="60" w:after="60"/>
        <w:ind w:firstLine="480"/>
        <w:jc w:val="both"/>
        <w:rPr>
          <w:rFonts w:hint="eastAsia"/>
          <w:lang w:eastAsia="zh-CN"/>
        </w:rPr>
      </w:pPr>
      <w:r>
        <w:rPr>
          <w:rFonts w:cs="宋体" w:hint="eastAsia"/>
          <w:lang w:eastAsia="zh-CN"/>
        </w:rPr>
        <w:t>本</w:t>
      </w:r>
      <w:proofErr w:type="gramStart"/>
      <w:r>
        <w:rPr>
          <w:rFonts w:cs="宋体" w:hint="eastAsia"/>
          <w:lang w:eastAsia="zh-CN"/>
        </w:rPr>
        <w:t>汇编自</w:t>
      </w:r>
      <w:proofErr w:type="gramEnd"/>
      <w:r>
        <w:rPr>
          <w:rFonts w:cs="宋体" w:hint="eastAsia"/>
          <w:lang w:eastAsia="zh-CN"/>
        </w:rPr>
        <w:t>二〇二六年十月一日起施行。</w:t>
      </w:r>
    </w:p>
    <w:p w14:paraId="05823C33" w14:textId="77777777" w:rsidR="00D0146F" w:rsidRDefault="00000000">
      <w:pPr>
        <w:pStyle w:val="31"/>
      </w:pPr>
      <w:r>
        <w:rPr>
          <w:rFonts w:ascii="宋体" w:eastAsia="宋体" w:hAnsi="宋体" w:cs="宋体" w:hint="eastAsia"/>
          <w:color w:val="8C1D18"/>
          <w:sz w:val="26"/>
          <w:lang w:eastAsia="zh-CN"/>
        </w:rPr>
        <w:t>第五条 修订记录</w:t>
      </w:r>
    </w:p>
    <w:tbl>
      <w:tblPr>
        <w:tblW w:w="5000" w:type="pct"/>
        <w:tblLook w:val="04A0" w:firstRow="1" w:lastRow="0" w:firstColumn="1" w:lastColumn="0" w:noHBand="0" w:noVBand="1"/>
      </w:tblPr>
      <w:tblGrid>
        <w:gridCol w:w="1496"/>
        <w:gridCol w:w="1496"/>
        <w:gridCol w:w="1495"/>
        <w:gridCol w:w="1495"/>
        <w:gridCol w:w="1495"/>
        <w:gridCol w:w="1495"/>
      </w:tblGrid>
      <w:tr w:rsidR="00D0146F" w14:paraId="53430CEF" w14:textId="77777777">
        <w:tc>
          <w:tcPr>
            <w:tcW w:w="1440" w:type="dxa"/>
            <w:shd w:val="clear" w:color="auto" w:fill="16324F"/>
            <w:tcMar>
              <w:top w:w="100" w:type="dxa"/>
              <w:left w:w="120" w:type="dxa"/>
              <w:bottom w:w="100" w:type="dxa"/>
              <w:right w:w="120" w:type="dxa"/>
            </w:tcMar>
            <w:vAlign w:val="center"/>
          </w:tcPr>
          <w:p w14:paraId="704C24E6" w14:textId="77777777" w:rsidR="00D0146F" w:rsidRDefault="00000000">
            <w:pPr>
              <w:spacing w:before="60" w:after="60" w:line="240" w:lineRule="auto"/>
              <w:rPr>
                <w:rFonts w:hint="eastAsia"/>
              </w:rPr>
            </w:pPr>
            <w:r>
              <w:rPr>
                <w:rFonts w:ascii="黑体" w:eastAsia="黑体" w:hAnsi="黑体" w:hint="eastAsia"/>
                <w:b/>
                <w:color w:val="FFFFFF"/>
              </w:rPr>
              <w:t>版本</w:t>
            </w:r>
          </w:p>
        </w:tc>
        <w:tc>
          <w:tcPr>
            <w:tcW w:w="1440" w:type="dxa"/>
            <w:shd w:val="clear" w:color="auto" w:fill="16324F"/>
            <w:tcMar>
              <w:top w:w="100" w:type="dxa"/>
              <w:left w:w="120" w:type="dxa"/>
              <w:bottom w:w="100" w:type="dxa"/>
              <w:right w:w="120" w:type="dxa"/>
            </w:tcMar>
            <w:vAlign w:val="center"/>
          </w:tcPr>
          <w:p w14:paraId="34308A7C" w14:textId="77777777" w:rsidR="00D0146F" w:rsidRDefault="00000000">
            <w:pPr>
              <w:spacing w:before="60" w:after="60" w:line="240" w:lineRule="auto"/>
              <w:rPr>
                <w:rFonts w:hint="eastAsia"/>
              </w:rPr>
            </w:pPr>
            <w:r>
              <w:rPr>
                <w:rFonts w:ascii="黑体" w:eastAsia="黑体" w:hAnsi="黑体" w:hint="eastAsia"/>
                <w:b/>
                <w:color w:val="FFFFFF"/>
              </w:rPr>
              <w:t>日期</w:t>
            </w:r>
          </w:p>
        </w:tc>
        <w:tc>
          <w:tcPr>
            <w:tcW w:w="1440" w:type="dxa"/>
            <w:shd w:val="clear" w:color="auto" w:fill="16324F"/>
            <w:tcMar>
              <w:top w:w="100" w:type="dxa"/>
              <w:left w:w="120" w:type="dxa"/>
              <w:bottom w:w="100" w:type="dxa"/>
              <w:right w:w="120" w:type="dxa"/>
            </w:tcMar>
            <w:vAlign w:val="center"/>
          </w:tcPr>
          <w:p w14:paraId="453D857F" w14:textId="77777777" w:rsidR="00D0146F" w:rsidRDefault="00000000">
            <w:pPr>
              <w:spacing w:before="60" w:after="60" w:line="240" w:lineRule="auto"/>
              <w:rPr>
                <w:rFonts w:hint="eastAsia"/>
              </w:rPr>
            </w:pPr>
            <w:r>
              <w:rPr>
                <w:rFonts w:ascii="黑体" w:eastAsia="黑体" w:hAnsi="黑体" w:hint="eastAsia"/>
                <w:b/>
                <w:color w:val="FFFFFF"/>
              </w:rPr>
              <w:t>修订内容摘要</w:t>
            </w:r>
          </w:p>
        </w:tc>
        <w:tc>
          <w:tcPr>
            <w:tcW w:w="1440" w:type="dxa"/>
            <w:shd w:val="clear" w:color="auto" w:fill="16324F"/>
            <w:tcMar>
              <w:top w:w="100" w:type="dxa"/>
              <w:left w:w="120" w:type="dxa"/>
              <w:bottom w:w="100" w:type="dxa"/>
              <w:right w:w="120" w:type="dxa"/>
            </w:tcMar>
            <w:vAlign w:val="center"/>
          </w:tcPr>
          <w:p w14:paraId="643739CB" w14:textId="77777777" w:rsidR="00D0146F" w:rsidRDefault="00000000">
            <w:pPr>
              <w:spacing w:before="60" w:after="60" w:line="240" w:lineRule="auto"/>
              <w:rPr>
                <w:rFonts w:hint="eastAsia"/>
              </w:rPr>
            </w:pPr>
            <w:r>
              <w:rPr>
                <w:rFonts w:ascii="黑体" w:eastAsia="黑体" w:hAnsi="黑体" w:hint="eastAsia"/>
                <w:b/>
                <w:color w:val="FFFFFF"/>
              </w:rPr>
              <w:t>编制</w:t>
            </w:r>
          </w:p>
        </w:tc>
        <w:tc>
          <w:tcPr>
            <w:tcW w:w="1440" w:type="dxa"/>
            <w:shd w:val="clear" w:color="auto" w:fill="16324F"/>
            <w:tcMar>
              <w:top w:w="100" w:type="dxa"/>
              <w:left w:w="120" w:type="dxa"/>
              <w:bottom w:w="100" w:type="dxa"/>
              <w:right w:w="120" w:type="dxa"/>
            </w:tcMar>
            <w:vAlign w:val="center"/>
          </w:tcPr>
          <w:p w14:paraId="35B106B9" w14:textId="77777777" w:rsidR="00D0146F" w:rsidRDefault="00000000">
            <w:pPr>
              <w:spacing w:before="60" w:after="60" w:line="240" w:lineRule="auto"/>
              <w:rPr>
                <w:rFonts w:hint="eastAsia"/>
              </w:rPr>
            </w:pPr>
            <w:r>
              <w:rPr>
                <w:rFonts w:ascii="黑体" w:eastAsia="黑体" w:hAnsi="黑体" w:hint="eastAsia"/>
                <w:b/>
                <w:color w:val="FFFFFF"/>
              </w:rPr>
              <w:t>审核</w:t>
            </w:r>
          </w:p>
        </w:tc>
        <w:tc>
          <w:tcPr>
            <w:tcW w:w="1440" w:type="dxa"/>
            <w:shd w:val="clear" w:color="auto" w:fill="16324F"/>
            <w:tcMar>
              <w:top w:w="100" w:type="dxa"/>
              <w:left w:w="120" w:type="dxa"/>
              <w:bottom w:w="100" w:type="dxa"/>
              <w:right w:w="120" w:type="dxa"/>
            </w:tcMar>
            <w:vAlign w:val="center"/>
          </w:tcPr>
          <w:p w14:paraId="635BC936" w14:textId="77777777" w:rsidR="00D0146F" w:rsidRDefault="00000000">
            <w:pPr>
              <w:spacing w:before="60" w:after="60" w:line="240" w:lineRule="auto"/>
              <w:rPr>
                <w:rFonts w:hint="eastAsia"/>
              </w:rPr>
            </w:pPr>
            <w:r>
              <w:rPr>
                <w:rFonts w:ascii="黑体" w:eastAsia="黑体" w:hAnsi="黑体" w:hint="eastAsia"/>
                <w:b/>
                <w:color w:val="FFFFFF"/>
              </w:rPr>
              <w:t>批准</w:t>
            </w:r>
          </w:p>
        </w:tc>
      </w:tr>
      <w:tr w:rsidR="00D0146F" w14:paraId="465B24EF" w14:textId="77777777">
        <w:tc>
          <w:tcPr>
            <w:tcW w:w="1440" w:type="dxa"/>
            <w:tcMar>
              <w:top w:w="80" w:type="dxa"/>
              <w:left w:w="120" w:type="dxa"/>
              <w:bottom w:w="80" w:type="dxa"/>
              <w:right w:w="120" w:type="dxa"/>
            </w:tcMar>
            <w:vAlign w:val="center"/>
          </w:tcPr>
          <w:p w14:paraId="4E541161" w14:textId="77777777" w:rsidR="00D0146F" w:rsidRDefault="00000000">
            <w:pPr>
              <w:spacing w:before="60" w:after="60" w:line="240" w:lineRule="auto"/>
              <w:rPr>
                <w:rFonts w:hint="eastAsia"/>
              </w:rPr>
            </w:pPr>
            <w:r>
              <w:t>A/0</w:t>
            </w:r>
          </w:p>
        </w:tc>
        <w:tc>
          <w:tcPr>
            <w:tcW w:w="1440" w:type="dxa"/>
            <w:tcMar>
              <w:top w:w="80" w:type="dxa"/>
              <w:left w:w="120" w:type="dxa"/>
              <w:bottom w:w="80" w:type="dxa"/>
              <w:right w:w="120" w:type="dxa"/>
            </w:tcMar>
            <w:vAlign w:val="center"/>
          </w:tcPr>
          <w:p w14:paraId="0A2B86F1" w14:textId="77777777" w:rsidR="00D0146F" w:rsidRDefault="00000000">
            <w:pPr>
              <w:spacing w:before="60" w:after="60" w:line="240" w:lineRule="auto"/>
              <w:rPr>
                <w:rFonts w:hint="eastAsia"/>
              </w:rPr>
            </w:pPr>
            <w:r>
              <w:t>2026-09-22</w:t>
            </w:r>
          </w:p>
        </w:tc>
        <w:tc>
          <w:tcPr>
            <w:tcW w:w="1440" w:type="dxa"/>
            <w:tcMar>
              <w:top w:w="80" w:type="dxa"/>
              <w:left w:w="120" w:type="dxa"/>
              <w:bottom w:w="80" w:type="dxa"/>
              <w:right w:w="120" w:type="dxa"/>
            </w:tcMar>
            <w:vAlign w:val="center"/>
          </w:tcPr>
          <w:p w14:paraId="42E470B7" w14:textId="77777777" w:rsidR="00D0146F" w:rsidRDefault="00000000">
            <w:pPr>
              <w:spacing w:before="60" w:after="60" w:line="240" w:lineRule="auto"/>
              <w:rPr>
                <w:rFonts w:hint="eastAsia"/>
              </w:rPr>
            </w:pPr>
            <w:r>
              <w:t>首次发布</w:t>
            </w:r>
          </w:p>
        </w:tc>
        <w:tc>
          <w:tcPr>
            <w:tcW w:w="1440" w:type="dxa"/>
            <w:tcMar>
              <w:top w:w="80" w:type="dxa"/>
              <w:left w:w="120" w:type="dxa"/>
              <w:bottom w:w="80" w:type="dxa"/>
              <w:right w:w="120" w:type="dxa"/>
            </w:tcMar>
            <w:vAlign w:val="center"/>
          </w:tcPr>
          <w:p w14:paraId="50C4F9EA" w14:textId="77777777" w:rsidR="00D0146F" w:rsidRDefault="00000000">
            <w:pPr>
              <w:spacing w:before="60" w:after="60" w:line="240" w:lineRule="auto"/>
              <w:rPr>
                <w:rFonts w:hint="eastAsia"/>
              </w:rPr>
            </w:pPr>
            <w:r>
              <w:t>综合管理部</w:t>
            </w:r>
          </w:p>
        </w:tc>
        <w:tc>
          <w:tcPr>
            <w:tcW w:w="1440" w:type="dxa"/>
            <w:tcMar>
              <w:top w:w="80" w:type="dxa"/>
              <w:left w:w="120" w:type="dxa"/>
              <w:bottom w:w="80" w:type="dxa"/>
              <w:right w:w="120" w:type="dxa"/>
            </w:tcMar>
            <w:vAlign w:val="center"/>
          </w:tcPr>
          <w:p w14:paraId="2FB47341" w14:textId="77777777" w:rsidR="00D0146F" w:rsidRDefault="00000000">
            <w:pPr>
              <w:spacing w:before="60" w:after="60" w:line="240" w:lineRule="auto"/>
              <w:rPr>
                <w:rFonts w:hint="eastAsia"/>
              </w:rPr>
            </w:pPr>
            <w:r>
              <w:t>分管副总经理</w:t>
            </w:r>
          </w:p>
        </w:tc>
        <w:tc>
          <w:tcPr>
            <w:tcW w:w="1440" w:type="dxa"/>
            <w:tcMar>
              <w:top w:w="80" w:type="dxa"/>
              <w:left w:w="120" w:type="dxa"/>
              <w:bottom w:w="80" w:type="dxa"/>
              <w:right w:w="120" w:type="dxa"/>
            </w:tcMar>
            <w:vAlign w:val="center"/>
          </w:tcPr>
          <w:p w14:paraId="38B65802" w14:textId="77777777" w:rsidR="00D0146F" w:rsidRDefault="00000000">
            <w:pPr>
              <w:spacing w:before="60" w:after="60" w:line="240" w:lineRule="auto"/>
              <w:rPr>
                <w:rFonts w:hint="eastAsia"/>
              </w:rPr>
            </w:pPr>
            <w:r>
              <w:t>总经理</w:t>
            </w:r>
          </w:p>
        </w:tc>
      </w:tr>
    </w:tbl>
    <w:p w14:paraId="31A4C75B" w14:textId="77777777" w:rsidR="00D0146F" w:rsidRDefault="00D0146F">
      <w:pPr>
        <w:rPr>
          <w:rFonts w:hint="eastAsia"/>
        </w:rPr>
      </w:pPr>
    </w:p>
    <w:sectPr w:rsidR="00D0146F" w:rsidSect="00034616">
      <w:pgSz w:w="11906" w:h="16838"/>
      <w:pgMar w:top="1417" w:right="1587" w:bottom="1361"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5D0C3" w14:textId="77777777" w:rsidR="004C105E" w:rsidRDefault="004C105E">
      <w:pPr>
        <w:spacing w:after="0" w:line="240" w:lineRule="auto"/>
        <w:rPr>
          <w:rFonts w:hint="eastAsia"/>
        </w:rPr>
      </w:pPr>
      <w:r>
        <w:separator/>
      </w:r>
    </w:p>
  </w:endnote>
  <w:endnote w:type="continuationSeparator" w:id="0">
    <w:p w14:paraId="387CA716" w14:textId="77777777" w:rsidR="004C105E" w:rsidRDefault="004C105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F96E" w14:textId="1E9D55FA" w:rsidR="00D0146F" w:rsidRDefault="002031D6" w:rsidP="002031D6">
    <w:pPr>
      <w:pStyle w:val="a7"/>
      <w:tabs>
        <w:tab w:val="center" w:pos="4366"/>
        <w:tab w:val="right" w:pos="8732"/>
      </w:tabs>
      <w:jc w:val="center"/>
      <w:rPr>
        <w:rFonts w:hint="eastAsia"/>
        <w:lang w:eastAsia="zh-CN"/>
      </w:rPr>
    </w:pPr>
    <w:r>
      <w:rPr>
        <w:rFonts w:hint="eastAsia"/>
        <w:lang w:eastAsia="zh-CN"/>
      </w:rPr>
      <w:t>ESH</w:t>
    </w:r>
    <w:r w:rsidR="00000000">
      <w:rPr>
        <w:lang w:eastAsia="zh-CN"/>
      </w:rPr>
      <w:t>物业服务有限公司管理制度汇编</w:t>
    </w:r>
    <w:r w:rsidR="00000000">
      <w:rPr>
        <w:lang w:eastAsia="zh-CN"/>
      </w:rPr>
      <w:tab/>
    </w:r>
    <w:r w:rsidR="00000000">
      <w:rPr>
        <w:lang w:eastAsia="zh-CN"/>
      </w:rPr>
      <w:tab/>
      <w:t xml:space="preserve">第 </w:t>
    </w:r>
    <w:r w:rsidR="00000000">
      <w:fldChar w:fldCharType="begin"/>
    </w:r>
    <w:r w:rsidR="00000000">
      <w:rPr>
        <w:lang w:eastAsia="zh-CN"/>
      </w:rPr>
      <w:instrText>PAGE</w:instrText>
    </w:r>
    <w:r w:rsidR="00000000">
      <w:rPr>
        <w:rFonts w:hint="eastAsia"/>
      </w:rPr>
      <w:fldChar w:fldCharType="separate"/>
    </w:r>
    <w:r>
      <w:rPr>
        <w:rFonts w:hint="eastAsia"/>
        <w:noProof/>
        <w:lang w:eastAsia="zh-CN"/>
      </w:rPr>
      <w:t>0</w:t>
    </w:r>
    <w:r w:rsidR="00000000">
      <w:fldChar w:fldCharType="end"/>
    </w:r>
    <w:r w:rsidR="00000000">
      <w:rPr>
        <w:lang w:eastAsia="zh-CN"/>
      </w:rPr>
      <w:t xml:space="preserve"> 页 / 共 </w:t>
    </w:r>
    <w:r w:rsidR="00000000">
      <w:fldChar w:fldCharType="begin"/>
    </w:r>
    <w:r w:rsidR="00000000">
      <w:rPr>
        <w:lang w:eastAsia="zh-CN"/>
      </w:rPr>
      <w:instrText>NUMPAGES</w:instrText>
    </w:r>
    <w:r w:rsidR="00000000">
      <w:rPr>
        <w:rFonts w:hint="eastAsia"/>
      </w:rPr>
      <w:fldChar w:fldCharType="separate"/>
    </w:r>
    <w:r>
      <w:rPr>
        <w:rFonts w:hint="eastAsia"/>
        <w:noProof/>
        <w:lang w:eastAsia="zh-CN"/>
      </w:rPr>
      <w:t>1</w:t>
    </w:r>
    <w:r w:rsidR="00000000">
      <w:fldChar w:fldCharType="end"/>
    </w:r>
    <w:r w:rsidR="00000000">
      <w:rPr>
        <w:lang w:eastAsia="zh-CN"/>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D914" w14:textId="77777777" w:rsidR="004C105E" w:rsidRDefault="004C105E">
      <w:pPr>
        <w:spacing w:after="0" w:line="240" w:lineRule="auto"/>
        <w:rPr>
          <w:rFonts w:hint="eastAsia"/>
        </w:rPr>
      </w:pPr>
      <w:r>
        <w:separator/>
      </w:r>
    </w:p>
  </w:footnote>
  <w:footnote w:type="continuationSeparator" w:id="0">
    <w:p w14:paraId="09F0ADDE" w14:textId="77777777" w:rsidR="004C105E" w:rsidRDefault="004C105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3147" w14:textId="36334889" w:rsidR="00D0146F" w:rsidRDefault="00000000" w:rsidP="002031D6">
    <w:pPr>
      <w:pStyle w:val="a5"/>
      <w:tabs>
        <w:tab w:val="center" w:pos="4366"/>
        <w:tab w:val="right" w:pos="8732"/>
      </w:tabs>
      <w:jc w:val="center"/>
      <w:rPr>
        <w:rFonts w:hint="eastAsia"/>
      </w:rPr>
    </w:pPr>
    <w:proofErr w:type="spellStart"/>
    <w:r>
      <w:t>受控文件</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0979102">
    <w:abstractNumId w:val="8"/>
  </w:num>
  <w:num w:numId="2" w16cid:durableId="1794782193">
    <w:abstractNumId w:val="6"/>
  </w:num>
  <w:num w:numId="3" w16cid:durableId="921182675">
    <w:abstractNumId w:val="5"/>
  </w:num>
  <w:num w:numId="4" w16cid:durableId="211314761">
    <w:abstractNumId w:val="4"/>
  </w:num>
  <w:num w:numId="5" w16cid:durableId="970214203">
    <w:abstractNumId w:val="7"/>
  </w:num>
  <w:num w:numId="6" w16cid:durableId="814835492">
    <w:abstractNumId w:val="3"/>
  </w:num>
  <w:num w:numId="7" w16cid:durableId="391461559">
    <w:abstractNumId w:val="2"/>
  </w:num>
  <w:num w:numId="8" w16cid:durableId="72121162">
    <w:abstractNumId w:val="1"/>
  </w:num>
  <w:num w:numId="9" w16cid:durableId="148505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31D6"/>
    <w:rsid w:val="0029639D"/>
    <w:rsid w:val="00326F90"/>
    <w:rsid w:val="004C105E"/>
    <w:rsid w:val="005B6CA6"/>
    <w:rsid w:val="00AA1D8D"/>
    <w:rsid w:val="00B47730"/>
    <w:rsid w:val="00CB0664"/>
    <w:rsid w:val="00D01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21CFC"/>
  <w14:defaultImageDpi w14:val="300"/>
  <w15:docId w15:val="{D60914EF-B0BE-45FA-887B-E5E2C2F67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326" w:lineRule="auto"/>
    </w:pPr>
    <w:rPr>
      <w:rFonts w:ascii="宋体" w:eastAsia="宋体" w:hAnsi="宋体"/>
      <w:color w:val="1A1A1A"/>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91</Pages>
  <Words>7323</Words>
  <Characters>41742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克动 庄</cp:lastModifiedBy>
  <cp:revision>2</cp:revision>
  <dcterms:created xsi:type="dcterms:W3CDTF">2013-12-23T23:15:00Z</dcterms:created>
  <dcterms:modified xsi:type="dcterms:W3CDTF">2026-09-23T00:32:00Z</dcterms:modified>
  <cp:category/>
</cp:coreProperties>
</file>