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9CA6" w14:textId="77777777" w:rsidR="0042715A" w:rsidRPr="0042715A" w:rsidRDefault="0042715A" w:rsidP="005E70FA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 w:hint="eastAsia"/>
          <w:b/>
          <w:bCs/>
          <w:kern w:val="36"/>
          <w:sz w:val="28"/>
          <w:szCs w:val="24"/>
        </w:rPr>
      </w:pPr>
      <w:r w:rsidRPr="0042715A">
        <w:rPr>
          <w:rFonts w:ascii="宋体" w:eastAsia="宋体" w:hAnsi="宋体" w:cs="宋体"/>
          <w:b/>
          <w:bCs/>
          <w:kern w:val="36"/>
          <w:sz w:val="28"/>
          <w:szCs w:val="24"/>
        </w:rPr>
        <w:t>中秋国庆节前、节假日及节后复工安全培训考试题</w:t>
      </w:r>
    </w:p>
    <w:p w14:paraId="1A3F7CC6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姓名：__________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部门：__________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得分：__________ 考试时间：30 分钟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满分：100 分</w:t>
      </w:r>
    </w:p>
    <w:p w14:paraId="10A28423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42715A">
        <w:rPr>
          <w:rFonts w:ascii="宋体" w:eastAsia="宋体" w:hAnsi="宋体" w:cs="宋体"/>
          <w:b/>
          <w:bCs/>
          <w:kern w:val="0"/>
          <w:sz w:val="24"/>
          <w:szCs w:val="24"/>
        </w:rPr>
        <w:t>一、单项选择题（每题 3 分，共 30 分）</w:t>
      </w:r>
    </w:p>
    <w:p w14:paraId="45B3DBC7" w14:textId="77777777" w:rsidR="0042715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放假停工断电正确操作顺序是（） </w:t>
      </w:r>
    </w:p>
    <w:p w14:paraId="20032974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总闸→控制端→负载端 </w:t>
      </w:r>
    </w:p>
    <w:p w14:paraId="3459F78C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负载端→控制端→总闸 </w:t>
      </w:r>
    </w:p>
    <w:p w14:paraId="7A7A765F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控制端→负载端→总闸 </w:t>
      </w:r>
    </w:p>
    <w:p w14:paraId="471C0369" w14:textId="77777777" w:rsidR="0042715A" w:rsidRPr="0042715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随意断电即可</w:t>
      </w:r>
    </w:p>
    <w:p w14:paraId="18BBB860" w14:textId="77777777" w:rsidR="0042715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节前隐患排查工作原则要求是（）</w:t>
      </w:r>
    </w:p>
    <w:p w14:paraId="749CFD8F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 A. 节后再整改隐患 </w:t>
      </w:r>
    </w:p>
    <w:p w14:paraId="45B84A1D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隐患不清零不停工 </w:t>
      </w:r>
    </w:p>
    <w:p w14:paraId="4A001B6B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只排查重大隐患 </w:t>
      </w:r>
    </w:p>
    <w:p w14:paraId="0128AC65" w14:textId="77777777" w:rsidR="0042715A" w:rsidRPr="0042715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设备简单检查就行</w:t>
      </w:r>
    </w:p>
    <w:p w14:paraId="106A4DF9" w14:textId="77777777" w:rsidR="0042715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家庭防火 “三清四关” 中，不属于三清的是（） </w:t>
      </w:r>
    </w:p>
    <w:p w14:paraId="593E1489" w14:textId="77777777" w:rsidR="0042715A" w:rsidRPr="0042715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A. 清走道 B. 清阳台 C. 清卧室 D. 清厨房</w:t>
      </w:r>
    </w:p>
    <w:p w14:paraId="3DA6B143" w14:textId="77777777" w:rsidR="0042715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有限空间作业必须遵守的铁律是（） </w:t>
      </w:r>
    </w:p>
    <w:p w14:paraId="3EEB1F45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先作业、后通风、再检测 </w:t>
      </w:r>
    </w:p>
    <w:p w14:paraId="5D1B824A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先通风、再检测、后作业 </w:t>
      </w:r>
    </w:p>
    <w:p w14:paraId="03624420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先检测、后作业、再通风 </w:t>
      </w:r>
    </w:p>
    <w:p w14:paraId="6BDC4109" w14:textId="77777777" w:rsidR="0042715A" w:rsidRPr="0042715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直接快速进入作业</w:t>
      </w:r>
    </w:p>
    <w:p w14:paraId="7BB7E60F" w14:textId="77777777" w:rsidR="0042715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节假日值班人员禁止行为说法正确的是（）</w:t>
      </w:r>
    </w:p>
    <w:p w14:paraId="5901CDF3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 A. 可以少量饮酒值班 </w:t>
      </w:r>
    </w:p>
    <w:p w14:paraId="3546D0E6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lastRenderedPageBreak/>
        <w:t xml:space="preserve">B. 有事可以擅自脱岗 </w:t>
      </w:r>
    </w:p>
    <w:p w14:paraId="78C8D76D" w14:textId="77777777" w:rsidR="005E70FA" w:rsidRPr="005E70F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严禁脱岗、严禁饮酒 </w:t>
      </w:r>
    </w:p>
    <w:p w14:paraId="4BFD6290" w14:textId="77777777" w:rsidR="0042715A" w:rsidRPr="0042715A" w:rsidRDefault="0042715A" w:rsidP="0042715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不需要开展现场巡检</w:t>
      </w:r>
    </w:p>
    <w:p w14:paraId="52BB12CA" w14:textId="77777777" w:rsidR="005E70F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发现燃气泄漏，下列做法正确的是（） </w:t>
      </w:r>
    </w:p>
    <w:p w14:paraId="6DCCBF79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立刻开灯检查泄漏点 </w:t>
      </w:r>
    </w:p>
    <w:p w14:paraId="62DA7AF8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B. 迅速开窗通风，到室外拨打电话报修</w:t>
      </w:r>
    </w:p>
    <w:p w14:paraId="72AC593A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现场拨打电话报警 </w:t>
      </w:r>
    </w:p>
    <w:p w14:paraId="58E7FDCE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开启排风扇排风</w:t>
      </w:r>
    </w:p>
    <w:p w14:paraId="5700ABDD" w14:textId="77777777" w:rsidR="005E70F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节后复工复产 “六个一” 不包含下面哪一项（） </w:t>
      </w:r>
    </w:p>
    <w:p w14:paraId="4FCE29EE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召开安全生产专题会议 </w:t>
      </w:r>
    </w:p>
    <w:p w14:paraId="332B77D6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员工集体聚餐活动 </w:t>
      </w:r>
    </w:p>
    <w:p w14:paraId="25A1278F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开展全员安全教育 </w:t>
      </w:r>
    </w:p>
    <w:p w14:paraId="3277521F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全厂安全大检查</w:t>
      </w:r>
    </w:p>
    <w:p w14:paraId="26963971" w14:textId="77777777" w:rsidR="005E70F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高处作业最核心防护要求是（） </w:t>
      </w:r>
    </w:p>
    <w:p w14:paraId="6C267725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穿工作服 </w:t>
      </w:r>
    </w:p>
    <w:p w14:paraId="1AB5B124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系挂安全带，设置生命绳 </w:t>
      </w:r>
    </w:p>
    <w:p w14:paraId="47597EBB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佩戴普通口罩 </w:t>
      </w:r>
    </w:p>
    <w:p w14:paraId="4F5F9ECE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穿防滑鞋即可</w:t>
      </w:r>
    </w:p>
    <w:p w14:paraId="225C1AA2" w14:textId="77777777" w:rsidR="005E70F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发生人员触电事故，首要处置动作是（） </w:t>
      </w:r>
    </w:p>
    <w:p w14:paraId="42766B81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徒手拉开触电人员 </w:t>
      </w:r>
    </w:p>
    <w:p w14:paraId="5407059C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先切断电源，使用绝缘物处置 </w:t>
      </w:r>
    </w:p>
    <w:p w14:paraId="2C6F1208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直接泼水施救 </w:t>
      </w:r>
    </w:p>
    <w:p w14:paraId="3C138703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立即离开现场</w:t>
      </w:r>
    </w:p>
    <w:p w14:paraId="542F4A37" w14:textId="77777777" w:rsidR="005E70FA" w:rsidRPr="005E70FA" w:rsidRDefault="0042715A" w:rsidP="0042715A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复工上岗针对新员工、转岗员工要求是（）</w:t>
      </w:r>
    </w:p>
    <w:p w14:paraId="353F0ECD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lastRenderedPageBreak/>
        <w:t xml:space="preserve">A. 可以直接上岗作业 </w:t>
      </w:r>
    </w:p>
    <w:p w14:paraId="4F279AC0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三级安全教育培训考核合格后方可上岗 </w:t>
      </w:r>
    </w:p>
    <w:p w14:paraId="3D688E25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老员工口头交代就上岗 </w:t>
      </w:r>
    </w:p>
    <w:p w14:paraId="6F21E579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特种作业无需持证</w:t>
      </w:r>
    </w:p>
    <w:p w14:paraId="026D5077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42715A">
        <w:rPr>
          <w:rFonts w:ascii="宋体" w:eastAsia="宋体" w:hAnsi="宋体" w:cs="宋体"/>
          <w:b/>
          <w:bCs/>
          <w:kern w:val="0"/>
          <w:sz w:val="24"/>
          <w:szCs w:val="24"/>
        </w:rPr>
        <w:t>二、多项选择题（每题 4 分，共 20 分，多选、少选、错选均不得分）</w:t>
      </w:r>
    </w:p>
    <w:p w14:paraId="36B4A24C" w14:textId="77777777" w:rsidR="005E70FA" w:rsidRPr="005E70FA" w:rsidRDefault="0042715A" w:rsidP="0042715A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节前安全隐患 “五必查” 包含（） </w:t>
      </w:r>
    </w:p>
    <w:p w14:paraId="4AC318E0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A. 查用电 B. 查设备 C. 查危化品 D. 查消防与危险作业</w:t>
      </w:r>
    </w:p>
    <w:p w14:paraId="399E1CFF" w14:textId="77777777" w:rsidR="005E70FA" w:rsidRPr="005E70FA" w:rsidRDefault="0042715A" w:rsidP="0042715A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下面哪些属于节后复工事故高发主要原因（） </w:t>
      </w:r>
    </w:p>
    <w:p w14:paraId="01CB3164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员工节后综合征，注意力不集中 </w:t>
      </w:r>
    </w:p>
    <w:p w14:paraId="6B327921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设备长时间停机锈蚀、松动存在隐患 </w:t>
      </w:r>
    </w:p>
    <w:p w14:paraId="0A5DE2DA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人员顶岗、新员工不熟悉岗位风险 </w:t>
      </w:r>
    </w:p>
    <w:p w14:paraId="4ED472FA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赶订单抢进度，超负荷生产</w:t>
      </w:r>
    </w:p>
    <w:p w14:paraId="474BB9FC" w14:textId="77777777" w:rsidR="005E70FA" w:rsidRPr="005E70FA" w:rsidRDefault="0042715A" w:rsidP="0042715A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节假日出行交通安全正确做法有（） </w:t>
      </w:r>
    </w:p>
    <w:p w14:paraId="3F2AD83B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自驾杜绝酒驾、疲劳驾驶 </w:t>
      </w:r>
    </w:p>
    <w:p w14:paraId="69B6278C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骑乘电动车摩托车佩戴安全头盔 </w:t>
      </w:r>
    </w:p>
    <w:p w14:paraId="0C181714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远离大型车辆盲区 </w:t>
      </w:r>
    </w:p>
    <w:p w14:paraId="133A1F5A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为赶时间超速超员</w:t>
      </w:r>
    </w:p>
    <w:p w14:paraId="37D1854E" w14:textId="77777777" w:rsidR="005E70FA" w:rsidRPr="005E70FA" w:rsidRDefault="0042715A" w:rsidP="0042715A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属于 “三违” 行为的是（） </w:t>
      </w:r>
    </w:p>
    <w:p w14:paraId="7BF3D15B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违章指挥 </w:t>
      </w:r>
    </w:p>
    <w:p w14:paraId="53B38FF6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B. 违章作业 </w:t>
      </w:r>
    </w:p>
    <w:p w14:paraId="2AA6AC9B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违反劳动纪律 </w:t>
      </w:r>
    </w:p>
    <w:p w14:paraId="573880C9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规范岗位操作</w:t>
      </w:r>
    </w:p>
    <w:p w14:paraId="2DB18DFD" w14:textId="77777777" w:rsidR="005E70FA" w:rsidRPr="005E70FA" w:rsidRDefault="0042715A" w:rsidP="0042715A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烟花爆竹购买、存放、燃放正确做法（） </w:t>
      </w:r>
    </w:p>
    <w:p w14:paraId="0FA0FD21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A. 在正规零售网点购买 </w:t>
      </w:r>
    </w:p>
    <w:p w14:paraId="2E1B82C7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lastRenderedPageBreak/>
        <w:t xml:space="preserve">B. 拒绝三无烟花爆竹产品 </w:t>
      </w:r>
    </w:p>
    <w:p w14:paraId="7074D113" w14:textId="77777777" w:rsidR="005E70FA" w:rsidRPr="005E70F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C. 家中不要大量长期存放烟花爆竹 </w:t>
      </w:r>
    </w:p>
    <w:p w14:paraId="4C85BC5D" w14:textId="77777777" w:rsidR="0042715A" w:rsidRPr="0042715A" w:rsidRDefault="0042715A" w:rsidP="005E70FA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D. 远离人群火源进行燃放</w:t>
      </w:r>
    </w:p>
    <w:p w14:paraId="41981C5E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42715A">
        <w:rPr>
          <w:rFonts w:ascii="宋体" w:eastAsia="宋体" w:hAnsi="宋体" w:cs="宋体"/>
          <w:b/>
          <w:bCs/>
          <w:kern w:val="0"/>
          <w:sz w:val="24"/>
          <w:szCs w:val="24"/>
        </w:rPr>
        <w:t>三、判断题（每题 5 分，共 50 分，对打√，错打 ×）</w:t>
      </w:r>
    </w:p>
    <w:p w14:paraId="03852129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停工停产前，停用设备断电之后，应当悬挂 “禁止使用” 标识牌。（）</w:t>
      </w:r>
    </w:p>
    <w:p w14:paraId="2555E1A9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粉尘涉爆企业停工前不需要清理除尘系统。（）</w:t>
      </w:r>
    </w:p>
    <w:p w14:paraId="6ABED9F9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电动车可以推进楼房室内充电，方便过节使用。（）</w:t>
      </w:r>
    </w:p>
    <w:p w14:paraId="36BD0D89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节假日值班要落实领导带班、24 小时专人值班制度。（）</w:t>
      </w:r>
    </w:p>
    <w:p w14:paraId="0DBCFFB6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复工复产设备可以不检查，直接开机赶生产进度。（）</w:t>
      </w:r>
    </w:p>
    <w:p w14:paraId="26AAB2C6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有限空间发生人员中毒，禁止没有防护盲目下井施救，避免伤亡扩大。（）</w:t>
      </w:r>
    </w:p>
    <w:p w14:paraId="7D991E9B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居家长时间外出，应当关闭燃气表前阀门。（）</w:t>
      </w:r>
    </w:p>
    <w:p w14:paraId="763827DA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动火作业只要现场有人就可以作业，不需要办理动火审批手续。（）</w:t>
      </w:r>
    </w:p>
    <w:p w14:paraId="635DC6A9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发生火灾逃生时，使用湿毛巾捂住口鼻，弯腰低姿沿疏散楼梯撤离，不乘坐电梯。（）</w:t>
      </w:r>
    </w:p>
    <w:p w14:paraId="1F9B33F6" w14:textId="77777777" w:rsidR="0042715A" w:rsidRPr="0042715A" w:rsidRDefault="0042715A" w:rsidP="0042715A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企业复工前排查出来的安全隐患，必须完成整改闭环，才可以复产。（）</w:t>
      </w:r>
    </w:p>
    <w:p w14:paraId="202533CB" w14:textId="77777777" w:rsidR="0042715A" w:rsidRPr="0042715A" w:rsidRDefault="00000000" w:rsidP="0042715A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pict w14:anchorId="25EC2679">
          <v:rect id="_x0000_i1025" style="width:0;height:1.5pt" o:hralign="center" o:hrstd="t" o:hr="t" fillcolor="#a0a0a0" stroked="f"/>
        </w:pict>
      </w:r>
    </w:p>
    <w:p w14:paraId="4E40BAE7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outlineLvl w:val="0"/>
        <w:rPr>
          <w:rFonts w:ascii="宋体" w:eastAsia="宋体" w:hAnsi="宋体" w:cs="宋体" w:hint="eastAsia"/>
          <w:b/>
          <w:bCs/>
          <w:kern w:val="36"/>
          <w:sz w:val="24"/>
          <w:szCs w:val="24"/>
        </w:rPr>
      </w:pPr>
      <w:r w:rsidRPr="0042715A">
        <w:rPr>
          <w:rFonts w:ascii="宋体" w:eastAsia="宋体" w:hAnsi="宋体" w:cs="宋体"/>
          <w:b/>
          <w:bCs/>
          <w:kern w:val="36"/>
          <w:sz w:val="24"/>
          <w:szCs w:val="24"/>
        </w:rPr>
        <w:t>参考答案</w:t>
      </w:r>
    </w:p>
    <w:p w14:paraId="244F06B0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42715A">
        <w:rPr>
          <w:rFonts w:ascii="宋体" w:eastAsia="宋体" w:hAnsi="宋体" w:cs="宋体"/>
          <w:b/>
          <w:bCs/>
          <w:kern w:val="0"/>
          <w:sz w:val="24"/>
          <w:szCs w:val="24"/>
        </w:rPr>
        <w:t>一、单项选择题</w:t>
      </w:r>
    </w:p>
    <w:p w14:paraId="06C04E74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1.B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2.B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3.C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4.B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5.C 6.B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7.B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8.B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9.B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r w:rsidRPr="0042715A">
        <w:rPr>
          <w:rFonts w:ascii="宋体" w:eastAsia="宋体" w:hAnsi="宋体" w:cs="宋体"/>
          <w:kern w:val="0"/>
          <w:sz w:val="24"/>
          <w:szCs w:val="24"/>
        </w:rPr>
        <w:t>10.B</w:t>
      </w:r>
    </w:p>
    <w:p w14:paraId="1A8E7AAE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42715A">
        <w:rPr>
          <w:rFonts w:ascii="宋体" w:eastAsia="宋体" w:hAnsi="宋体" w:cs="宋体"/>
          <w:b/>
          <w:bCs/>
          <w:kern w:val="0"/>
          <w:sz w:val="24"/>
          <w:szCs w:val="24"/>
        </w:rPr>
        <w:t>二、多项选择题</w:t>
      </w:r>
    </w:p>
    <w:p w14:paraId="67052413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1.ABCD 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2.ABCD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 3.ABC 4.ABC 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5.ABCD</w:t>
      </w:r>
      <w:proofErr w:type="gramEnd"/>
    </w:p>
    <w:p w14:paraId="4B45D5F4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42715A">
        <w:rPr>
          <w:rFonts w:ascii="宋体" w:eastAsia="宋体" w:hAnsi="宋体" w:cs="宋体"/>
          <w:b/>
          <w:bCs/>
          <w:kern w:val="0"/>
          <w:sz w:val="24"/>
          <w:szCs w:val="24"/>
        </w:rPr>
        <w:t>三、判断题</w:t>
      </w:r>
    </w:p>
    <w:p w14:paraId="512DBE71" w14:textId="77777777" w:rsidR="0042715A" w:rsidRPr="0042715A" w:rsidRDefault="0042715A" w:rsidP="0042715A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2715A">
        <w:rPr>
          <w:rFonts w:ascii="宋体" w:eastAsia="宋体" w:hAnsi="宋体" w:cs="宋体"/>
          <w:kern w:val="0"/>
          <w:sz w:val="24"/>
          <w:szCs w:val="24"/>
        </w:rPr>
        <w:t>1.√</w:t>
      </w:r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2.×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3.×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4.√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5.×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6.√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7.√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8.×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9.√</w:t>
      </w:r>
      <w:proofErr w:type="gramEnd"/>
      <w:r w:rsidRPr="0042715A">
        <w:rPr>
          <w:rFonts w:ascii="宋体" w:eastAsia="宋体" w:hAnsi="宋体" w:cs="宋体"/>
          <w:kern w:val="0"/>
          <w:sz w:val="24"/>
          <w:szCs w:val="24"/>
        </w:rPr>
        <w:t> </w:t>
      </w:r>
      <w:proofErr w:type="gramStart"/>
      <w:r w:rsidRPr="0042715A">
        <w:rPr>
          <w:rFonts w:ascii="宋体" w:eastAsia="宋体" w:hAnsi="宋体" w:cs="宋体"/>
          <w:kern w:val="0"/>
          <w:sz w:val="24"/>
          <w:szCs w:val="24"/>
        </w:rPr>
        <w:t>10.√</w:t>
      </w:r>
      <w:proofErr w:type="gramEnd"/>
    </w:p>
    <w:p w14:paraId="62EFD5DB" w14:textId="56CCEB6E" w:rsidR="000200AF" w:rsidRPr="005E70FA" w:rsidRDefault="000200AF">
      <w:pPr>
        <w:rPr>
          <w:rFonts w:hint="eastAsia"/>
          <w:sz w:val="24"/>
          <w:szCs w:val="24"/>
        </w:rPr>
      </w:pPr>
    </w:p>
    <w:sectPr w:rsidR="000200AF" w:rsidRPr="005E70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A4E33"/>
    <w:multiLevelType w:val="multilevel"/>
    <w:tmpl w:val="737CF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225DF"/>
    <w:multiLevelType w:val="multilevel"/>
    <w:tmpl w:val="1D2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5C0893"/>
    <w:multiLevelType w:val="multilevel"/>
    <w:tmpl w:val="1EFA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34090A"/>
    <w:multiLevelType w:val="multilevel"/>
    <w:tmpl w:val="02C80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FA1ECE"/>
    <w:multiLevelType w:val="multilevel"/>
    <w:tmpl w:val="F6FE2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FC6EAE"/>
    <w:multiLevelType w:val="multilevel"/>
    <w:tmpl w:val="C22A3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4491002">
    <w:abstractNumId w:val="0"/>
  </w:num>
  <w:num w:numId="2" w16cid:durableId="268974031">
    <w:abstractNumId w:val="4"/>
  </w:num>
  <w:num w:numId="3" w16cid:durableId="836266398">
    <w:abstractNumId w:val="2"/>
  </w:num>
  <w:num w:numId="4" w16cid:durableId="456685014">
    <w:abstractNumId w:val="3"/>
  </w:num>
  <w:num w:numId="5" w16cid:durableId="1945766822">
    <w:abstractNumId w:val="1"/>
  </w:num>
  <w:num w:numId="6" w16cid:durableId="87510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15A"/>
    <w:rsid w:val="000200AF"/>
    <w:rsid w:val="000878BF"/>
    <w:rsid w:val="00194A95"/>
    <w:rsid w:val="0042715A"/>
    <w:rsid w:val="005E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FF86A2"/>
  <w15:chartTrackingRefBased/>
  <w15:docId w15:val="{ABB63566-3B11-45E8-85AB-B6352884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42715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2715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0F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715A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42715A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271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5E70FA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778</Words>
  <Characters>912</Characters>
  <Application>Microsoft Office Word</Application>
  <DocSecurity>0</DocSecurity>
  <Lines>60</Lines>
  <Paragraphs>99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2026-09-02T21:42:00Z</dcterms:created>
  <dcterms:modified xsi:type="dcterms:W3CDTF">2026-09-17T12:48:00Z</dcterms:modified>
</cp:coreProperties>
</file>