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BCDFBC"/>
  <w:body>
    <w:p>
      <w:pPr>
        <w:widowControl/>
        <w:spacing w:before="100" w:beforeAutospacing="1" w:after="75" w:line="36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火灾应急预案演练方案</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一、指导思想：</w:t>
      </w:r>
    </w:p>
    <w:p>
      <w:pPr>
        <w:widowControl/>
        <w:spacing w:before="100" w:beforeAutospacing="1" w:after="75" w:line="360" w:lineRule="auto"/>
        <w:ind w:firstLine="560" w:firstLineChars="20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认真贯彻“安全第一，预防为主”的方针，着力构建和谐、平安环境，坚持一切为了生产、为了职工的一切的宗旨，大力营造“关注安全，关爱生命”的浓厚氛围，强化全体员工的安全意识，增强自我防护能力，我项目分部主要针对火灾事故和地震事故，制订了以下预案演练制度。</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二、演练活动组织领导：</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总 指 挥：杨东明</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副总指挥：刘增平</w:t>
      </w:r>
    </w:p>
    <w:p>
      <w:pPr>
        <w:widowControl/>
        <w:spacing w:before="100" w:beforeAutospacing="1" w:after="75" w:line="360" w:lineRule="auto"/>
        <w:ind w:left="1540" w:hanging="1540" w:hangingChars="55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成      员：李瑞敏、李  巍、陶  金、杨卫忠、高  鹏、、王东伟、孙巍佳、王东旭 </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三、具体分工：</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总指挥：杨东明</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现场指挥：刘增平</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疏散组：</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组长：李瑞敏</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成员：高  鹏</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灭火抢救组：</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组长：刘增平</w:t>
      </w:r>
    </w:p>
    <w:p>
      <w:pPr>
        <w:widowControl/>
        <w:spacing w:before="100" w:beforeAutospacing="1" w:after="75" w:line="360" w:lineRule="auto"/>
        <w:ind w:left="1540" w:hanging="1540" w:hangingChars="55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成员：李  巍、陶  金、杨卫忠、高  鹏、、王东伟、孙巍佳、          王东旭 </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四、活动时间及参加人员：</w:t>
      </w:r>
    </w:p>
    <w:p>
      <w:pPr>
        <w:widowControl/>
        <w:spacing w:before="100" w:beforeAutospacing="1" w:after="75" w:line="360" w:lineRule="auto"/>
        <w:ind w:firstLine="560" w:firstLineChars="20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防火灾预案演练一般在项目分部驻地建立后两个月内举行一次，参加人员为项目部驻地全体人员；</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五、活动主题：</w:t>
      </w:r>
    </w:p>
    <w:p>
      <w:pPr>
        <w:widowControl/>
        <w:spacing w:before="100" w:beforeAutospacing="1" w:after="75" w:line="360" w:lineRule="auto"/>
        <w:jc w:val="left"/>
        <w:rPr>
          <w:rFonts w:hint="eastAsia" w:ascii="仿宋_GB2312" w:hAnsi="仿宋_GB2312" w:eastAsia="仿宋_GB2312" w:cs="仿宋_GB2312"/>
          <w:color w:val="FF0000"/>
          <w:kern w:val="0"/>
          <w:sz w:val="24"/>
          <w:szCs w:val="24"/>
        </w:rPr>
      </w:pPr>
      <w:r>
        <w:rPr>
          <w:rFonts w:hint="eastAsia" w:ascii="仿宋_GB2312" w:hAnsi="仿宋_GB2312" w:eastAsia="仿宋_GB2312" w:cs="仿宋_GB2312"/>
          <w:color w:val="FF0000"/>
          <w:kern w:val="0"/>
          <w:sz w:val="24"/>
          <w:szCs w:val="24"/>
        </w:rPr>
        <w:t>以人为本，安全第一，增强职工自护、自救能力。</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六、火灾演练：</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（一）演练步骤：</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1、险情播报：由广播报道负责人孙巍佳同志向大家通报：中国通号北京分公司通信项目部</w:t>
      </w:r>
      <w:r>
        <w:rPr>
          <w:rFonts w:hint="eastAsia" w:ascii="仿宋_GB2312" w:hAnsi="仿宋_GB2312" w:eastAsia="仿宋_GB2312" w:cs="仿宋_GB2312"/>
          <w:bCs/>
          <w:kern w:val="0"/>
          <w:sz w:val="24"/>
          <w:szCs w:val="24"/>
        </w:rPr>
        <w:t>火灾应急预案演练准备开始，请有关职工各就各位。</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2、准备就绪，杨东明宣布：中国通号北京分公司通信项目部</w:t>
      </w:r>
      <w:r>
        <w:rPr>
          <w:rFonts w:hint="eastAsia" w:ascii="仿宋_GB2312" w:hAnsi="仿宋_GB2312" w:eastAsia="仿宋_GB2312" w:cs="仿宋_GB2312"/>
          <w:bCs/>
          <w:kern w:val="0"/>
          <w:sz w:val="24"/>
          <w:szCs w:val="24"/>
        </w:rPr>
        <w:t>火灾应急预案</w:t>
      </w:r>
      <w:r>
        <w:rPr>
          <w:rFonts w:hint="eastAsia" w:ascii="仿宋_GB2312" w:hAnsi="仿宋_GB2312" w:eastAsia="仿宋_GB2312" w:cs="仿宋_GB2312"/>
          <w:kern w:val="0"/>
          <w:sz w:val="24"/>
          <w:szCs w:val="24"/>
        </w:rPr>
        <w:t>演练活动正式开始。</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假设二楼会议室楼发生火情，孙巍佳负责通报全体人员，同时拨打报警电话（119），如遇忙线，亦可拨打110或112报警。报警内容：上虞市百官工业园新天地厂区中国同号北京工程分公司二楼发生火情，（舜科电子对面），联系人，杨卫忠；联系电话：XXXXXXXX 。</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接到险情通报后，灭火抢救组杨卫忠前往接应消防队员，并在第一时间将消防队员带至项目分部驻地楼下，由消防队员根据火势大小组织进一步抢险工作。疏散组人员接到险情通报后，在组长李瑞敏的带领下，按照预案中设定的路线，组织全体人员安全撤离：所在楼层断电后应急灯点亮，大家按生活区、办公区的先后顺序撤离，请大家保持镇静，按应急提示牌指示方向，向办公楼西侧楼梯有秩序地进行疏散，疏散时要注意用湿毛巾捂住口鼻，弯着腰撤离火灾现场，到楼下空旷地带集合</w:t>
      </w:r>
      <w:r>
        <w:rPr>
          <w:rFonts w:hint="eastAsia" w:ascii="仿宋_GB2312" w:hAnsi="仿宋_GB2312" w:eastAsia="仿宋_GB2312" w:cs="仿宋_GB2312"/>
          <w:b/>
          <w:bCs/>
          <w:kern w:val="0"/>
          <w:sz w:val="24"/>
          <w:szCs w:val="24"/>
        </w:rPr>
        <w:t>。</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Cs/>
          <w:kern w:val="0"/>
          <w:sz w:val="24"/>
          <w:szCs w:val="24"/>
        </w:rPr>
        <w:t>6、灭火抢救组在组长刘增平的指挥下，利用楼层内灭火器、消防箱高压水枪积极扑救初期火情，尽可能减小火灾带来的损失。在扑救初期火灾的同时，依据火势情况，由李瑞敏、李巍、贾红涛、田仕杰将位于办公区域西侧财务室、仪器仪表室内贵重物品进行转移。</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7、疏散组的人员要稳定职工的情绪，大声指挥，提醒职工撤离时用湿毛巾捂住口鼻，弯腰撤离，经过楼梯时注意行走安全。</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8、消防员继续扑救火灾直至将大火扑灭。</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9、职工撤离到楼下空旷地带后，高鹏负责清点人数，并将清点结果向项目经理进行如实上报。</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10、讲解灭火器使用流程</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(1)孙巍佳通知全体人员：请各位员工观看灭火器灭火流程。</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(2)由项目分部安全工程师进行讲解、示范。</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(3)任选两名职工进行灭火操作。</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(4)灭火流程示范、操作完毕，孙巍佳通知：中国通号北京分公司通信项目部</w:t>
      </w:r>
      <w:r>
        <w:rPr>
          <w:rFonts w:hint="eastAsia" w:ascii="仿宋_GB2312" w:hAnsi="仿宋_GB2312" w:eastAsia="仿宋_GB2312" w:cs="仿宋_GB2312"/>
          <w:bCs/>
          <w:kern w:val="0"/>
          <w:sz w:val="24"/>
          <w:szCs w:val="24"/>
        </w:rPr>
        <w:t>火灾应急预案演练</w:t>
      </w:r>
      <w:r>
        <w:rPr>
          <w:rFonts w:hint="eastAsia" w:ascii="仿宋_GB2312" w:hAnsi="仿宋_GB2312" w:eastAsia="仿宋_GB2312" w:cs="仿宋_GB2312"/>
          <w:kern w:val="0"/>
          <w:sz w:val="24"/>
          <w:szCs w:val="24"/>
        </w:rPr>
        <w:t>系列活动圆满结束，感谢全体人员的大力支持！</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（二）提前准备的事项：</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1、安质部：制定紧急消防疏散演练系列方案，并向全体师生公布。</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2、物资部：准备燃油、木块等火种，灭火器10个。</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各部门（班组）负责人：向职工传达疏散线路、基本方法等各项疏散要求，并准备好湿毛巾，教育职工撤离时要用湿毛巾捂住口鼻，弯腰从办公楼撤离。在走廊、楼梯时不要拥挤，避免发生踩踏事故，同时男生要照顾好女生。</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七、保障措施：</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1、加强领导，提高认识，高度重视。</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项目分部成立领导小组，加强领导，并通过安全周例会、月例会进行宣传教育，提高认识，以引起高度重视。</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2、明确分工，落实责任，确保万无一失。</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要按照领导小组的分工，层层把关，落实责任，确保每个环节不出现任何问题。</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3、各部门（班组）负责人要提前训练好参加演习的职工。</w:t>
      </w:r>
    </w:p>
    <w:p>
      <w:pPr>
        <w:widowControl/>
        <w:spacing w:before="100" w:beforeAutospacing="1" w:after="75"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4、各部门（班组）要听从指挥，服从安排，如果在哪个环节或者哪个部门（班组）出现问题，要追究责任人的责任。</w:t>
      </w:r>
    </w:p>
    <w:p>
      <w:pPr>
        <w:widowControl/>
        <w:spacing w:before="100" w:beforeAutospacing="1" w:line="36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八、项目经理结合本次活动情况进行总结发言。</w:t>
      </w:r>
    </w:p>
    <w:p>
      <w:pPr>
        <w:spacing w:line="360" w:lineRule="auto"/>
        <w:ind w:left="4791" w:leftChars="1672" w:hanging="1280" w:hangingChars="400"/>
        <w:rPr>
          <w:rFonts w:hint="eastAsia" w:ascii="仿宋_GB2312" w:hAnsi="仿宋_GB2312" w:eastAsia="仿宋_GB2312" w:cs="仿宋_GB2312"/>
          <w:sz w:val="24"/>
          <w:szCs w:val="24"/>
        </w:rPr>
      </w:pPr>
    </w:p>
    <w:p>
      <w:pPr>
        <w:spacing w:line="360" w:lineRule="auto"/>
        <w:ind w:left="4791" w:leftChars="1672" w:hanging="1280" w:hangingChars="400"/>
        <w:rPr>
          <w:rFonts w:hint="eastAsia" w:ascii="仿宋_GB2312" w:hAnsi="仿宋_GB2312" w:eastAsia="仿宋_GB2312" w:cs="仿宋_GB2312"/>
          <w:sz w:val="24"/>
          <w:szCs w:val="24"/>
        </w:rPr>
      </w:pPr>
    </w:p>
    <w:p>
      <w:pPr>
        <w:spacing w:line="360" w:lineRule="auto"/>
        <w:ind w:left="4791" w:leftChars="1672" w:hanging="1280" w:hangingChars="400"/>
        <w:rPr>
          <w:rFonts w:hint="eastAsia" w:ascii="仿宋_GB2312" w:hAnsi="仿宋_GB2312" w:eastAsia="仿宋_GB2312" w:cs="仿宋_GB2312"/>
          <w:sz w:val="24"/>
          <w:szCs w:val="24"/>
        </w:rPr>
      </w:pPr>
    </w:p>
    <w:p>
      <w:pPr>
        <w:spacing w:line="360" w:lineRule="auto"/>
        <w:ind w:left="4791" w:leftChars="1672" w:hanging="1280" w:hangingChars="400"/>
        <w:rPr>
          <w:rFonts w:hint="eastAsia" w:ascii="仿宋_GB2312" w:hAnsi="仿宋_GB2312" w:eastAsia="仿宋_GB2312" w:cs="仿宋_GB2312"/>
          <w:sz w:val="24"/>
          <w:szCs w:val="24"/>
        </w:rPr>
      </w:pPr>
    </w:p>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                         </w:t>
      </w:r>
      <w:bookmarkStart w:id="0" w:name="_GoBack"/>
      <w:bookmarkEnd w:id="0"/>
      <w:r>
        <w:rPr>
          <w:rFonts w:hint="eastAsia" w:ascii="仿宋_GB2312" w:hAnsi="仿宋_GB2312" w:eastAsia="仿宋_GB2312" w:cs="仿宋_GB2312"/>
          <w:sz w:val="24"/>
          <w:szCs w:val="24"/>
        </w:rPr>
        <w:t>中国通号杭甬客专通信系统集成项目部通信一分部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0"/>
    <w:family w:val="roman"/>
    <w:pitch w:val="default"/>
    <w:sig w:usb0="00007A87" w:usb1="80000000" w:usb2="00000008" w:usb3="00000000" w:csb0="400001FF" w:csb1="FFFF0000"/>
  </w:font>
  <w:font w:name="Tahoma">
    <w:panose1 w:val="020B0604030504040204"/>
    <w:charset w:val="00"/>
    <w:family w:val="roman"/>
    <w:pitch w:val="default"/>
    <w:sig w:usb0="61007A87" w:usb1="80000000" w:usb2="00000008" w:usb3="00000000" w:csb0="200101FF" w:csb1="20280000"/>
  </w:font>
  <w:font w:name="Courier New">
    <w:panose1 w:val="02070309020205020404"/>
    <w:charset w:val="00"/>
    <w:family w:val="decorative"/>
    <w:pitch w:val="default"/>
    <w:sig w:usb0="00007A87" w:usb1="80000000" w:usb2="00000008" w:usb3="00000000" w:csb0="400001FF" w:csb1="FFFF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ˎ̥">
    <w:altName w:val="Times New Roman"/>
    <w:panose1 w:val="00000000000000000000"/>
    <w:charset w:val="01"/>
    <w:family w:val="swiss"/>
    <w:pitch w:val="default"/>
    <w:sig w:usb0="00000000" w:usb1="00000000" w:usb2="00000000" w:usb3="00000000" w:csb0="00040001" w:csb1="00000000"/>
  </w:font>
  <w:font w:name="仿宋">
    <w:altName w:val="仿宋_GB2312"/>
    <w:panose1 w:val="02010609060101010101"/>
    <w:charset w:val="86"/>
    <w:family w:val="decorative"/>
    <w:pitch w:val="default"/>
    <w:sig w:usb0="00000000" w:usb1="00000000" w:usb2="00000016" w:usb3="00000000" w:csb0="00040001" w:csb1="00000000"/>
  </w:font>
  <w:font w:name="Arial Unicode MS">
    <w:panose1 w:val="020B0604020202020204"/>
    <w:charset w:val="86"/>
    <w:family w:val="decorative"/>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文鼎书宋">
    <w:panose1 w:val="02020600000000000000"/>
    <w:charset w:val="86"/>
    <w:family w:val="auto"/>
    <w:pitch w:val="default"/>
    <w:sig w:usb0="A00002BF" w:usb1="184F6CF8" w:usb2="00000012" w:usb3="00000000" w:csb0="00040001" w:csb1="00000000"/>
  </w:font>
  <w:font w:name="锐字云字库幼綫体1.0">
    <w:panose1 w:val="02010604000000000000"/>
    <w:charset w:val="86"/>
    <w:family w:val="auto"/>
    <w:pitch w:val="default"/>
    <w:sig w:usb0="00000003" w:usb1="080E0000" w:usb2="00000000" w:usb3="00000000" w:csb0="00040001" w:csb1="00000000"/>
  </w:font>
  <w:font w:name="锐字云字库超粗黑体1.0">
    <w:panose1 w:val="02010604000000000000"/>
    <w:charset w:val="86"/>
    <w:family w:val="auto"/>
    <w:pitch w:val="default"/>
    <w:sig w:usb0="00000003" w:usb1="080E0000" w:usb2="00000000" w:usb3="00000000" w:csb0="00040001" w:csb1="00000000"/>
  </w:font>
  <w:font w:name="锐字云字库隶书体1.0">
    <w:panose1 w:val="02010604000000000000"/>
    <w:charset w:val="86"/>
    <w:family w:val="auto"/>
    <w:pitch w:val="default"/>
    <w:sig w:usb0="00000003" w:usb1="080E0000" w:usb2="00000000" w:usb3="00000000" w:csb0="00040001" w:csb1="00000000"/>
  </w:font>
  <w:font w:name="Aa-snake">
    <w:panose1 w:val="00020600040101010101"/>
    <w:charset w:val="86"/>
    <w:family w:val="auto"/>
    <w:pitch w:val="default"/>
    <w:sig w:usb0="A00002BF" w:usb1="18EF7CFA" w:usb2="00000016" w:usb3="00000000" w:csb0="0004009F" w:csb1="DFD70000"/>
  </w:font>
  <w:font w:name="monster">
    <w:panose1 w:val="00020600040101010101"/>
    <w:charset w:val="86"/>
    <w:family w:val="auto"/>
    <w:pitch w:val="default"/>
    <w:sig w:usb0="A00002BF" w:usb1="18CF7CFA" w:usb2="00000016" w:usb3="00000000" w:csb0="0004009F" w:csb1="DFD70000"/>
  </w:font>
  <w:font w:name="Aa-Turkey">
    <w:panose1 w:val="00020600040101010101"/>
    <w:charset w:val="00"/>
    <w:family w:val="auto"/>
    <w:pitch w:val="default"/>
    <w:sig w:usb0="A00002BF" w:usb1="18CF7CFA" w:usb2="00000016" w:usb3="00000000" w:csb0="00000003" w:csb1="84900000"/>
  </w:font>
  <w:font w:name="华文仿宋">
    <w:panose1 w:val="02010600040101010101"/>
    <w:charset w:val="86"/>
    <w:family w:val="auto"/>
    <w:pitch w:val="default"/>
    <w:sig w:usb0="00000287" w:usb1="080F0000" w:usb2="00000000" w:usb3="00000000" w:csb0="0004009F" w:csb1="DFD70000"/>
  </w:font>
  <w:font w:name="DotumChe">
    <w:panose1 w:val="020B0609000101010101"/>
    <w:charset w:val="81"/>
    <w:family w:val="auto"/>
    <w:pitch w:val="default"/>
    <w:sig w:usb0="B00002AF" w:usb1="69D77CFB" w:usb2="00000030" w:usb3="00000000" w:csb0="4008009F" w:csb1="DFD70000"/>
  </w:font>
  <w:font w:name="Franklin Gothic Heavy">
    <w:panose1 w:val="020B0903020102020204"/>
    <w:charset w:val="00"/>
    <w:family w:val="auto"/>
    <w:pitch w:val="default"/>
    <w:sig w:usb0="00000287" w:usb1="00000000" w:usb2="00000000" w:usb3="00000000" w:csb0="2000009F" w:csb1="DFD70000"/>
  </w:font>
  <w:font w:name="Franklin Gothic Medium">
    <w:panose1 w:val="020B0603020102020204"/>
    <w:charset w:val="00"/>
    <w:family w:val="auto"/>
    <w:pitch w:val="default"/>
    <w:sig w:usb0="00000287" w:usb1="00000000" w:usb2="00000000" w:usb3="00000000" w:csb0="2000009F" w:csb1="DFD70000"/>
  </w:font>
  <w:font w:name="Gigi">
    <w:panose1 w:val="04040504061007020D02"/>
    <w:charset w:val="00"/>
    <w:family w:val="auto"/>
    <w:pitch w:val="default"/>
    <w:sig w:usb0="00000003" w:usb1="00000000" w:usb2="00000000" w:usb3="00000000" w:csb0="20000001" w:csb1="00000000"/>
  </w:font>
  <w:font w:name="High Tower Text">
    <w:panose1 w:val="02040502050506030303"/>
    <w:charset w:val="00"/>
    <w:family w:val="auto"/>
    <w:pitch w:val="default"/>
    <w:sig w:usb0="00000003" w:usb1="00000000" w:usb2="00000000" w:usb3="00000000" w:csb0="20000001" w:csb1="00000000"/>
  </w:font>
  <w:font w:name="Impact">
    <w:panose1 w:val="020B0806030902050204"/>
    <w:charset w:val="00"/>
    <w:family w:val="auto"/>
    <w:pitch w:val="default"/>
    <w:sig w:usb0="00000287" w:usb1="00000000" w:usb2="00000000" w:usb3="00000000" w:csb0="2000009F" w:csb1="DFD70000"/>
  </w:font>
  <w:font w:name="Imprint MT Shadow">
    <w:panose1 w:val="04020605060303030202"/>
    <w:charset w:val="00"/>
    <w:family w:val="auto"/>
    <w:pitch w:val="default"/>
    <w:sig w:usb0="00000003" w:usb1="00000000" w:usb2="00000000" w:usb3="00000000" w:csb0="20000001" w:csb1="00000000"/>
  </w:font>
  <w:font w:name="Informal Roman">
    <w:panose1 w:val="030604020304060B0204"/>
    <w:charset w:val="00"/>
    <w:family w:val="auto"/>
    <w:pitch w:val="default"/>
    <w:sig w:usb0="00000003" w:usb1="00000000" w:usb2="00000000" w:usb3="00000000" w:csb0="20000001" w:csb1="00000000"/>
  </w:font>
  <w:font w:name="Jokerman">
    <w:panose1 w:val="04090605060D06020702"/>
    <w:charset w:val="00"/>
    <w:family w:val="auto"/>
    <w:pitch w:val="default"/>
    <w:sig w:usb0="00000003" w:usb1="00000000" w:usb2="00000000" w:usb3="00000000" w:csb0="20000001" w:csb1="00000000"/>
  </w:font>
  <w:font w:name="Juice ITC">
    <w:panose1 w:val="04040403040A02020202"/>
    <w:charset w:val="00"/>
    <w:family w:val="auto"/>
    <w:pitch w:val="default"/>
    <w:sig w:usb0="00000003" w:usb1="00000000" w:usb2="00000000" w:usb3="00000000" w:csb0="20000001" w:csb1="00000000"/>
  </w:font>
  <w:font w:name="Trebuchet MS">
    <w:panose1 w:val="020B0603020202020204"/>
    <w:charset w:val="00"/>
    <w:family w:val="auto"/>
    <w:pitch w:val="default"/>
    <w:sig w:usb0="00000287" w:usb1="00000000" w:usb2="00000000" w:usb3="00000000" w:csb0="2000009F" w:csb1="00000000"/>
  </w:font>
  <w:font w:name="Tempus Sans ITC">
    <w:panose1 w:val="04020404030D07020202"/>
    <w:charset w:val="00"/>
    <w:family w:val="auto"/>
    <w:pitch w:val="default"/>
    <w:sig w:usb0="00000003" w:usb1="00000000" w:usb2="00000000" w:usb3="00000000" w:csb0="20000001" w:csb1="00000000"/>
  </w:font>
  <w:font w:name="Symbol">
    <w:panose1 w:val="05050102010706020507"/>
    <w:charset w:val="00"/>
    <w:family w:val="auto"/>
    <w:pitch w:val="default"/>
    <w:sig w:usb0="00000000" w:usb1="00000000" w:usb2="00000000" w:usb3="00000000" w:csb0="80000000" w:csb1="00000000"/>
  </w:font>
  <w:font w:name="Rage Italic">
    <w:panose1 w:val="03070502040507070304"/>
    <w:charset w:val="00"/>
    <w:family w:val="auto"/>
    <w:pitch w:val="default"/>
    <w:sig w:usb0="00000003" w:usb1="00000000" w:usb2="00000000" w:usb3="00000000" w:csb0="20000001" w:csb1="00000000"/>
  </w:font>
  <w:font w:name="Pristina">
    <w:panose1 w:val="03060402040406080204"/>
    <w:charset w:val="00"/>
    <w:family w:val="auto"/>
    <w:pitch w:val="default"/>
    <w:sig w:usb0="00000003" w:usb1="00000000" w:usb2="00000000" w:usb3="00000000" w:csb0="20000001" w:csb1="00000000"/>
  </w:font>
  <w:font w:name="Poor Richard">
    <w:panose1 w:val="02080502050505020702"/>
    <w:charset w:val="00"/>
    <w:family w:val="auto"/>
    <w:pitch w:val="default"/>
    <w:sig w:usb0="00000003" w:usb1="00000000" w:usb2="00000000" w:usb3="00000000" w:csb0="20000001" w:csb1="00000000"/>
  </w:font>
  <w:font w:name="Playbill">
    <w:panose1 w:val="040506030A0602020202"/>
    <w:charset w:val="00"/>
    <w:family w:val="auto"/>
    <w:pitch w:val="default"/>
    <w:sig w:usb0="00000003" w:usb1="00000000" w:usb2="00000000" w:usb3="00000000" w:csb0="20000001" w:csb1="00000000"/>
  </w:font>
  <w:font w:name="Magneto">
    <w:panose1 w:val="04030805050802020D02"/>
    <w:charset w:val="00"/>
    <w:family w:val="auto"/>
    <w:pitch w:val="default"/>
    <w:sig w:usb0="00000003" w:usb1="00000000" w:usb2="00000000" w:usb3="00000000" w:csb0="20000001" w:csb1="00000000"/>
  </w:font>
  <w:font w:name="Lucida Console">
    <w:panose1 w:val="020B0609040504020204"/>
    <w:charset w:val="00"/>
    <w:family w:val="auto"/>
    <w:pitch w:val="default"/>
    <w:sig w:usb0="8000028F" w:usb1="00001800" w:usb2="00000000" w:usb3="00000000" w:csb0="0000001F" w:csb1="D7D70000"/>
  </w:font>
  <w:font w:name="Harlow Solid Italic">
    <w:panose1 w:val="04030604020F02020D02"/>
    <w:charset w:val="00"/>
    <w:family w:val="auto"/>
    <w:pitch w:val="default"/>
    <w:sig w:usb0="00000003" w:usb1="00000000" w:usb2="00000000" w:usb3="00000000" w:csb0="20000001" w:csb1="00000000"/>
  </w:font>
  <w:font w:name="Footlight MT Light">
    <w:panose1 w:val="0204060206030A020304"/>
    <w:charset w:val="00"/>
    <w:family w:val="auto"/>
    <w:pitch w:val="default"/>
    <w:sig w:usb0="00000003" w:usb1="00000000" w:usb2="00000000" w:usb3="00000000" w:csb0="20000001" w:csb1="00000000"/>
  </w:font>
  <w:font w:name="Felix Titling">
    <w:panose1 w:val="04060505060202020A04"/>
    <w:charset w:val="00"/>
    <w:family w:val="auto"/>
    <w:pitch w:val="default"/>
    <w:sig w:usb0="00000003" w:usb1="00000000" w:usb2="00000000" w:usb3="00000000" w:csb0="20000001" w:csb1="00000000"/>
  </w:font>
  <w:font w:name="Century Gothic">
    <w:panose1 w:val="020B0502020202020204"/>
    <w:charset w:val="00"/>
    <w:family w:val="auto"/>
    <w:pitch w:val="default"/>
    <w:sig w:usb0="00000287" w:usb1="00000000" w:usb2="00000000" w:usb3="00000000" w:csb0="2000009F" w:csb1="DFD70000"/>
  </w:font>
  <w:font w:name="Century">
    <w:panose1 w:val="02040604050505020304"/>
    <w:charset w:val="00"/>
    <w:family w:val="auto"/>
    <w:pitch w:val="default"/>
    <w:sig w:usb0="00000287" w:usb1="00000000" w:usb2="00000000" w:usb3="00000000" w:csb0="2000009F" w:csb1="DFD70000"/>
  </w:font>
  <w:font w:name="Centaur">
    <w:panose1 w:val="02030504050205020304"/>
    <w:charset w:val="00"/>
    <w:family w:val="auto"/>
    <w:pitch w:val="default"/>
    <w:sig w:usb0="00000003" w:usb1="00000000" w:usb2="00000000" w:usb3="00000000" w:csb0="20000001" w:csb1="00000000"/>
  </w:font>
  <w:font w:name="Bookman Old Style">
    <w:panose1 w:val="02050604050505020204"/>
    <w:charset w:val="00"/>
    <w:family w:val="auto"/>
    <w:pitch w:val="default"/>
    <w:sig w:usb0="00000287" w:usb1="00000000" w:usb2="00000000" w:usb3="00000000" w:csb0="2000009F" w:csb1="DFD70000"/>
  </w:font>
  <w:font w:name="Bodoni MT Poster Compressed">
    <w:panose1 w:val="02070706080601050204"/>
    <w:charset w:val="00"/>
    <w:family w:val="auto"/>
    <w:pitch w:val="default"/>
    <w:sig w:usb0="00000003" w:usb1="00000000" w:usb2="00000000" w:usb3="00000000" w:csb0="2000001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B44CB"/>
    <w:rsid w:val="000E372B"/>
    <w:rsid w:val="00112777"/>
    <w:rsid w:val="001F6A34"/>
    <w:rsid w:val="0021081D"/>
    <w:rsid w:val="002B44CB"/>
    <w:rsid w:val="003F26D7"/>
    <w:rsid w:val="004A4D45"/>
    <w:rsid w:val="004C6BED"/>
    <w:rsid w:val="006E2458"/>
    <w:rsid w:val="00717A83"/>
    <w:rsid w:val="00752CD4"/>
    <w:rsid w:val="008402A3"/>
    <w:rsid w:val="00845AC7"/>
    <w:rsid w:val="00875D5B"/>
    <w:rsid w:val="00B00147"/>
    <w:rsid w:val="00B54C72"/>
    <w:rsid w:val="00C71E1B"/>
    <w:rsid w:val="00E069D4"/>
    <w:rsid w:val="00FF6F27"/>
    <w:rsid w:val="130F5E00"/>
    <w:rsid w:val="1B9A4746"/>
    <w:rsid w:val="26EA6F9A"/>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5</Pages>
  <Words>253</Words>
  <Characters>1448</Characters>
  <Lines>12</Lines>
  <Paragraphs>3</Paragraphs>
  <ScaleCrop>false</ScaleCrop>
  <LinksUpToDate>false</LinksUpToDate>
  <CharactersWithSpaces>1698</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2010-08-01T08:02:00Z</dcterms:created>
  <dc:creator>Lenovo User</dc:creator>
  <cp:lastModifiedBy>新疆国安建设--闫学锋</cp:lastModifiedBy>
  <dcterms:modified xsi:type="dcterms:W3CDTF">2016-07-21T09:17:15Z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