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033" w:rsidRDefault="00E96033" w:rsidP="00E96033">
      <w:pPr>
        <w:pStyle w:val="a3"/>
        <w:snapToGrid w:val="0"/>
        <w:spacing w:after="0" w:line="360" w:lineRule="auto"/>
        <w:ind w:leftChars="0" w:left="0"/>
        <w:jc w:val="center"/>
        <w:rPr>
          <w:rFonts w:ascii="仿宋" w:eastAsia="仿宋" w:hAnsi="仿宋" w:cs="仿宋"/>
          <w:b/>
          <w:sz w:val="44"/>
          <w:szCs w:val="44"/>
        </w:rPr>
      </w:pPr>
      <w:r w:rsidRPr="00E96033">
        <w:rPr>
          <w:rFonts w:ascii="仿宋" w:eastAsia="仿宋" w:hAnsi="仿宋" w:cs="仿宋" w:hint="eastAsia"/>
          <w:b/>
          <w:sz w:val="44"/>
          <w:szCs w:val="44"/>
        </w:rPr>
        <w:t>安全生产、职业健康、环保责任书</w:t>
      </w:r>
    </w:p>
    <w:p w:rsidR="00AC6EE4" w:rsidRDefault="00012DF1" w:rsidP="0025636B">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sidR="0025636B" w:rsidRPr="0025636B">
        <w:rPr>
          <w:rFonts w:ascii="仿宋" w:eastAsia="仿宋" w:hAnsi="仿宋" w:cs="仿宋" w:hint="eastAsia"/>
          <w:b/>
          <w:bCs/>
          <w:sz w:val="24"/>
          <w:u w:val="single"/>
        </w:rPr>
        <w:t xml:space="preserve"> </w:t>
      </w:r>
      <w:r w:rsidR="0025636B">
        <w:rPr>
          <w:rFonts w:ascii="仿宋" w:eastAsia="仿宋" w:hAnsi="仿宋" w:cs="仿宋" w:hint="eastAsia"/>
          <w:b/>
          <w:bCs/>
          <w:sz w:val="24"/>
          <w:u w:val="single"/>
        </w:rPr>
        <w:t xml:space="preserve"> </w:t>
      </w:r>
      <w:r>
        <w:rPr>
          <w:rFonts w:ascii="仿宋" w:eastAsia="仿宋" w:hAnsi="仿宋" w:cs="仿宋" w:hint="eastAsia"/>
          <w:b/>
          <w:bCs/>
          <w:sz w:val="24"/>
          <w:u w:val="single"/>
        </w:rPr>
        <w:t>项目总工</w:t>
      </w:r>
      <w:r w:rsidR="0025636B">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AC6EE4" w:rsidRDefault="00012DF1" w:rsidP="0025636B">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sidR="0025636B">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试验室主任    </w:t>
      </w:r>
      <w:r>
        <w:rPr>
          <w:rFonts w:ascii="仿宋" w:eastAsia="仿宋" w:hAnsi="仿宋" w:cs="仿宋" w:hint="eastAsia"/>
          <w:b/>
          <w:bCs/>
          <w:sz w:val="24"/>
        </w:rPr>
        <w:t>，以下简称乙方</w:t>
      </w:r>
    </w:p>
    <w:p w:rsidR="00AC6EE4" w:rsidRDefault="00012DF1" w:rsidP="00CA7EE6">
      <w:pPr>
        <w:spacing w:line="560" w:lineRule="exact"/>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8846D7">
        <w:rPr>
          <w:rFonts w:ascii="仿宋" w:eastAsia="仿宋" w:hAnsi="仿宋" w:cs="仿宋" w:hint="eastAsia"/>
          <w:b/>
          <w:sz w:val="24"/>
          <w:szCs w:val="24"/>
        </w:rPr>
        <w:t>责任清单</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4F1712">
        <w:rPr>
          <w:rFonts w:ascii="仿宋" w:eastAsia="仿宋" w:hAnsi="仿宋" w:hint="eastAsia"/>
          <w:sz w:val="24"/>
          <w:szCs w:val="24"/>
        </w:rPr>
        <w:t>贯彻执行国家有关技术政策及上级技术管理制度，对项目施工技术工作全面负责。</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1712">
        <w:rPr>
          <w:rFonts w:ascii="仿宋" w:eastAsia="仿宋" w:hAnsi="仿宋" w:hint="eastAsia"/>
          <w:sz w:val="24"/>
          <w:szCs w:val="24"/>
        </w:rPr>
        <w:t>执行合同文件中规定的技术标准、规范、规程。</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1712">
        <w:rPr>
          <w:rFonts w:ascii="仿宋" w:eastAsia="仿宋" w:hAnsi="仿宋" w:hint="eastAsia"/>
          <w:sz w:val="24"/>
          <w:szCs w:val="24"/>
        </w:rPr>
        <w:t>组织技术人员熟悉合同文件和施工图纸。</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1712">
        <w:rPr>
          <w:rFonts w:ascii="仿宋" w:eastAsia="仿宋" w:hAnsi="仿宋" w:hint="eastAsia"/>
          <w:sz w:val="24"/>
          <w:szCs w:val="24"/>
        </w:rPr>
        <w:t>主持制订施工方案，组织编制实施性施工组织设计。</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1712">
        <w:rPr>
          <w:rFonts w:ascii="仿宋" w:eastAsia="仿宋" w:hAnsi="仿宋" w:hint="eastAsia"/>
          <w:sz w:val="24"/>
          <w:szCs w:val="24"/>
        </w:rPr>
        <w:t>指导施工人员严格按设计图纸、施工规范、操作规程组织施工，并进行质量、进度控制。</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4F1712">
        <w:rPr>
          <w:rFonts w:ascii="仿宋" w:eastAsia="仿宋" w:hAnsi="仿宋" w:hint="eastAsia"/>
          <w:sz w:val="24"/>
          <w:szCs w:val="24"/>
        </w:rPr>
        <w:t>分管项目质量管理工作和工程质量创优计划的制定并组织实施，负责技术质量事故的调查和处理，并及时向上级报告。</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1712">
        <w:rPr>
          <w:rFonts w:ascii="仿宋" w:eastAsia="仿宋" w:hAnsi="仿宋" w:hint="eastAsia"/>
          <w:sz w:val="24"/>
          <w:szCs w:val="24"/>
        </w:rPr>
        <w:t>负责审核和签发变更设计报告、索赔意向报告及检查索赔资料的完整性。</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4F1712">
        <w:rPr>
          <w:rFonts w:ascii="仿宋" w:eastAsia="仿宋" w:hAnsi="仿宋" w:hint="eastAsia"/>
          <w:sz w:val="24"/>
          <w:szCs w:val="24"/>
        </w:rPr>
        <w:t>负责施工过程中试验、测量等重大技术问题的决策及报告。</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4F1712">
        <w:rPr>
          <w:rFonts w:ascii="仿宋" w:eastAsia="仿宋" w:hAnsi="仿宋" w:hint="eastAsia"/>
          <w:sz w:val="24"/>
          <w:szCs w:val="24"/>
        </w:rPr>
        <w:t>主持交竣工技术文件资料的编制，参加竣工验收，组织施工技术总结和学术论文的撰写并负责审核向上级报告。</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4F1712">
        <w:rPr>
          <w:rFonts w:ascii="仿宋" w:eastAsia="仿宋" w:hAnsi="仿宋" w:hint="eastAsia"/>
          <w:sz w:val="24"/>
          <w:szCs w:val="24"/>
        </w:rPr>
        <w:t>负责向技术人员进行交底和科技保密知识教育，注重技术资料、实物的保密及设防措施。</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sidRPr="004F1712">
        <w:rPr>
          <w:rFonts w:ascii="仿宋" w:eastAsia="仿宋" w:hAnsi="仿宋" w:cs="仿宋" w:hint="eastAsia"/>
          <w:bCs/>
          <w:sz w:val="24"/>
          <w:szCs w:val="24"/>
        </w:rPr>
        <w:lastRenderedPageBreak/>
        <w:t>1</w:t>
      </w:r>
      <w:r>
        <w:rPr>
          <w:rFonts w:ascii="仿宋" w:eastAsia="仿宋" w:hAnsi="仿宋" w:cs="仿宋" w:hint="eastAsia"/>
          <w:bCs/>
          <w:sz w:val="24"/>
          <w:szCs w:val="24"/>
        </w:rPr>
        <w:t>1</w:t>
      </w:r>
      <w:r w:rsidRPr="004F1712">
        <w:rPr>
          <w:rFonts w:ascii="仿宋" w:eastAsia="仿宋" w:hAnsi="仿宋" w:cs="仿宋" w:hint="eastAsia"/>
          <w:bCs/>
          <w:sz w:val="24"/>
          <w:szCs w:val="24"/>
        </w:rPr>
        <w:t>、指导、教育全体工程技术人员自觉认真贯彻国家和行业、上级的有关安全生产、劳动保护、环境保护等相关的法律法规、标准、规章制度以及安全技术规范。</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2、为保证施工项目的生产安全和质量要求，对项目工程技术人员的管理、使用、奖惩有建议和否决权。</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3、负责组织编制项目的实施性施工组织设计（含安全技术措施）、专项和特殊施工设计与有关安全技术实施细则，并严格贯彻执行。</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4、负责组织验收确认施工临时设施的安全稳定性，审查各项安全技术交底书，对存在较大技术安全隐患的工程、或重要分项工程的首件施工时，亲临现场负责解决可能出现的安全技术问题。</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5、协助搞好员工安全技术培训工作；在向项目工程技术人员、作业队长、专职安全生产监督管理人员进行施工技术交底时，同时进行安全技术交底，讲解施工工艺安全技术操作规程，深入施工现场及时解决施工生产过程中的安全技术问题。</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6、在推行新工艺、新技术、新材料、新设备前应慎重考虑其安全可靠性，加强施加安全防范措施。</w:t>
      </w:r>
    </w:p>
    <w:p w:rsidR="00683EDB"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7、督促并指导工人严格按照安全操作规程进行施工生产，对施工生产中违反安全操作规程的，有权令其停止作业，及时纠正。</w:t>
      </w:r>
    </w:p>
    <w:p w:rsidR="00AC6EE4" w:rsidRDefault="00012DF1" w:rsidP="00CA7EE6">
      <w:pPr>
        <w:spacing w:line="560" w:lineRule="exact"/>
        <w:rPr>
          <w:rFonts w:ascii="仿宋" w:eastAsia="仿宋" w:hAnsi="仿宋" w:cs="仿宋"/>
          <w:b/>
          <w:sz w:val="24"/>
          <w:szCs w:val="24"/>
        </w:rPr>
      </w:pPr>
      <w:r>
        <w:rPr>
          <w:rFonts w:ascii="仿宋" w:eastAsia="仿宋" w:hAnsi="仿宋" w:cs="仿宋" w:hint="eastAsia"/>
          <w:b/>
          <w:sz w:val="24"/>
          <w:szCs w:val="24"/>
        </w:rPr>
        <w:t>二、乙方</w:t>
      </w:r>
      <w:r w:rsidR="008846D7">
        <w:rPr>
          <w:rFonts w:ascii="仿宋" w:eastAsia="仿宋" w:hAnsi="仿宋" w:cs="仿宋" w:hint="eastAsia"/>
          <w:b/>
          <w:sz w:val="24"/>
          <w:szCs w:val="24"/>
        </w:rPr>
        <w:t>责任清单</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1、</w:t>
      </w:r>
      <w:r w:rsidRPr="00683EDB">
        <w:rPr>
          <w:rFonts w:ascii="仿宋" w:eastAsia="仿宋" w:hAnsi="仿宋" w:hint="eastAsia"/>
          <w:sz w:val="24"/>
        </w:rPr>
        <w:t>负责本项目试验室的全面试验和计量工作。</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2、</w:t>
      </w:r>
      <w:r w:rsidRPr="00683EDB">
        <w:rPr>
          <w:rFonts w:ascii="仿宋" w:eastAsia="仿宋" w:hAnsi="仿宋" w:hint="eastAsia"/>
          <w:sz w:val="24"/>
        </w:rPr>
        <w:t>贯彻执行国家，行业的有关法规、规范标准及上级单位的规章制度，安排项目试验室的工作计划和人员分工。</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3、</w:t>
      </w:r>
      <w:r w:rsidRPr="00683EDB">
        <w:rPr>
          <w:rFonts w:ascii="仿宋" w:eastAsia="仿宋" w:hAnsi="仿宋" w:hint="eastAsia"/>
          <w:sz w:val="24"/>
        </w:rPr>
        <w:t>参加工地砂、石料场选择，监督检查本项目工程使用合格的原材料。</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4、</w:t>
      </w:r>
      <w:r w:rsidRPr="00683EDB">
        <w:rPr>
          <w:rFonts w:ascii="仿宋" w:eastAsia="仿宋" w:hAnsi="仿宋" w:hint="eastAsia"/>
          <w:sz w:val="24"/>
        </w:rPr>
        <w:t>选配各类配合比，监督检查施工中的计量工作。</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5、</w:t>
      </w:r>
      <w:r w:rsidRPr="00683EDB">
        <w:rPr>
          <w:rFonts w:ascii="仿宋" w:eastAsia="仿宋" w:hAnsi="仿宋" w:hint="eastAsia"/>
          <w:sz w:val="24"/>
        </w:rPr>
        <w:t>编制本项目试验计划、质量保证措施，确保检测的科学性和准确性。</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lastRenderedPageBreak/>
        <w:t>6、</w:t>
      </w:r>
      <w:r w:rsidRPr="00683EDB">
        <w:rPr>
          <w:rFonts w:ascii="仿宋" w:eastAsia="仿宋" w:hAnsi="仿宋" w:hint="eastAsia"/>
          <w:sz w:val="24"/>
        </w:rPr>
        <w:t>参加各类工程质量检查与事故分析。</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7、</w:t>
      </w:r>
      <w:r w:rsidRPr="00683EDB">
        <w:rPr>
          <w:rFonts w:ascii="仿宋" w:eastAsia="仿宋" w:hAnsi="仿宋" w:hint="eastAsia"/>
          <w:sz w:val="24"/>
        </w:rPr>
        <w:t>负责试验竣工文件的移交工作，按时上报各类资料。</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8、</w:t>
      </w:r>
      <w:r w:rsidRPr="00683EDB">
        <w:rPr>
          <w:rFonts w:ascii="仿宋" w:eastAsia="仿宋" w:hAnsi="仿宋" w:hint="eastAsia"/>
          <w:sz w:val="24"/>
        </w:rPr>
        <w:t>主持大型试验方案和细则的制订，落实相应的措施办法，审核签发试验检测报告，对测试结果的准确性和可靠性负责。</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9、</w:t>
      </w:r>
      <w:r w:rsidRPr="00683EDB">
        <w:rPr>
          <w:rFonts w:ascii="仿宋" w:eastAsia="仿宋" w:hAnsi="仿宋" w:hint="eastAsia"/>
          <w:sz w:val="24"/>
        </w:rPr>
        <w:t>及时了解并解决计量和试验中的技术问题，组织计量和试验人员的专业培训，负责技术考核。</w:t>
      </w:r>
    </w:p>
    <w:p w:rsidR="00AC6EE4" w:rsidRDefault="00012DF1"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w:t>
      </w:r>
      <w:r w:rsidR="00683EDB">
        <w:rPr>
          <w:rFonts w:ascii="仿宋" w:eastAsia="仿宋" w:hAnsi="仿宋" w:cs="仿宋" w:hint="eastAsia"/>
          <w:sz w:val="24"/>
          <w:szCs w:val="24"/>
        </w:rPr>
        <w:t>0</w:t>
      </w:r>
      <w:r>
        <w:rPr>
          <w:rFonts w:ascii="仿宋" w:eastAsia="仿宋" w:hAnsi="仿宋" w:cs="仿宋" w:hint="eastAsia"/>
          <w:sz w:val="24"/>
          <w:szCs w:val="24"/>
        </w:rPr>
        <w:t>、负责对项目原材料、实体的物理、力学、化学特征指标进行试验检测、质量验证鉴定，各种混合料配合比设计、控制、监测，确保测试数据和验证结果的安全可靠、及时有效。</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w:t>
      </w:r>
      <w:r w:rsidR="00012DF1">
        <w:rPr>
          <w:rFonts w:ascii="仿宋" w:eastAsia="仿宋" w:hAnsi="仿宋" w:cs="仿宋" w:hint="eastAsia"/>
          <w:sz w:val="24"/>
          <w:szCs w:val="24"/>
        </w:rPr>
        <w:t>、试验人员必须具备规定的资格并持证上岗，熟悉本岗位的安全操作规程、试验规程和仪器、设备、工具。</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12</w:t>
      </w:r>
      <w:r w:rsidR="00012DF1">
        <w:rPr>
          <w:rFonts w:ascii="仿宋" w:eastAsia="仿宋" w:hAnsi="仿宋" w:cs="仿宋" w:hint="eastAsia"/>
          <w:sz w:val="24"/>
          <w:szCs w:val="24"/>
        </w:rPr>
        <w:t>、加强对试验人员的安全教育，落实安全管理制度，严格执行安全操作规程，做好防火、防水、防爆、防毒、防尘工作。</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13</w:t>
      </w:r>
      <w:r w:rsidR="00012DF1">
        <w:rPr>
          <w:rFonts w:ascii="仿宋" w:eastAsia="仿宋" w:hAnsi="仿宋" w:cs="仿宋" w:hint="eastAsia"/>
          <w:sz w:val="24"/>
          <w:szCs w:val="24"/>
        </w:rPr>
        <w:t>、定期对仪器、设备等计量器具进行检测、检查、校正、标定，并保持标定的有效性；电气设备必须有可靠的接地、工作完毕立即断电。</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14</w:t>
      </w:r>
      <w:r w:rsidR="00012DF1">
        <w:rPr>
          <w:rFonts w:ascii="仿宋" w:eastAsia="仿宋" w:hAnsi="仿宋" w:cs="仿宋" w:hint="eastAsia"/>
          <w:sz w:val="24"/>
          <w:szCs w:val="24"/>
        </w:rPr>
        <w:t>、各种试剂、药品必须标识清楚，专人保管、分别储存。</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15</w:t>
      </w:r>
      <w:r w:rsidR="00012DF1">
        <w:rPr>
          <w:rFonts w:ascii="仿宋" w:eastAsia="仿宋" w:hAnsi="仿宋" w:cs="仿宋" w:hint="eastAsia"/>
          <w:sz w:val="24"/>
          <w:szCs w:val="24"/>
        </w:rPr>
        <w:t>、试验检测资料必须符合规定、真实准确、计算正确、字迹（打印）清晰、提交及时、整理规范、台帐完整、保存安全。</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16</w:t>
      </w:r>
      <w:r w:rsidR="00012DF1">
        <w:rPr>
          <w:rFonts w:ascii="仿宋" w:eastAsia="仿宋" w:hAnsi="仿宋" w:cs="仿宋" w:hint="eastAsia"/>
          <w:sz w:val="24"/>
          <w:szCs w:val="24"/>
        </w:rPr>
        <w:t>、保持试验室整洁有序；为防止影响试验检测结果的真实准确，无关人员不得随意进入试验场所。</w:t>
      </w:r>
    </w:p>
    <w:p w:rsidR="00E96033" w:rsidRDefault="00E96033" w:rsidP="00E96033">
      <w:pPr>
        <w:spacing w:line="560" w:lineRule="exact"/>
        <w:rPr>
          <w:rFonts w:ascii="仿宋" w:eastAsia="仿宋" w:hAnsi="仿宋" w:cs="仿宋"/>
          <w:b/>
          <w:bCs/>
          <w:sz w:val="24"/>
          <w:szCs w:val="24"/>
        </w:rPr>
      </w:pPr>
      <w:r w:rsidRPr="00E96033">
        <w:rPr>
          <w:rFonts w:ascii="仿宋" w:eastAsia="仿宋" w:hAnsi="仿宋" w:cs="仿宋" w:hint="eastAsia"/>
          <w:b/>
          <w:bCs/>
          <w:sz w:val="24"/>
          <w:szCs w:val="24"/>
        </w:rPr>
        <w:t>三、安全生产、职业健康、环保管理目标</w:t>
      </w:r>
    </w:p>
    <w:p w:rsidR="00AC6EE4" w:rsidRPr="00E96033" w:rsidRDefault="00012DF1" w:rsidP="00E96033">
      <w:pPr>
        <w:spacing w:line="560" w:lineRule="exact"/>
        <w:ind w:firstLineChars="200" w:firstLine="480"/>
        <w:rPr>
          <w:rFonts w:ascii="仿宋" w:eastAsia="仿宋" w:hAnsi="仿宋" w:cs="仿宋"/>
          <w:b/>
          <w:bCs/>
          <w:sz w:val="24"/>
          <w:szCs w:val="24"/>
        </w:rPr>
      </w:pPr>
      <w:r>
        <w:rPr>
          <w:rFonts w:ascii="仿宋" w:eastAsia="仿宋" w:hAnsi="仿宋" w:cs="仿宋" w:hint="eastAsia"/>
          <w:sz w:val="24"/>
        </w:rPr>
        <w:t>本项目</w:t>
      </w:r>
      <w:r w:rsidR="00E96033" w:rsidRPr="00E96033">
        <w:rPr>
          <w:rFonts w:ascii="仿宋" w:eastAsia="仿宋" w:hAnsi="仿宋" w:cs="仿宋" w:hint="eastAsia"/>
          <w:sz w:val="24"/>
          <w:szCs w:val="24"/>
        </w:rPr>
        <w:t>安全生产、职业健康、环保管理目标为</w:t>
      </w:r>
      <w:r>
        <w:rPr>
          <w:rFonts w:ascii="仿宋" w:eastAsia="仿宋" w:hAnsi="仿宋" w:cs="仿宋" w:hint="eastAsia"/>
          <w:sz w:val="24"/>
        </w:rPr>
        <w:t>：</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w:t>
      </w:r>
      <w:r>
        <w:rPr>
          <w:rFonts w:ascii="仿宋" w:eastAsia="仿宋" w:hAnsi="仿宋" w:cs="仿宋" w:hint="eastAsia"/>
          <w:sz w:val="24"/>
          <w:szCs w:val="24"/>
        </w:rPr>
        <w:lastRenderedPageBreak/>
        <w:t>事故；</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AC6EE4" w:rsidRDefault="00012DF1" w:rsidP="00CA7EE6">
      <w:pPr>
        <w:spacing w:line="560" w:lineRule="exact"/>
        <w:rPr>
          <w:rFonts w:ascii="仿宋" w:eastAsia="仿宋" w:hAnsi="仿宋" w:cs="仿宋"/>
          <w:b/>
          <w:sz w:val="24"/>
        </w:rPr>
      </w:pPr>
      <w:r>
        <w:rPr>
          <w:rFonts w:ascii="仿宋" w:eastAsia="仿宋" w:hAnsi="仿宋" w:cs="仿宋" w:hint="eastAsia"/>
          <w:b/>
          <w:sz w:val="24"/>
        </w:rPr>
        <w:t>四、奖惩措施及考核</w:t>
      </w:r>
    </w:p>
    <w:p w:rsidR="00AC6EE4" w:rsidRDefault="00012DF1" w:rsidP="00CA7EE6">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314A98" w:rsidRDefault="00012DF1" w:rsidP="00CA7EE6">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bookmarkStart w:id="0" w:name="_GoBack"/>
      <w:bookmarkEnd w:id="0"/>
    </w:p>
    <w:p w:rsidR="00AC6EE4" w:rsidRDefault="00012DF1" w:rsidP="00CA7EE6">
      <w:pPr>
        <w:spacing w:line="560" w:lineRule="exact"/>
        <w:rPr>
          <w:rFonts w:ascii="仿宋" w:eastAsia="仿宋" w:hAnsi="仿宋" w:cs="仿宋"/>
          <w:b/>
          <w:sz w:val="24"/>
        </w:rPr>
      </w:pPr>
      <w:r>
        <w:rPr>
          <w:rFonts w:ascii="仿宋" w:eastAsia="仿宋" w:hAnsi="仿宋" w:cs="仿宋" w:hint="eastAsia"/>
          <w:b/>
          <w:sz w:val="24"/>
        </w:rPr>
        <w:t>附：1、本责任书一式叁份，甲乙双方及安全环保部各执一份。</w:t>
      </w:r>
    </w:p>
    <w:p w:rsidR="00AC6EE4" w:rsidRDefault="00012DF1" w:rsidP="00FF789F">
      <w:pPr>
        <w:pStyle w:val="a3"/>
        <w:spacing w:line="560" w:lineRule="exact"/>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FF789F">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FF789F">
        <w:rPr>
          <w:rFonts w:ascii="仿宋" w:eastAsia="仿宋" w:hAnsi="仿宋" w:cs="仿宋" w:hint="eastAsia"/>
          <w:b/>
          <w:kern w:val="0"/>
          <w:sz w:val="24"/>
        </w:rPr>
        <w:t>本工程结束</w:t>
      </w:r>
      <w:r w:rsidR="00B1086A">
        <w:rPr>
          <w:rFonts w:ascii="仿宋" w:eastAsia="仿宋" w:hAnsi="仿宋" w:cs="仿宋" w:hint="eastAsia"/>
          <w:b/>
          <w:kern w:val="0"/>
          <w:sz w:val="24"/>
        </w:rPr>
        <w:t>或人员退场</w:t>
      </w:r>
      <w:r>
        <w:rPr>
          <w:rFonts w:ascii="仿宋" w:eastAsia="仿宋" w:hAnsi="仿宋" w:cs="仿宋" w:hint="eastAsia"/>
          <w:b/>
          <w:kern w:val="0"/>
          <w:sz w:val="24"/>
        </w:rPr>
        <w:t>。</w:t>
      </w:r>
    </w:p>
    <w:p w:rsidR="00AC6EE4" w:rsidRDefault="00AC6EE4" w:rsidP="00CA7EE6">
      <w:pPr>
        <w:spacing w:line="560" w:lineRule="exact"/>
        <w:ind w:firstLineChars="200" w:firstLine="480"/>
        <w:jc w:val="left"/>
        <w:rPr>
          <w:rFonts w:ascii="仿宋" w:eastAsia="仿宋" w:hAnsi="仿宋" w:cs="仿宋"/>
          <w:sz w:val="24"/>
        </w:rPr>
      </w:pPr>
    </w:p>
    <w:p w:rsidR="00AC6EE4" w:rsidRDefault="00012DF1" w:rsidP="00CA7EE6">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AC6EE4" w:rsidRDefault="00012DF1" w:rsidP="00CA7EE6">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AC6EE4" w:rsidRDefault="00AC6EE4" w:rsidP="00CA7EE6">
      <w:pPr>
        <w:spacing w:line="560" w:lineRule="exact"/>
        <w:ind w:firstLineChars="200" w:firstLine="480"/>
        <w:jc w:val="left"/>
        <w:rPr>
          <w:rFonts w:ascii="仿宋" w:eastAsia="仿宋" w:hAnsi="仿宋" w:cs="仿宋"/>
          <w:sz w:val="24"/>
        </w:rPr>
      </w:pPr>
    </w:p>
    <w:p w:rsidR="00AC6EE4" w:rsidRDefault="00012DF1" w:rsidP="00CA7EE6">
      <w:pPr>
        <w:spacing w:line="560" w:lineRule="exact"/>
        <w:ind w:firstLineChars="200" w:firstLine="480"/>
        <w:jc w:val="left"/>
        <w:rPr>
          <w:rFonts w:ascii="仿宋" w:eastAsia="仿宋" w:hAnsi="仿宋" w:cs="仿宋"/>
          <w:sz w:val="24"/>
        </w:rPr>
      </w:pPr>
      <w:r>
        <w:rPr>
          <w:rFonts w:ascii="仿宋" w:eastAsia="仿宋" w:hAnsi="仿宋" w:cs="仿宋" w:hint="eastAsia"/>
          <w:sz w:val="24"/>
        </w:rPr>
        <w:t>日期：    年   月   日           日期：    年   月   日</w:t>
      </w:r>
    </w:p>
    <w:p w:rsidR="00AC6EE4" w:rsidRDefault="00AC6EE4" w:rsidP="00CA7EE6">
      <w:pPr>
        <w:spacing w:line="560" w:lineRule="exact"/>
        <w:ind w:firstLineChars="200" w:firstLine="480"/>
        <w:jc w:val="left"/>
        <w:rPr>
          <w:rFonts w:ascii="仿宋" w:eastAsia="仿宋" w:hAnsi="仿宋" w:cs="仿宋"/>
          <w:kern w:val="0"/>
          <w:sz w:val="24"/>
          <w:szCs w:val="24"/>
        </w:rPr>
      </w:pPr>
    </w:p>
    <w:sectPr w:rsidR="00AC6EE4" w:rsidSect="00AC6EE4">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FFC" w:rsidRDefault="001E4FFC" w:rsidP="00AC6EE4">
      <w:r>
        <w:separator/>
      </w:r>
    </w:p>
  </w:endnote>
  <w:endnote w:type="continuationSeparator" w:id="0">
    <w:p w:rsidR="001E4FFC" w:rsidRDefault="001E4FFC" w:rsidP="00AC6E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FFC" w:rsidRDefault="001E4FFC" w:rsidP="00AC6EE4">
      <w:r>
        <w:separator/>
      </w:r>
    </w:p>
  </w:footnote>
  <w:footnote w:type="continuationSeparator" w:id="0">
    <w:p w:rsidR="001E4FFC" w:rsidRDefault="001E4FFC" w:rsidP="00AC6E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E4" w:rsidRDefault="00012DF1" w:rsidP="0025636B">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Pr>
        <w:rFonts w:hint="eastAsia"/>
        <w:u w:val="single"/>
      </w:rPr>
      <w:t>0</w:t>
    </w:r>
    <w:r w:rsidR="0025636B">
      <w:rPr>
        <w:rFonts w:hint="eastAsia"/>
        <w:u w:val="single"/>
      </w:rPr>
      <w:t>8</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012DF1"/>
    <w:rsid w:val="001703D1"/>
    <w:rsid w:val="001E4FFC"/>
    <w:rsid w:val="00200331"/>
    <w:rsid w:val="0025636B"/>
    <w:rsid w:val="0028126B"/>
    <w:rsid w:val="002923C7"/>
    <w:rsid w:val="002A1DFB"/>
    <w:rsid w:val="002C339C"/>
    <w:rsid w:val="00305347"/>
    <w:rsid w:val="00314A98"/>
    <w:rsid w:val="00365B76"/>
    <w:rsid w:val="00394178"/>
    <w:rsid w:val="003D30D4"/>
    <w:rsid w:val="003E3C26"/>
    <w:rsid w:val="003F503C"/>
    <w:rsid w:val="00430594"/>
    <w:rsid w:val="00431872"/>
    <w:rsid w:val="0043601F"/>
    <w:rsid w:val="004363B8"/>
    <w:rsid w:val="00462A7D"/>
    <w:rsid w:val="004F71E2"/>
    <w:rsid w:val="0051240E"/>
    <w:rsid w:val="00561F51"/>
    <w:rsid w:val="005D6C29"/>
    <w:rsid w:val="00683EDB"/>
    <w:rsid w:val="006C3918"/>
    <w:rsid w:val="006D57F5"/>
    <w:rsid w:val="0075176C"/>
    <w:rsid w:val="007B0C97"/>
    <w:rsid w:val="007D3CF8"/>
    <w:rsid w:val="008525E8"/>
    <w:rsid w:val="008846D7"/>
    <w:rsid w:val="008A38FC"/>
    <w:rsid w:val="008C2D49"/>
    <w:rsid w:val="008E4889"/>
    <w:rsid w:val="0095271B"/>
    <w:rsid w:val="00A255E9"/>
    <w:rsid w:val="00AC6EE4"/>
    <w:rsid w:val="00AE064A"/>
    <w:rsid w:val="00B1086A"/>
    <w:rsid w:val="00B12811"/>
    <w:rsid w:val="00B52A95"/>
    <w:rsid w:val="00B83813"/>
    <w:rsid w:val="00C207A7"/>
    <w:rsid w:val="00CA7EE6"/>
    <w:rsid w:val="00D0322C"/>
    <w:rsid w:val="00E4132E"/>
    <w:rsid w:val="00E771A1"/>
    <w:rsid w:val="00E96033"/>
    <w:rsid w:val="00EA0941"/>
    <w:rsid w:val="00EC5AED"/>
    <w:rsid w:val="00EF5B10"/>
    <w:rsid w:val="00F4265B"/>
    <w:rsid w:val="00F5029C"/>
    <w:rsid w:val="00FF789F"/>
    <w:rsid w:val="2BBE4C79"/>
    <w:rsid w:val="40962F3E"/>
    <w:rsid w:val="4AB84ECF"/>
    <w:rsid w:val="561102CC"/>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C6EE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AC6EE4"/>
    <w:pPr>
      <w:spacing w:after="120" w:line="480" w:lineRule="auto"/>
      <w:ind w:firstLineChars="200" w:firstLine="200"/>
    </w:pPr>
    <w:rPr>
      <w:szCs w:val="20"/>
    </w:rPr>
  </w:style>
  <w:style w:type="paragraph" w:styleId="a3">
    <w:name w:val="Body Text Indent"/>
    <w:basedOn w:val="a"/>
    <w:link w:val="Char1"/>
    <w:qFormat/>
    <w:rsid w:val="00AC6EE4"/>
    <w:pPr>
      <w:spacing w:after="120"/>
      <w:ind w:leftChars="200" w:left="420"/>
    </w:pPr>
    <w:rPr>
      <w:rFonts w:ascii="Times New Roman" w:eastAsiaTheme="minorEastAsia" w:hAnsi="Times New Roman" w:cstheme="minorBidi"/>
      <w:szCs w:val="24"/>
    </w:rPr>
  </w:style>
  <w:style w:type="paragraph" w:styleId="a4">
    <w:name w:val="Plain Text"/>
    <w:basedOn w:val="a"/>
    <w:link w:val="Char10"/>
    <w:rsid w:val="00AC6EE4"/>
    <w:rPr>
      <w:rFonts w:ascii="宋体" w:eastAsia="仿宋_GB2312" w:hAnsi="Courier New" w:cs="Courier New"/>
      <w:sz w:val="32"/>
      <w:szCs w:val="21"/>
    </w:rPr>
  </w:style>
  <w:style w:type="paragraph" w:styleId="a5">
    <w:name w:val="Date"/>
    <w:basedOn w:val="a"/>
    <w:next w:val="a"/>
    <w:link w:val="Char11"/>
    <w:qFormat/>
    <w:rsid w:val="00AC6EE4"/>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AC6EE4"/>
    <w:pPr>
      <w:tabs>
        <w:tab w:val="center" w:pos="4153"/>
        <w:tab w:val="right" w:pos="8306"/>
      </w:tabs>
      <w:snapToGrid w:val="0"/>
      <w:jc w:val="left"/>
    </w:pPr>
    <w:rPr>
      <w:sz w:val="18"/>
      <w:szCs w:val="18"/>
    </w:rPr>
  </w:style>
  <w:style w:type="paragraph" w:styleId="a7">
    <w:name w:val="header"/>
    <w:basedOn w:val="a"/>
    <w:link w:val="Char0"/>
    <w:uiPriority w:val="99"/>
    <w:unhideWhenUsed/>
    <w:rsid w:val="00AC6EE4"/>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AC6EE4"/>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rsid w:val="00AC6EE4"/>
    <w:rPr>
      <w:sz w:val="18"/>
      <w:szCs w:val="18"/>
    </w:rPr>
  </w:style>
  <w:style w:type="character" w:customStyle="1" w:styleId="Char">
    <w:name w:val="页脚 Char"/>
    <w:basedOn w:val="a0"/>
    <w:link w:val="a6"/>
    <w:uiPriority w:val="99"/>
    <w:semiHidden/>
    <w:qFormat/>
    <w:rsid w:val="00AC6EE4"/>
    <w:rPr>
      <w:sz w:val="18"/>
      <w:szCs w:val="18"/>
    </w:rPr>
  </w:style>
  <w:style w:type="character" w:customStyle="1" w:styleId="Char2">
    <w:name w:val="日期 Char"/>
    <w:link w:val="a5"/>
    <w:rsid w:val="00AC6EE4"/>
    <w:rPr>
      <w:rFonts w:ascii="Times New Roman" w:hAnsi="Times New Roman"/>
      <w:sz w:val="28"/>
      <w:szCs w:val="28"/>
    </w:rPr>
  </w:style>
  <w:style w:type="character" w:customStyle="1" w:styleId="Char3">
    <w:name w:val="纯文本 Char"/>
    <w:link w:val="a4"/>
    <w:qFormat/>
    <w:rsid w:val="00AC6EE4"/>
    <w:rPr>
      <w:rFonts w:ascii="宋体" w:eastAsia="仿宋_GB2312" w:hAnsi="Courier New" w:cs="Courier New"/>
      <w:sz w:val="32"/>
      <w:szCs w:val="21"/>
    </w:rPr>
  </w:style>
  <w:style w:type="character" w:customStyle="1" w:styleId="Char4">
    <w:name w:val="正文文本缩进 Char"/>
    <w:link w:val="a3"/>
    <w:rsid w:val="00AC6EE4"/>
    <w:rPr>
      <w:rFonts w:ascii="Times New Roman" w:hAnsi="Times New Roman"/>
      <w:szCs w:val="24"/>
    </w:rPr>
  </w:style>
  <w:style w:type="character" w:customStyle="1" w:styleId="Char11">
    <w:name w:val="日期 Char1"/>
    <w:basedOn w:val="a0"/>
    <w:link w:val="a5"/>
    <w:uiPriority w:val="99"/>
    <w:semiHidden/>
    <w:qFormat/>
    <w:rsid w:val="00AC6EE4"/>
    <w:rPr>
      <w:rFonts w:ascii="Calibri" w:eastAsia="宋体" w:hAnsi="Calibri" w:cs="Times New Roman"/>
    </w:rPr>
  </w:style>
  <w:style w:type="character" w:customStyle="1" w:styleId="Char10">
    <w:name w:val="纯文本 Char1"/>
    <w:basedOn w:val="a0"/>
    <w:link w:val="a4"/>
    <w:uiPriority w:val="99"/>
    <w:semiHidden/>
    <w:rsid w:val="00AC6EE4"/>
    <w:rPr>
      <w:rFonts w:ascii="宋体" w:eastAsia="宋体" w:hAnsi="Courier New" w:cs="Courier New"/>
      <w:szCs w:val="21"/>
    </w:rPr>
  </w:style>
  <w:style w:type="character" w:customStyle="1" w:styleId="Char1">
    <w:name w:val="正文文本缩进 Char1"/>
    <w:basedOn w:val="a0"/>
    <w:link w:val="a3"/>
    <w:uiPriority w:val="99"/>
    <w:semiHidden/>
    <w:qFormat/>
    <w:rsid w:val="00AC6EE4"/>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2018-09-08T03:47:00Z</cp:lastPrinted>
  <dcterms:created xsi:type="dcterms:W3CDTF">2014-04-09T15:05:00Z</dcterms:created>
  <dcterms:modified xsi:type="dcterms:W3CDTF">2018-09-08T03:47:00Z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