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895" w:rsidRDefault="00AE7895" w:rsidP="00AE7895">
      <w:pPr>
        <w:pStyle w:val="a3"/>
        <w:snapToGrid w:val="0"/>
        <w:spacing w:after="0" w:line="360" w:lineRule="auto"/>
        <w:ind w:leftChars="0" w:left="0"/>
        <w:jc w:val="center"/>
        <w:rPr>
          <w:rFonts w:ascii="仿宋" w:eastAsia="仿宋" w:hAnsi="仿宋" w:cs="仿宋"/>
          <w:b/>
          <w:sz w:val="44"/>
          <w:szCs w:val="44"/>
        </w:rPr>
      </w:pPr>
      <w:r w:rsidRPr="00AE7895">
        <w:rPr>
          <w:rFonts w:ascii="仿宋" w:eastAsia="仿宋" w:hAnsi="仿宋" w:cs="仿宋" w:hint="eastAsia"/>
          <w:b/>
          <w:sz w:val="44"/>
          <w:szCs w:val="44"/>
        </w:rPr>
        <w:t>安全生产、职业健康、环保责任书</w:t>
      </w:r>
    </w:p>
    <w:p w:rsidR="00592D4F" w:rsidRPr="004F1712" w:rsidRDefault="005176FA" w:rsidP="009B3778">
      <w:pPr>
        <w:pStyle w:val="a3"/>
        <w:snapToGrid w:val="0"/>
        <w:spacing w:after="0" w:line="560" w:lineRule="exact"/>
        <w:ind w:leftChars="0" w:left="0"/>
        <w:rPr>
          <w:rFonts w:ascii="仿宋" w:eastAsia="仿宋" w:hAnsi="仿宋" w:cs="仿宋"/>
          <w:b/>
          <w:bCs/>
          <w:sz w:val="24"/>
        </w:rPr>
      </w:pPr>
      <w:r w:rsidRPr="004F1712">
        <w:rPr>
          <w:rFonts w:ascii="仿宋" w:eastAsia="仿宋" w:hAnsi="仿宋" w:cs="仿宋" w:hint="eastAsia"/>
          <w:b/>
          <w:bCs/>
          <w:sz w:val="24"/>
        </w:rPr>
        <w:t>甲方：</w:t>
      </w:r>
      <w:r w:rsidR="009B3778">
        <w:rPr>
          <w:rFonts w:ascii="仿宋" w:eastAsia="仿宋" w:hAnsi="仿宋" w:cs="仿宋" w:hint="eastAsia"/>
          <w:b/>
          <w:bCs/>
          <w:sz w:val="24"/>
          <w:u w:val="single"/>
        </w:rPr>
        <w:t xml:space="preserve">   </w:t>
      </w:r>
      <w:r w:rsidRPr="004F1712">
        <w:rPr>
          <w:rFonts w:ascii="仿宋" w:eastAsia="仿宋" w:hAnsi="仿宋" w:cs="仿宋" w:hint="eastAsia"/>
          <w:b/>
          <w:bCs/>
          <w:sz w:val="24"/>
          <w:u w:val="single"/>
        </w:rPr>
        <w:t>项目总工</w:t>
      </w:r>
      <w:r w:rsidR="009B3778">
        <w:rPr>
          <w:rFonts w:ascii="仿宋" w:eastAsia="仿宋" w:hAnsi="仿宋" w:cs="仿宋" w:hint="eastAsia"/>
          <w:b/>
          <w:bCs/>
          <w:sz w:val="24"/>
          <w:u w:val="single"/>
        </w:rPr>
        <w:t xml:space="preserve"> </w:t>
      </w:r>
      <w:r w:rsidRPr="004F1712">
        <w:rPr>
          <w:rFonts w:ascii="仿宋" w:eastAsia="仿宋" w:hAnsi="仿宋" w:cs="仿宋" w:hint="eastAsia"/>
          <w:b/>
          <w:bCs/>
          <w:sz w:val="24"/>
          <w:u w:val="single"/>
        </w:rPr>
        <w:t xml:space="preserve">  </w:t>
      </w:r>
      <w:r w:rsidRPr="004F1712">
        <w:rPr>
          <w:rFonts w:ascii="仿宋" w:eastAsia="仿宋" w:hAnsi="仿宋" w:cs="仿宋" w:hint="eastAsia"/>
          <w:b/>
          <w:bCs/>
          <w:sz w:val="24"/>
        </w:rPr>
        <w:t>，以下简称甲方</w:t>
      </w:r>
    </w:p>
    <w:p w:rsidR="00592D4F" w:rsidRPr="004F1712" w:rsidRDefault="005176FA" w:rsidP="009B3778">
      <w:pPr>
        <w:pStyle w:val="a3"/>
        <w:snapToGrid w:val="0"/>
        <w:spacing w:after="0" w:line="560" w:lineRule="exact"/>
        <w:ind w:leftChars="0" w:left="0"/>
        <w:rPr>
          <w:rFonts w:ascii="仿宋" w:eastAsia="仿宋" w:hAnsi="仿宋" w:cs="仿宋"/>
          <w:b/>
          <w:bCs/>
          <w:sz w:val="24"/>
        </w:rPr>
      </w:pPr>
      <w:r w:rsidRPr="004F1712">
        <w:rPr>
          <w:rFonts w:ascii="仿宋" w:eastAsia="仿宋" w:hAnsi="仿宋" w:cs="仿宋" w:hint="eastAsia"/>
          <w:b/>
          <w:bCs/>
          <w:sz w:val="24"/>
        </w:rPr>
        <w:t>乙方：</w:t>
      </w:r>
      <w:r w:rsidR="009B3778">
        <w:rPr>
          <w:rFonts w:ascii="仿宋" w:eastAsia="仿宋" w:hAnsi="仿宋" w:cs="仿宋" w:hint="eastAsia"/>
          <w:b/>
          <w:bCs/>
          <w:sz w:val="24"/>
          <w:u w:val="single"/>
        </w:rPr>
        <w:t xml:space="preserve">   </w:t>
      </w:r>
      <w:r w:rsidRPr="004F1712">
        <w:rPr>
          <w:rFonts w:ascii="仿宋" w:eastAsia="仿宋" w:hAnsi="仿宋" w:cs="仿宋" w:hint="eastAsia"/>
          <w:b/>
          <w:bCs/>
          <w:sz w:val="24"/>
          <w:u w:val="single"/>
        </w:rPr>
        <w:t>测量队长</w:t>
      </w:r>
      <w:r w:rsidR="009B3778">
        <w:rPr>
          <w:rFonts w:ascii="仿宋" w:eastAsia="仿宋" w:hAnsi="仿宋" w:cs="仿宋" w:hint="eastAsia"/>
          <w:b/>
          <w:bCs/>
          <w:sz w:val="24"/>
          <w:u w:val="single"/>
        </w:rPr>
        <w:t xml:space="preserve"> </w:t>
      </w:r>
      <w:r w:rsidR="00197525" w:rsidRPr="004F1712">
        <w:rPr>
          <w:rFonts w:ascii="仿宋" w:eastAsia="仿宋" w:hAnsi="仿宋" w:cs="仿宋" w:hint="eastAsia"/>
          <w:b/>
          <w:bCs/>
          <w:sz w:val="24"/>
          <w:u w:val="single"/>
        </w:rPr>
        <w:t xml:space="preserve"> </w:t>
      </w:r>
      <w:r w:rsidRPr="004F1712">
        <w:rPr>
          <w:rFonts w:ascii="仿宋" w:eastAsia="仿宋" w:hAnsi="仿宋" w:cs="仿宋" w:hint="eastAsia"/>
          <w:b/>
          <w:bCs/>
          <w:sz w:val="24"/>
          <w:u w:val="single"/>
        </w:rPr>
        <w:t xml:space="preserve"> </w:t>
      </w:r>
      <w:r w:rsidRPr="004F1712">
        <w:rPr>
          <w:rFonts w:ascii="仿宋" w:eastAsia="仿宋" w:hAnsi="仿宋" w:cs="仿宋" w:hint="eastAsia"/>
          <w:b/>
          <w:bCs/>
          <w:sz w:val="24"/>
        </w:rPr>
        <w:t>，以下简称乙方</w:t>
      </w:r>
    </w:p>
    <w:p w:rsidR="00592D4F" w:rsidRPr="004F1712" w:rsidRDefault="005176FA" w:rsidP="004F1712">
      <w:pPr>
        <w:spacing w:line="560" w:lineRule="exact"/>
        <w:ind w:firstLineChars="200" w:firstLine="480"/>
        <w:rPr>
          <w:rFonts w:ascii="仿宋" w:eastAsia="仿宋" w:hAnsi="仿宋" w:cs="仿宋"/>
          <w:b/>
          <w:sz w:val="24"/>
          <w:szCs w:val="24"/>
        </w:rPr>
      </w:pPr>
      <w:r w:rsidRPr="004F1712">
        <w:rPr>
          <w:rFonts w:ascii="仿宋" w:eastAsia="仿宋" w:hAnsi="仿宋" w:cs="仿宋" w:hint="eastAsia"/>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sidRPr="004F1712">
        <w:rPr>
          <w:rFonts w:ascii="仿宋" w:eastAsia="仿宋" w:hAnsi="仿宋" w:cs="仿宋" w:hint="eastAsia"/>
          <w:sz w:val="24"/>
          <w:szCs w:val="24"/>
        </w:rPr>
        <w:t>，结合本项目工程实际，特签订本责任书，以明确双方的责任和义务。</w:t>
      </w:r>
      <w:r w:rsidRPr="004F1712">
        <w:rPr>
          <w:rFonts w:ascii="仿宋" w:eastAsia="仿宋" w:hAnsi="仿宋" w:cs="仿宋" w:hint="eastAsia"/>
          <w:b/>
          <w:bCs/>
          <w:sz w:val="24"/>
          <w:szCs w:val="24"/>
        </w:rPr>
        <w:t>一、</w:t>
      </w:r>
      <w:r w:rsidRPr="004F1712">
        <w:rPr>
          <w:rFonts w:ascii="仿宋" w:eastAsia="仿宋" w:hAnsi="仿宋" w:cs="仿宋" w:hint="eastAsia"/>
          <w:b/>
          <w:sz w:val="24"/>
          <w:szCs w:val="24"/>
        </w:rPr>
        <w:t>甲方</w:t>
      </w:r>
      <w:r w:rsidR="0005620A" w:rsidRPr="004F1712">
        <w:rPr>
          <w:rFonts w:ascii="仿宋" w:eastAsia="仿宋" w:hAnsi="仿宋" w:cs="仿宋" w:hint="eastAsia"/>
          <w:b/>
          <w:sz w:val="24"/>
          <w:szCs w:val="24"/>
        </w:rPr>
        <w:t>责任清单</w:t>
      </w:r>
    </w:p>
    <w:p w:rsidR="004F1712" w:rsidRPr="004F1712" w:rsidRDefault="004F1712" w:rsidP="004F1712">
      <w:pPr>
        <w:spacing w:line="560" w:lineRule="exact"/>
        <w:ind w:firstLineChars="200" w:firstLine="480"/>
        <w:rPr>
          <w:rFonts w:ascii="仿宋" w:eastAsia="仿宋" w:hAnsi="仿宋"/>
          <w:sz w:val="24"/>
          <w:szCs w:val="24"/>
        </w:rPr>
      </w:pPr>
      <w:r>
        <w:rPr>
          <w:rFonts w:ascii="仿宋" w:eastAsia="仿宋" w:hAnsi="仿宋" w:hint="eastAsia"/>
          <w:sz w:val="24"/>
          <w:szCs w:val="24"/>
        </w:rPr>
        <w:t>1、</w:t>
      </w:r>
      <w:r w:rsidRPr="004F1712">
        <w:rPr>
          <w:rFonts w:ascii="仿宋" w:eastAsia="仿宋" w:hAnsi="仿宋" w:hint="eastAsia"/>
          <w:sz w:val="24"/>
          <w:szCs w:val="24"/>
        </w:rPr>
        <w:t>贯彻执行国家有关技术政策及上级技术管理制度，对项目施工技术工作全面负责。</w:t>
      </w:r>
    </w:p>
    <w:p w:rsidR="004F1712" w:rsidRPr="004F1712" w:rsidRDefault="004F1712" w:rsidP="004F1712">
      <w:pPr>
        <w:spacing w:line="560" w:lineRule="exact"/>
        <w:ind w:firstLineChars="200" w:firstLine="480"/>
        <w:rPr>
          <w:rFonts w:ascii="仿宋" w:eastAsia="仿宋" w:hAnsi="仿宋"/>
          <w:sz w:val="24"/>
          <w:szCs w:val="24"/>
        </w:rPr>
      </w:pPr>
      <w:r>
        <w:rPr>
          <w:rFonts w:ascii="仿宋" w:eastAsia="仿宋" w:hAnsi="仿宋" w:hint="eastAsia"/>
          <w:sz w:val="24"/>
          <w:szCs w:val="24"/>
        </w:rPr>
        <w:t>2、</w:t>
      </w:r>
      <w:r w:rsidRPr="004F1712">
        <w:rPr>
          <w:rFonts w:ascii="仿宋" w:eastAsia="仿宋" w:hAnsi="仿宋" w:hint="eastAsia"/>
          <w:sz w:val="24"/>
          <w:szCs w:val="24"/>
        </w:rPr>
        <w:t>执行合同文件中规定的技术标准、规范、规程。</w:t>
      </w:r>
    </w:p>
    <w:p w:rsidR="004F1712" w:rsidRPr="004F1712" w:rsidRDefault="004F1712" w:rsidP="004F1712">
      <w:pPr>
        <w:spacing w:line="560" w:lineRule="exact"/>
        <w:ind w:firstLineChars="200" w:firstLine="480"/>
        <w:rPr>
          <w:rFonts w:ascii="仿宋" w:eastAsia="仿宋" w:hAnsi="仿宋"/>
          <w:sz w:val="24"/>
          <w:szCs w:val="24"/>
        </w:rPr>
      </w:pPr>
      <w:r>
        <w:rPr>
          <w:rFonts w:ascii="仿宋" w:eastAsia="仿宋" w:hAnsi="仿宋" w:hint="eastAsia"/>
          <w:sz w:val="24"/>
          <w:szCs w:val="24"/>
        </w:rPr>
        <w:t>3、</w:t>
      </w:r>
      <w:r w:rsidRPr="004F1712">
        <w:rPr>
          <w:rFonts w:ascii="仿宋" w:eastAsia="仿宋" w:hAnsi="仿宋" w:hint="eastAsia"/>
          <w:sz w:val="24"/>
          <w:szCs w:val="24"/>
        </w:rPr>
        <w:t>组织技术人员熟悉合同文件和施工图纸。</w:t>
      </w:r>
    </w:p>
    <w:p w:rsidR="004F1712" w:rsidRPr="004F1712" w:rsidRDefault="004F1712" w:rsidP="004F1712">
      <w:pPr>
        <w:spacing w:line="560" w:lineRule="exact"/>
        <w:ind w:firstLineChars="200" w:firstLine="480"/>
        <w:rPr>
          <w:rFonts w:ascii="仿宋" w:eastAsia="仿宋" w:hAnsi="仿宋"/>
          <w:sz w:val="24"/>
          <w:szCs w:val="24"/>
        </w:rPr>
      </w:pPr>
      <w:r>
        <w:rPr>
          <w:rFonts w:ascii="仿宋" w:eastAsia="仿宋" w:hAnsi="仿宋" w:hint="eastAsia"/>
          <w:sz w:val="24"/>
          <w:szCs w:val="24"/>
        </w:rPr>
        <w:t>4、</w:t>
      </w:r>
      <w:r w:rsidRPr="004F1712">
        <w:rPr>
          <w:rFonts w:ascii="仿宋" w:eastAsia="仿宋" w:hAnsi="仿宋" w:hint="eastAsia"/>
          <w:sz w:val="24"/>
          <w:szCs w:val="24"/>
        </w:rPr>
        <w:t>主持制订施工方案，组织编制实施性施工组织设计。</w:t>
      </w:r>
    </w:p>
    <w:p w:rsidR="004F1712" w:rsidRPr="004F1712" w:rsidRDefault="004F1712" w:rsidP="004F1712">
      <w:pPr>
        <w:spacing w:line="560" w:lineRule="exact"/>
        <w:ind w:firstLineChars="200" w:firstLine="480"/>
        <w:rPr>
          <w:rFonts w:ascii="仿宋" w:eastAsia="仿宋" w:hAnsi="仿宋"/>
          <w:sz w:val="24"/>
          <w:szCs w:val="24"/>
        </w:rPr>
      </w:pPr>
      <w:r>
        <w:rPr>
          <w:rFonts w:ascii="仿宋" w:eastAsia="仿宋" w:hAnsi="仿宋" w:hint="eastAsia"/>
          <w:sz w:val="24"/>
          <w:szCs w:val="24"/>
        </w:rPr>
        <w:t>5、</w:t>
      </w:r>
      <w:r w:rsidRPr="004F1712">
        <w:rPr>
          <w:rFonts w:ascii="仿宋" w:eastAsia="仿宋" w:hAnsi="仿宋" w:hint="eastAsia"/>
          <w:sz w:val="24"/>
          <w:szCs w:val="24"/>
        </w:rPr>
        <w:t>指导施工人员严格按设计图纸、施工规范、操作规程组织施工，并进行质量、进度控制。</w:t>
      </w:r>
    </w:p>
    <w:p w:rsidR="004F1712" w:rsidRPr="004F1712" w:rsidRDefault="004F1712" w:rsidP="004F1712">
      <w:pPr>
        <w:spacing w:line="560" w:lineRule="exact"/>
        <w:ind w:firstLineChars="200" w:firstLine="480"/>
        <w:rPr>
          <w:rFonts w:ascii="仿宋" w:eastAsia="仿宋" w:hAnsi="仿宋"/>
          <w:sz w:val="24"/>
          <w:szCs w:val="24"/>
        </w:rPr>
      </w:pPr>
      <w:r>
        <w:rPr>
          <w:rFonts w:ascii="仿宋" w:eastAsia="仿宋" w:hAnsi="仿宋" w:hint="eastAsia"/>
          <w:sz w:val="24"/>
          <w:szCs w:val="24"/>
        </w:rPr>
        <w:t>6、</w:t>
      </w:r>
      <w:r w:rsidRPr="004F1712">
        <w:rPr>
          <w:rFonts w:ascii="仿宋" w:eastAsia="仿宋" w:hAnsi="仿宋" w:hint="eastAsia"/>
          <w:sz w:val="24"/>
          <w:szCs w:val="24"/>
        </w:rPr>
        <w:t>分管项目质量管理工作和工程质量创优计划的制定并组织实施，负责技术质量事故的调查和处理，并及时向上级报告。</w:t>
      </w:r>
    </w:p>
    <w:p w:rsidR="004F1712" w:rsidRPr="004F1712" w:rsidRDefault="004F1712" w:rsidP="004F1712">
      <w:pPr>
        <w:spacing w:line="560" w:lineRule="exact"/>
        <w:ind w:firstLineChars="200" w:firstLine="480"/>
        <w:rPr>
          <w:rFonts w:ascii="仿宋" w:eastAsia="仿宋" w:hAnsi="仿宋"/>
          <w:sz w:val="24"/>
          <w:szCs w:val="24"/>
        </w:rPr>
      </w:pPr>
      <w:r>
        <w:rPr>
          <w:rFonts w:ascii="仿宋" w:eastAsia="仿宋" w:hAnsi="仿宋" w:hint="eastAsia"/>
          <w:sz w:val="24"/>
          <w:szCs w:val="24"/>
        </w:rPr>
        <w:t>7、</w:t>
      </w:r>
      <w:r w:rsidRPr="004F1712">
        <w:rPr>
          <w:rFonts w:ascii="仿宋" w:eastAsia="仿宋" w:hAnsi="仿宋" w:hint="eastAsia"/>
          <w:sz w:val="24"/>
          <w:szCs w:val="24"/>
        </w:rPr>
        <w:t>负责审核和签发变更设计报告、索赔意向报告及检查索赔资料的完整性。</w:t>
      </w:r>
    </w:p>
    <w:p w:rsidR="004F1712" w:rsidRPr="004F1712" w:rsidRDefault="004F1712" w:rsidP="004F1712">
      <w:pPr>
        <w:spacing w:line="560" w:lineRule="exact"/>
        <w:ind w:firstLineChars="200" w:firstLine="480"/>
        <w:rPr>
          <w:rFonts w:ascii="仿宋" w:eastAsia="仿宋" w:hAnsi="仿宋"/>
          <w:sz w:val="24"/>
          <w:szCs w:val="24"/>
        </w:rPr>
      </w:pPr>
      <w:r>
        <w:rPr>
          <w:rFonts w:ascii="仿宋" w:eastAsia="仿宋" w:hAnsi="仿宋" w:hint="eastAsia"/>
          <w:sz w:val="24"/>
          <w:szCs w:val="24"/>
        </w:rPr>
        <w:t>8、</w:t>
      </w:r>
      <w:r w:rsidRPr="004F1712">
        <w:rPr>
          <w:rFonts w:ascii="仿宋" w:eastAsia="仿宋" w:hAnsi="仿宋" w:hint="eastAsia"/>
          <w:sz w:val="24"/>
          <w:szCs w:val="24"/>
        </w:rPr>
        <w:t>负责施工过程中试验、测量等重大技术问题的决策及报告。</w:t>
      </w:r>
    </w:p>
    <w:p w:rsidR="004F1712" w:rsidRPr="004F1712" w:rsidRDefault="004F1712" w:rsidP="004F1712">
      <w:pPr>
        <w:spacing w:line="560" w:lineRule="exact"/>
        <w:ind w:firstLineChars="200" w:firstLine="480"/>
        <w:rPr>
          <w:rFonts w:ascii="仿宋" w:eastAsia="仿宋" w:hAnsi="仿宋"/>
          <w:sz w:val="24"/>
          <w:szCs w:val="24"/>
        </w:rPr>
      </w:pPr>
      <w:r>
        <w:rPr>
          <w:rFonts w:ascii="仿宋" w:eastAsia="仿宋" w:hAnsi="仿宋" w:hint="eastAsia"/>
          <w:sz w:val="24"/>
          <w:szCs w:val="24"/>
        </w:rPr>
        <w:t>9、</w:t>
      </w:r>
      <w:r w:rsidRPr="004F1712">
        <w:rPr>
          <w:rFonts w:ascii="仿宋" w:eastAsia="仿宋" w:hAnsi="仿宋" w:hint="eastAsia"/>
          <w:sz w:val="24"/>
          <w:szCs w:val="24"/>
        </w:rPr>
        <w:t>主持交竣工技术文件资料的编制，参加竣工验收，组织施工技术总结和学术论文的撰写并负责审核向上级报告。</w:t>
      </w:r>
    </w:p>
    <w:p w:rsidR="004F1712" w:rsidRPr="004F1712" w:rsidRDefault="004F1712" w:rsidP="004F1712">
      <w:pPr>
        <w:spacing w:line="560" w:lineRule="exact"/>
        <w:ind w:firstLineChars="200" w:firstLine="480"/>
        <w:rPr>
          <w:rFonts w:ascii="仿宋" w:eastAsia="仿宋" w:hAnsi="仿宋"/>
          <w:sz w:val="24"/>
          <w:szCs w:val="24"/>
        </w:rPr>
      </w:pPr>
      <w:r>
        <w:rPr>
          <w:rFonts w:ascii="仿宋" w:eastAsia="仿宋" w:hAnsi="仿宋" w:hint="eastAsia"/>
          <w:sz w:val="24"/>
          <w:szCs w:val="24"/>
        </w:rPr>
        <w:t>10、</w:t>
      </w:r>
      <w:r w:rsidRPr="004F1712">
        <w:rPr>
          <w:rFonts w:ascii="仿宋" w:eastAsia="仿宋" w:hAnsi="仿宋" w:hint="eastAsia"/>
          <w:sz w:val="24"/>
          <w:szCs w:val="24"/>
        </w:rPr>
        <w:t>负责向技术人员进行交底和科技保密知识教育，注重技术资料、实物的保密及设防措施。</w:t>
      </w:r>
    </w:p>
    <w:p w:rsidR="00592D4F" w:rsidRPr="004F1712" w:rsidRDefault="005176FA" w:rsidP="004F1712">
      <w:pPr>
        <w:widowControl/>
        <w:spacing w:line="560" w:lineRule="exact"/>
        <w:ind w:firstLineChars="200" w:firstLine="480"/>
        <w:jc w:val="left"/>
        <w:rPr>
          <w:rFonts w:ascii="仿宋" w:eastAsia="仿宋" w:hAnsi="仿宋" w:cs="仿宋"/>
          <w:bCs/>
          <w:sz w:val="24"/>
          <w:szCs w:val="24"/>
        </w:rPr>
      </w:pPr>
      <w:r w:rsidRPr="004F1712">
        <w:rPr>
          <w:rFonts w:ascii="仿宋" w:eastAsia="仿宋" w:hAnsi="仿宋" w:cs="仿宋" w:hint="eastAsia"/>
          <w:bCs/>
          <w:sz w:val="24"/>
          <w:szCs w:val="24"/>
        </w:rPr>
        <w:lastRenderedPageBreak/>
        <w:t>1</w:t>
      </w:r>
      <w:r w:rsidR="004F1712">
        <w:rPr>
          <w:rFonts w:ascii="仿宋" w:eastAsia="仿宋" w:hAnsi="仿宋" w:cs="仿宋" w:hint="eastAsia"/>
          <w:bCs/>
          <w:sz w:val="24"/>
          <w:szCs w:val="24"/>
        </w:rPr>
        <w:t>1</w:t>
      </w:r>
      <w:r w:rsidRPr="004F1712">
        <w:rPr>
          <w:rFonts w:ascii="仿宋" w:eastAsia="仿宋" w:hAnsi="仿宋" w:cs="仿宋" w:hint="eastAsia"/>
          <w:bCs/>
          <w:sz w:val="24"/>
          <w:szCs w:val="24"/>
        </w:rPr>
        <w:t>、指导、教育全体工程技术人员自觉认真贯彻国家和行业、上级的有关安全生产、劳动保护、环境保护等相关的法律法规、标准、规章制度以及安全技术规范。</w:t>
      </w:r>
    </w:p>
    <w:p w:rsidR="00592D4F" w:rsidRPr="004F1712" w:rsidRDefault="004F1712" w:rsidP="004F1712">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w:t>
      </w:r>
      <w:r w:rsidR="005176FA" w:rsidRPr="004F1712">
        <w:rPr>
          <w:rFonts w:ascii="仿宋" w:eastAsia="仿宋" w:hAnsi="仿宋" w:cs="仿宋" w:hint="eastAsia"/>
          <w:bCs/>
          <w:sz w:val="24"/>
          <w:szCs w:val="24"/>
        </w:rPr>
        <w:t>2、为保证施工项目的生产安全和质量要求，对项目工程技术人员的管理、使用、奖惩有建议和否决权。</w:t>
      </w:r>
    </w:p>
    <w:p w:rsidR="00592D4F" w:rsidRPr="004F1712" w:rsidRDefault="004F1712" w:rsidP="004F1712">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w:t>
      </w:r>
      <w:r w:rsidR="005176FA" w:rsidRPr="004F1712">
        <w:rPr>
          <w:rFonts w:ascii="仿宋" w:eastAsia="仿宋" w:hAnsi="仿宋" w:cs="仿宋" w:hint="eastAsia"/>
          <w:bCs/>
          <w:sz w:val="24"/>
          <w:szCs w:val="24"/>
        </w:rPr>
        <w:t>3、负责组织编制项目的实施性施工组织设计（含安全技术措施）、专项和特殊施工设计与有关安全技术实施细则，并严格贯彻执行。</w:t>
      </w:r>
    </w:p>
    <w:p w:rsidR="00592D4F" w:rsidRPr="004F1712" w:rsidRDefault="004F1712" w:rsidP="004F1712">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w:t>
      </w:r>
      <w:r w:rsidR="005176FA" w:rsidRPr="004F1712">
        <w:rPr>
          <w:rFonts w:ascii="仿宋" w:eastAsia="仿宋" w:hAnsi="仿宋" w:cs="仿宋" w:hint="eastAsia"/>
          <w:bCs/>
          <w:sz w:val="24"/>
          <w:szCs w:val="24"/>
        </w:rPr>
        <w:t>4、负责组织验收确认施工临时设施的安全稳定性，审查各项安全技术交底书，对存在较大技术安全隐患的工程、或重要分项工程的首件施工时，亲临现场负责解决可能出现的安全技术问题。</w:t>
      </w:r>
    </w:p>
    <w:p w:rsidR="00592D4F" w:rsidRPr="004F1712" w:rsidRDefault="004F1712" w:rsidP="004F1712">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w:t>
      </w:r>
      <w:r w:rsidR="005176FA" w:rsidRPr="004F1712">
        <w:rPr>
          <w:rFonts w:ascii="仿宋" w:eastAsia="仿宋" w:hAnsi="仿宋" w:cs="仿宋" w:hint="eastAsia"/>
          <w:bCs/>
          <w:sz w:val="24"/>
          <w:szCs w:val="24"/>
        </w:rPr>
        <w:t>5、协助搞好员工安全技术培训工作；在向项目工程技术人员、作业队长、专职安全生产监督管理人员进行施工技术交底时，同时进行安全技术交底，讲解施工工艺安全技术操作规程，深入施工现场及时解决施工生产过程中的安全技术问题。</w:t>
      </w:r>
    </w:p>
    <w:p w:rsidR="00592D4F" w:rsidRPr="004F1712" w:rsidRDefault="004F1712" w:rsidP="004F1712">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w:t>
      </w:r>
      <w:r w:rsidR="005176FA" w:rsidRPr="004F1712">
        <w:rPr>
          <w:rFonts w:ascii="仿宋" w:eastAsia="仿宋" w:hAnsi="仿宋" w:cs="仿宋" w:hint="eastAsia"/>
          <w:bCs/>
          <w:sz w:val="24"/>
          <w:szCs w:val="24"/>
        </w:rPr>
        <w:t>6、在推行新工艺、新技术、新材料、新设备前应慎重考虑其安全可靠性，加强施加安全防范措施。</w:t>
      </w:r>
    </w:p>
    <w:p w:rsidR="00592D4F" w:rsidRPr="004F1712" w:rsidRDefault="004F1712" w:rsidP="004F1712">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w:t>
      </w:r>
      <w:r w:rsidR="005176FA" w:rsidRPr="004F1712">
        <w:rPr>
          <w:rFonts w:ascii="仿宋" w:eastAsia="仿宋" w:hAnsi="仿宋" w:cs="仿宋" w:hint="eastAsia"/>
          <w:bCs/>
          <w:sz w:val="24"/>
          <w:szCs w:val="24"/>
        </w:rPr>
        <w:t>7、督促并指导工人严格按照安全操作规程进行施工生产，对施工生产中违反安全操作规程的，有权令其停止作业，及时纠正。</w:t>
      </w:r>
    </w:p>
    <w:p w:rsidR="00592D4F" w:rsidRPr="004F1712" w:rsidRDefault="005176FA" w:rsidP="004F1712">
      <w:pPr>
        <w:spacing w:line="560" w:lineRule="exact"/>
        <w:rPr>
          <w:rFonts w:ascii="仿宋" w:eastAsia="仿宋" w:hAnsi="仿宋" w:cs="仿宋"/>
          <w:b/>
          <w:sz w:val="24"/>
          <w:szCs w:val="24"/>
        </w:rPr>
      </w:pPr>
      <w:r w:rsidRPr="004F1712">
        <w:rPr>
          <w:rFonts w:ascii="仿宋" w:eastAsia="仿宋" w:hAnsi="仿宋" w:cs="仿宋" w:hint="eastAsia"/>
          <w:b/>
          <w:sz w:val="24"/>
          <w:szCs w:val="24"/>
        </w:rPr>
        <w:t>二、乙方</w:t>
      </w:r>
      <w:r w:rsidR="0005620A" w:rsidRPr="004F1712">
        <w:rPr>
          <w:rFonts w:ascii="仿宋" w:eastAsia="仿宋" w:hAnsi="仿宋" w:cs="仿宋" w:hint="eastAsia"/>
          <w:b/>
          <w:sz w:val="24"/>
          <w:szCs w:val="24"/>
        </w:rPr>
        <w:t>责任清单</w:t>
      </w:r>
    </w:p>
    <w:p w:rsidR="004F1712" w:rsidRPr="004F1712" w:rsidRDefault="004F1712" w:rsidP="004F1712">
      <w:pPr>
        <w:spacing w:line="560" w:lineRule="exact"/>
        <w:ind w:firstLineChars="200" w:firstLine="480"/>
        <w:rPr>
          <w:rFonts w:ascii="仿宋" w:eastAsia="仿宋" w:hAnsi="仿宋"/>
          <w:sz w:val="24"/>
          <w:szCs w:val="24"/>
        </w:rPr>
      </w:pPr>
      <w:r>
        <w:rPr>
          <w:rFonts w:ascii="仿宋" w:eastAsia="仿宋" w:hAnsi="仿宋" w:hint="eastAsia"/>
          <w:sz w:val="24"/>
          <w:szCs w:val="24"/>
        </w:rPr>
        <w:t>1、负责</w:t>
      </w:r>
      <w:r w:rsidRPr="004F1712">
        <w:rPr>
          <w:rFonts w:ascii="仿宋" w:eastAsia="仿宋" w:hAnsi="仿宋" w:hint="eastAsia"/>
          <w:sz w:val="24"/>
          <w:szCs w:val="24"/>
        </w:rPr>
        <w:t>建立和完善测绘质量体系。</w:t>
      </w:r>
    </w:p>
    <w:p w:rsidR="004F1712" w:rsidRPr="004F1712" w:rsidRDefault="004F1712" w:rsidP="004F1712">
      <w:pPr>
        <w:spacing w:line="560" w:lineRule="exact"/>
        <w:ind w:firstLineChars="200" w:firstLine="480"/>
        <w:rPr>
          <w:rFonts w:ascii="仿宋" w:eastAsia="仿宋" w:hAnsi="仿宋"/>
          <w:sz w:val="24"/>
          <w:szCs w:val="24"/>
        </w:rPr>
      </w:pPr>
      <w:r>
        <w:rPr>
          <w:rFonts w:ascii="仿宋" w:eastAsia="仿宋" w:hAnsi="仿宋" w:hint="eastAsia"/>
          <w:sz w:val="24"/>
          <w:szCs w:val="24"/>
        </w:rPr>
        <w:t>2、</w:t>
      </w:r>
      <w:r w:rsidRPr="004F1712">
        <w:rPr>
          <w:rFonts w:ascii="仿宋" w:eastAsia="仿宋" w:hAnsi="仿宋" w:hint="eastAsia"/>
          <w:sz w:val="24"/>
          <w:szCs w:val="24"/>
        </w:rPr>
        <w:t>认真贯彻执行国家测绘法律法规、技术规范和行业标准，并严格按规定标准进行操作。</w:t>
      </w:r>
    </w:p>
    <w:p w:rsidR="004F1712" w:rsidRPr="004F1712" w:rsidRDefault="004F1712" w:rsidP="004F1712">
      <w:pPr>
        <w:spacing w:line="560" w:lineRule="exact"/>
        <w:ind w:firstLineChars="200" w:firstLine="480"/>
        <w:rPr>
          <w:rFonts w:ascii="仿宋" w:eastAsia="仿宋" w:hAnsi="仿宋"/>
          <w:sz w:val="24"/>
          <w:szCs w:val="24"/>
        </w:rPr>
      </w:pPr>
      <w:r>
        <w:rPr>
          <w:rFonts w:ascii="仿宋" w:eastAsia="仿宋" w:hAnsi="仿宋" w:hint="eastAsia"/>
          <w:sz w:val="24"/>
          <w:szCs w:val="24"/>
        </w:rPr>
        <w:t>3、</w:t>
      </w:r>
      <w:r w:rsidRPr="004F1712">
        <w:rPr>
          <w:rFonts w:ascii="仿宋" w:eastAsia="仿宋" w:hAnsi="仿宋" w:hint="eastAsia"/>
          <w:sz w:val="24"/>
          <w:szCs w:val="24"/>
        </w:rPr>
        <w:t>熟悉施工图纸，明确测量工作的各项任务。</w:t>
      </w:r>
    </w:p>
    <w:p w:rsidR="004F1712" w:rsidRPr="004F1712" w:rsidRDefault="004F1712" w:rsidP="004F1712">
      <w:pPr>
        <w:spacing w:line="560" w:lineRule="exact"/>
        <w:ind w:firstLineChars="200" w:firstLine="480"/>
        <w:rPr>
          <w:rFonts w:ascii="仿宋" w:eastAsia="仿宋" w:hAnsi="仿宋"/>
          <w:sz w:val="24"/>
          <w:szCs w:val="24"/>
        </w:rPr>
      </w:pPr>
      <w:r>
        <w:rPr>
          <w:rFonts w:ascii="仿宋" w:eastAsia="仿宋" w:hAnsi="仿宋" w:hint="eastAsia"/>
          <w:sz w:val="24"/>
          <w:szCs w:val="24"/>
        </w:rPr>
        <w:t>4、</w:t>
      </w:r>
      <w:r w:rsidRPr="004F1712">
        <w:rPr>
          <w:rFonts w:ascii="仿宋" w:eastAsia="仿宋" w:hAnsi="仿宋" w:hint="eastAsia"/>
          <w:sz w:val="24"/>
          <w:szCs w:val="24"/>
        </w:rPr>
        <w:t>组织测量人员认真完成测量任务，为工程施工提供依据。</w:t>
      </w:r>
    </w:p>
    <w:p w:rsidR="004F1712" w:rsidRPr="004F1712" w:rsidRDefault="004F1712" w:rsidP="004F1712">
      <w:pPr>
        <w:spacing w:line="560" w:lineRule="exact"/>
        <w:ind w:firstLineChars="200" w:firstLine="480"/>
        <w:rPr>
          <w:rFonts w:ascii="仿宋" w:eastAsia="仿宋" w:hAnsi="仿宋"/>
          <w:sz w:val="24"/>
          <w:szCs w:val="24"/>
        </w:rPr>
      </w:pPr>
      <w:r>
        <w:rPr>
          <w:rFonts w:ascii="仿宋" w:eastAsia="仿宋" w:hAnsi="仿宋" w:hint="eastAsia"/>
          <w:sz w:val="24"/>
          <w:szCs w:val="24"/>
        </w:rPr>
        <w:t>5、</w:t>
      </w:r>
      <w:r w:rsidRPr="004F1712">
        <w:rPr>
          <w:rFonts w:ascii="仿宋" w:eastAsia="仿宋" w:hAnsi="仿宋" w:hint="eastAsia"/>
          <w:sz w:val="24"/>
          <w:szCs w:val="24"/>
        </w:rPr>
        <w:t>遵守操作规程，维护测量仪器设备。</w:t>
      </w:r>
    </w:p>
    <w:p w:rsidR="004F1712" w:rsidRPr="004F1712" w:rsidRDefault="004F1712" w:rsidP="004F1712">
      <w:pPr>
        <w:spacing w:line="560" w:lineRule="exact"/>
        <w:ind w:firstLineChars="200" w:firstLine="480"/>
        <w:rPr>
          <w:rFonts w:ascii="仿宋" w:eastAsia="仿宋" w:hAnsi="仿宋"/>
          <w:sz w:val="24"/>
          <w:szCs w:val="24"/>
        </w:rPr>
      </w:pPr>
      <w:r>
        <w:rPr>
          <w:rFonts w:ascii="仿宋" w:eastAsia="仿宋" w:hAnsi="仿宋" w:hint="eastAsia"/>
          <w:sz w:val="24"/>
          <w:szCs w:val="24"/>
        </w:rPr>
        <w:lastRenderedPageBreak/>
        <w:t>6、</w:t>
      </w:r>
      <w:r w:rsidRPr="004F1712">
        <w:rPr>
          <w:rFonts w:ascii="仿宋" w:eastAsia="仿宋" w:hAnsi="仿宋" w:hint="eastAsia"/>
          <w:sz w:val="24"/>
          <w:szCs w:val="24"/>
        </w:rPr>
        <w:t>认真填写工作记录、测量日志的原始数据。</w:t>
      </w:r>
    </w:p>
    <w:p w:rsidR="004F1712" w:rsidRPr="004F1712" w:rsidRDefault="004F1712" w:rsidP="004F1712">
      <w:pPr>
        <w:spacing w:line="560" w:lineRule="exact"/>
        <w:ind w:firstLineChars="200" w:firstLine="480"/>
        <w:rPr>
          <w:rFonts w:ascii="仿宋" w:eastAsia="仿宋" w:hAnsi="仿宋"/>
          <w:sz w:val="24"/>
          <w:szCs w:val="24"/>
        </w:rPr>
      </w:pPr>
      <w:r>
        <w:rPr>
          <w:rFonts w:ascii="仿宋" w:eastAsia="仿宋" w:hAnsi="仿宋" w:hint="eastAsia"/>
          <w:sz w:val="24"/>
          <w:szCs w:val="24"/>
        </w:rPr>
        <w:t>7、</w:t>
      </w:r>
      <w:r w:rsidRPr="004F1712">
        <w:rPr>
          <w:rFonts w:ascii="仿宋" w:eastAsia="仿宋" w:hAnsi="仿宋" w:hint="eastAsia"/>
          <w:sz w:val="24"/>
          <w:szCs w:val="24"/>
        </w:rPr>
        <w:t>对作业人员经常地进行质量意识、职业道德教育，提高测绘产品质量和服务水平。</w:t>
      </w:r>
    </w:p>
    <w:p w:rsidR="00592D4F" w:rsidRPr="004F1712" w:rsidRDefault="004F1712" w:rsidP="004F1712">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8</w:t>
      </w:r>
      <w:r w:rsidR="005176FA" w:rsidRPr="004F1712">
        <w:rPr>
          <w:rFonts w:ascii="仿宋" w:eastAsia="仿宋" w:hAnsi="仿宋" w:cs="仿宋" w:hint="eastAsia"/>
          <w:sz w:val="24"/>
          <w:szCs w:val="24"/>
        </w:rPr>
        <w:t>、负责项目测量控制的质量安全工作，确保测量数据和放样结果的准确可靠，保证测量人员人身安全。</w:t>
      </w:r>
    </w:p>
    <w:p w:rsidR="00592D4F" w:rsidRPr="004F1712" w:rsidRDefault="004F1712" w:rsidP="004F1712">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9</w:t>
      </w:r>
      <w:r w:rsidR="005176FA" w:rsidRPr="004F1712">
        <w:rPr>
          <w:rFonts w:ascii="仿宋" w:eastAsia="仿宋" w:hAnsi="仿宋" w:cs="仿宋" w:hint="eastAsia"/>
          <w:sz w:val="24"/>
          <w:szCs w:val="24"/>
        </w:rPr>
        <w:t>、测量人员必须掌握测量安全技术操作规程，熟悉测量仪器的使用方法，掌握安全防护知识、具备自我保护救治能力。</w:t>
      </w:r>
    </w:p>
    <w:p w:rsidR="00592D4F" w:rsidRPr="004F1712" w:rsidRDefault="004F1712" w:rsidP="004F1712">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10</w:t>
      </w:r>
      <w:r w:rsidR="005176FA" w:rsidRPr="004F1712">
        <w:rPr>
          <w:rFonts w:ascii="仿宋" w:eastAsia="仿宋" w:hAnsi="仿宋" w:cs="仿宋" w:hint="eastAsia"/>
          <w:sz w:val="24"/>
          <w:szCs w:val="24"/>
        </w:rPr>
        <w:t>、爱护并妥善保护仪器，防摔、防水，测量仪器必须按期标定、校准，导线点、水准点必须稳定保护和定期复查、补充、校正，以保证测量结果的准确安全。</w:t>
      </w:r>
    </w:p>
    <w:p w:rsidR="00592D4F" w:rsidRPr="004F1712" w:rsidRDefault="004F1712" w:rsidP="004F1712">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11</w:t>
      </w:r>
      <w:r w:rsidR="005176FA" w:rsidRPr="004F1712">
        <w:rPr>
          <w:rFonts w:ascii="仿宋" w:eastAsia="仿宋" w:hAnsi="仿宋" w:cs="仿宋" w:hint="eastAsia"/>
          <w:sz w:val="24"/>
          <w:szCs w:val="24"/>
        </w:rPr>
        <w:t>、测量、放样时必须认真复核图纸、仔细计算，严格复测，杜绝错误。</w:t>
      </w:r>
    </w:p>
    <w:p w:rsidR="00592D4F" w:rsidRPr="004F1712" w:rsidRDefault="004F1712" w:rsidP="004F1712">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12</w:t>
      </w:r>
      <w:r w:rsidR="005176FA" w:rsidRPr="004F1712">
        <w:rPr>
          <w:rFonts w:ascii="仿宋" w:eastAsia="仿宋" w:hAnsi="仿宋" w:cs="仿宋" w:hint="eastAsia"/>
          <w:sz w:val="24"/>
          <w:szCs w:val="24"/>
        </w:rPr>
        <w:t>、工作中必须随时注意人身安全，尤其是在攀高、下沟、上山、水上、密林以及路口、街道、交通密集道路、交叉施工等危险场所时，必须做好自我和相互防护，穿戴佩用相关防护用具，在保证安全的前提下作业。</w:t>
      </w:r>
    </w:p>
    <w:p w:rsidR="00592D4F" w:rsidRPr="004F1712" w:rsidRDefault="004F1712" w:rsidP="004F1712">
      <w:pPr>
        <w:pStyle w:val="a5"/>
        <w:snapToGrid w:val="0"/>
        <w:spacing w:line="560" w:lineRule="exact"/>
        <w:ind w:leftChars="0" w:left="0" w:firstLineChars="200" w:firstLine="480"/>
        <w:outlineLvl w:val="0"/>
        <w:rPr>
          <w:rFonts w:ascii="仿宋" w:eastAsia="仿宋" w:hAnsi="仿宋" w:cs="仿宋"/>
          <w:sz w:val="24"/>
          <w:szCs w:val="24"/>
        </w:rPr>
      </w:pPr>
      <w:r>
        <w:rPr>
          <w:rFonts w:ascii="仿宋" w:eastAsia="仿宋" w:hAnsi="仿宋" w:cs="仿宋" w:hint="eastAsia"/>
          <w:sz w:val="24"/>
          <w:szCs w:val="24"/>
        </w:rPr>
        <w:t>13</w:t>
      </w:r>
      <w:r w:rsidR="005176FA" w:rsidRPr="004F1712">
        <w:rPr>
          <w:rFonts w:ascii="仿宋" w:eastAsia="仿宋" w:hAnsi="仿宋" w:cs="仿宋" w:hint="eastAsia"/>
          <w:sz w:val="24"/>
          <w:szCs w:val="24"/>
        </w:rPr>
        <w:t>、保证测量资料的完整准确、保管安全，防止污损。</w:t>
      </w:r>
    </w:p>
    <w:p w:rsidR="00AE7895" w:rsidRDefault="00AE7895" w:rsidP="00AE7895">
      <w:pPr>
        <w:spacing w:line="560" w:lineRule="exact"/>
        <w:rPr>
          <w:rFonts w:ascii="仿宋" w:eastAsia="仿宋" w:hAnsi="仿宋" w:cs="仿宋"/>
          <w:b/>
          <w:bCs/>
          <w:sz w:val="24"/>
          <w:szCs w:val="24"/>
        </w:rPr>
      </w:pPr>
      <w:r w:rsidRPr="00AE7895">
        <w:rPr>
          <w:rFonts w:ascii="仿宋" w:eastAsia="仿宋" w:hAnsi="仿宋" w:cs="仿宋" w:hint="eastAsia"/>
          <w:b/>
          <w:bCs/>
          <w:sz w:val="24"/>
          <w:szCs w:val="24"/>
        </w:rPr>
        <w:t>三、安全生产、职业健康、环保管理目标</w:t>
      </w:r>
    </w:p>
    <w:p w:rsidR="00592D4F" w:rsidRPr="004F1712" w:rsidRDefault="005176FA" w:rsidP="00AE7895">
      <w:pPr>
        <w:spacing w:line="560" w:lineRule="exact"/>
        <w:ind w:firstLineChars="200" w:firstLine="480"/>
        <w:rPr>
          <w:rFonts w:ascii="仿宋" w:eastAsia="仿宋" w:hAnsi="仿宋" w:cs="仿宋"/>
          <w:sz w:val="24"/>
          <w:szCs w:val="24"/>
        </w:rPr>
      </w:pPr>
      <w:r w:rsidRPr="004F1712">
        <w:rPr>
          <w:rFonts w:ascii="仿宋" w:eastAsia="仿宋" w:hAnsi="仿宋" w:cs="仿宋" w:hint="eastAsia"/>
          <w:sz w:val="24"/>
          <w:szCs w:val="24"/>
        </w:rPr>
        <w:t>本项目</w:t>
      </w:r>
      <w:r w:rsidR="00AE7895" w:rsidRPr="00AE7895">
        <w:rPr>
          <w:rFonts w:ascii="仿宋" w:eastAsia="仿宋" w:hAnsi="仿宋" w:cs="仿宋" w:hint="eastAsia"/>
          <w:sz w:val="24"/>
          <w:szCs w:val="24"/>
        </w:rPr>
        <w:t>安全生产、职业健康、环保管理目标</w:t>
      </w:r>
      <w:r w:rsidRPr="004F1712">
        <w:rPr>
          <w:rFonts w:ascii="仿宋" w:eastAsia="仿宋" w:hAnsi="仿宋" w:cs="仿宋" w:hint="eastAsia"/>
          <w:sz w:val="24"/>
          <w:szCs w:val="24"/>
        </w:rPr>
        <w:t>为：</w:t>
      </w:r>
    </w:p>
    <w:p w:rsidR="00592D4F" w:rsidRPr="004F1712" w:rsidRDefault="005176FA" w:rsidP="004F1712">
      <w:pPr>
        <w:spacing w:line="560" w:lineRule="exact"/>
        <w:ind w:firstLine="482"/>
        <w:rPr>
          <w:rFonts w:ascii="仿宋" w:eastAsia="仿宋" w:hAnsi="仿宋" w:cs="仿宋"/>
          <w:sz w:val="24"/>
          <w:szCs w:val="24"/>
        </w:rPr>
      </w:pPr>
      <w:r w:rsidRPr="004F1712">
        <w:rPr>
          <w:rFonts w:ascii="仿宋" w:eastAsia="仿宋" w:hAnsi="仿宋" w:cs="仿宋" w:hint="eastAsia"/>
          <w:sz w:val="24"/>
          <w:szCs w:val="24"/>
        </w:rPr>
        <w:t>(一)杜绝发生有人员死亡的一般以上生产安全责任事故；</w:t>
      </w:r>
    </w:p>
    <w:p w:rsidR="00592D4F" w:rsidRPr="004F1712" w:rsidRDefault="005176FA" w:rsidP="004F1712">
      <w:pPr>
        <w:spacing w:line="560" w:lineRule="exact"/>
        <w:ind w:firstLine="482"/>
        <w:rPr>
          <w:rFonts w:ascii="仿宋" w:eastAsia="仿宋" w:hAnsi="仿宋" w:cs="仿宋"/>
          <w:sz w:val="24"/>
          <w:szCs w:val="24"/>
        </w:rPr>
      </w:pPr>
      <w:r w:rsidRPr="004F1712">
        <w:rPr>
          <w:rFonts w:ascii="仿宋" w:eastAsia="仿宋" w:hAnsi="仿宋" w:cs="仿宋" w:hint="eastAsia"/>
          <w:sz w:val="24"/>
          <w:szCs w:val="24"/>
        </w:rPr>
        <w:t>(二)杜绝发生有人员死亡的一般以上交通责任事故；</w:t>
      </w:r>
    </w:p>
    <w:p w:rsidR="00592D4F" w:rsidRPr="004F1712" w:rsidRDefault="005176FA" w:rsidP="004F1712">
      <w:pPr>
        <w:spacing w:line="560" w:lineRule="exact"/>
        <w:ind w:firstLine="482"/>
        <w:rPr>
          <w:rFonts w:ascii="仿宋" w:eastAsia="仿宋" w:hAnsi="仿宋" w:cs="仿宋"/>
          <w:sz w:val="24"/>
          <w:szCs w:val="24"/>
        </w:rPr>
      </w:pPr>
      <w:r w:rsidRPr="004F1712">
        <w:rPr>
          <w:rFonts w:ascii="仿宋" w:eastAsia="仿宋" w:hAnsi="仿宋" w:cs="仿宋" w:hint="eastAsia"/>
          <w:sz w:val="24"/>
          <w:szCs w:val="24"/>
        </w:rPr>
        <w:t>(三)杜绝发生负有建设管理责任的有人员死亡的一般及以上生产安全责任事故；</w:t>
      </w:r>
    </w:p>
    <w:p w:rsidR="00592D4F" w:rsidRPr="004F1712" w:rsidRDefault="005176FA" w:rsidP="004F1712">
      <w:pPr>
        <w:spacing w:line="560" w:lineRule="exact"/>
        <w:ind w:firstLine="482"/>
        <w:rPr>
          <w:rFonts w:ascii="仿宋" w:eastAsia="仿宋" w:hAnsi="仿宋" w:cs="仿宋"/>
          <w:sz w:val="24"/>
          <w:szCs w:val="24"/>
        </w:rPr>
      </w:pPr>
      <w:r w:rsidRPr="004F1712">
        <w:rPr>
          <w:rFonts w:ascii="仿宋" w:eastAsia="仿宋" w:hAnsi="仿宋" w:cs="仿宋" w:hint="eastAsia"/>
          <w:sz w:val="24"/>
          <w:szCs w:val="24"/>
        </w:rPr>
        <w:t>(四)杜绝发生一般及以上突发环境责任事件；</w:t>
      </w:r>
    </w:p>
    <w:p w:rsidR="00592D4F" w:rsidRPr="004F1712" w:rsidRDefault="005176FA" w:rsidP="004F1712">
      <w:pPr>
        <w:spacing w:line="560" w:lineRule="exact"/>
        <w:ind w:firstLine="482"/>
        <w:rPr>
          <w:rFonts w:ascii="仿宋" w:eastAsia="仿宋" w:hAnsi="仿宋" w:cs="仿宋"/>
          <w:sz w:val="24"/>
          <w:szCs w:val="24"/>
        </w:rPr>
      </w:pPr>
      <w:r w:rsidRPr="004F1712">
        <w:rPr>
          <w:rFonts w:ascii="仿宋" w:eastAsia="仿宋" w:hAnsi="仿宋" w:cs="仿宋" w:hint="eastAsia"/>
          <w:sz w:val="24"/>
          <w:szCs w:val="24"/>
        </w:rPr>
        <w:t>(五)杜绝发生一般及以上职业病危害责任事故；</w:t>
      </w:r>
    </w:p>
    <w:p w:rsidR="00592D4F" w:rsidRPr="004F1712" w:rsidRDefault="005176FA" w:rsidP="004F1712">
      <w:pPr>
        <w:spacing w:line="560" w:lineRule="exact"/>
        <w:rPr>
          <w:rFonts w:ascii="仿宋" w:eastAsia="仿宋" w:hAnsi="仿宋" w:cs="仿宋"/>
          <w:b/>
          <w:sz w:val="24"/>
          <w:szCs w:val="24"/>
        </w:rPr>
      </w:pPr>
      <w:r w:rsidRPr="004F1712">
        <w:rPr>
          <w:rFonts w:ascii="仿宋" w:eastAsia="仿宋" w:hAnsi="仿宋" w:cs="仿宋" w:hint="eastAsia"/>
          <w:b/>
          <w:sz w:val="24"/>
          <w:szCs w:val="24"/>
        </w:rPr>
        <w:t>四、奖惩措施及考核</w:t>
      </w:r>
    </w:p>
    <w:p w:rsidR="00592D4F" w:rsidRPr="004F1712" w:rsidRDefault="005176FA" w:rsidP="004F1712">
      <w:pPr>
        <w:pStyle w:val="2"/>
        <w:spacing w:line="560" w:lineRule="exact"/>
        <w:ind w:firstLine="480"/>
        <w:rPr>
          <w:rFonts w:ascii="仿宋" w:eastAsia="仿宋" w:hAnsi="仿宋" w:cs="仿宋"/>
          <w:sz w:val="24"/>
          <w:szCs w:val="24"/>
        </w:rPr>
      </w:pPr>
      <w:r w:rsidRPr="004F1712">
        <w:rPr>
          <w:rFonts w:ascii="仿宋" w:eastAsia="仿宋" w:hAnsi="仿宋" w:cs="仿宋" w:hint="eastAsia"/>
          <w:sz w:val="24"/>
          <w:szCs w:val="24"/>
        </w:rPr>
        <w:t>如果各方没有对其负责的上述事项采取必要的措施而导致项目范围内发生</w:t>
      </w:r>
      <w:r w:rsidRPr="004F1712">
        <w:rPr>
          <w:rFonts w:ascii="仿宋" w:eastAsia="仿宋" w:hAnsi="仿宋" w:cs="仿宋" w:hint="eastAsia"/>
          <w:sz w:val="24"/>
          <w:szCs w:val="24"/>
        </w:rPr>
        <w:lastRenderedPageBreak/>
        <w:t>事故且被认定为生产安全责任事故的其应根据安监部门出具的事故调查报告或者有关的法律法规承担相应的责任。</w:t>
      </w:r>
    </w:p>
    <w:p w:rsidR="00592D4F" w:rsidRPr="004F1712" w:rsidRDefault="005176FA" w:rsidP="004F1712">
      <w:pPr>
        <w:pStyle w:val="2"/>
        <w:spacing w:line="560" w:lineRule="exact"/>
        <w:ind w:firstLine="480"/>
        <w:rPr>
          <w:rFonts w:ascii="仿宋" w:eastAsia="仿宋" w:hAnsi="仿宋"/>
          <w:sz w:val="24"/>
          <w:szCs w:val="24"/>
        </w:rPr>
      </w:pPr>
      <w:r w:rsidRPr="004F1712">
        <w:rPr>
          <w:rFonts w:ascii="仿宋" w:eastAsia="仿宋" w:hAnsi="仿宋" w:cs="仿宋" w:hint="eastAsia"/>
          <w:sz w:val="24"/>
          <w:szCs w:val="24"/>
        </w:rPr>
        <w:t>安全生产责任日常考核按照《贵黄7标安全管理制度汇编》有关章节落实考核，特殊情况下经项目安全生产领导小组表决通过的，项目安全生产领导小组有权对相关负责人作出额外处罚和奖励。</w:t>
      </w:r>
    </w:p>
    <w:p w:rsidR="00592D4F" w:rsidRPr="004F1712" w:rsidRDefault="005176FA" w:rsidP="004F1712">
      <w:pPr>
        <w:spacing w:line="560" w:lineRule="exact"/>
        <w:ind w:firstLineChars="200" w:firstLine="482"/>
        <w:rPr>
          <w:rFonts w:ascii="仿宋" w:eastAsia="仿宋" w:hAnsi="仿宋" w:cs="仿宋"/>
          <w:b/>
          <w:sz w:val="24"/>
          <w:szCs w:val="24"/>
        </w:rPr>
      </w:pPr>
      <w:r w:rsidRPr="004F1712">
        <w:rPr>
          <w:rFonts w:ascii="仿宋" w:eastAsia="仿宋" w:hAnsi="仿宋" w:cs="仿宋" w:hint="eastAsia"/>
          <w:b/>
          <w:sz w:val="24"/>
          <w:szCs w:val="24"/>
        </w:rPr>
        <w:t>附：1、本责任书一式叁份，甲乙双方及安全环保部各执一份。</w:t>
      </w:r>
    </w:p>
    <w:p w:rsidR="00592D4F" w:rsidRPr="004F1712" w:rsidRDefault="005176FA" w:rsidP="005F178D">
      <w:pPr>
        <w:pStyle w:val="a3"/>
        <w:spacing w:line="560" w:lineRule="exact"/>
        <w:ind w:leftChars="0" w:left="0" w:firstLineChars="400" w:firstLine="964"/>
        <w:rPr>
          <w:rFonts w:ascii="仿宋" w:eastAsia="仿宋" w:hAnsi="仿宋" w:cs="仿宋"/>
          <w:sz w:val="24"/>
        </w:rPr>
      </w:pPr>
      <w:r w:rsidRPr="004F1712">
        <w:rPr>
          <w:rFonts w:ascii="仿宋" w:eastAsia="仿宋" w:hAnsi="仿宋" w:cs="仿宋" w:hint="eastAsia"/>
          <w:b/>
          <w:kern w:val="0"/>
          <w:sz w:val="24"/>
        </w:rPr>
        <w:t>2、本责任</w:t>
      </w:r>
      <w:r w:rsidR="005F178D">
        <w:rPr>
          <w:rFonts w:ascii="仿宋" w:eastAsia="仿宋" w:hAnsi="仿宋" w:cs="仿宋" w:hint="eastAsia"/>
          <w:b/>
          <w:kern w:val="0"/>
          <w:sz w:val="24"/>
        </w:rPr>
        <w:t>书</w:t>
      </w:r>
      <w:r w:rsidRPr="004F1712">
        <w:rPr>
          <w:rFonts w:ascii="仿宋" w:eastAsia="仿宋" w:hAnsi="仿宋" w:cs="仿宋" w:hint="eastAsia"/>
          <w:b/>
          <w:kern w:val="0"/>
          <w:sz w:val="24"/>
        </w:rPr>
        <w:t>自签订之日起生效至</w:t>
      </w:r>
      <w:r w:rsidR="005F178D">
        <w:rPr>
          <w:rFonts w:ascii="仿宋" w:eastAsia="仿宋" w:hAnsi="仿宋" w:cs="仿宋" w:hint="eastAsia"/>
          <w:b/>
          <w:kern w:val="0"/>
          <w:sz w:val="24"/>
        </w:rPr>
        <w:t>本工程结束</w:t>
      </w:r>
      <w:r w:rsidR="009B3778">
        <w:rPr>
          <w:rFonts w:ascii="仿宋" w:eastAsia="仿宋" w:hAnsi="仿宋" w:cs="仿宋" w:hint="eastAsia"/>
          <w:b/>
          <w:kern w:val="0"/>
          <w:sz w:val="24"/>
        </w:rPr>
        <w:t>或人员退场</w:t>
      </w:r>
      <w:r w:rsidRPr="004F1712">
        <w:rPr>
          <w:rFonts w:ascii="仿宋" w:eastAsia="仿宋" w:hAnsi="仿宋" w:cs="仿宋" w:hint="eastAsia"/>
          <w:b/>
          <w:kern w:val="0"/>
          <w:sz w:val="24"/>
        </w:rPr>
        <w:t>。</w:t>
      </w:r>
    </w:p>
    <w:p w:rsidR="00592D4F" w:rsidRPr="004F1712" w:rsidRDefault="005176FA" w:rsidP="004F1712">
      <w:pPr>
        <w:spacing w:line="560" w:lineRule="exact"/>
        <w:ind w:firstLineChars="200" w:firstLine="480"/>
        <w:jc w:val="left"/>
        <w:rPr>
          <w:rFonts w:ascii="仿宋" w:eastAsia="仿宋" w:hAnsi="仿宋" w:cs="仿宋"/>
          <w:sz w:val="24"/>
          <w:szCs w:val="24"/>
        </w:rPr>
      </w:pPr>
      <w:r w:rsidRPr="004F1712">
        <w:rPr>
          <w:rFonts w:ascii="仿宋" w:eastAsia="仿宋" w:hAnsi="仿宋" w:cs="仿宋" w:hint="eastAsia"/>
          <w:sz w:val="24"/>
          <w:szCs w:val="24"/>
        </w:rPr>
        <w:t>甲方：（签字）                    乙方：（签字）</w:t>
      </w:r>
    </w:p>
    <w:p w:rsidR="00592D4F" w:rsidRPr="004F1712" w:rsidRDefault="005176FA" w:rsidP="004F1712">
      <w:pPr>
        <w:spacing w:line="560" w:lineRule="exact"/>
        <w:ind w:firstLineChars="200" w:firstLine="480"/>
        <w:jc w:val="left"/>
        <w:rPr>
          <w:rFonts w:ascii="仿宋" w:eastAsia="仿宋" w:hAnsi="仿宋" w:cs="仿宋"/>
          <w:sz w:val="24"/>
          <w:szCs w:val="24"/>
        </w:rPr>
      </w:pPr>
      <w:r w:rsidRPr="004F1712">
        <w:rPr>
          <w:rFonts w:ascii="仿宋" w:eastAsia="仿宋" w:hAnsi="仿宋" w:cs="仿宋" w:hint="eastAsia"/>
          <w:sz w:val="24"/>
          <w:szCs w:val="24"/>
        </w:rPr>
        <w:t xml:space="preserve">     （印章）                         （印章）</w:t>
      </w:r>
    </w:p>
    <w:p w:rsidR="00592D4F" w:rsidRPr="004F1712" w:rsidRDefault="005176FA" w:rsidP="004F1712">
      <w:pPr>
        <w:spacing w:line="560" w:lineRule="exact"/>
        <w:ind w:firstLineChars="200" w:firstLine="480"/>
        <w:jc w:val="left"/>
        <w:rPr>
          <w:rFonts w:ascii="仿宋" w:eastAsia="仿宋" w:hAnsi="仿宋" w:cs="仿宋"/>
          <w:b/>
          <w:sz w:val="24"/>
          <w:szCs w:val="24"/>
        </w:rPr>
      </w:pPr>
      <w:r w:rsidRPr="004F1712">
        <w:rPr>
          <w:rFonts w:ascii="仿宋" w:eastAsia="仿宋" w:hAnsi="仿宋" w:cs="仿宋" w:hint="eastAsia"/>
          <w:sz w:val="24"/>
          <w:szCs w:val="24"/>
        </w:rPr>
        <w:t>日期：    年   月   日           日期：    年   月   日</w:t>
      </w:r>
    </w:p>
    <w:p w:rsidR="00181FDD" w:rsidRDefault="00181FDD" w:rsidP="00181FDD">
      <w:pPr>
        <w:spacing w:line="560" w:lineRule="exact"/>
        <w:ind w:firstLineChars="200" w:firstLine="482"/>
        <w:jc w:val="left"/>
        <w:rPr>
          <w:rFonts w:ascii="仿宋" w:eastAsia="仿宋" w:hAnsi="仿宋" w:cs="仿宋"/>
          <w:b/>
          <w:sz w:val="24"/>
          <w:szCs w:val="24"/>
        </w:rPr>
      </w:pPr>
    </w:p>
    <w:p w:rsidR="00181FDD" w:rsidRPr="00181FDD" w:rsidRDefault="00181FDD" w:rsidP="009B3778">
      <w:pPr>
        <w:pStyle w:val="2"/>
        <w:ind w:firstLineChars="0" w:firstLine="0"/>
      </w:pPr>
    </w:p>
    <w:sectPr w:rsidR="00181FDD" w:rsidRPr="00181FDD" w:rsidSect="00592D4F">
      <w:headerReference w:type="default" r:id="rId8"/>
      <w:pgSz w:w="11906" w:h="16838"/>
      <w:pgMar w:top="1276" w:right="1800" w:bottom="113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7F36" w:rsidRDefault="00987F36" w:rsidP="00592D4F">
      <w:r>
        <w:separator/>
      </w:r>
    </w:p>
  </w:endnote>
  <w:endnote w:type="continuationSeparator" w:id="0">
    <w:p w:rsidR="00987F36" w:rsidRDefault="00987F36" w:rsidP="00592D4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7F36" w:rsidRDefault="00987F36" w:rsidP="00592D4F">
      <w:r>
        <w:separator/>
      </w:r>
    </w:p>
  </w:footnote>
  <w:footnote w:type="continuationSeparator" w:id="0">
    <w:p w:rsidR="00987F36" w:rsidRDefault="00987F36" w:rsidP="00592D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D4F" w:rsidRDefault="005176FA" w:rsidP="009B3778">
    <w:pPr>
      <w:pStyle w:val="a7"/>
      <w:pBdr>
        <w:bottom w:val="none" w:sz="0" w:space="1" w:color="auto"/>
      </w:pBdr>
      <w:jc w:val="right"/>
    </w:pPr>
    <w:r>
      <w:rPr>
        <w:rFonts w:hint="eastAsia"/>
        <w:u w:val="single"/>
      </w:rPr>
      <w:t>安责</w:t>
    </w:r>
    <w:r>
      <w:rPr>
        <w:rFonts w:hint="eastAsia"/>
        <w:u w:val="single"/>
      </w:rPr>
      <w:t>2018</w:t>
    </w:r>
    <w:r>
      <w:rPr>
        <w:rFonts w:hint="eastAsia"/>
        <w:u w:val="single"/>
      </w:rPr>
      <w:t>（二公隧贵黄</w:t>
    </w:r>
    <w:r>
      <w:rPr>
        <w:rFonts w:hint="eastAsia"/>
        <w:u w:val="single"/>
      </w:rPr>
      <w:t>7</w:t>
    </w:r>
    <w:r>
      <w:rPr>
        <w:rFonts w:hint="eastAsia"/>
        <w:u w:val="single"/>
      </w:rPr>
      <w:t>标）</w:t>
    </w:r>
    <w:r w:rsidR="00AE7895">
      <w:rPr>
        <w:rFonts w:hint="eastAsia"/>
        <w:u w:val="single"/>
      </w:rPr>
      <w:t>0</w:t>
    </w:r>
    <w:r w:rsidR="009B3778">
      <w:rPr>
        <w:rFonts w:hint="eastAsia"/>
        <w:u w:val="single"/>
      </w:rPr>
      <w:t>8</w:t>
    </w:r>
    <w:r>
      <w:rPr>
        <w:rFonts w:hint="eastAsia"/>
        <w:u w:val="single"/>
      </w:rPr>
      <w:t>01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8126B"/>
    <w:rsid w:val="00005895"/>
    <w:rsid w:val="0005620A"/>
    <w:rsid w:val="000A4458"/>
    <w:rsid w:val="001703D1"/>
    <w:rsid w:val="00181FDD"/>
    <w:rsid w:val="001820CF"/>
    <w:rsid w:val="00197525"/>
    <w:rsid w:val="00200331"/>
    <w:rsid w:val="0028126B"/>
    <w:rsid w:val="002923C7"/>
    <w:rsid w:val="002A1DFB"/>
    <w:rsid w:val="002C339C"/>
    <w:rsid w:val="002C55BC"/>
    <w:rsid w:val="00365B76"/>
    <w:rsid w:val="003D30D4"/>
    <w:rsid w:val="003D3278"/>
    <w:rsid w:val="003E3C26"/>
    <w:rsid w:val="003F503C"/>
    <w:rsid w:val="004100F0"/>
    <w:rsid w:val="00430594"/>
    <w:rsid w:val="004363B8"/>
    <w:rsid w:val="004F1712"/>
    <w:rsid w:val="0051240E"/>
    <w:rsid w:val="005176FA"/>
    <w:rsid w:val="00561F51"/>
    <w:rsid w:val="00592D4F"/>
    <w:rsid w:val="005D6C29"/>
    <w:rsid w:val="005F178D"/>
    <w:rsid w:val="00606223"/>
    <w:rsid w:val="0065145A"/>
    <w:rsid w:val="0069507D"/>
    <w:rsid w:val="006E5ACC"/>
    <w:rsid w:val="006F6FB8"/>
    <w:rsid w:val="00734835"/>
    <w:rsid w:val="0075176C"/>
    <w:rsid w:val="007B0C97"/>
    <w:rsid w:val="008525E8"/>
    <w:rsid w:val="008A38FC"/>
    <w:rsid w:val="008C2D49"/>
    <w:rsid w:val="00987F36"/>
    <w:rsid w:val="009B3778"/>
    <w:rsid w:val="009B43EE"/>
    <w:rsid w:val="009B4D71"/>
    <w:rsid w:val="00AE27B8"/>
    <w:rsid w:val="00AE7895"/>
    <w:rsid w:val="00AF559A"/>
    <w:rsid w:val="00B52A95"/>
    <w:rsid w:val="00B672B9"/>
    <w:rsid w:val="00BF1B0A"/>
    <w:rsid w:val="00C10604"/>
    <w:rsid w:val="00C12475"/>
    <w:rsid w:val="00C207A7"/>
    <w:rsid w:val="00C41B89"/>
    <w:rsid w:val="00C5537F"/>
    <w:rsid w:val="00C75172"/>
    <w:rsid w:val="00CE0469"/>
    <w:rsid w:val="00D0322C"/>
    <w:rsid w:val="00D55752"/>
    <w:rsid w:val="00E4132E"/>
    <w:rsid w:val="00E76ADB"/>
    <w:rsid w:val="00E80AB7"/>
    <w:rsid w:val="00E9340F"/>
    <w:rsid w:val="00E941EB"/>
    <w:rsid w:val="00F36129"/>
    <w:rsid w:val="00F4265B"/>
    <w:rsid w:val="00F5029C"/>
    <w:rsid w:val="10DB0035"/>
    <w:rsid w:val="323C49CA"/>
    <w:rsid w:val="42B95558"/>
    <w:rsid w:val="4847445F"/>
    <w:rsid w:val="763220FF"/>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Date"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592D4F"/>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uiPriority w:val="99"/>
    <w:semiHidden/>
    <w:unhideWhenUsed/>
    <w:rsid w:val="00592D4F"/>
    <w:pPr>
      <w:spacing w:after="120" w:line="480" w:lineRule="auto"/>
      <w:ind w:firstLineChars="200" w:firstLine="200"/>
    </w:pPr>
    <w:rPr>
      <w:szCs w:val="20"/>
    </w:rPr>
  </w:style>
  <w:style w:type="paragraph" w:styleId="a3">
    <w:name w:val="Body Text Indent"/>
    <w:basedOn w:val="a"/>
    <w:link w:val="Char1"/>
    <w:qFormat/>
    <w:rsid w:val="00592D4F"/>
    <w:pPr>
      <w:spacing w:after="120"/>
      <w:ind w:leftChars="200" w:left="420"/>
    </w:pPr>
    <w:rPr>
      <w:rFonts w:ascii="Times New Roman" w:eastAsiaTheme="minorEastAsia" w:hAnsi="Times New Roman" w:cstheme="minorBidi"/>
      <w:szCs w:val="24"/>
    </w:rPr>
  </w:style>
  <w:style w:type="paragraph" w:styleId="a4">
    <w:name w:val="Plain Text"/>
    <w:basedOn w:val="a"/>
    <w:link w:val="Char10"/>
    <w:qFormat/>
    <w:rsid w:val="00592D4F"/>
    <w:rPr>
      <w:rFonts w:ascii="宋体" w:eastAsia="仿宋_GB2312" w:hAnsi="Courier New" w:cs="Courier New"/>
      <w:sz w:val="32"/>
      <w:szCs w:val="21"/>
    </w:rPr>
  </w:style>
  <w:style w:type="paragraph" w:styleId="a5">
    <w:name w:val="Date"/>
    <w:basedOn w:val="a"/>
    <w:next w:val="a"/>
    <w:link w:val="Char11"/>
    <w:qFormat/>
    <w:rsid w:val="00592D4F"/>
    <w:pPr>
      <w:ind w:leftChars="2500" w:left="100"/>
    </w:pPr>
    <w:rPr>
      <w:rFonts w:ascii="Times New Roman" w:eastAsiaTheme="minorEastAsia" w:hAnsi="Times New Roman" w:cstheme="minorBidi"/>
      <w:sz w:val="28"/>
      <w:szCs w:val="28"/>
    </w:rPr>
  </w:style>
  <w:style w:type="paragraph" w:styleId="a6">
    <w:name w:val="footer"/>
    <w:basedOn w:val="a"/>
    <w:link w:val="Char"/>
    <w:uiPriority w:val="99"/>
    <w:unhideWhenUsed/>
    <w:qFormat/>
    <w:rsid w:val="00592D4F"/>
    <w:pPr>
      <w:tabs>
        <w:tab w:val="center" w:pos="4153"/>
        <w:tab w:val="right" w:pos="8306"/>
      </w:tabs>
      <w:snapToGrid w:val="0"/>
      <w:jc w:val="left"/>
    </w:pPr>
    <w:rPr>
      <w:sz w:val="18"/>
      <w:szCs w:val="18"/>
    </w:rPr>
  </w:style>
  <w:style w:type="paragraph" w:styleId="a7">
    <w:name w:val="header"/>
    <w:basedOn w:val="a"/>
    <w:link w:val="Char0"/>
    <w:unhideWhenUsed/>
    <w:qFormat/>
    <w:rsid w:val="00592D4F"/>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592D4F"/>
    <w:pPr>
      <w:widowControl/>
      <w:spacing w:before="100" w:beforeAutospacing="1" w:after="100" w:afterAutospacing="1"/>
      <w:jc w:val="left"/>
    </w:pPr>
    <w:rPr>
      <w:rFonts w:ascii="宋体" w:hAnsi="宋体" w:cs="宋体"/>
      <w:kern w:val="0"/>
      <w:sz w:val="24"/>
      <w:szCs w:val="24"/>
    </w:rPr>
  </w:style>
  <w:style w:type="character" w:customStyle="1" w:styleId="Char0">
    <w:name w:val="页眉 Char"/>
    <w:basedOn w:val="a0"/>
    <w:link w:val="a7"/>
    <w:rsid w:val="00592D4F"/>
    <w:rPr>
      <w:sz w:val="18"/>
      <w:szCs w:val="18"/>
    </w:rPr>
  </w:style>
  <w:style w:type="character" w:customStyle="1" w:styleId="Char">
    <w:name w:val="页脚 Char"/>
    <w:basedOn w:val="a0"/>
    <w:link w:val="a6"/>
    <w:uiPriority w:val="99"/>
    <w:semiHidden/>
    <w:rsid w:val="00592D4F"/>
    <w:rPr>
      <w:sz w:val="18"/>
      <w:szCs w:val="18"/>
    </w:rPr>
  </w:style>
  <w:style w:type="character" w:customStyle="1" w:styleId="Char2">
    <w:name w:val="日期 Char"/>
    <w:link w:val="a5"/>
    <w:rsid w:val="00592D4F"/>
    <w:rPr>
      <w:rFonts w:ascii="Times New Roman" w:hAnsi="Times New Roman"/>
      <w:sz w:val="28"/>
      <w:szCs w:val="28"/>
    </w:rPr>
  </w:style>
  <w:style w:type="character" w:customStyle="1" w:styleId="Char3">
    <w:name w:val="纯文本 Char"/>
    <w:link w:val="a4"/>
    <w:qFormat/>
    <w:rsid w:val="00592D4F"/>
    <w:rPr>
      <w:rFonts w:ascii="宋体" w:eastAsia="仿宋_GB2312" w:hAnsi="Courier New" w:cs="Courier New"/>
      <w:sz w:val="32"/>
      <w:szCs w:val="21"/>
    </w:rPr>
  </w:style>
  <w:style w:type="character" w:customStyle="1" w:styleId="Char4">
    <w:name w:val="正文文本缩进 Char"/>
    <w:link w:val="a3"/>
    <w:qFormat/>
    <w:rsid w:val="00592D4F"/>
    <w:rPr>
      <w:rFonts w:ascii="Times New Roman" w:hAnsi="Times New Roman"/>
      <w:szCs w:val="24"/>
    </w:rPr>
  </w:style>
  <w:style w:type="character" w:customStyle="1" w:styleId="Char11">
    <w:name w:val="日期 Char1"/>
    <w:basedOn w:val="a0"/>
    <w:link w:val="a5"/>
    <w:uiPriority w:val="99"/>
    <w:semiHidden/>
    <w:rsid w:val="00592D4F"/>
    <w:rPr>
      <w:rFonts w:ascii="Calibri" w:eastAsia="宋体" w:hAnsi="Calibri" w:cs="Times New Roman"/>
    </w:rPr>
  </w:style>
  <w:style w:type="character" w:customStyle="1" w:styleId="Char10">
    <w:name w:val="纯文本 Char1"/>
    <w:basedOn w:val="a0"/>
    <w:link w:val="a4"/>
    <w:uiPriority w:val="99"/>
    <w:semiHidden/>
    <w:qFormat/>
    <w:rsid w:val="00592D4F"/>
    <w:rPr>
      <w:rFonts w:ascii="宋体" w:eastAsia="宋体" w:hAnsi="Courier New" w:cs="Courier New"/>
      <w:szCs w:val="21"/>
    </w:rPr>
  </w:style>
  <w:style w:type="character" w:customStyle="1" w:styleId="Char1">
    <w:name w:val="正文文本缩进 Char1"/>
    <w:basedOn w:val="a0"/>
    <w:link w:val="a3"/>
    <w:uiPriority w:val="99"/>
    <w:semiHidden/>
    <w:qFormat/>
    <w:rsid w:val="00592D4F"/>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BF5CCF-4998-4B4C-8DFA-EB4FBCD0F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314</Words>
  <Characters>1795</Characters>
  <Application>Microsoft Office Word</Application>
  <DocSecurity>0</DocSecurity>
  <Lines>14</Lines>
  <Paragraphs>4</Paragraphs>
  <ScaleCrop>false</ScaleCrop>
  <Company/>
  <LinksUpToDate>false</LinksUpToDate>
  <CharactersWithSpaces>2105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2018-09-08T03:46:00Z</cp:lastPrinted>
  <dcterms:created xsi:type="dcterms:W3CDTF">2014-04-09T15:05:00Z</dcterms:created>
  <dcterms:modified xsi:type="dcterms:W3CDTF">2018-09-08T03:47:00Z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