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F09" w:rsidRPr="003F7CD3" w:rsidRDefault="00D77B71" w:rsidP="00D77B71">
      <w:pPr>
        <w:snapToGrid w:val="0"/>
        <w:spacing w:line="360" w:lineRule="auto"/>
        <w:jc w:val="center"/>
        <w:outlineLvl w:val="0"/>
        <w:rPr>
          <w:rFonts w:ascii="仿宋" w:eastAsia="仿宋" w:hAnsi="仿宋" w:cs="仿宋"/>
          <w:b/>
          <w:sz w:val="44"/>
          <w:szCs w:val="44"/>
        </w:rPr>
      </w:pPr>
      <w:r w:rsidRPr="00D77B71">
        <w:rPr>
          <w:rFonts w:ascii="仿宋" w:eastAsia="仿宋" w:hAnsi="仿宋" w:cs="仿宋" w:hint="eastAsia"/>
          <w:b/>
          <w:sz w:val="44"/>
          <w:szCs w:val="44"/>
        </w:rPr>
        <w:t>安全生产、职业健康、环保责任书</w:t>
      </w:r>
    </w:p>
    <w:p w:rsidR="00186F09" w:rsidRPr="003F7CD3" w:rsidRDefault="00742837" w:rsidP="000C7927">
      <w:pPr>
        <w:pStyle w:val="a3"/>
        <w:snapToGrid w:val="0"/>
        <w:spacing w:after="0" w:line="560" w:lineRule="exact"/>
        <w:ind w:leftChars="0" w:left="0"/>
        <w:rPr>
          <w:rFonts w:ascii="仿宋" w:eastAsia="仿宋" w:hAnsi="仿宋" w:cs="仿宋_GB2312"/>
          <w:b/>
          <w:bCs/>
          <w:sz w:val="24"/>
        </w:rPr>
      </w:pPr>
      <w:r w:rsidRPr="003F7CD3">
        <w:rPr>
          <w:rFonts w:ascii="仿宋" w:eastAsia="仿宋" w:hAnsi="仿宋" w:cs="仿宋_GB2312" w:hint="eastAsia"/>
          <w:b/>
          <w:bCs/>
          <w:sz w:val="24"/>
        </w:rPr>
        <w:t>甲方：</w:t>
      </w:r>
      <w:r w:rsidRPr="003F7CD3">
        <w:rPr>
          <w:rFonts w:ascii="仿宋" w:eastAsia="仿宋" w:hAnsi="仿宋" w:cs="仿宋_GB2312" w:hint="eastAsia"/>
          <w:b/>
          <w:bCs/>
          <w:sz w:val="24"/>
          <w:u w:val="single"/>
        </w:rPr>
        <w:t xml:space="preserve"> </w:t>
      </w:r>
      <w:r w:rsidR="000C7927">
        <w:rPr>
          <w:rFonts w:ascii="仿宋" w:eastAsia="仿宋" w:hAnsi="仿宋" w:cs="仿宋_GB2312" w:hint="eastAsia"/>
          <w:b/>
          <w:bCs/>
          <w:sz w:val="24"/>
          <w:u w:val="single"/>
        </w:rPr>
        <w:t xml:space="preserve">    </w:t>
      </w:r>
      <w:r w:rsidR="003F7CD3" w:rsidRPr="003F7CD3">
        <w:rPr>
          <w:rFonts w:ascii="仿宋" w:eastAsia="仿宋" w:hAnsi="仿宋" w:cs="仿宋_GB2312" w:hint="eastAsia"/>
          <w:b/>
          <w:bCs/>
          <w:sz w:val="24"/>
          <w:u w:val="single"/>
        </w:rPr>
        <w:t>物资机械部主管</w:t>
      </w:r>
      <w:r w:rsidR="000C7927">
        <w:rPr>
          <w:rFonts w:ascii="仿宋" w:eastAsia="仿宋" w:hAnsi="仿宋" w:cs="仿宋_GB2312" w:hint="eastAsia"/>
          <w:b/>
          <w:bCs/>
          <w:sz w:val="24"/>
          <w:u w:val="single"/>
        </w:rPr>
        <w:t xml:space="preserve"> </w:t>
      </w:r>
      <w:r w:rsidRPr="003F7CD3">
        <w:rPr>
          <w:rFonts w:ascii="仿宋" w:eastAsia="仿宋" w:hAnsi="仿宋" w:cs="仿宋_GB2312" w:hint="eastAsia"/>
          <w:b/>
          <w:bCs/>
          <w:sz w:val="24"/>
          <w:u w:val="single"/>
        </w:rPr>
        <w:t xml:space="preserve">   </w:t>
      </w:r>
      <w:r w:rsidRPr="003F7CD3">
        <w:rPr>
          <w:rFonts w:ascii="仿宋" w:eastAsia="仿宋" w:hAnsi="仿宋" w:cs="仿宋_GB2312" w:hint="eastAsia"/>
          <w:b/>
          <w:bCs/>
          <w:sz w:val="24"/>
        </w:rPr>
        <w:t>，以下简称甲方</w:t>
      </w:r>
    </w:p>
    <w:p w:rsidR="00186F09" w:rsidRPr="003F7CD3" w:rsidRDefault="00742837" w:rsidP="000C7927">
      <w:pPr>
        <w:pStyle w:val="a3"/>
        <w:snapToGrid w:val="0"/>
        <w:spacing w:after="0" w:line="560" w:lineRule="exact"/>
        <w:ind w:leftChars="0" w:left="0"/>
        <w:rPr>
          <w:rFonts w:ascii="仿宋" w:eastAsia="仿宋" w:hAnsi="仿宋" w:cs="仿宋_GB2312"/>
          <w:b/>
          <w:bCs/>
          <w:sz w:val="24"/>
        </w:rPr>
      </w:pPr>
      <w:r w:rsidRPr="003F7CD3">
        <w:rPr>
          <w:rFonts w:ascii="仿宋" w:eastAsia="仿宋" w:hAnsi="仿宋" w:cs="仿宋_GB2312" w:hint="eastAsia"/>
          <w:b/>
          <w:bCs/>
          <w:sz w:val="24"/>
        </w:rPr>
        <w:t>乙方：</w:t>
      </w:r>
      <w:r w:rsidRPr="003F7CD3">
        <w:rPr>
          <w:rFonts w:ascii="仿宋" w:eastAsia="仿宋" w:hAnsi="仿宋" w:cs="仿宋_GB2312" w:hint="eastAsia"/>
          <w:b/>
          <w:bCs/>
          <w:sz w:val="24"/>
          <w:u w:val="single"/>
        </w:rPr>
        <w:t xml:space="preserve"> </w:t>
      </w:r>
      <w:r w:rsidR="000C7927">
        <w:rPr>
          <w:rFonts w:ascii="仿宋" w:eastAsia="仿宋" w:hAnsi="仿宋" w:cs="仿宋_GB2312" w:hint="eastAsia"/>
          <w:b/>
          <w:bCs/>
          <w:sz w:val="24"/>
          <w:u w:val="single"/>
        </w:rPr>
        <w:t xml:space="preserve">       </w:t>
      </w:r>
      <w:r w:rsidRPr="003F7CD3">
        <w:rPr>
          <w:rFonts w:ascii="仿宋" w:eastAsia="仿宋" w:hAnsi="仿宋" w:cs="仿宋_GB2312" w:hint="eastAsia"/>
          <w:b/>
          <w:bCs/>
          <w:sz w:val="24"/>
          <w:u w:val="single"/>
        </w:rPr>
        <w:t>材料员</w:t>
      </w:r>
      <w:r w:rsidR="000C7927">
        <w:rPr>
          <w:rFonts w:ascii="仿宋" w:eastAsia="仿宋" w:hAnsi="仿宋" w:cs="仿宋_GB2312" w:hint="eastAsia"/>
          <w:b/>
          <w:bCs/>
          <w:sz w:val="24"/>
          <w:u w:val="single"/>
        </w:rPr>
        <w:t xml:space="preserve">       </w:t>
      </w:r>
      <w:r w:rsidRPr="003F7CD3">
        <w:rPr>
          <w:rFonts w:ascii="仿宋" w:eastAsia="仿宋" w:hAnsi="仿宋" w:cs="仿宋_GB2312" w:hint="eastAsia"/>
          <w:b/>
          <w:bCs/>
          <w:sz w:val="24"/>
          <w:u w:val="single"/>
        </w:rPr>
        <w:t xml:space="preserve">  </w:t>
      </w:r>
      <w:r w:rsidRPr="003F7CD3">
        <w:rPr>
          <w:rFonts w:ascii="仿宋" w:eastAsia="仿宋" w:hAnsi="仿宋" w:cs="仿宋_GB2312" w:hint="eastAsia"/>
          <w:b/>
          <w:bCs/>
          <w:sz w:val="24"/>
        </w:rPr>
        <w:t>，以下简称乙方</w:t>
      </w:r>
    </w:p>
    <w:p w:rsidR="00186F09" w:rsidRPr="003F7CD3" w:rsidRDefault="00742837" w:rsidP="003F7CD3">
      <w:pPr>
        <w:spacing w:line="560" w:lineRule="exact"/>
        <w:ind w:firstLineChars="200" w:firstLine="480"/>
        <w:rPr>
          <w:rFonts w:ascii="仿宋" w:eastAsia="仿宋" w:hAnsi="仿宋" w:cs="仿宋_GB2312"/>
          <w:b/>
          <w:bCs/>
          <w:sz w:val="24"/>
          <w:szCs w:val="24"/>
        </w:rPr>
      </w:pPr>
      <w:r w:rsidRPr="003F7CD3">
        <w:rPr>
          <w:rFonts w:ascii="仿宋" w:eastAsia="仿宋" w:hAnsi="仿宋" w:cs="仿宋_GB2312"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sidRPr="003F7CD3">
        <w:rPr>
          <w:rFonts w:ascii="仿宋" w:eastAsia="仿宋" w:hAnsi="仿宋" w:cs="仿宋_GB2312" w:hint="eastAsia"/>
          <w:sz w:val="24"/>
          <w:szCs w:val="24"/>
        </w:rPr>
        <w:t>，结合本项目工程实际，特签订本责任书，以明确双方的责任和义务。</w:t>
      </w:r>
      <w:r w:rsidRPr="003F7CD3">
        <w:rPr>
          <w:rFonts w:ascii="仿宋" w:eastAsia="仿宋" w:hAnsi="仿宋" w:cs="仿宋_GB2312" w:hint="eastAsia"/>
          <w:b/>
          <w:bCs/>
          <w:sz w:val="24"/>
          <w:szCs w:val="24"/>
        </w:rPr>
        <w:t>一、甲方责任清单</w:t>
      </w:r>
    </w:p>
    <w:p w:rsidR="00186F09" w:rsidRPr="003F7CD3" w:rsidRDefault="00742837" w:rsidP="003F7CD3">
      <w:pPr>
        <w:pStyle w:val="2"/>
        <w:spacing w:line="560" w:lineRule="exact"/>
        <w:ind w:firstLineChars="0" w:firstLine="0"/>
        <w:rPr>
          <w:rFonts w:ascii="仿宋" w:eastAsia="仿宋" w:hAnsi="仿宋" w:cs="仿宋_GB2312"/>
          <w:sz w:val="24"/>
          <w:szCs w:val="24"/>
        </w:rPr>
      </w:pPr>
      <w:r w:rsidRPr="003F7CD3">
        <w:rPr>
          <w:rFonts w:ascii="仿宋" w:eastAsia="仿宋" w:hAnsi="仿宋" w:cs="仿宋_GB2312" w:hint="eastAsia"/>
          <w:b/>
          <w:bCs/>
          <w:sz w:val="24"/>
          <w:szCs w:val="24"/>
        </w:rPr>
        <w:t xml:space="preserve">    </w:t>
      </w:r>
      <w:r w:rsidRPr="003F7CD3">
        <w:rPr>
          <w:rFonts w:ascii="仿宋" w:eastAsia="仿宋" w:hAnsi="仿宋" w:cs="仿宋_GB2312" w:hint="eastAsia"/>
          <w:sz w:val="24"/>
          <w:szCs w:val="24"/>
        </w:rPr>
        <w:t>1、认真贯彻执行上级单位有关机械物资管理和环境保护的方针、政策、法律，结合项目实际制定本项目机械物资管理的有关实施细则。</w:t>
      </w:r>
    </w:p>
    <w:p w:rsidR="00186F09" w:rsidRPr="003F7CD3" w:rsidRDefault="00742837" w:rsidP="003F7CD3">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2、掌握施工所在地物资市场信息，收集供方资料，并建立合格供应商材料。</w:t>
      </w:r>
    </w:p>
    <w:p w:rsidR="00186F09" w:rsidRPr="003F7CD3" w:rsidRDefault="00742837" w:rsidP="003F7CD3">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3、根据项目施工生产计划，及时准确地组织编制项目物资采购计划。在项目经理领导下，负责组织项目物资招标采购工作。</w:t>
      </w:r>
    </w:p>
    <w:p w:rsidR="00186F09" w:rsidRPr="003F7CD3" w:rsidRDefault="00742837" w:rsidP="003F7CD3">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4、建立工耗定额消耗台帐，严格收发材料控制，组织开展物资节超分析、成本控制等工作。</w:t>
      </w:r>
    </w:p>
    <w:p w:rsidR="00186F09" w:rsidRPr="003F7CD3" w:rsidRDefault="00742837" w:rsidP="003F7CD3">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5、及时提供统计报表。</w:t>
      </w:r>
    </w:p>
    <w:p w:rsidR="00186F09" w:rsidRPr="003F7CD3" w:rsidRDefault="00742837" w:rsidP="003F7CD3">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6、审核项目材料采购计划及材料实际使用情况。</w:t>
      </w:r>
    </w:p>
    <w:p w:rsidR="00186F09" w:rsidRPr="003F7CD3" w:rsidRDefault="00742837" w:rsidP="003F7CD3">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7、 对有害及危险性物资按相关规定要求存放，制定管理方案，并监督落实。</w:t>
      </w:r>
    </w:p>
    <w:p w:rsidR="00186F09" w:rsidRPr="003F7CD3" w:rsidRDefault="00742837" w:rsidP="003F7CD3">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8、深入施工现场了解材料供应中存在的问题，并采取措施不断降低机械、物资供应成本、采购成本。</w:t>
      </w:r>
      <w:bookmarkStart w:id="0" w:name="_GoBack"/>
      <w:bookmarkEnd w:id="0"/>
    </w:p>
    <w:p w:rsidR="00186F09" w:rsidRPr="003F7CD3" w:rsidRDefault="00742837" w:rsidP="003F7CD3">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9、 在公司经理授权下签定一般性物资采购合同，并落实建立合同履行台帐。</w:t>
      </w:r>
    </w:p>
    <w:p w:rsidR="00186F09" w:rsidRPr="003F7CD3" w:rsidRDefault="00742837" w:rsidP="003F7CD3">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10、 按月提供物资消耗分析，参加本单位的经济活动分析。</w:t>
      </w:r>
    </w:p>
    <w:p w:rsidR="00186F09" w:rsidRPr="003F7CD3" w:rsidRDefault="00742837" w:rsidP="003F7CD3">
      <w:pPr>
        <w:pStyle w:val="2"/>
        <w:spacing w:line="560" w:lineRule="exact"/>
        <w:ind w:firstLineChars="0" w:firstLine="0"/>
        <w:rPr>
          <w:rFonts w:ascii="仿宋" w:eastAsia="仿宋" w:hAnsi="仿宋" w:cs="仿宋_GB2312"/>
          <w:sz w:val="24"/>
          <w:szCs w:val="24"/>
        </w:rPr>
      </w:pPr>
      <w:r w:rsidRPr="003F7CD3">
        <w:rPr>
          <w:rFonts w:ascii="仿宋" w:eastAsia="仿宋" w:hAnsi="仿宋" w:cs="仿宋_GB2312" w:hint="eastAsia"/>
          <w:sz w:val="24"/>
          <w:szCs w:val="24"/>
        </w:rPr>
        <w:t xml:space="preserve">    11、负责质量、环境、职业健康安全管理体系在本部门的贯彻实施。</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lastRenderedPageBreak/>
        <w:t>12、负责项目的机械、设备、车辆和材料、物资的安全管理工作，是项目的物资、机械安全隐患整改落实部门。</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13、结合项目生产特点，修订完善机械、设备、车辆和材料、物资管理办法和安全技术操作细则、岗位责任及设备维护、检修和使用制度。</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14、和有关部门一道，负责落实易燃、易爆、有毒等危险物品的购买、运输、储存、保管、收发、使用过程中的安全管理规定，并督促贯彻执行。</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15、加强各种大型、特种机械设备、车辆的安全管理，定期组织检查（验）机况，保证随机安全附件、防护设施、保险装置的安全性能；严格检验包括购置、制造、改进、大修、在用的各种设备、工具等，其安全装置、卫生设施必须齐全、有效、出厂检验证明及技术资料完整，符合职业安全健康规程标准，安全有效，严禁使用不合格产品。</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16、参与组织对物资和机械设备管理、操作人员的技术培训、考核和日常管理工作，结合执证情况，实行定机定岗定员，杜绝无证操作；对所租用的车、船、机设备进行严格审查，对设备资料、配员及特殊工种证书的有效性严格审查，严禁使用不合格的操作人员或以其他特种作业人员代替。</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17、在编制机械设备、车</w:t>
      </w:r>
      <w:r w:rsidR="003F7CD3">
        <w:rPr>
          <w:rFonts w:ascii="仿宋" w:eastAsia="仿宋" w:hAnsi="仿宋" w:cs="仿宋_GB2312" w:hint="eastAsia"/>
          <w:sz w:val="24"/>
          <w:szCs w:val="24"/>
        </w:rPr>
        <w:t>辆</w:t>
      </w:r>
      <w:r w:rsidRPr="003F7CD3">
        <w:rPr>
          <w:rFonts w:ascii="仿宋" w:eastAsia="仿宋" w:hAnsi="仿宋" w:cs="仿宋_GB2312" w:hint="eastAsia"/>
          <w:sz w:val="24"/>
          <w:szCs w:val="24"/>
        </w:rPr>
        <w:t>的更新改造和维修保养、修理计划时，要列入其恢复安全生产性能相关内容，并负责将安全技术措施计划项目所需材料、设备纳入供应计划，及时提供、一并实施。</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18、编制施工现场临时用电方案或安全用电技术措施；负责对引进或自行改制的机械设备进行鉴定和试运转,经检验安全装置齐全有效,方准交付使用。</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19、采购的机电设备、附件、工具材料、物资等，必须有出厂检验合格证，符合安全质量标准，对回收进行维修在用的机电设备、工具，一定要满足安全生产指标，保障安全使用。</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20、在国家指定的商店采购劳动保护用品，其商品必须有出厂合格证，符合国家安全质量标准。对在使用的安全帽、安全带、安全网、救生衣、救生圈、灭</w:t>
      </w:r>
      <w:r w:rsidRPr="003F7CD3">
        <w:rPr>
          <w:rFonts w:ascii="仿宋" w:eastAsia="仿宋" w:hAnsi="仿宋" w:cs="仿宋_GB2312" w:hint="eastAsia"/>
          <w:sz w:val="24"/>
          <w:szCs w:val="24"/>
        </w:rPr>
        <w:lastRenderedPageBreak/>
        <w:t>火器、防护服等要定期进行检验，不合格或过期的，要维修、报废或更新，确保安全使用。</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21、定期检修车机设备，确保其技术状态良好、安全装置齐全有效，不准使用报废和有重大安全技术缺陷的车船机设备。</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22、检修机械设备时，应制定安全技术措施，对作业人员进行书面和会议安全技术交底及技术指导。</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23、督促现场压力容器、压力管道、起重机械等特种设备定期进行安全技术鉴定，取得技术监督部门核发的安全准用证。</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24、参加工地的安全生产大检查，认真检查物资的安全堆放环境、车</w:t>
      </w:r>
      <w:r w:rsidR="003F7CD3">
        <w:rPr>
          <w:rFonts w:ascii="仿宋" w:eastAsia="仿宋" w:hAnsi="仿宋" w:cs="仿宋_GB2312" w:hint="eastAsia"/>
          <w:sz w:val="24"/>
          <w:szCs w:val="24"/>
        </w:rPr>
        <w:t>辆机械</w:t>
      </w:r>
      <w:r w:rsidRPr="003F7CD3">
        <w:rPr>
          <w:rFonts w:ascii="仿宋" w:eastAsia="仿宋" w:hAnsi="仿宋" w:cs="仿宋_GB2312" w:hint="eastAsia"/>
          <w:sz w:val="24"/>
          <w:szCs w:val="24"/>
        </w:rPr>
        <w:t>设备的安全使用，对隐患和问题及时提出整改措施，限期落实改正。</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25、制止违章作业、违章指挥；归口组织有关部门对机械设备、车辆造成的事故进行调查、取证、分析、处理并提出预防措施，参加工伤、车辆交通事故的调查处理。</w:t>
      </w:r>
    </w:p>
    <w:p w:rsidR="00186F09" w:rsidRPr="003F7CD3" w:rsidRDefault="00742837" w:rsidP="003F7CD3">
      <w:pPr>
        <w:spacing w:line="560" w:lineRule="exact"/>
        <w:rPr>
          <w:rFonts w:ascii="仿宋" w:eastAsia="仿宋" w:hAnsi="仿宋" w:cs="仿宋_GB2312"/>
          <w:b/>
          <w:bCs/>
          <w:sz w:val="24"/>
          <w:szCs w:val="24"/>
        </w:rPr>
      </w:pPr>
      <w:r w:rsidRPr="003F7CD3">
        <w:rPr>
          <w:rFonts w:ascii="仿宋" w:eastAsia="仿宋" w:hAnsi="仿宋" w:cs="仿宋_GB2312" w:hint="eastAsia"/>
          <w:b/>
          <w:bCs/>
          <w:sz w:val="24"/>
          <w:szCs w:val="24"/>
        </w:rPr>
        <w:t>二、乙方责任清单</w:t>
      </w:r>
    </w:p>
    <w:p w:rsidR="00186F09" w:rsidRPr="003F7CD3" w:rsidRDefault="00742837" w:rsidP="003F7CD3">
      <w:pPr>
        <w:pStyle w:val="2"/>
        <w:spacing w:after="0"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1、负责国家和上级有关机械设备、物资管理方面的法律法规的贯彻执行；制定适合项目的机械设备和物资管理有关制度、规章，并组织实施、检查和落实。</w:t>
      </w:r>
    </w:p>
    <w:p w:rsidR="00186F09" w:rsidRPr="003F7CD3" w:rsidRDefault="00742837" w:rsidP="003F7CD3">
      <w:pPr>
        <w:pStyle w:val="2"/>
        <w:spacing w:after="0"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2、 在部门领导下参与编制年度机械设备购置计划，并参加计划实施过程中的设备选型、商务技术谈判、签约、验收、索（理）赔、安装和调试工作。</w:t>
      </w:r>
    </w:p>
    <w:p w:rsidR="00186F09" w:rsidRPr="003F7CD3" w:rsidRDefault="00742837" w:rsidP="003F7CD3">
      <w:pPr>
        <w:pStyle w:val="2"/>
        <w:spacing w:after="0"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3、负责制定年度物资工作要点和管理工作计划，并检查落实实施情况。收集整理设备购置、租赁市场和设备动态使用方面的信息资料。</w:t>
      </w:r>
    </w:p>
    <w:p w:rsidR="00186F09" w:rsidRPr="003F7CD3" w:rsidRDefault="00742837" w:rsidP="003F7CD3">
      <w:pPr>
        <w:pStyle w:val="2"/>
        <w:spacing w:after="0"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4、负责物资采购质量活动分析调查，依据物资管理程序检查实际运行情况，提出需要解决的问题及改进意见。</w:t>
      </w:r>
    </w:p>
    <w:p w:rsidR="00186F09" w:rsidRPr="003F7CD3" w:rsidRDefault="00742837" w:rsidP="003F7CD3">
      <w:pPr>
        <w:pStyle w:val="2"/>
        <w:spacing w:after="0"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5、协助部门领导负责材料费成本控制，制定控制办法，并考核材料费使用节超情况。</w:t>
      </w:r>
    </w:p>
    <w:p w:rsidR="00186F09" w:rsidRPr="003F7CD3" w:rsidRDefault="00742837" w:rsidP="003F7CD3">
      <w:pPr>
        <w:pStyle w:val="2"/>
        <w:spacing w:after="0"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6、负责提供物资管理、市场资源和价格信息，负责库房料厂的质量和材料</w:t>
      </w:r>
      <w:r w:rsidRPr="003F7CD3">
        <w:rPr>
          <w:rFonts w:ascii="仿宋" w:eastAsia="仿宋" w:hAnsi="仿宋" w:cs="仿宋_GB2312" w:hint="eastAsia"/>
          <w:sz w:val="24"/>
          <w:szCs w:val="24"/>
        </w:rPr>
        <w:lastRenderedPageBreak/>
        <w:t>的存放管理、检验、标识工作。</w:t>
      </w:r>
    </w:p>
    <w:p w:rsidR="00186F09" w:rsidRPr="003F7CD3" w:rsidRDefault="00742837" w:rsidP="003F7CD3">
      <w:pPr>
        <w:pStyle w:val="2"/>
        <w:spacing w:after="0"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7、负责项目在施工过程中材料采购的工作流程，审核项目材料采购计划及材料实际使用情况。</w:t>
      </w:r>
    </w:p>
    <w:p w:rsidR="00186F09" w:rsidRPr="003F7CD3" w:rsidRDefault="00742837" w:rsidP="003F7CD3">
      <w:pPr>
        <w:pStyle w:val="2"/>
        <w:spacing w:after="0"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8、负责检查项目部与材料供应商签订的材料采购合同及执行情况；参与设备技术鉴定和设备技术改造工作。</w:t>
      </w:r>
    </w:p>
    <w:p w:rsidR="00186F09" w:rsidRPr="003F7CD3" w:rsidRDefault="004854EA" w:rsidP="003F7CD3">
      <w:pPr>
        <w:spacing w:line="560" w:lineRule="exact"/>
        <w:ind w:firstLineChars="200" w:firstLine="480"/>
        <w:rPr>
          <w:rFonts w:ascii="仿宋" w:eastAsia="仿宋" w:hAnsi="仿宋" w:cs="仿宋_GB2312"/>
          <w:sz w:val="24"/>
          <w:szCs w:val="24"/>
        </w:rPr>
      </w:pPr>
      <w:r>
        <w:rPr>
          <w:rFonts w:ascii="仿宋" w:eastAsia="仿宋" w:hAnsi="仿宋" w:cs="仿宋_GB2312" w:hint="eastAsia"/>
          <w:sz w:val="24"/>
          <w:szCs w:val="24"/>
        </w:rPr>
        <w:t>9</w:t>
      </w:r>
      <w:r w:rsidR="00742837" w:rsidRPr="003F7CD3">
        <w:rPr>
          <w:rFonts w:ascii="仿宋" w:eastAsia="仿宋" w:hAnsi="仿宋" w:cs="仿宋_GB2312" w:hint="eastAsia"/>
          <w:sz w:val="24"/>
          <w:szCs w:val="24"/>
        </w:rPr>
        <w:t>、认真宣传贯彻执行安全生产、环境保护和职业健康的方针、政策、法律法规及项目部管理规章制度。</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w:t>
      </w:r>
      <w:r w:rsidR="004854EA">
        <w:rPr>
          <w:rFonts w:ascii="仿宋" w:eastAsia="仿宋" w:hAnsi="仿宋" w:cs="仿宋_GB2312" w:hint="eastAsia"/>
          <w:sz w:val="24"/>
          <w:szCs w:val="24"/>
        </w:rPr>
        <w:t>0</w:t>
      </w:r>
      <w:r w:rsidRPr="003F7CD3">
        <w:rPr>
          <w:rFonts w:ascii="仿宋" w:eastAsia="仿宋" w:hAnsi="仿宋" w:cs="仿宋_GB2312" w:hint="eastAsia"/>
          <w:sz w:val="24"/>
          <w:szCs w:val="24"/>
        </w:rPr>
        <w:t>、认真学习安全生产、安全环保、职业健康知识，提高相关意识。</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w:t>
      </w:r>
      <w:r w:rsidR="004854EA">
        <w:rPr>
          <w:rFonts w:ascii="仿宋" w:eastAsia="仿宋" w:hAnsi="仿宋" w:cs="仿宋_GB2312" w:hint="eastAsia"/>
          <w:sz w:val="24"/>
          <w:szCs w:val="24"/>
        </w:rPr>
        <w:t>1</w:t>
      </w:r>
      <w:r w:rsidRPr="003F7CD3">
        <w:rPr>
          <w:rFonts w:ascii="仿宋" w:eastAsia="仿宋" w:hAnsi="仿宋" w:cs="仿宋_GB2312" w:hint="eastAsia"/>
          <w:sz w:val="24"/>
          <w:szCs w:val="24"/>
        </w:rPr>
        <w:t>、积极参加安全、环保活动，提出安全、环保合理化建议，爱护安全、环保设施。</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w:t>
      </w:r>
      <w:r w:rsidR="004854EA">
        <w:rPr>
          <w:rFonts w:ascii="仿宋" w:eastAsia="仿宋" w:hAnsi="仿宋" w:cs="仿宋_GB2312" w:hint="eastAsia"/>
          <w:sz w:val="24"/>
          <w:szCs w:val="24"/>
        </w:rPr>
        <w:t>2</w:t>
      </w:r>
      <w:r w:rsidRPr="003F7CD3">
        <w:rPr>
          <w:rFonts w:ascii="仿宋" w:eastAsia="仿宋" w:hAnsi="仿宋" w:cs="仿宋_GB2312" w:hint="eastAsia"/>
          <w:sz w:val="24"/>
          <w:szCs w:val="24"/>
        </w:rPr>
        <w:t xml:space="preserve">、对生产过程中发生的安全、环境事故，要及时和实事求是向领导汇报，要及时处理和保护好现场，并做好详细记录。   </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w:t>
      </w:r>
      <w:r w:rsidR="004854EA">
        <w:rPr>
          <w:rFonts w:ascii="仿宋" w:eastAsia="仿宋" w:hAnsi="仿宋" w:cs="仿宋_GB2312" w:hint="eastAsia"/>
          <w:sz w:val="24"/>
          <w:szCs w:val="24"/>
        </w:rPr>
        <w:t>3</w:t>
      </w:r>
      <w:r w:rsidRPr="003F7CD3">
        <w:rPr>
          <w:rFonts w:ascii="仿宋" w:eastAsia="仿宋" w:hAnsi="仿宋" w:cs="仿宋_GB2312" w:hint="eastAsia"/>
          <w:sz w:val="24"/>
          <w:szCs w:val="24"/>
        </w:rPr>
        <w:t>、对生活过程中造成安全、环境破坏的人和事，有义务向主管领导反应。</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w:t>
      </w:r>
      <w:r w:rsidR="004854EA">
        <w:rPr>
          <w:rFonts w:ascii="仿宋" w:eastAsia="仿宋" w:hAnsi="仿宋" w:cs="仿宋_GB2312" w:hint="eastAsia"/>
          <w:sz w:val="24"/>
          <w:szCs w:val="24"/>
        </w:rPr>
        <w:t>4</w:t>
      </w:r>
      <w:r w:rsidRPr="003F7CD3">
        <w:rPr>
          <w:rFonts w:ascii="仿宋" w:eastAsia="仿宋" w:hAnsi="仿宋" w:cs="仿宋_GB2312" w:hint="eastAsia"/>
          <w:sz w:val="24"/>
          <w:szCs w:val="24"/>
        </w:rPr>
        <w:t>、认真执行材料管理制度和库房管理制度，确保库房防火和防盗安全。</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w:t>
      </w:r>
      <w:r w:rsidR="004854EA">
        <w:rPr>
          <w:rFonts w:ascii="仿宋" w:eastAsia="仿宋" w:hAnsi="仿宋" w:cs="仿宋_GB2312" w:hint="eastAsia"/>
          <w:sz w:val="24"/>
          <w:szCs w:val="24"/>
        </w:rPr>
        <w:t>5</w:t>
      </w:r>
      <w:r w:rsidRPr="003F7CD3">
        <w:rPr>
          <w:rFonts w:ascii="仿宋" w:eastAsia="仿宋" w:hAnsi="仿宋" w:cs="仿宋_GB2312" w:hint="eastAsia"/>
          <w:sz w:val="24"/>
          <w:szCs w:val="24"/>
        </w:rPr>
        <w:t xml:space="preserve">、严格按安全生产文明施工要求做好现场材料堆码及库房的材料安全管理工作。  </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w:t>
      </w:r>
      <w:r w:rsidR="004854EA">
        <w:rPr>
          <w:rFonts w:ascii="仿宋" w:eastAsia="仿宋" w:hAnsi="仿宋" w:cs="仿宋_GB2312" w:hint="eastAsia"/>
          <w:sz w:val="24"/>
          <w:szCs w:val="24"/>
        </w:rPr>
        <w:t>6</w:t>
      </w:r>
      <w:r w:rsidRPr="003F7CD3">
        <w:rPr>
          <w:rFonts w:ascii="仿宋" w:eastAsia="仿宋" w:hAnsi="仿宋" w:cs="仿宋_GB2312" w:hint="eastAsia"/>
          <w:sz w:val="24"/>
          <w:szCs w:val="24"/>
        </w:rPr>
        <w:t xml:space="preserve">、经常检查现场材料堆码情况，发现安全隐患及时告诉现场负责人进行处理。各类材料须按施工总平面所规定的场所堆码整齐，符合文明施工要求。  </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w:t>
      </w:r>
      <w:r w:rsidR="004854EA">
        <w:rPr>
          <w:rFonts w:ascii="仿宋" w:eastAsia="仿宋" w:hAnsi="仿宋" w:cs="仿宋_GB2312" w:hint="eastAsia"/>
          <w:sz w:val="24"/>
          <w:szCs w:val="24"/>
        </w:rPr>
        <w:t>7</w:t>
      </w:r>
      <w:r w:rsidRPr="003F7CD3">
        <w:rPr>
          <w:rFonts w:ascii="仿宋" w:eastAsia="仿宋" w:hAnsi="仿宋" w:cs="仿宋_GB2312" w:hint="eastAsia"/>
          <w:sz w:val="24"/>
          <w:szCs w:val="24"/>
        </w:rPr>
        <w:t xml:space="preserve">、库房内材料堆放应符合防火安全要求，门前设醒目的防火 标志并配挂有效的消防器材。  </w:t>
      </w:r>
    </w:p>
    <w:p w:rsidR="00186F09" w:rsidRPr="003F7CD3" w:rsidRDefault="00742837" w:rsidP="003F7CD3">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w:t>
      </w:r>
      <w:r w:rsidR="004854EA">
        <w:rPr>
          <w:rFonts w:ascii="仿宋" w:eastAsia="仿宋" w:hAnsi="仿宋" w:cs="仿宋_GB2312" w:hint="eastAsia"/>
          <w:sz w:val="24"/>
          <w:szCs w:val="24"/>
        </w:rPr>
        <w:t>8</w:t>
      </w:r>
      <w:r w:rsidRPr="003F7CD3">
        <w:rPr>
          <w:rFonts w:ascii="仿宋" w:eastAsia="仿宋" w:hAnsi="仿宋" w:cs="仿宋_GB2312" w:hint="eastAsia"/>
          <w:sz w:val="24"/>
          <w:szCs w:val="24"/>
        </w:rPr>
        <w:t xml:space="preserve">、协助安全部购买防护器材，严格执行入库验收制度，对产品严格把关。 </w:t>
      </w:r>
    </w:p>
    <w:p w:rsidR="00186F09" w:rsidRPr="003F7CD3" w:rsidRDefault="004854EA" w:rsidP="003F7CD3">
      <w:pPr>
        <w:pStyle w:val="a3"/>
        <w:spacing w:line="560" w:lineRule="exact"/>
        <w:ind w:leftChars="0" w:left="0" w:firstLineChars="200" w:firstLine="480"/>
        <w:rPr>
          <w:rFonts w:ascii="仿宋" w:eastAsia="仿宋" w:hAnsi="仿宋" w:cs="仿宋_GB2312"/>
          <w:sz w:val="24"/>
        </w:rPr>
      </w:pPr>
      <w:r>
        <w:rPr>
          <w:rFonts w:ascii="仿宋" w:eastAsia="仿宋" w:hAnsi="仿宋" w:cs="仿宋_GB2312" w:hint="eastAsia"/>
          <w:sz w:val="24"/>
        </w:rPr>
        <w:t>19、</w:t>
      </w:r>
      <w:r w:rsidR="00742837" w:rsidRPr="003F7CD3">
        <w:rPr>
          <w:rFonts w:ascii="仿宋" w:eastAsia="仿宋" w:hAnsi="仿宋" w:cs="仿宋_GB2312" w:hint="eastAsia"/>
          <w:sz w:val="24"/>
        </w:rPr>
        <w:t>经常检查安全防护的使用情况，及时编制补充计划报</w:t>
      </w:r>
      <w:r>
        <w:rPr>
          <w:rFonts w:ascii="仿宋" w:eastAsia="仿宋" w:hAnsi="仿宋" w:cs="仿宋_GB2312" w:hint="eastAsia"/>
          <w:sz w:val="24"/>
        </w:rPr>
        <w:t>主管领导</w:t>
      </w:r>
      <w:r w:rsidR="00742837" w:rsidRPr="003F7CD3">
        <w:rPr>
          <w:rFonts w:ascii="仿宋" w:eastAsia="仿宋" w:hAnsi="仿宋" w:cs="仿宋_GB2312" w:hint="eastAsia"/>
          <w:sz w:val="24"/>
        </w:rPr>
        <w:t>给予解决</w:t>
      </w:r>
      <w:r>
        <w:rPr>
          <w:rFonts w:ascii="仿宋" w:eastAsia="仿宋" w:hAnsi="仿宋" w:cs="仿宋_GB2312" w:hint="eastAsia"/>
          <w:sz w:val="24"/>
        </w:rPr>
        <w:t>。</w:t>
      </w:r>
    </w:p>
    <w:p w:rsidR="00D77B71" w:rsidRDefault="00D77B71" w:rsidP="00D77B71">
      <w:pPr>
        <w:spacing w:line="560" w:lineRule="exact"/>
        <w:rPr>
          <w:rFonts w:ascii="仿宋" w:eastAsia="仿宋" w:hAnsi="仿宋" w:cs="仿宋_GB2312"/>
          <w:b/>
          <w:bCs/>
          <w:sz w:val="24"/>
          <w:szCs w:val="24"/>
        </w:rPr>
      </w:pPr>
      <w:r w:rsidRPr="00D77B71">
        <w:rPr>
          <w:rFonts w:ascii="仿宋" w:eastAsia="仿宋" w:hAnsi="仿宋" w:cs="仿宋_GB2312" w:hint="eastAsia"/>
          <w:b/>
          <w:bCs/>
          <w:sz w:val="24"/>
          <w:szCs w:val="24"/>
        </w:rPr>
        <w:t>三、安全生产、职业健康、环保管理目标</w:t>
      </w:r>
    </w:p>
    <w:p w:rsidR="00186F09" w:rsidRPr="003F7CD3" w:rsidRDefault="00742837" w:rsidP="00D77B71">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本项</w:t>
      </w:r>
      <w:r w:rsidRPr="00D77B71">
        <w:rPr>
          <w:rFonts w:ascii="仿宋" w:eastAsia="仿宋" w:hAnsi="仿宋" w:cs="仿宋_GB2312" w:hint="eastAsia"/>
          <w:sz w:val="24"/>
          <w:szCs w:val="24"/>
        </w:rPr>
        <w:t>目</w:t>
      </w:r>
      <w:r w:rsidR="00D77B71" w:rsidRPr="00D77B71">
        <w:rPr>
          <w:rFonts w:ascii="仿宋" w:eastAsia="仿宋" w:hAnsi="仿宋" w:cs="仿宋_GB2312" w:hint="eastAsia"/>
          <w:sz w:val="24"/>
          <w:szCs w:val="24"/>
        </w:rPr>
        <w:t>安全生产、职业健康、环保管理目标</w:t>
      </w:r>
      <w:r w:rsidRPr="003F7CD3">
        <w:rPr>
          <w:rFonts w:ascii="仿宋" w:eastAsia="仿宋" w:hAnsi="仿宋" w:cs="仿宋_GB2312" w:hint="eastAsia"/>
          <w:sz w:val="24"/>
          <w:szCs w:val="24"/>
        </w:rPr>
        <w:t>为：</w:t>
      </w:r>
    </w:p>
    <w:p w:rsidR="00186F09" w:rsidRPr="003F7CD3" w:rsidRDefault="00742837" w:rsidP="003F7CD3">
      <w:pPr>
        <w:spacing w:line="560" w:lineRule="exact"/>
        <w:ind w:firstLine="482"/>
        <w:rPr>
          <w:rFonts w:ascii="仿宋" w:eastAsia="仿宋" w:hAnsi="仿宋" w:cs="仿宋_GB2312"/>
          <w:sz w:val="24"/>
          <w:szCs w:val="24"/>
        </w:rPr>
      </w:pPr>
      <w:r w:rsidRPr="003F7CD3">
        <w:rPr>
          <w:rFonts w:ascii="仿宋" w:eastAsia="仿宋" w:hAnsi="仿宋" w:cs="仿宋_GB2312" w:hint="eastAsia"/>
          <w:sz w:val="24"/>
          <w:szCs w:val="24"/>
        </w:rPr>
        <w:t>(一)杜绝发生有人员死亡的一般以上生产安全责任事故；</w:t>
      </w:r>
    </w:p>
    <w:p w:rsidR="00186F09" w:rsidRPr="003F7CD3" w:rsidRDefault="00742837" w:rsidP="003F7CD3">
      <w:pPr>
        <w:spacing w:line="560" w:lineRule="exact"/>
        <w:ind w:firstLine="482"/>
        <w:rPr>
          <w:rFonts w:ascii="仿宋" w:eastAsia="仿宋" w:hAnsi="仿宋" w:cs="仿宋_GB2312"/>
          <w:sz w:val="24"/>
          <w:szCs w:val="24"/>
        </w:rPr>
      </w:pPr>
      <w:r w:rsidRPr="003F7CD3">
        <w:rPr>
          <w:rFonts w:ascii="仿宋" w:eastAsia="仿宋" w:hAnsi="仿宋" w:cs="仿宋_GB2312" w:hint="eastAsia"/>
          <w:sz w:val="24"/>
          <w:szCs w:val="24"/>
        </w:rPr>
        <w:lastRenderedPageBreak/>
        <w:t>(二)杜绝发生有人员死亡的一般以上交通责任事故；</w:t>
      </w:r>
    </w:p>
    <w:p w:rsidR="00186F09" w:rsidRPr="003F7CD3" w:rsidRDefault="00742837" w:rsidP="003F7CD3">
      <w:pPr>
        <w:spacing w:line="560" w:lineRule="exact"/>
        <w:ind w:firstLine="482"/>
        <w:rPr>
          <w:rFonts w:ascii="仿宋" w:eastAsia="仿宋" w:hAnsi="仿宋" w:cs="仿宋_GB2312"/>
          <w:sz w:val="24"/>
          <w:szCs w:val="24"/>
        </w:rPr>
      </w:pPr>
      <w:r w:rsidRPr="003F7CD3">
        <w:rPr>
          <w:rFonts w:ascii="仿宋" w:eastAsia="仿宋" w:hAnsi="仿宋" w:cs="仿宋_GB2312" w:hint="eastAsia"/>
          <w:sz w:val="24"/>
          <w:szCs w:val="24"/>
        </w:rPr>
        <w:t>(三)杜绝发生负有建设管理责任的有人员死亡的一般及以上生产安全责任事故；</w:t>
      </w:r>
    </w:p>
    <w:p w:rsidR="00186F09" w:rsidRPr="003F7CD3" w:rsidRDefault="00742837" w:rsidP="003F7CD3">
      <w:pPr>
        <w:spacing w:line="560" w:lineRule="exact"/>
        <w:ind w:firstLine="482"/>
        <w:rPr>
          <w:rFonts w:ascii="仿宋" w:eastAsia="仿宋" w:hAnsi="仿宋" w:cs="仿宋_GB2312"/>
          <w:sz w:val="24"/>
          <w:szCs w:val="24"/>
        </w:rPr>
      </w:pPr>
      <w:r w:rsidRPr="003F7CD3">
        <w:rPr>
          <w:rFonts w:ascii="仿宋" w:eastAsia="仿宋" w:hAnsi="仿宋" w:cs="仿宋_GB2312" w:hint="eastAsia"/>
          <w:sz w:val="24"/>
          <w:szCs w:val="24"/>
        </w:rPr>
        <w:t>(四)杜绝发生一般及以上突发环境责任事件；</w:t>
      </w:r>
    </w:p>
    <w:p w:rsidR="00186F09" w:rsidRPr="003F7CD3" w:rsidRDefault="00742837" w:rsidP="003F7CD3">
      <w:pPr>
        <w:spacing w:line="560" w:lineRule="exact"/>
        <w:ind w:firstLine="482"/>
        <w:rPr>
          <w:rFonts w:ascii="仿宋" w:eastAsia="仿宋" w:hAnsi="仿宋" w:cs="仿宋_GB2312"/>
          <w:sz w:val="24"/>
          <w:szCs w:val="24"/>
        </w:rPr>
      </w:pPr>
      <w:r w:rsidRPr="003F7CD3">
        <w:rPr>
          <w:rFonts w:ascii="仿宋" w:eastAsia="仿宋" w:hAnsi="仿宋" w:cs="仿宋_GB2312" w:hint="eastAsia"/>
          <w:sz w:val="24"/>
          <w:szCs w:val="24"/>
        </w:rPr>
        <w:t>(五)杜绝发生一般及以上职业病危害责任事故；</w:t>
      </w:r>
    </w:p>
    <w:p w:rsidR="00186F09" w:rsidRPr="003F7CD3" w:rsidRDefault="00742837" w:rsidP="003F7CD3">
      <w:pPr>
        <w:spacing w:line="560" w:lineRule="exact"/>
        <w:rPr>
          <w:rFonts w:ascii="仿宋" w:eastAsia="仿宋" w:hAnsi="仿宋" w:cs="仿宋_GB2312"/>
          <w:b/>
          <w:sz w:val="24"/>
          <w:szCs w:val="24"/>
        </w:rPr>
      </w:pPr>
      <w:r w:rsidRPr="003F7CD3">
        <w:rPr>
          <w:rFonts w:ascii="仿宋" w:eastAsia="仿宋" w:hAnsi="仿宋" w:cs="仿宋_GB2312" w:hint="eastAsia"/>
          <w:b/>
          <w:sz w:val="24"/>
          <w:szCs w:val="24"/>
        </w:rPr>
        <w:t>四、奖惩措施及考核</w:t>
      </w:r>
    </w:p>
    <w:p w:rsidR="00186F09" w:rsidRPr="003F7CD3" w:rsidRDefault="00742837" w:rsidP="003F7CD3">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186F09" w:rsidRPr="003F7CD3" w:rsidRDefault="00742837" w:rsidP="003F7CD3">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186F09" w:rsidRPr="003F7CD3" w:rsidRDefault="00186F09" w:rsidP="003F7CD3">
      <w:pPr>
        <w:pStyle w:val="2"/>
        <w:spacing w:line="560" w:lineRule="exact"/>
        <w:ind w:firstLine="480"/>
        <w:rPr>
          <w:rFonts w:ascii="仿宋" w:eastAsia="仿宋" w:hAnsi="仿宋" w:cs="仿宋_GB2312"/>
          <w:sz w:val="24"/>
          <w:szCs w:val="24"/>
        </w:rPr>
      </w:pPr>
    </w:p>
    <w:p w:rsidR="00186F09" w:rsidRPr="003F7CD3" w:rsidRDefault="00742837" w:rsidP="003F7CD3">
      <w:pPr>
        <w:spacing w:line="560" w:lineRule="exact"/>
        <w:rPr>
          <w:rFonts w:ascii="仿宋" w:eastAsia="仿宋" w:hAnsi="仿宋" w:cs="仿宋_GB2312"/>
          <w:b/>
          <w:sz w:val="24"/>
        </w:rPr>
      </w:pPr>
      <w:r w:rsidRPr="003F7CD3">
        <w:rPr>
          <w:rFonts w:ascii="仿宋" w:eastAsia="仿宋" w:hAnsi="仿宋" w:cs="仿宋_GB2312" w:hint="eastAsia"/>
          <w:b/>
          <w:sz w:val="24"/>
        </w:rPr>
        <w:t>附：1、本责任书一式叁份，甲乙双方及安全环保部各执一份。</w:t>
      </w:r>
    </w:p>
    <w:p w:rsidR="00186F09" w:rsidRPr="003F7CD3" w:rsidRDefault="00742837" w:rsidP="00D77B71">
      <w:pPr>
        <w:pStyle w:val="a3"/>
        <w:spacing w:line="560" w:lineRule="exact"/>
        <w:ind w:leftChars="0" w:left="0" w:firstLineChars="200" w:firstLine="482"/>
        <w:rPr>
          <w:rFonts w:ascii="仿宋" w:eastAsia="仿宋" w:hAnsi="仿宋" w:cs="仿宋_GB2312"/>
          <w:sz w:val="24"/>
        </w:rPr>
      </w:pPr>
      <w:r w:rsidRPr="003F7CD3">
        <w:rPr>
          <w:rFonts w:ascii="仿宋" w:eastAsia="仿宋" w:hAnsi="仿宋" w:cs="仿宋_GB2312" w:hint="eastAsia"/>
          <w:b/>
          <w:kern w:val="0"/>
          <w:sz w:val="24"/>
        </w:rPr>
        <w:t>2、本责任</w:t>
      </w:r>
      <w:r w:rsidR="00D77B71">
        <w:rPr>
          <w:rFonts w:ascii="仿宋" w:eastAsia="仿宋" w:hAnsi="仿宋" w:cs="仿宋_GB2312" w:hint="eastAsia"/>
          <w:b/>
          <w:kern w:val="0"/>
          <w:sz w:val="24"/>
        </w:rPr>
        <w:t>书</w:t>
      </w:r>
      <w:r w:rsidRPr="003F7CD3">
        <w:rPr>
          <w:rFonts w:ascii="仿宋" w:eastAsia="仿宋" w:hAnsi="仿宋" w:cs="仿宋_GB2312" w:hint="eastAsia"/>
          <w:b/>
          <w:kern w:val="0"/>
          <w:sz w:val="24"/>
        </w:rPr>
        <w:t>自签订之日起生效至</w:t>
      </w:r>
      <w:r w:rsidR="00406B6C">
        <w:rPr>
          <w:rFonts w:ascii="仿宋" w:eastAsia="仿宋" w:hAnsi="仿宋" w:cs="仿宋_GB2312" w:hint="eastAsia"/>
          <w:b/>
          <w:kern w:val="0"/>
          <w:sz w:val="24"/>
        </w:rPr>
        <w:t>本工程结束</w:t>
      </w:r>
      <w:r w:rsidR="000C7927">
        <w:rPr>
          <w:rFonts w:ascii="仿宋" w:eastAsia="仿宋" w:hAnsi="仿宋" w:cs="仿宋" w:hint="eastAsia"/>
          <w:b/>
          <w:kern w:val="0"/>
          <w:sz w:val="24"/>
        </w:rPr>
        <w:t>或人员退场</w:t>
      </w:r>
      <w:r w:rsidRPr="003F7CD3">
        <w:rPr>
          <w:rFonts w:ascii="仿宋" w:eastAsia="仿宋" w:hAnsi="仿宋" w:cs="仿宋_GB2312" w:hint="eastAsia"/>
          <w:b/>
          <w:kern w:val="0"/>
          <w:sz w:val="24"/>
        </w:rPr>
        <w:t>。</w:t>
      </w:r>
    </w:p>
    <w:p w:rsidR="00186F09" w:rsidRPr="003F7CD3" w:rsidRDefault="00186F09" w:rsidP="003F7CD3">
      <w:pPr>
        <w:spacing w:line="560" w:lineRule="exact"/>
        <w:ind w:firstLineChars="200" w:firstLine="480"/>
        <w:jc w:val="left"/>
        <w:rPr>
          <w:rFonts w:ascii="仿宋" w:eastAsia="仿宋" w:hAnsi="仿宋" w:cs="仿宋_GB2312"/>
          <w:sz w:val="24"/>
        </w:rPr>
      </w:pPr>
    </w:p>
    <w:p w:rsidR="00186F09" w:rsidRPr="003F7CD3" w:rsidRDefault="00742837" w:rsidP="003F7CD3">
      <w:pPr>
        <w:spacing w:line="560" w:lineRule="exact"/>
        <w:ind w:firstLineChars="200" w:firstLine="480"/>
        <w:jc w:val="left"/>
        <w:rPr>
          <w:rFonts w:ascii="仿宋" w:eastAsia="仿宋" w:hAnsi="仿宋" w:cs="仿宋_GB2312"/>
          <w:sz w:val="24"/>
        </w:rPr>
      </w:pPr>
      <w:r w:rsidRPr="003F7CD3">
        <w:rPr>
          <w:rFonts w:ascii="仿宋" w:eastAsia="仿宋" w:hAnsi="仿宋" w:cs="仿宋_GB2312" w:hint="eastAsia"/>
          <w:sz w:val="24"/>
        </w:rPr>
        <w:t>甲方：（签字）                    乙方：（签字）</w:t>
      </w:r>
    </w:p>
    <w:p w:rsidR="00186F09" w:rsidRPr="003F7CD3" w:rsidRDefault="00742837" w:rsidP="003F7CD3">
      <w:pPr>
        <w:spacing w:line="560" w:lineRule="exact"/>
        <w:ind w:firstLineChars="200" w:firstLine="480"/>
        <w:jc w:val="left"/>
        <w:rPr>
          <w:rFonts w:ascii="仿宋" w:eastAsia="仿宋" w:hAnsi="仿宋" w:cs="仿宋_GB2312"/>
          <w:sz w:val="24"/>
        </w:rPr>
      </w:pPr>
      <w:r w:rsidRPr="003F7CD3">
        <w:rPr>
          <w:rFonts w:ascii="仿宋" w:eastAsia="仿宋" w:hAnsi="仿宋" w:cs="仿宋_GB2312" w:hint="eastAsia"/>
          <w:sz w:val="24"/>
        </w:rPr>
        <w:t xml:space="preserve">     （印章）                         （印章）</w:t>
      </w:r>
    </w:p>
    <w:p w:rsidR="00186F09" w:rsidRPr="003F7CD3" w:rsidRDefault="00186F09" w:rsidP="003F7CD3">
      <w:pPr>
        <w:spacing w:line="560" w:lineRule="exact"/>
        <w:ind w:firstLineChars="200" w:firstLine="480"/>
        <w:jc w:val="left"/>
        <w:rPr>
          <w:rFonts w:ascii="仿宋" w:eastAsia="仿宋" w:hAnsi="仿宋" w:cs="仿宋_GB2312"/>
          <w:sz w:val="24"/>
        </w:rPr>
      </w:pPr>
    </w:p>
    <w:p w:rsidR="00186F09" w:rsidRPr="003F7CD3" w:rsidRDefault="00742837" w:rsidP="003F7CD3">
      <w:pPr>
        <w:spacing w:line="560" w:lineRule="exact"/>
        <w:ind w:firstLineChars="200" w:firstLine="480"/>
        <w:jc w:val="left"/>
        <w:rPr>
          <w:rFonts w:ascii="仿宋" w:eastAsia="仿宋" w:hAnsi="仿宋" w:cs="仿宋_GB2312"/>
          <w:sz w:val="24"/>
        </w:rPr>
      </w:pPr>
      <w:r w:rsidRPr="003F7CD3">
        <w:rPr>
          <w:rFonts w:ascii="仿宋" w:eastAsia="仿宋" w:hAnsi="仿宋" w:cs="仿宋_GB2312" w:hint="eastAsia"/>
          <w:sz w:val="24"/>
        </w:rPr>
        <w:t>日期：    年   月   日           日期：    年   月   日</w:t>
      </w:r>
    </w:p>
    <w:p w:rsidR="00186F09" w:rsidRPr="003F7CD3" w:rsidRDefault="00186F09" w:rsidP="003F7CD3">
      <w:pPr>
        <w:spacing w:line="560" w:lineRule="exact"/>
        <w:ind w:firstLineChars="200" w:firstLine="480"/>
        <w:jc w:val="left"/>
        <w:rPr>
          <w:rFonts w:ascii="仿宋" w:eastAsia="仿宋" w:hAnsi="仿宋" w:cs="仿宋"/>
          <w:sz w:val="24"/>
        </w:rPr>
      </w:pPr>
    </w:p>
    <w:p w:rsidR="00186F09" w:rsidRPr="003F7CD3" w:rsidRDefault="00186F09" w:rsidP="003F7CD3">
      <w:pPr>
        <w:spacing w:line="560" w:lineRule="exact"/>
        <w:rPr>
          <w:rFonts w:ascii="仿宋" w:eastAsia="仿宋" w:hAnsi="仿宋"/>
        </w:rPr>
      </w:pPr>
    </w:p>
    <w:sectPr w:rsidR="00186F09" w:rsidRPr="003F7CD3" w:rsidSect="00186F09">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9E6" w:rsidRDefault="003709E6" w:rsidP="00186F09">
      <w:r>
        <w:separator/>
      </w:r>
    </w:p>
  </w:endnote>
  <w:endnote w:type="continuationSeparator" w:id="0">
    <w:p w:rsidR="003709E6" w:rsidRDefault="003709E6" w:rsidP="00186F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9E6" w:rsidRDefault="003709E6" w:rsidP="00186F09">
      <w:r>
        <w:separator/>
      </w:r>
    </w:p>
  </w:footnote>
  <w:footnote w:type="continuationSeparator" w:id="0">
    <w:p w:rsidR="003709E6" w:rsidRDefault="003709E6" w:rsidP="00186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F09" w:rsidRDefault="00742837">
    <w:pPr>
      <w:pStyle w:val="a5"/>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406B6C">
      <w:rPr>
        <w:rFonts w:hint="eastAsia"/>
        <w:u w:val="single"/>
      </w:rPr>
      <w:t>07</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74E4"/>
    <w:rsid w:val="000C7927"/>
    <w:rsid w:val="00186F09"/>
    <w:rsid w:val="0022004A"/>
    <w:rsid w:val="003356C8"/>
    <w:rsid w:val="003709E6"/>
    <w:rsid w:val="003F7CD3"/>
    <w:rsid w:val="00406B6C"/>
    <w:rsid w:val="004854EA"/>
    <w:rsid w:val="004C71D4"/>
    <w:rsid w:val="0064444C"/>
    <w:rsid w:val="00742837"/>
    <w:rsid w:val="008400A3"/>
    <w:rsid w:val="008974E4"/>
    <w:rsid w:val="00B776B0"/>
    <w:rsid w:val="00D66880"/>
    <w:rsid w:val="00D77B71"/>
    <w:rsid w:val="00F77930"/>
    <w:rsid w:val="01420E48"/>
    <w:rsid w:val="097828E6"/>
    <w:rsid w:val="0D883F41"/>
    <w:rsid w:val="1C2831E2"/>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86F09"/>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186F09"/>
    <w:pPr>
      <w:spacing w:after="120" w:line="480" w:lineRule="auto"/>
      <w:ind w:firstLineChars="200" w:firstLine="200"/>
    </w:pPr>
    <w:rPr>
      <w:szCs w:val="20"/>
    </w:rPr>
  </w:style>
  <w:style w:type="paragraph" w:styleId="a3">
    <w:name w:val="Body Text Indent"/>
    <w:basedOn w:val="a"/>
    <w:link w:val="Char1"/>
    <w:qFormat/>
    <w:rsid w:val="00186F09"/>
    <w:pPr>
      <w:spacing w:after="120"/>
      <w:ind w:leftChars="200" w:left="420"/>
    </w:pPr>
    <w:rPr>
      <w:rFonts w:ascii="Times New Roman" w:eastAsiaTheme="minorEastAsia" w:hAnsi="Times New Roman" w:cstheme="minorBidi"/>
      <w:szCs w:val="24"/>
    </w:rPr>
  </w:style>
  <w:style w:type="paragraph" w:styleId="a4">
    <w:name w:val="footer"/>
    <w:basedOn w:val="a"/>
    <w:uiPriority w:val="99"/>
    <w:semiHidden/>
    <w:unhideWhenUsed/>
    <w:rsid w:val="00186F09"/>
    <w:pPr>
      <w:tabs>
        <w:tab w:val="center" w:pos="4153"/>
        <w:tab w:val="right" w:pos="8306"/>
      </w:tabs>
      <w:snapToGrid w:val="0"/>
      <w:jc w:val="left"/>
    </w:pPr>
    <w:rPr>
      <w:sz w:val="18"/>
    </w:rPr>
  </w:style>
  <w:style w:type="paragraph" w:styleId="a5">
    <w:name w:val="header"/>
    <w:basedOn w:val="a"/>
    <w:link w:val="Char"/>
    <w:unhideWhenUsed/>
    <w:qFormat/>
    <w:rsid w:val="00186F09"/>
    <w:pPr>
      <w:pBdr>
        <w:bottom w:val="single" w:sz="6" w:space="1" w:color="auto"/>
      </w:pBdr>
      <w:tabs>
        <w:tab w:val="center" w:pos="4153"/>
        <w:tab w:val="right" w:pos="8306"/>
      </w:tabs>
      <w:snapToGrid w:val="0"/>
      <w:jc w:val="center"/>
    </w:pPr>
    <w:rPr>
      <w:sz w:val="18"/>
      <w:szCs w:val="18"/>
    </w:rPr>
  </w:style>
  <w:style w:type="character" w:customStyle="1" w:styleId="Char0">
    <w:name w:val="正文文本缩进 Char"/>
    <w:basedOn w:val="a0"/>
    <w:link w:val="a3"/>
    <w:uiPriority w:val="99"/>
    <w:semiHidden/>
    <w:qFormat/>
    <w:rsid w:val="00186F09"/>
    <w:rPr>
      <w:rFonts w:ascii="Calibri" w:eastAsia="宋体" w:hAnsi="Calibri" w:cs="Times New Roman"/>
    </w:rPr>
  </w:style>
  <w:style w:type="character" w:customStyle="1" w:styleId="Char">
    <w:name w:val="页眉 Char"/>
    <w:basedOn w:val="a0"/>
    <w:link w:val="a5"/>
    <w:qFormat/>
    <w:rsid w:val="00186F09"/>
    <w:rPr>
      <w:rFonts w:ascii="Calibri" w:eastAsia="宋体" w:hAnsi="Calibri" w:cs="Times New Roman"/>
      <w:sz w:val="18"/>
      <w:szCs w:val="18"/>
    </w:rPr>
  </w:style>
  <w:style w:type="character" w:customStyle="1" w:styleId="Char1">
    <w:name w:val="正文文本缩进 Char1"/>
    <w:basedOn w:val="a0"/>
    <w:link w:val="a3"/>
    <w:qFormat/>
    <w:rsid w:val="00186F09"/>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475</Words>
  <Characters>2709</Characters>
  <Application>Microsoft Office Word</Application>
  <DocSecurity>0</DocSecurity>
  <Lines>22</Lines>
  <Paragraphs>6</Paragraphs>
  <ScaleCrop>false</ScaleCrop>
  <Company/>
  <LinksUpToDate>false</LinksUpToDate>
  <CharactersWithSpaces>3178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ABC安全</dc:creator>
  <cp:lastPrinted>2018-09-08T03:56:00Z</cp:lastPrinted>
  <dcterms:created xsi:type="dcterms:W3CDTF">2017-12-15T07:34:00Z</dcterms:created>
  <dcterms:modified xsi:type="dcterms:W3CDTF">2018-09-08T03:56:00Z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