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079" w:rsidRDefault="000D0079" w:rsidP="000D0079">
      <w:pPr>
        <w:pStyle w:val="a3"/>
        <w:snapToGrid w:val="0"/>
        <w:spacing w:beforeLines="150" w:after="0" w:line="560" w:lineRule="exact"/>
        <w:ind w:leftChars="0" w:left="0"/>
        <w:jc w:val="center"/>
        <w:rPr>
          <w:rFonts w:ascii="仿宋" w:eastAsia="仿宋" w:hAnsi="仿宋" w:cs="仿宋"/>
          <w:b/>
          <w:sz w:val="44"/>
          <w:szCs w:val="44"/>
        </w:rPr>
      </w:pPr>
      <w:r w:rsidRPr="000D0079">
        <w:rPr>
          <w:rFonts w:ascii="仿宋" w:eastAsia="仿宋" w:hAnsi="仿宋" w:cs="仿宋" w:hint="eastAsia"/>
          <w:b/>
          <w:sz w:val="44"/>
          <w:szCs w:val="44"/>
        </w:rPr>
        <w:t>安全生产、职业健康、环保责任书</w:t>
      </w:r>
    </w:p>
    <w:p w:rsidR="007009F7" w:rsidRPr="00991B5D" w:rsidRDefault="002B1481" w:rsidP="00AE654E">
      <w:pPr>
        <w:pStyle w:val="a3"/>
        <w:snapToGrid w:val="0"/>
        <w:spacing w:beforeLines="150" w:after="0" w:line="560" w:lineRule="exact"/>
        <w:ind w:leftChars="0" w:left="0"/>
        <w:rPr>
          <w:rFonts w:ascii="仿宋" w:eastAsia="仿宋" w:hAnsi="仿宋" w:cs="仿宋_GB2312"/>
          <w:b/>
          <w:bCs/>
          <w:sz w:val="24"/>
        </w:rPr>
      </w:pPr>
      <w:r w:rsidRPr="00991B5D">
        <w:rPr>
          <w:rFonts w:ascii="仿宋" w:eastAsia="仿宋" w:hAnsi="仿宋" w:cs="仿宋_GB2312" w:hint="eastAsia"/>
          <w:b/>
          <w:bCs/>
          <w:sz w:val="24"/>
        </w:rPr>
        <w:t>甲方：</w:t>
      </w:r>
      <w:r w:rsidRPr="00991B5D">
        <w:rPr>
          <w:rFonts w:ascii="仿宋" w:eastAsia="仿宋" w:hAnsi="仿宋" w:cs="仿宋_GB2312" w:hint="eastAsia"/>
          <w:b/>
          <w:bCs/>
          <w:sz w:val="24"/>
          <w:u w:val="single"/>
        </w:rPr>
        <w:t xml:space="preserve"> </w:t>
      </w:r>
      <w:r w:rsidR="00AE654E">
        <w:rPr>
          <w:rFonts w:ascii="仿宋" w:eastAsia="仿宋" w:hAnsi="仿宋" w:cs="仿宋_GB2312" w:hint="eastAsia"/>
          <w:b/>
          <w:bCs/>
          <w:sz w:val="24"/>
          <w:u w:val="single"/>
        </w:rPr>
        <w:t xml:space="preserve">    物资机械</w:t>
      </w:r>
      <w:r w:rsidRPr="00991B5D">
        <w:rPr>
          <w:rFonts w:ascii="仿宋" w:eastAsia="仿宋" w:hAnsi="仿宋" w:cs="仿宋_GB2312" w:hint="eastAsia"/>
          <w:b/>
          <w:bCs/>
          <w:sz w:val="24"/>
          <w:u w:val="single"/>
        </w:rPr>
        <w:t>部长</w:t>
      </w:r>
      <w:r w:rsidR="00AE654E">
        <w:rPr>
          <w:rFonts w:ascii="仿宋" w:eastAsia="仿宋" w:hAnsi="仿宋" w:cs="仿宋_GB2312" w:hint="eastAsia"/>
          <w:b/>
          <w:bCs/>
          <w:sz w:val="24"/>
          <w:u w:val="single"/>
        </w:rPr>
        <w:t xml:space="preserve"> </w:t>
      </w:r>
      <w:r w:rsidRPr="00991B5D">
        <w:rPr>
          <w:rFonts w:ascii="仿宋" w:eastAsia="仿宋" w:hAnsi="仿宋" w:cs="仿宋_GB2312" w:hint="eastAsia"/>
          <w:b/>
          <w:bCs/>
          <w:sz w:val="24"/>
          <w:u w:val="single"/>
        </w:rPr>
        <w:t xml:space="preserve">    </w:t>
      </w:r>
      <w:r w:rsidRPr="00991B5D">
        <w:rPr>
          <w:rFonts w:ascii="仿宋" w:eastAsia="仿宋" w:hAnsi="仿宋" w:cs="仿宋_GB2312" w:hint="eastAsia"/>
          <w:b/>
          <w:bCs/>
          <w:sz w:val="24"/>
        </w:rPr>
        <w:t>，以下简称甲方</w:t>
      </w:r>
    </w:p>
    <w:p w:rsidR="007009F7" w:rsidRPr="00991B5D" w:rsidRDefault="002B1481" w:rsidP="00AE654E">
      <w:pPr>
        <w:pStyle w:val="a3"/>
        <w:snapToGrid w:val="0"/>
        <w:spacing w:after="0" w:line="560" w:lineRule="exact"/>
        <w:ind w:leftChars="0" w:left="0"/>
        <w:rPr>
          <w:rFonts w:ascii="仿宋" w:eastAsia="仿宋" w:hAnsi="仿宋" w:cs="仿宋_GB2312"/>
          <w:b/>
          <w:bCs/>
          <w:sz w:val="24"/>
        </w:rPr>
      </w:pPr>
      <w:r w:rsidRPr="00991B5D">
        <w:rPr>
          <w:rFonts w:ascii="仿宋" w:eastAsia="仿宋" w:hAnsi="仿宋" w:cs="仿宋_GB2312" w:hint="eastAsia"/>
          <w:b/>
          <w:bCs/>
          <w:sz w:val="24"/>
        </w:rPr>
        <w:t>乙方：</w:t>
      </w:r>
      <w:r w:rsidRPr="00991B5D">
        <w:rPr>
          <w:rFonts w:ascii="仿宋" w:eastAsia="仿宋" w:hAnsi="仿宋" w:cs="仿宋_GB2312" w:hint="eastAsia"/>
          <w:b/>
          <w:bCs/>
          <w:sz w:val="24"/>
          <w:u w:val="single"/>
        </w:rPr>
        <w:t xml:space="preserve"> </w:t>
      </w:r>
      <w:r w:rsidR="00AE654E">
        <w:rPr>
          <w:rFonts w:ascii="仿宋" w:eastAsia="仿宋" w:hAnsi="仿宋" w:cs="仿宋_GB2312" w:hint="eastAsia"/>
          <w:b/>
          <w:bCs/>
          <w:sz w:val="24"/>
          <w:u w:val="single"/>
        </w:rPr>
        <w:t xml:space="preserve">     </w:t>
      </w:r>
      <w:r w:rsidRPr="00991B5D">
        <w:rPr>
          <w:rFonts w:ascii="仿宋" w:eastAsia="仿宋" w:hAnsi="仿宋" w:cs="仿宋_GB2312" w:hint="eastAsia"/>
          <w:b/>
          <w:bCs/>
          <w:sz w:val="24"/>
          <w:u w:val="single"/>
        </w:rPr>
        <w:t>机械管理员</w:t>
      </w:r>
      <w:r w:rsidR="00AE654E">
        <w:rPr>
          <w:rFonts w:ascii="仿宋" w:eastAsia="仿宋" w:hAnsi="仿宋" w:cs="仿宋_GB2312" w:hint="eastAsia"/>
          <w:b/>
          <w:bCs/>
          <w:sz w:val="24"/>
          <w:u w:val="single"/>
        </w:rPr>
        <w:t xml:space="preserve">  </w:t>
      </w:r>
      <w:r w:rsidRPr="00991B5D">
        <w:rPr>
          <w:rFonts w:ascii="仿宋" w:eastAsia="仿宋" w:hAnsi="仿宋" w:cs="仿宋_GB2312" w:hint="eastAsia"/>
          <w:b/>
          <w:bCs/>
          <w:sz w:val="24"/>
          <w:u w:val="single"/>
        </w:rPr>
        <w:t xml:space="preserve">    </w:t>
      </w:r>
      <w:r w:rsidRPr="00991B5D">
        <w:rPr>
          <w:rFonts w:ascii="仿宋" w:eastAsia="仿宋" w:hAnsi="仿宋" w:cs="仿宋_GB2312" w:hint="eastAsia"/>
          <w:b/>
          <w:bCs/>
          <w:sz w:val="24"/>
        </w:rPr>
        <w:t>，以下简称乙方</w:t>
      </w:r>
    </w:p>
    <w:p w:rsidR="007009F7" w:rsidRPr="00991B5D" w:rsidRDefault="002B1481">
      <w:pPr>
        <w:spacing w:line="560" w:lineRule="exact"/>
        <w:ind w:firstLineChars="200" w:firstLine="480"/>
        <w:rPr>
          <w:rFonts w:ascii="仿宋" w:eastAsia="仿宋" w:hAnsi="仿宋" w:cs="仿宋_GB2312"/>
          <w:b/>
          <w:bCs/>
          <w:sz w:val="24"/>
          <w:szCs w:val="24"/>
        </w:rPr>
      </w:pPr>
      <w:r w:rsidRPr="00991B5D">
        <w:rPr>
          <w:rFonts w:ascii="仿宋" w:eastAsia="仿宋" w:hAnsi="仿宋" w:cs="仿宋_GB2312"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sidRPr="00991B5D">
        <w:rPr>
          <w:rFonts w:ascii="仿宋" w:eastAsia="仿宋" w:hAnsi="仿宋" w:cs="仿宋_GB2312" w:hint="eastAsia"/>
          <w:sz w:val="24"/>
          <w:szCs w:val="24"/>
        </w:rPr>
        <w:t>，结合本项目工程实际，特签订本责任书，以明确双方的责任和义务。</w:t>
      </w:r>
      <w:r w:rsidRPr="00991B5D">
        <w:rPr>
          <w:rFonts w:ascii="仿宋" w:eastAsia="仿宋" w:hAnsi="仿宋" w:cs="仿宋_GB2312" w:hint="eastAsia"/>
          <w:b/>
          <w:bCs/>
          <w:sz w:val="24"/>
          <w:szCs w:val="24"/>
        </w:rPr>
        <w:t>一、甲方责任清单</w:t>
      </w:r>
    </w:p>
    <w:p w:rsidR="00991B5D" w:rsidRPr="003F7CD3" w:rsidRDefault="002B1481" w:rsidP="00991B5D">
      <w:pPr>
        <w:pStyle w:val="2"/>
        <w:spacing w:line="560" w:lineRule="exact"/>
        <w:ind w:firstLineChars="0" w:firstLine="0"/>
        <w:rPr>
          <w:rFonts w:ascii="仿宋" w:eastAsia="仿宋" w:hAnsi="仿宋" w:cs="仿宋_GB2312"/>
          <w:sz w:val="24"/>
          <w:szCs w:val="24"/>
        </w:rPr>
      </w:pPr>
      <w:r w:rsidRPr="00991B5D">
        <w:rPr>
          <w:rFonts w:ascii="仿宋" w:eastAsia="仿宋" w:hAnsi="仿宋" w:cs="仿宋_GB2312" w:hint="eastAsia"/>
          <w:b/>
          <w:bCs/>
          <w:sz w:val="24"/>
          <w:szCs w:val="24"/>
        </w:rPr>
        <w:t xml:space="preserve">    </w:t>
      </w:r>
      <w:r w:rsidR="00991B5D" w:rsidRPr="003F7CD3">
        <w:rPr>
          <w:rFonts w:ascii="仿宋" w:eastAsia="仿宋" w:hAnsi="仿宋" w:cs="仿宋_GB2312" w:hint="eastAsia"/>
          <w:sz w:val="24"/>
          <w:szCs w:val="24"/>
        </w:rPr>
        <w:t>1、认真贯彻执行上级单位有关机械物资管理和环境保护的方针、政策、法律，结合项目实际制定本项目机械物资管理的有关实施细则。</w:t>
      </w:r>
    </w:p>
    <w:p w:rsidR="00991B5D" w:rsidRPr="003F7CD3" w:rsidRDefault="00991B5D" w:rsidP="00991B5D">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2、掌握施工所在地物资市场信息，收集供方资料，并建立合格供应商材料。</w:t>
      </w:r>
    </w:p>
    <w:p w:rsidR="00991B5D" w:rsidRPr="003F7CD3" w:rsidRDefault="00991B5D" w:rsidP="00991B5D">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3、根据项目施工生产计划，及时准确地组织编制项目物资采购计划。在项目经理领导下，负责组织项目物资招标采购工作。</w:t>
      </w:r>
    </w:p>
    <w:p w:rsidR="00991B5D" w:rsidRPr="003F7CD3" w:rsidRDefault="00991B5D" w:rsidP="00991B5D">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4、建立工耗定额消耗台帐，严格收发材料控制，组织开展物资节超分析、成本控制等工作。</w:t>
      </w:r>
    </w:p>
    <w:p w:rsidR="00991B5D" w:rsidRPr="003F7CD3" w:rsidRDefault="00991B5D" w:rsidP="00991B5D">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5、及时提供统计报表。</w:t>
      </w:r>
    </w:p>
    <w:p w:rsidR="00991B5D" w:rsidRPr="003F7CD3" w:rsidRDefault="00991B5D" w:rsidP="00991B5D">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6、审核项目材料采购计划及材料实际使用情况。</w:t>
      </w:r>
    </w:p>
    <w:p w:rsidR="00991B5D" w:rsidRPr="003F7CD3" w:rsidRDefault="00991B5D" w:rsidP="00991B5D">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7、 对有害及危险性物资按相关规定要求存放，制定管理方案，并监督落实。</w:t>
      </w:r>
    </w:p>
    <w:p w:rsidR="00991B5D" w:rsidRPr="003F7CD3" w:rsidRDefault="00991B5D" w:rsidP="00991B5D">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8、深入施工现场了解材料供应中存在的问题，并采取措施不断降低机械、物资供应成本、采购成本。</w:t>
      </w:r>
    </w:p>
    <w:p w:rsidR="00991B5D" w:rsidRPr="003F7CD3" w:rsidRDefault="00991B5D" w:rsidP="00991B5D">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9、 在公司经理授权下签定一般性物资采购合同，并落实建立合同履行台帐。</w:t>
      </w:r>
    </w:p>
    <w:p w:rsidR="00991B5D" w:rsidRPr="003F7CD3" w:rsidRDefault="00991B5D" w:rsidP="00991B5D">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10、 按月提供物资消耗分析，参加本单位的经济活动分析。</w:t>
      </w:r>
    </w:p>
    <w:p w:rsidR="00991B5D" w:rsidRPr="003F7CD3" w:rsidRDefault="00991B5D" w:rsidP="00991B5D">
      <w:pPr>
        <w:pStyle w:val="2"/>
        <w:spacing w:line="560" w:lineRule="exact"/>
        <w:ind w:firstLineChars="0" w:firstLine="0"/>
        <w:rPr>
          <w:rFonts w:ascii="仿宋" w:eastAsia="仿宋" w:hAnsi="仿宋" w:cs="仿宋_GB2312"/>
          <w:sz w:val="24"/>
          <w:szCs w:val="24"/>
        </w:rPr>
      </w:pPr>
      <w:r w:rsidRPr="003F7CD3">
        <w:rPr>
          <w:rFonts w:ascii="仿宋" w:eastAsia="仿宋" w:hAnsi="仿宋" w:cs="仿宋_GB2312" w:hint="eastAsia"/>
          <w:sz w:val="24"/>
          <w:szCs w:val="24"/>
        </w:rPr>
        <w:lastRenderedPageBreak/>
        <w:t xml:space="preserve">    11、负责质量、环境、职业健康安全管理体系在本部门的贯彻实施。</w:t>
      </w:r>
    </w:p>
    <w:p w:rsidR="00991B5D" w:rsidRPr="003F7CD3" w:rsidRDefault="00991B5D" w:rsidP="00991B5D">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12、负责项目的机械、设备、车辆和材料、物资的安全管理工作，是项目的物资、机械安全隐患整改落实部门。</w:t>
      </w:r>
    </w:p>
    <w:p w:rsidR="00991B5D" w:rsidRPr="003F7CD3" w:rsidRDefault="00991B5D" w:rsidP="00991B5D">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13、结合项目生产特点，修订完善机械、设备、车辆和材料、物资管理办法和安全技术操作细则、岗位责任及设备维护、检修和使用制度。</w:t>
      </w:r>
    </w:p>
    <w:p w:rsidR="00991B5D" w:rsidRPr="003F7CD3" w:rsidRDefault="00991B5D" w:rsidP="00991B5D">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14、和有关部门一道，负责落实易燃、易爆、有毒等危险物品的购买、运输、储存、保管、收发、使用过程中的安全管理规定，并督促贯彻执行。</w:t>
      </w:r>
    </w:p>
    <w:p w:rsidR="00991B5D" w:rsidRPr="003F7CD3" w:rsidRDefault="00991B5D" w:rsidP="00991B5D">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15、加强各种大型、特种机械设备、车辆的安全管理，定期组织检查（验）机况，保证随机安全附件、防护设施、保险装置的安全性能；严格检验包括购置、制造、改进、大修、在用的各种设备、工具等，其安全装置、卫生设施必须齐全、有效、出厂检验证明及技术资料完整，符合职业安全健康规程标准，安全有效，严禁使用不合格产品。</w:t>
      </w:r>
    </w:p>
    <w:p w:rsidR="00991B5D" w:rsidRPr="003F7CD3" w:rsidRDefault="00991B5D" w:rsidP="00991B5D">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16、参与组织对物资和机械设备管理、操作人员的技术培训、考核和日常管理工作，结合执证情况，实行定机定岗定员，杜绝无证操作；对所租用的车、船、机设备进行严格审查，对设备资料、配员及特殊工种证书的有效性严格审查，严禁使用不合格的操作人员或以其他特种作业人员代替。</w:t>
      </w:r>
    </w:p>
    <w:p w:rsidR="00991B5D" w:rsidRPr="003F7CD3" w:rsidRDefault="00991B5D" w:rsidP="00991B5D">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17、在编制机械设备、车</w:t>
      </w:r>
      <w:r>
        <w:rPr>
          <w:rFonts w:ascii="仿宋" w:eastAsia="仿宋" w:hAnsi="仿宋" w:cs="仿宋_GB2312" w:hint="eastAsia"/>
          <w:sz w:val="24"/>
          <w:szCs w:val="24"/>
        </w:rPr>
        <w:t>辆</w:t>
      </w:r>
      <w:r w:rsidRPr="003F7CD3">
        <w:rPr>
          <w:rFonts w:ascii="仿宋" w:eastAsia="仿宋" w:hAnsi="仿宋" w:cs="仿宋_GB2312" w:hint="eastAsia"/>
          <w:sz w:val="24"/>
          <w:szCs w:val="24"/>
        </w:rPr>
        <w:t>的更新改造和维修保养、修理计划时，要列入其恢复安全生产性能相关内容，并负责将安全技术措施计划项目所需材料、设备纳入供应计划，及时提供、一并实施。</w:t>
      </w:r>
    </w:p>
    <w:p w:rsidR="00991B5D" w:rsidRPr="003F7CD3" w:rsidRDefault="00991B5D" w:rsidP="00991B5D">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18、编制施工现场临时用电方案或安全用电技术措施；负责对引进或自行改制的机械设备进行鉴定和试运转,经检验安全装置齐全有效,方准交付使用。</w:t>
      </w:r>
    </w:p>
    <w:p w:rsidR="00991B5D" w:rsidRPr="003F7CD3" w:rsidRDefault="00991B5D" w:rsidP="00991B5D">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19、采购的机电设备、附件、工具材料、物资等，必须有出厂检验合格证，符合安全质量标准，对回收进行维修在用的机电设备、工具，一定要满足安全生产指标，保障安全使用。</w:t>
      </w:r>
    </w:p>
    <w:p w:rsidR="00991B5D" w:rsidRPr="003F7CD3" w:rsidRDefault="00991B5D" w:rsidP="00991B5D">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20、在国家指定的商店采购劳动保护用品，其商品必须有出厂合格证，符合</w:t>
      </w:r>
      <w:r w:rsidRPr="003F7CD3">
        <w:rPr>
          <w:rFonts w:ascii="仿宋" w:eastAsia="仿宋" w:hAnsi="仿宋" w:cs="仿宋_GB2312" w:hint="eastAsia"/>
          <w:sz w:val="24"/>
          <w:szCs w:val="24"/>
        </w:rPr>
        <w:lastRenderedPageBreak/>
        <w:t>国家安全质量标准。对在使用的安全帽、安全带、安全网、救生衣、救生圈、灭火器、防护服等要定期进行检验，不合格或过期的，要维修、报废或更新，确保安全使用。</w:t>
      </w:r>
    </w:p>
    <w:p w:rsidR="00991B5D" w:rsidRPr="003F7CD3" w:rsidRDefault="00991B5D" w:rsidP="00991B5D">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21、定期检修车机设备，确保其技术状态良好、安全装置齐全有效，不准使用报废和有重大安全技术缺陷的车船机设备。</w:t>
      </w:r>
    </w:p>
    <w:p w:rsidR="00991B5D" w:rsidRPr="003F7CD3" w:rsidRDefault="00991B5D" w:rsidP="00991B5D">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22、检修机械设备时，应制定安全技术措施，对作业人员进行书面和会议安全技术交底及技术指导。</w:t>
      </w:r>
    </w:p>
    <w:p w:rsidR="00991B5D" w:rsidRPr="003F7CD3" w:rsidRDefault="00991B5D" w:rsidP="00991B5D">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23、督促现场压力容器、压力管道、起重机械等特种设备定期进行安全技术鉴定，取得技术监督部门核发的安全准用证。</w:t>
      </w:r>
    </w:p>
    <w:p w:rsidR="00991B5D" w:rsidRPr="003F7CD3" w:rsidRDefault="00991B5D" w:rsidP="00991B5D">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24、参加工地的安全生产大检查，认真检查物资的安全堆放环境、车</w:t>
      </w:r>
      <w:r>
        <w:rPr>
          <w:rFonts w:ascii="仿宋" w:eastAsia="仿宋" w:hAnsi="仿宋" w:cs="仿宋_GB2312" w:hint="eastAsia"/>
          <w:sz w:val="24"/>
          <w:szCs w:val="24"/>
        </w:rPr>
        <w:t>辆机械</w:t>
      </w:r>
      <w:r w:rsidRPr="003F7CD3">
        <w:rPr>
          <w:rFonts w:ascii="仿宋" w:eastAsia="仿宋" w:hAnsi="仿宋" w:cs="仿宋_GB2312" w:hint="eastAsia"/>
          <w:sz w:val="24"/>
          <w:szCs w:val="24"/>
        </w:rPr>
        <w:t>设备的安全使用，对隐患和问题及时提出整改措施，限期落实改正。</w:t>
      </w:r>
    </w:p>
    <w:p w:rsidR="00991B5D" w:rsidRPr="003F7CD3" w:rsidRDefault="00991B5D" w:rsidP="00991B5D">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25、制止违章作业、违章指挥；归口组织有关部门对机械设备、车辆造成的事故进行调查、取证、分析、处理并提出预防措施，参加工伤、车辆交通事故的调查处理。</w:t>
      </w:r>
    </w:p>
    <w:p w:rsidR="007009F7" w:rsidRPr="00991B5D" w:rsidRDefault="002B1481" w:rsidP="00991B5D">
      <w:pPr>
        <w:pStyle w:val="2"/>
        <w:spacing w:line="560" w:lineRule="exact"/>
        <w:ind w:firstLineChars="0" w:firstLine="0"/>
        <w:rPr>
          <w:rFonts w:ascii="仿宋" w:eastAsia="仿宋" w:hAnsi="仿宋" w:cs="仿宋_GB2312"/>
          <w:b/>
          <w:bCs/>
          <w:sz w:val="24"/>
          <w:szCs w:val="24"/>
        </w:rPr>
      </w:pPr>
      <w:r w:rsidRPr="00991B5D">
        <w:rPr>
          <w:rFonts w:ascii="仿宋" w:eastAsia="仿宋" w:hAnsi="仿宋" w:cs="仿宋_GB2312" w:hint="eastAsia"/>
          <w:b/>
          <w:bCs/>
          <w:sz w:val="24"/>
          <w:szCs w:val="24"/>
        </w:rPr>
        <w:t>二、乙方责任清单</w:t>
      </w:r>
    </w:p>
    <w:p w:rsidR="007009F7" w:rsidRPr="00991B5D" w:rsidRDefault="002B1481">
      <w:pPr>
        <w:pStyle w:val="a3"/>
        <w:spacing w:line="560" w:lineRule="exact"/>
        <w:ind w:leftChars="0" w:left="0" w:firstLineChars="200" w:firstLine="480"/>
        <w:jc w:val="left"/>
        <w:rPr>
          <w:rFonts w:ascii="仿宋" w:eastAsia="仿宋" w:hAnsi="仿宋" w:cs="仿宋_GB2312"/>
          <w:sz w:val="24"/>
        </w:rPr>
      </w:pPr>
      <w:r w:rsidRPr="00991B5D">
        <w:rPr>
          <w:rFonts w:ascii="仿宋" w:eastAsia="仿宋" w:hAnsi="仿宋" w:cs="仿宋_GB2312" w:hint="eastAsia"/>
          <w:sz w:val="24"/>
        </w:rPr>
        <w:t>1、在</w:t>
      </w:r>
      <w:r w:rsidR="00A66B53">
        <w:rPr>
          <w:rFonts w:ascii="仿宋" w:eastAsia="仿宋" w:hAnsi="仿宋" w:cs="仿宋_GB2312" w:hint="eastAsia"/>
          <w:sz w:val="24"/>
        </w:rPr>
        <w:t>物资机械主管</w:t>
      </w:r>
      <w:r w:rsidRPr="00991B5D">
        <w:rPr>
          <w:rFonts w:ascii="仿宋" w:eastAsia="仿宋" w:hAnsi="仿宋" w:cs="仿宋_GB2312" w:hint="eastAsia"/>
          <w:sz w:val="24"/>
        </w:rPr>
        <w:t>的领导下工作，具体负责管理施工现场的机械设备，确保施工机械的安全使用，更好地服务于施工生产。</w:t>
      </w:r>
    </w:p>
    <w:p w:rsidR="007009F7" w:rsidRPr="00991B5D" w:rsidRDefault="002B1481">
      <w:pPr>
        <w:pStyle w:val="a3"/>
        <w:spacing w:line="560" w:lineRule="exact"/>
        <w:ind w:leftChars="0" w:left="0" w:firstLineChars="200" w:firstLine="480"/>
        <w:jc w:val="left"/>
        <w:rPr>
          <w:rFonts w:ascii="仿宋" w:eastAsia="仿宋" w:hAnsi="仿宋" w:cs="仿宋_GB2312"/>
          <w:sz w:val="24"/>
        </w:rPr>
      </w:pPr>
      <w:r w:rsidRPr="00991B5D">
        <w:rPr>
          <w:rFonts w:ascii="仿宋" w:eastAsia="仿宋" w:hAnsi="仿宋" w:cs="仿宋_GB2312" w:hint="eastAsia"/>
          <w:sz w:val="24"/>
        </w:rPr>
        <w:t>2、施工现场的机械管理必须严格按照当地建筑施工现场安全防护基本标准中的机械安全管理规定和要求实施有效地管理。</w:t>
      </w:r>
    </w:p>
    <w:p w:rsidR="007009F7" w:rsidRPr="00991B5D" w:rsidRDefault="002B1481">
      <w:pPr>
        <w:pStyle w:val="a3"/>
        <w:spacing w:line="560" w:lineRule="exact"/>
        <w:ind w:leftChars="0" w:left="0" w:firstLineChars="200" w:firstLine="480"/>
        <w:jc w:val="left"/>
        <w:rPr>
          <w:rFonts w:ascii="仿宋" w:eastAsia="仿宋" w:hAnsi="仿宋" w:cs="仿宋_GB2312"/>
          <w:sz w:val="24"/>
        </w:rPr>
      </w:pPr>
      <w:r w:rsidRPr="00991B5D">
        <w:rPr>
          <w:rFonts w:ascii="仿宋" w:eastAsia="仿宋" w:hAnsi="仿宋" w:cs="仿宋_GB2312" w:hint="eastAsia"/>
          <w:sz w:val="24"/>
        </w:rPr>
        <w:t>3、机械管理人员要对施工现场机械的安全运行负责。施工现场的机械要定期进行保养、维修。</w:t>
      </w:r>
    </w:p>
    <w:p w:rsidR="007009F7" w:rsidRPr="00991B5D" w:rsidRDefault="002B1481">
      <w:pPr>
        <w:pStyle w:val="a3"/>
        <w:spacing w:line="560" w:lineRule="exact"/>
        <w:ind w:leftChars="0" w:left="0" w:firstLineChars="200" w:firstLine="480"/>
        <w:jc w:val="left"/>
        <w:rPr>
          <w:rFonts w:ascii="仿宋" w:eastAsia="仿宋" w:hAnsi="仿宋" w:cs="仿宋_GB2312"/>
          <w:sz w:val="24"/>
        </w:rPr>
      </w:pPr>
      <w:r w:rsidRPr="00991B5D">
        <w:rPr>
          <w:rFonts w:ascii="仿宋" w:eastAsia="仿宋" w:hAnsi="仿宋" w:cs="仿宋_GB2312" w:hint="eastAsia"/>
          <w:sz w:val="24"/>
        </w:rPr>
        <w:t>4、机械管理人员每月要检查机械的运行状况，每周要对机械的技术状况进行一次普查，发现故障要及时进行排除。并监督检查各类机械设备的维修、保养情况，确保施工现场的机械技术状况处于良好状态，以保证施工生产的安全使用。</w:t>
      </w:r>
      <w:r w:rsidRPr="00991B5D">
        <w:rPr>
          <w:rFonts w:ascii="仿宋" w:eastAsia="仿宋" w:hAnsi="仿宋" w:cs="仿宋_GB2312" w:hint="eastAsia"/>
          <w:sz w:val="24"/>
        </w:rPr>
        <w:lastRenderedPageBreak/>
        <w:t>监督检查机械操作人员的作业情况，做好机械使用的</w:t>
      </w:r>
    </w:p>
    <w:p w:rsidR="007009F7" w:rsidRPr="00991B5D" w:rsidRDefault="002B1481">
      <w:pPr>
        <w:pStyle w:val="a3"/>
        <w:spacing w:line="560" w:lineRule="exact"/>
        <w:ind w:leftChars="0" w:left="0" w:firstLineChars="200" w:firstLine="480"/>
        <w:jc w:val="left"/>
        <w:rPr>
          <w:rFonts w:ascii="仿宋" w:eastAsia="仿宋" w:hAnsi="仿宋" w:cs="仿宋_GB2312"/>
          <w:sz w:val="24"/>
        </w:rPr>
      </w:pPr>
      <w:r w:rsidRPr="00991B5D">
        <w:rPr>
          <w:rFonts w:ascii="仿宋" w:eastAsia="仿宋" w:hAnsi="仿宋" w:cs="仿宋_GB2312" w:hint="eastAsia"/>
          <w:sz w:val="24"/>
        </w:rPr>
        <w:t>5、</w:t>
      </w:r>
      <w:r w:rsidR="00A66B53">
        <w:rPr>
          <w:rFonts w:ascii="仿宋" w:eastAsia="仿宋" w:hAnsi="仿宋" w:cs="仿宋_GB2312" w:hint="eastAsia"/>
          <w:sz w:val="24"/>
        </w:rPr>
        <w:t>与安全环保部组织进行机械设备操作员的</w:t>
      </w:r>
      <w:r w:rsidRPr="00991B5D">
        <w:rPr>
          <w:rFonts w:ascii="仿宋" w:eastAsia="仿宋" w:hAnsi="仿宋" w:cs="仿宋_GB2312" w:hint="eastAsia"/>
          <w:sz w:val="24"/>
        </w:rPr>
        <w:t>安全</w:t>
      </w:r>
      <w:r w:rsidR="00A66B53">
        <w:rPr>
          <w:rFonts w:ascii="仿宋" w:eastAsia="仿宋" w:hAnsi="仿宋" w:cs="仿宋_GB2312" w:hint="eastAsia"/>
          <w:sz w:val="24"/>
        </w:rPr>
        <w:t>技术</w:t>
      </w:r>
      <w:r w:rsidRPr="00991B5D">
        <w:rPr>
          <w:rFonts w:ascii="仿宋" w:eastAsia="仿宋" w:hAnsi="仿宋" w:cs="仿宋_GB2312" w:hint="eastAsia"/>
          <w:sz w:val="24"/>
        </w:rPr>
        <w:t>交底，并留有记录。</w:t>
      </w:r>
    </w:p>
    <w:p w:rsidR="007009F7" w:rsidRPr="00991B5D" w:rsidRDefault="002B1481">
      <w:pPr>
        <w:pStyle w:val="a3"/>
        <w:spacing w:line="560" w:lineRule="exact"/>
        <w:ind w:leftChars="0" w:left="0" w:firstLineChars="200" w:firstLine="480"/>
        <w:jc w:val="left"/>
        <w:rPr>
          <w:rFonts w:ascii="仿宋" w:eastAsia="仿宋" w:hAnsi="仿宋" w:cs="仿宋_GB2312"/>
          <w:sz w:val="24"/>
        </w:rPr>
      </w:pPr>
      <w:r w:rsidRPr="00991B5D">
        <w:rPr>
          <w:rFonts w:ascii="仿宋" w:eastAsia="仿宋" w:hAnsi="仿宋" w:cs="仿宋_GB2312" w:hint="eastAsia"/>
          <w:sz w:val="24"/>
        </w:rPr>
        <w:t>6、严格要求机械操作手切实遵守操作规程，发现违章作业应立即纠正。对新的操作手要进行指导帮助并定期进行考核，严禁无上岗证人员单独作业，杜绝非操作人员操作机械，严防事故发生。</w:t>
      </w:r>
    </w:p>
    <w:p w:rsidR="007009F7" w:rsidRPr="00991B5D" w:rsidRDefault="002B1481">
      <w:pPr>
        <w:pStyle w:val="a3"/>
        <w:spacing w:line="560" w:lineRule="exact"/>
        <w:ind w:leftChars="0" w:left="0" w:firstLineChars="200" w:firstLine="480"/>
        <w:jc w:val="left"/>
        <w:rPr>
          <w:rFonts w:ascii="仿宋" w:eastAsia="仿宋" w:hAnsi="仿宋" w:cs="仿宋_GB2312"/>
          <w:sz w:val="24"/>
        </w:rPr>
      </w:pPr>
      <w:r w:rsidRPr="00991B5D">
        <w:rPr>
          <w:rFonts w:ascii="仿宋" w:eastAsia="仿宋" w:hAnsi="仿宋" w:cs="仿宋_GB2312" w:hint="eastAsia"/>
          <w:sz w:val="24"/>
        </w:rPr>
        <w:t>7、对租赁的机械设备要进行有效地管理。要对所租赁的机械设备认真进行检查验收，确保所租赁的机械设备的完好和安全可靠，方可进入施工现场。</w:t>
      </w:r>
    </w:p>
    <w:p w:rsidR="007009F7" w:rsidRPr="00991B5D" w:rsidRDefault="002B1481">
      <w:pPr>
        <w:pStyle w:val="a3"/>
        <w:spacing w:line="560" w:lineRule="exact"/>
        <w:ind w:leftChars="0" w:left="0" w:firstLineChars="200" w:firstLine="480"/>
        <w:jc w:val="left"/>
        <w:rPr>
          <w:rFonts w:ascii="仿宋" w:eastAsia="仿宋" w:hAnsi="仿宋" w:cs="仿宋_GB2312"/>
          <w:sz w:val="24"/>
        </w:rPr>
      </w:pPr>
      <w:r w:rsidRPr="00991B5D">
        <w:rPr>
          <w:rFonts w:ascii="仿宋" w:eastAsia="仿宋" w:hAnsi="仿宋" w:cs="仿宋_GB2312" w:hint="eastAsia"/>
          <w:sz w:val="24"/>
        </w:rPr>
        <w:t>8、做好施工现场机械管理资料的整理工作，做到资料齐内容充实，语言准确，逻辑性强</w:t>
      </w:r>
      <w:r w:rsidR="008B6AB7">
        <w:rPr>
          <w:rFonts w:ascii="仿宋" w:eastAsia="仿宋" w:hAnsi="仿宋" w:cs="仿宋_GB2312" w:hint="eastAsia"/>
          <w:sz w:val="24"/>
        </w:rPr>
        <w:t>。</w:t>
      </w:r>
    </w:p>
    <w:p w:rsidR="007009F7" w:rsidRPr="00991B5D" w:rsidRDefault="002B1481">
      <w:pPr>
        <w:pStyle w:val="a3"/>
        <w:spacing w:line="560" w:lineRule="exact"/>
        <w:ind w:leftChars="0" w:left="0" w:firstLineChars="200" w:firstLine="480"/>
        <w:jc w:val="left"/>
        <w:rPr>
          <w:rFonts w:ascii="仿宋" w:eastAsia="仿宋" w:hAnsi="仿宋" w:cs="仿宋_GB2312"/>
          <w:sz w:val="24"/>
        </w:rPr>
      </w:pPr>
      <w:r w:rsidRPr="00991B5D">
        <w:rPr>
          <w:rFonts w:ascii="仿宋" w:eastAsia="仿宋" w:hAnsi="仿宋" w:cs="仿宋_GB2312" w:hint="eastAsia"/>
          <w:sz w:val="24"/>
        </w:rPr>
        <w:t>9、发生机械事故要保护好现场，认真做好事故的调查处理工作，认真分析发生事故的原因，提出处理意见，制定防范措施。</w:t>
      </w:r>
    </w:p>
    <w:p w:rsidR="000D0079" w:rsidRDefault="000D0079" w:rsidP="000D0079">
      <w:pPr>
        <w:spacing w:line="560" w:lineRule="exact"/>
        <w:rPr>
          <w:rFonts w:ascii="仿宋" w:eastAsia="仿宋" w:hAnsi="仿宋" w:cs="仿宋_GB2312"/>
          <w:b/>
          <w:bCs/>
          <w:sz w:val="24"/>
          <w:szCs w:val="24"/>
        </w:rPr>
      </w:pPr>
      <w:r w:rsidRPr="000D0079">
        <w:rPr>
          <w:rFonts w:ascii="仿宋" w:eastAsia="仿宋" w:hAnsi="仿宋" w:cs="仿宋_GB2312" w:hint="eastAsia"/>
          <w:b/>
          <w:bCs/>
          <w:sz w:val="24"/>
          <w:szCs w:val="24"/>
        </w:rPr>
        <w:t>三、安全生产、职业健康、环保管理目标</w:t>
      </w:r>
    </w:p>
    <w:p w:rsidR="007009F7" w:rsidRPr="00991B5D" w:rsidRDefault="002B1481" w:rsidP="000D0079">
      <w:pPr>
        <w:spacing w:line="560" w:lineRule="exact"/>
        <w:ind w:firstLineChars="200" w:firstLine="480"/>
        <w:rPr>
          <w:rFonts w:ascii="仿宋" w:eastAsia="仿宋" w:hAnsi="仿宋" w:cs="仿宋_GB2312"/>
          <w:sz w:val="24"/>
          <w:szCs w:val="24"/>
        </w:rPr>
      </w:pPr>
      <w:r w:rsidRPr="00991B5D">
        <w:rPr>
          <w:rFonts w:ascii="仿宋" w:eastAsia="仿宋" w:hAnsi="仿宋" w:cs="仿宋_GB2312" w:hint="eastAsia"/>
          <w:sz w:val="24"/>
          <w:szCs w:val="24"/>
        </w:rPr>
        <w:t>本项目</w:t>
      </w:r>
      <w:r w:rsidR="000D0079" w:rsidRPr="000D0079">
        <w:rPr>
          <w:rFonts w:ascii="仿宋" w:eastAsia="仿宋" w:hAnsi="仿宋" w:cs="仿宋_GB2312" w:hint="eastAsia"/>
          <w:sz w:val="24"/>
          <w:szCs w:val="24"/>
        </w:rPr>
        <w:t>安全生产、职业健康、环保管理目标</w:t>
      </w:r>
      <w:r w:rsidRPr="00991B5D">
        <w:rPr>
          <w:rFonts w:ascii="仿宋" w:eastAsia="仿宋" w:hAnsi="仿宋" w:cs="仿宋_GB2312" w:hint="eastAsia"/>
          <w:sz w:val="24"/>
          <w:szCs w:val="24"/>
        </w:rPr>
        <w:t>为：</w:t>
      </w:r>
    </w:p>
    <w:p w:rsidR="007009F7" w:rsidRPr="00991B5D" w:rsidRDefault="002B1481">
      <w:pPr>
        <w:spacing w:line="560" w:lineRule="exact"/>
        <w:ind w:firstLine="482"/>
        <w:rPr>
          <w:rFonts w:ascii="仿宋" w:eastAsia="仿宋" w:hAnsi="仿宋" w:cs="仿宋_GB2312"/>
          <w:sz w:val="24"/>
          <w:szCs w:val="24"/>
        </w:rPr>
      </w:pPr>
      <w:r w:rsidRPr="00991B5D">
        <w:rPr>
          <w:rFonts w:ascii="仿宋" w:eastAsia="仿宋" w:hAnsi="仿宋" w:cs="仿宋_GB2312" w:hint="eastAsia"/>
          <w:sz w:val="24"/>
          <w:szCs w:val="24"/>
        </w:rPr>
        <w:t>(一)杜绝发生有人员死亡的一般以上生产安全责任事故；</w:t>
      </w:r>
    </w:p>
    <w:p w:rsidR="007009F7" w:rsidRPr="00991B5D" w:rsidRDefault="002B1481">
      <w:pPr>
        <w:spacing w:line="560" w:lineRule="exact"/>
        <w:ind w:firstLine="482"/>
        <w:rPr>
          <w:rFonts w:ascii="仿宋" w:eastAsia="仿宋" w:hAnsi="仿宋" w:cs="仿宋_GB2312"/>
          <w:sz w:val="24"/>
          <w:szCs w:val="24"/>
        </w:rPr>
      </w:pPr>
      <w:r w:rsidRPr="00991B5D">
        <w:rPr>
          <w:rFonts w:ascii="仿宋" w:eastAsia="仿宋" w:hAnsi="仿宋" w:cs="仿宋_GB2312" w:hint="eastAsia"/>
          <w:sz w:val="24"/>
          <w:szCs w:val="24"/>
        </w:rPr>
        <w:t>(二)杜绝发生有人员死亡的一般以上交通责任事故；</w:t>
      </w:r>
    </w:p>
    <w:p w:rsidR="007009F7" w:rsidRPr="00991B5D" w:rsidRDefault="002B1481">
      <w:pPr>
        <w:spacing w:line="560" w:lineRule="exact"/>
        <w:ind w:firstLine="482"/>
        <w:rPr>
          <w:rFonts w:ascii="仿宋" w:eastAsia="仿宋" w:hAnsi="仿宋" w:cs="仿宋_GB2312"/>
          <w:sz w:val="24"/>
          <w:szCs w:val="24"/>
        </w:rPr>
      </w:pPr>
      <w:r w:rsidRPr="00991B5D">
        <w:rPr>
          <w:rFonts w:ascii="仿宋" w:eastAsia="仿宋" w:hAnsi="仿宋" w:cs="仿宋_GB2312" w:hint="eastAsia"/>
          <w:sz w:val="24"/>
          <w:szCs w:val="24"/>
        </w:rPr>
        <w:t>(三)杜绝发生负有建设管理责任的有人员死亡的一般及以上生产安全责任事故；</w:t>
      </w:r>
      <w:bookmarkStart w:id="0" w:name="_GoBack"/>
      <w:bookmarkEnd w:id="0"/>
    </w:p>
    <w:p w:rsidR="007009F7" w:rsidRPr="00991B5D" w:rsidRDefault="002B1481">
      <w:pPr>
        <w:spacing w:line="560" w:lineRule="exact"/>
        <w:ind w:firstLine="482"/>
        <w:rPr>
          <w:rFonts w:ascii="仿宋" w:eastAsia="仿宋" w:hAnsi="仿宋" w:cs="仿宋_GB2312"/>
          <w:sz w:val="24"/>
          <w:szCs w:val="24"/>
        </w:rPr>
      </w:pPr>
      <w:r w:rsidRPr="00991B5D">
        <w:rPr>
          <w:rFonts w:ascii="仿宋" w:eastAsia="仿宋" w:hAnsi="仿宋" w:cs="仿宋_GB2312" w:hint="eastAsia"/>
          <w:sz w:val="24"/>
          <w:szCs w:val="24"/>
        </w:rPr>
        <w:t>(四)杜绝发生一般及以上突发环境责任事件；</w:t>
      </w:r>
    </w:p>
    <w:p w:rsidR="007009F7" w:rsidRPr="00991B5D" w:rsidRDefault="002B1481">
      <w:pPr>
        <w:spacing w:line="560" w:lineRule="exact"/>
        <w:ind w:firstLine="482"/>
        <w:rPr>
          <w:rFonts w:ascii="仿宋" w:eastAsia="仿宋" w:hAnsi="仿宋" w:cs="仿宋_GB2312"/>
          <w:sz w:val="24"/>
          <w:szCs w:val="24"/>
        </w:rPr>
      </w:pPr>
      <w:r w:rsidRPr="00991B5D">
        <w:rPr>
          <w:rFonts w:ascii="仿宋" w:eastAsia="仿宋" w:hAnsi="仿宋" w:cs="仿宋_GB2312" w:hint="eastAsia"/>
          <w:sz w:val="24"/>
          <w:szCs w:val="24"/>
        </w:rPr>
        <w:t>(五)杜绝发生一般及以上职业病危害责任事故；</w:t>
      </w:r>
    </w:p>
    <w:p w:rsidR="007009F7" w:rsidRPr="00991B5D" w:rsidRDefault="002B1481">
      <w:pPr>
        <w:spacing w:line="560" w:lineRule="exact"/>
        <w:rPr>
          <w:rFonts w:ascii="仿宋" w:eastAsia="仿宋" w:hAnsi="仿宋" w:cs="仿宋_GB2312"/>
          <w:b/>
          <w:sz w:val="24"/>
          <w:szCs w:val="24"/>
        </w:rPr>
      </w:pPr>
      <w:r w:rsidRPr="00991B5D">
        <w:rPr>
          <w:rFonts w:ascii="仿宋" w:eastAsia="仿宋" w:hAnsi="仿宋" w:cs="仿宋_GB2312" w:hint="eastAsia"/>
          <w:b/>
          <w:sz w:val="24"/>
          <w:szCs w:val="24"/>
        </w:rPr>
        <w:t>四、奖惩措施及考核</w:t>
      </w:r>
    </w:p>
    <w:p w:rsidR="007009F7" w:rsidRPr="00991B5D" w:rsidRDefault="002B1481">
      <w:pPr>
        <w:pStyle w:val="2"/>
        <w:spacing w:line="560" w:lineRule="exact"/>
        <w:ind w:firstLine="480"/>
        <w:rPr>
          <w:rFonts w:ascii="仿宋" w:eastAsia="仿宋" w:hAnsi="仿宋" w:cs="仿宋_GB2312"/>
          <w:sz w:val="24"/>
          <w:szCs w:val="24"/>
        </w:rPr>
      </w:pPr>
      <w:r w:rsidRPr="00991B5D">
        <w:rPr>
          <w:rFonts w:ascii="仿宋" w:eastAsia="仿宋" w:hAnsi="仿宋" w:cs="仿宋_GB2312"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7009F7" w:rsidRPr="00991B5D" w:rsidRDefault="002B1481">
      <w:pPr>
        <w:pStyle w:val="2"/>
        <w:spacing w:line="560" w:lineRule="exact"/>
        <w:ind w:firstLine="480"/>
        <w:rPr>
          <w:rFonts w:ascii="仿宋" w:eastAsia="仿宋" w:hAnsi="仿宋" w:cs="仿宋_GB2312"/>
          <w:sz w:val="24"/>
          <w:szCs w:val="24"/>
        </w:rPr>
      </w:pPr>
      <w:r w:rsidRPr="00991B5D">
        <w:rPr>
          <w:rFonts w:ascii="仿宋" w:eastAsia="仿宋" w:hAnsi="仿宋" w:cs="仿宋_GB2312" w:hint="eastAsia"/>
          <w:sz w:val="24"/>
          <w:szCs w:val="24"/>
        </w:rPr>
        <w:t>安全生产责任日常考核按照《贵黄7标安全管理制度汇编》有关章节落实考</w:t>
      </w:r>
      <w:r w:rsidRPr="00991B5D">
        <w:rPr>
          <w:rFonts w:ascii="仿宋" w:eastAsia="仿宋" w:hAnsi="仿宋" w:cs="仿宋_GB2312" w:hint="eastAsia"/>
          <w:sz w:val="24"/>
          <w:szCs w:val="24"/>
        </w:rPr>
        <w:lastRenderedPageBreak/>
        <w:t>核，特殊情况下经项目安全生产领导小组表决通过的，项目安全生产领导小组有权对相关负责人作出额外处罚和奖励。</w:t>
      </w:r>
    </w:p>
    <w:p w:rsidR="007009F7" w:rsidRPr="00991B5D" w:rsidRDefault="007009F7">
      <w:pPr>
        <w:pStyle w:val="2"/>
        <w:spacing w:line="560" w:lineRule="exact"/>
        <w:ind w:firstLine="480"/>
        <w:rPr>
          <w:rFonts w:ascii="仿宋" w:eastAsia="仿宋" w:hAnsi="仿宋" w:cs="仿宋_GB2312"/>
          <w:sz w:val="24"/>
          <w:szCs w:val="24"/>
        </w:rPr>
      </w:pPr>
    </w:p>
    <w:p w:rsidR="007009F7" w:rsidRPr="00991B5D" w:rsidRDefault="002B1481">
      <w:pPr>
        <w:spacing w:line="560" w:lineRule="exact"/>
        <w:rPr>
          <w:rFonts w:ascii="仿宋" w:eastAsia="仿宋" w:hAnsi="仿宋" w:cs="仿宋_GB2312"/>
          <w:b/>
          <w:sz w:val="24"/>
          <w:szCs w:val="24"/>
        </w:rPr>
      </w:pPr>
      <w:r w:rsidRPr="00991B5D">
        <w:rPr>
          <w:rFonts w:ascii="仿宋" w:eastAsia="仿宋" w:hAnsi="仿宋" w:cs="仿宋_GB2312" w:hint="eastAsia"/>
          <w:b/>
          <w:sz w:val="24"/>
          <w:szCs w:val="24"/>
        </w:rPr>
        <w:t>附：1、本责任书一式叁份，甲乙双方及安全环保部各执一份。</w:t>
      </w:r>
    </w:p>
    <w:p w:rsidR="007009F7" w:rsidRPr="00991B5D" w:rsidRDefault="002B1481" w:rsidP="000D0079">
      <w:pPr>
        <w:pStyle w:val="a3"/>
        <w:spacing w:line="560" w:lineRule="exact"/>
        <w:ind w:leftChars="0" w:left="0" w:firstLineChars="200" w:firstLine="482"/>
        <w:rPr>
          <w:rFonts w:ascii="仿宋" w:eastAsia="仿宋" w:hAnsi="仿宋" w:cs="仿宋_GB2312"/>
          <w:sz w:val="24"/>
        </w:rPr>
      </w:pPr>
      <w:r w:rsidRPr="00991B5D">
        <w:rPr>
          <w:rFonts w:ascii="仿宋" w:eastAsia="仿宋" w:hAnsi="仿宋" w:cs="仿宋_GB2312" w:hint="eastAsia"/>
          <w:b/>
          <w:kern w:val="0"/>
          <w:sz w:val="24"/>
        </w:rPr>
        <w:t>2、本责任</w:t>
      </w:r>
      <w:r w:rsidR="000D0079">
        <w:rPr>
          <w:rFonts w:ascii="仿宋" w:eastAsia="仿宋" w:hAnsi="仿宋" w:cs="仿宋_GB2312" w:hint="eastAsia"/>
          <w:b/>
          <w:kern w:val="0"/>
          <w:sz w:val="24"/>
        </w:rPr>
        <w:t>书</w:t>
      </w:r>
      <w:r w:rsidRPr="00991B5D">
        <w:rPr>
          <w:rFonts w:ascii="仿宋" w:eastAsia="仿宋" w:hAnsi="仿宋" w:cs="仿宋_GB2312" w:hint="eastAsia"/>
          <w:b/>
          <w:kern w:val="0"/>
          <w:sz w:val="24"/>
        </w:rPr>
        <w:t>自签订之日起生效至</w:t>
      </w:r>
      <w:r w:rsidR="008A1CB4">
        <w:rPr>
          <w:rFonts w:ascii="仿宋" w:eastAsia="仿宋" w:hAnsi="仿宋" w:cs="仿宋_GB2312" w:hint="eastAsia"/>
          <w:b/>
          <w:kern w:val="0"/>
          <w:sz w:val="24"/>
        </w:rPr>
        <w:t>本工程结束</w:t>
      </w:r>
      <w:r w:rsidR="00AE654E">
        <w:rPr>
          <w:rFonts w:ascii="仿宋" w:eastAsia="仿宋" w:hAnsi="仿宋" w:cs="仿宋" w:hint="eastAsia"/>
          <w:b/>
          <w:kern w:val="0"/>
          <w:sz w:val="24"/>
        </w:rPr>
        <w:t>或人员退场</w:t>
      </w:r>
      <w:r w:rsidRPr="00991B5D">
        <w:rPr>
          <w:rFonts w:ascii="仿宋" w:eastAsia="仿宋" w:hAnsi="仿宋" w:cs="仿宋_GB2312" w:hint="eastAsia"/>
          <w:b/>
          <w:kern w:val="0"/>
          <w:sz w:val="24"/>
        </w:rPr>
        <w:t>。</w:t>
      </w:r>
    </w:p>
    <w:p w:rsidR="007009F7" w:rsidRPr="00991B5D" w:rsidRDefault="002B1481">
      <w:pPr>
        <w:spacing w:line="560" w:lineRule="exact"/>
        <w:ind w:firstLineChars="200" w:firstLine="480"/>
        <w:jc w:val="left"/>
        <w:rPr>
          <w:rFonts w:ascii="仿宋" w:eastAsia="仿宋" w:hAnsi="仿宋" w:cs="仿宋_GB2312"/>
          <w:sz w:val="24"/>
          <w:szCs w:val="24"/>
        </w:rPr>
      </w:pPr>
      <w:r w:rsidRPr="00991B5D">
        <w:rPr>
          <w:rFonts w:ascii="仿宋" w:eastAsia="仿宋" w:hAnsi="仿宋" w:cs="仿宋_GB2312" w:hint="eastAsia"/>
          <w:sz w:val="24"/>
          <w:szCs w:val="24"/>
        </w:rPr>
        <w:t>甲方：（签字）                    乙方：（签字）</w:t>
      </w:r>
    </w:p>
    <w:p w:rsidR="007009F7" w:rsidRPr="00991B5D" w:rsidRDefault="002B1481">
      <w:pPr>
        <w:spacing w:line="560" w:lineRule="exact"/>
        <w:ind w:firstLineChars="200" w:firstLine="480"/>
        <w:jc w:val="left"/>
        <w:rPr>
          <w:rFonts w:ascii="仿宋" w:eastAsia="仿宋" w:hAnsi="仿宋" w:cs="仿宋_GB2312"/>
          <w:sz w:val="24"/>
          <w:szCs w:val="24"/>
        </w:rPr>
      </w:pPr>
      <w:r w:rsidRPr="00991B5D">
        <w:rPr>
          <w:rFonts w:ascii="仿宋" w:eastAsia="仿宋" w:hAnsi="仿宋" w:cs="仿宋_GB2312" w:hint="eastAsia"/>
          <w:sz w:val="24"/>
          <w:szCs w:val="24"/>
        </w:rPr>
        <w:t xml:space="preserve">     （印章）                         （印章）</w:t>
      </w:r>
    </w:p>
    <w:p w:rsidR="007009F7" w:rsidRPr="00171D83" w:rsidRDefault="007009F7" w:rsidP="00171D83">
      <w:pPr>
        <w:spacing w:line="560" w:lineRule="exact"/>
        <w:ind w:firstLineChars="200" w:firstLine="440"/>
        <w:jc w:val="left"/>
        <w:rPr>
          <w:rFonts w:ascii="仿宋" w:eastAsia="仿宋" w:hAnsi="仿宋" w:cs="仿宋_GB2312"/>
          <w:sz w:val="22"/>
        </w:rPr>
      </w:pPr>
    </w:p>
    <w:p w:rsidR="007009F7" w:rsidRPr="00991B5D" w:rsidRDefault="002B1481">
      <w:pPr>
        <w:spacing w:line="560" w:lineRule="exact"/>
        <w:ind w:firstLineChars="200" w:firstLine="480"/>
        <w:jc w:val="left"/>
        <w:rPr>
          <w:rFonts w:ascii="仿宋" w:eastAsia="仿宋" w:hAnsi="仿宋" w:cs="仿宋_GB2312"/>
          <w:sz w:val="24"/>
          <w:szCs w:val="24"/>
        </w:rPr>
      </w:pPr>
      <w:r w:rsidRPr="00991B5D">
        <w:rPr>
          <w:rFonts w:ascii="仿宋" w:eastAsia="仿宋" w:hAnsi="仿宋" w:cs="仿宋_GB2312" w:hint="eastAsia"/>
          <w:sz w:val="24"/>
          <w:szCs w:val="24"/>
        </w:rPr>
        <w:t>日期：    年   月   日           日期：    年   月   日</w:t>
      </w:r>
    </w:p>
    <w:p w:rsidR="007009F7" w:rsidRPr="00991B5D" w:rsidRDefault="007009F7">
      <w:pPr>
        <w:rPr>
          <w:rFonts w:ascii="仿宋" w:eastAsia="仿宋" w:hAnsi="仿宋"/>
        </w:rPr>
      </w:pPr>
    </w:p>
    <w:sectPr w:rsidR="007009F7" w:rsidRPr="00991B5D" w:rsidSect="007009F7">
      <w:headerReference w:type="default" r:id="rId8"/>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3E1" w:rsidRDefault="003853E1" w:rsidP="007009F7">
      <w:r>
        <w:separator/>
      </w:r>
    </w:p>
  </w:endnote>
  <w:endnote w:type="continuationSeparator" w:id="0">
    <w:p w:rsidR="003853E1" w:rsidRDefault="003853E1" w:rsidP="007009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3E1" w:rsidRDefault="003853E1" w:rsidP="007009F7">
      <w:r>
        <w:separator/>
      </w:r>
    </w:p>
  </w:footnote>
  <w:footnote w:type="continuationSeparator" w:id="0">
    <w:p w:rsidR="003853E1" w:rsidRDefault="003853E1" w:rsidP="007009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9F7" w:rsidRDefault="002B1481">
    <w:pPr>
      <w:pStyle w:val="a5"/>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8A1CB4">
      <w:rPr>
        <w:rFonts w:hint="eastAsia"/>
        <w:u w:val="single"/>
      </w:rPr>
      <w:t>07</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7DDE"/>
    <w:rsid w:val="000424B1"/>
    <w:rsid w:val="000D0079"/>
    <w:rsid w:val="000E7DDE"/>
    <w:rsid w:val="00171D83"/>
    <w:rsid w:val="002B1481"/>
    <w:rsid w:val="003853E1"/>
    <w:rsid w:val="00441D95"/>
    <w:rsid w:val="004A1439"/>
    <w:rsid w:val="004C71D4"/>
    <w:rsid w:val="004E6F05"/>
    <w:rsid w:val="005E5E59"/>
    <w:rsid w:val="006E29FF"/>
    <w:rsid w:val="007009F7"/>
    <w:rsid w:val="008A1CB4"/>
    <w:rsid w:val="008B6AB7"/>
    <w:rsid w:val="00991B5D"/>
    <w:rsid w:val="00A66B53"/>
    <w:rsid w:val="00AE654E"/>
    <w:rsid w:val="00EC597F"/>
    <w:rsid w:val="376C5821"/>
    <w:rsid w:val="40E82AEB"/>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qFormat="1"/>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7009F7"/>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unhideWhenUsed/>
    <w:rsid w:val="007009F7"/>
    <w:pPr>
      <w:spacing w:after="120" w:line="480" w:lineRule="auto"/>
      <w:ind w:firstLineChars="200" w:firstLine="200"/>
    </w:pPr>
    <w:rPr>
      <w:szCs w:val="20"/>
    </w:rPr>
  </w:style>
  <w:style w:type="paragraph" w:styleId="a3">
    <w:name w:val="Body Text Indent"/>
    <w:basedOn w:val="a"/>
    <w:link w:val="Char1"/>
    <w:rsid w:val="007009F7"/>
    <w:pPr>
      <w:spacing w:after="120"/>
      <w:ind w:leftChars="200" w:left="420"/>
    </w:pPr>
    <w:rPr>
      <w:rFonts w:ascii="Times New Roman" w:eastAsiaTheme="minorEastAsia" w:hAnsi="Times New Roman" w:cstheme="minorBidi"/>
      <w:szCs w:val="24"/>
    </w:rPr>
  </w:style>
  <w:style w:type="paragraph" w:styleId="a4">
    <w:name w:val="footer"/>
    <w:basedOn w:val="a"/>
    <w:uiPriority w:val="99"/>
    <w:semiHidden/>
    <w:unhideWhenUsed/>
    <w:qFormat/>
    <w:rsid w:val="007009F7"/>
    <w:pPr>
      <w:tabs>
        <w:tab w:val="center" w:pos="4153"/>
        <w:tab w:val="right" w:pos="8306"/>
      </w:tabs>
      <w:snapToGrid w:val="0"/>
      <w:jc w:val="left"/>
    </w:pPr>
    <w:rPr>
      <w:sz w:val="18"/>
    </w:rPr>
  </w:style>
  <w:style w:type="paragraph" w:styleId="a5">
    <w:name w:val="header"/>
    <w:basedOn w:val="a"/>
    <w:link w:val="Char"/>
    <w:unhideWhenUsed/>
    <w:qFormat/>
    <w:rsid w:val="007009F7"/>
    <w:pPr>
      <w:pBdr>
        <w:bottom w:val="single" w:sz="6" w:space="1" w:color="auto"/>
      </w:pBdr>
      <w:tabs>
        <w:tab w:val="center" w:pos="4153"/>
        <w:tab w:val="right" w:pos="8306"/>
      </w:tabs>
      <w:snapToGrid w:val="0"/>
      <w:jc w:val="center"/>
    </w:pPr>
    <w:rPr>
      <w:sz w:val="18"/>
      <w:szCs w:val="18"/>
    </w:rPr>
  </w:style>
  <w:style w:type="character" w:customStyle="1" w:styleId="Char0">
    <w:name w:val="正文文本缩进 Char"/>
    <w:basedOn w:val="a0"/>
    <w:link w:val="a3"/>
    <w:uiPriority w:val="99"/>
    <w:semiHidden/>
    <w:qFormat/>
    <w:rsid w:val="007009F7"/>
    <w:rPr>
      <w:rFonts w:ascii="Calibri" w:eastAsia="宋体" w:hAnsi="Calibri" w:cs="Times New Roman"/>
    </w:rPr>
  </w:style>
  <w:style w:type="character" w:customStyle="1" w:styleId="Char">
    <w:name w:val="页眉 Char"/>
    <w:basedOn w:val="a0"/>
    <w:link w:val="a5"/>
    <w:qFormat/>
    <w:rsid w:val="007009F7"/>
    <w:rPr>
      <w:rFonts w:ascii="Calibri" w:eastAsia="宋体" w:hAnsi="Calibri" w:cs="Times New Roman"/>
      <w:sz w:val="18"/>
      <w:szCs w:val="18"/>
    </w:rPr>
  </w:style>
  <w:style w:type="character" w:customStyle="1" w:styleId="Char1">
    <w:name w:val="正文文本缩进 Char1"/>
    <w:basedOn w:val="a0"/>
    <w:link w:val="a3"/>
    <w:qFormat/>
    <w:rsid w:val="007009F7"/>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89CCFC-3F88-4900-BACE-8D9666C5B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424</Words>
  <Characters>2421</Characters>
  <Application>Microsoft Office Word</Application>
  <DocSecurity>0</DocSecurity>
  <Lines>20</Lines>
  <Paragraphs>5</Paragraphs>
  <ScaleCrop>false</ScaleCrop>
  <Company/>
  <LinksUpToDate>false</LinksUpToDate>
  <CharactersWithSpaces>2840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ABC安全</dc:creator>
  <cp:lastPrinted>2018-09-08T03:57:00Z</cp:lastPrinted>
  <dcterms:created xsi:type="dcterms:W3CDTF">2017-12-15T07:18:00Z</dcterms:created>
  <dcterms:modified xsi:type="dcterms:W3CDTF">2018-09-08T03:57:00Z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