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219A" w:rsidRPr="001B19FB" w:rsidRDefault="00610180" w:rsidP="00610180">
      <w:pPr>
        <w:snapToGrid w:val="0"/>
        <w:spacing w:line="360" w:lineRule="auto"/>
        <w:jc w:val="center"/>
        <w:outlineLvl w:val="0"/>
        <w:rPr>
          <w:rFonts w:ascii="仿宋" w:eastAsia="仿宋" w:hAnsi="仿宋" w:cs="仿宋"/>
          <w:b/>
          <w:sz w:val="36"/>
          <w:szCs w:val="36"/>
        </w:rPr>
      </w:pPr>
      <w:r w:rsidRPr="00610180">
        <w:rPr>
          <w:rFonts w:ascii="仿宋" w:eastAsia="仿宋" w:hAnsi="仿宋" w:cs="仿宋" w:hint="eastAsia"/>
          <w:b/>
          <w:sz w:val="44"/>
          <w:szCs w:val="44"/>
        </w:rPr>
        <w:t>安全生产、职业健康、环保责任书</w:t>
      </w:r>
    </w:p>
    <w:p w:rsidR="00C1219A" w:rsidRPr="001B19FB" w:rsidRDefault="00C1219A" w:rsidP="005B7B12">
      <w:pPr>
        <w:pStyle w:val="a3"/>
        <w:snapToGrid w:val="0"/>
        <w:spacing w:after="0" w:line="360" w:lineRule="auto"/>
        <w:ind w:leftChars="0" w:left="0"/>
        <w:rPr>
          <w:rFonts w:ascii="仿宋" w:eastAsia="仿宋" w:hAnsi="仿宋" w:cs="仿宋"/>
          <w:b/>
          <w:bCs/>
          <w:sz w:val="24"/>
        </w:rPr>
      </w:pPr>
      <w:r w:rsidRPr="001B19FB">
        <w:rPr>
          <w:rFonts w:ascii="仿宋" w:eastAsia="仿宋" w:hAnsi="仿宋" w:cs="仿宋" w:hint="eastAsia"/>
          <w:b/>
          <w:bCs/>
          <w:sz w:val="24"/>
        </w:rPr>
        <w:t>甲方：</w:t>
      </w:r>
      <w:r w:rsidR="005B7B12">
        <w:rPr>
          <w:rFonts w:ascii="仿宋" w:eastAsia="仿宋" w:hAnsi="仿宋" w:cs="仿宋" w:hint="eastAsia"/>
          <w:b/>
          <w:bCs/>
          <w:sz w:val="24"/>
          <w:u w:val="single"/>
        </w:rPr>
        <w:t xml:space="preserve">    </w:t>
      </w:r>
      <w:r w:rsidRPr="001B19FB">
        <w:rPr>
          <w:rFonts w:ascii="仿宋" w:eastAsia="仿宋" w:hAnsi="仿宋" w:cs="仿宋" w:hint="eastAsia"/>
          <w:b/>
          <w:bCs/>
          <w:sz w:val="24"/>
          <w:u w:val="single"/>
        </w:rPr>
        <w:t>办公室主任</w:t>
      </w:r>
      <w:r w:rsidR="005B7B12">
        <w:rPr>
          <w:rFonts w:ascii="仿宋" w:eastAsia="仿宋" w:hAnsi="仿宋" w:cs="仿宋" w:hint="eastAsia"/>
          <w:b/>
          <w:bCs/>
          <w:sz w:val="24"/>
          <w:u w:val="single"/>
        </w:rPr>
        <w:t xml:space="preserve"> </w:t>
      </w:r>
      <w:r w:rsidRPr="001B19FB">
        <w:rPr>
          <w:rFonts w:ascii="仿宋" w:eastAsia="仿宋" w:hAnsi="仿宋" w:cs="仿宋" w:hint="eastAsia"/>
          <w:b/>
          <w:bCs/>
          <w:sz w:val="24"/>
          <w:u w:val="single"/>
        </w:rPr>
        <w:t xml:space="preserve">  </w:t>
      </w:r>
      <w:r w:rsidRPr="001B19FB">
        <w:rPr>
          <w:rFonts w:ascii="仿宋" w:eastAsia="仿宋" w:hAnsi="仿宋" w:cs="仿宋" w:hint="eastAsia"/>
          <w:b/>
          <w:bCs/>
          <w:sz w:val="24"/>
        </w:rPr>
        <w:t>，以下简称甲方</w:t>
      </w:r>
    </w:p>
    <w:p w:rsidR="00C1219A" w:rsidRPr="001B19FB" w:rsidRDefault="00C1219A" w:rsidP="005B7B12">
      <w:pPr>
        <w:pStyle w:val="a3"/>
        <w:snapToGrid w:val="0"/>
        <w:spacing w:after="0" w:line="360" w:lineRule="auto"/>
        <w:ind w:leftChars="0" w:left="0"/>
        <w:rPr>
          <w:rFonts w:ascii="仿宋" w:eastAsia="仿宋" w:hAnsi="仿宋" w:cs="仿宋"/>
          <w:b/>
          <w:bCs/>
          <w:sz w:val="24"/>
        </w:rPr>
      </w:pPr>
      <w:r w:rsidRPr="001B19FB">
        <w:rPr>
          <w:rFonts w:ascii="仿宋" w:eastAsia="仿宋" w:hAnsi="仿宋" w:cs="仿宋" w:hint="eastAsia"/>
          <w:b/>
          <w:bCs/>
          <w:sz w:val="24"/>
        </w:rPr>
        <w:t>乙方：</w:t>
      </w:r>
      <w:r w:rsidR="005B7B12">
        <w:rPr>
          <w:rFonts w:ascii="仿宋" w:eastAsia="仿宋" w:hAnsi="仿宋" w:cs="仿宋" w:hint="eastAsia"/>
          <w:b/>
          <w:bCs/>
          <w:sz w:val="24"/>
          <w:u w:val="single"/>
        </w:rPr>
        <w:t xml:space="preserve">    </w:t>
      </w:r>
      <w:r w:rsidR="0014693D">
        <w:rPr>
          <w:rFonts w:ascii="仿宋" w:eastAsia="仿宋" w:hAnsi="仿宋" w:cs="仿宋" w:hint="eastAsia"/>
          <w:b/>
          <w:bCs/>
          <w:sz w:val="24"/>
          <w:u w:val="single"/>
        </w:rPr>
        <w:t>劳资管理员</w:t>
      </w:r>
      <w:r w:rsidR="005B7B12">
        <w:rPr>
          <w:rFonts w:ascii="仿宋" w:eastAsia="仿宋" w:hAnsi="仿宋" w:cs="仿宋" w:hint="eastAsia"/>
          <w:b/>
          <w:bCs/>
          <w:sz w:val="24"/>
          <w:u w:val="single"/>
        </w:rPr>
        <w:t xml:space="preserve"> </w:t>
      </w:r>
      <w:r w:rsidRPr="001B19FB">
        <w:rPr>
          <w:rFonts w:ascii="仿宋" w:eastAsia="仿宋" w:hAnsi="仿宋" w:cs="仿宋" w:hint="eastAsia"/>
          <w:b/>
          <w:bCs/>
          <w:sz w:val="24"/>
          <w:u w:val="single"/>
        </w:rPr>
        <w:t xml:space="preserve">  </w:t>
      </w:r>
      <w:r w:rsidRPr="001B19FB">
        <w:rPr>
          <w:rFonts w:ascii="仿宋" w:eastAsia="仿宋" w:hAnsi="仿宋" w:cs="仿宋" w:hint="eastAsia"/>
          <w:b/>
          <w:bCs/>
          <w:sz w:val="24"/>
        </w:rPr>
        <w:t>，以下简称乙方</w:t>
      </w:r>
    </w:p>
    <w:p w:rsidR="00C1219A" w:rsidRPr="001B19FB" w:rsidRDefault="00C1219A" w:rsidP="00C1219A">
      <w:pPr>
        <w:spacing w:line="560" w:lineRule="exact"/>
        <w:ind w:firstLineChars="200" w:firstLine="480"/>
        <w:rPr>
          <w:rFonts w:ascii="仿宋" w:eastAsia="仿宋" w:hAnsi="仿宋" w:cs="仿宋_GB2312"/>
          <w:sz w:val="24"/>
          <w:szCs w:val="24"/>
        </w:rPr>
      </w:pPr>
      <w:r w:rsidRPr="001B19FB">
        <w:rPr>
          <w:rFonts w:ascii="仿宋" w:eastAsia="仿宋" w:hAnsi="仿宋" w:cs="仿宋_GB2312" w:hint="eastAsia"/>
          <w:sz w:val="24"/>
          <w:szCs w:val="24"/>
          <w:lang w:bidi="he-IL"/>
        </w:rPr>
        <w:t>为进一步贯彻“安全第一，预防为主，综合治理”的安全生产方针，牢牢坚守“发展决不能以牺牲人的生命为代价”红线，建立健全“党政同责、一岗双责、齐抓共管”的安全监管基本框架，有效遏制职业健康、安全环保、安全生产责任事故发生</w:t>
      </w:r>
      <w:r w:rsidRPr="001B19FB">
        <w:rPr>
          <w:rFonts w:ascii="仿宋" w:eastAsia="仿宋" w:hAnsi="仿宋" w:cs="仿宋_GB2312" w:hint="eastAsia"/>
          <w:sz w:val="24"/>
          <w:szCs w:val="24"/>
        </w:rPr>
        <w:t>，结合本项目工程实际，特签订本责任书，以明确双方的责任和义务。</w:t>
      </w:r>
    </w:p>
    <w:p w:rsidR="00C1219A" w:rsidRPr="001B19FB" w:rsidRDefault="00C1219A" w:rsidP="00C1219A">
      <w:pPr>
        <w:spacing w:line="560" w:lineRule="exact"/>
        <w:rPr>
          <w:rFonts w:ascii="仿宋" w:eastAsia="仿宋" w:hAnsi="仿宋" w:cs="仿宋_GB2312"/>
          <w:b/>
          <w:sz w:val="24"/>
          <w:szCs w:val="24"/>
        </w:rPr>
      </w:pPr>
      <w:r w:rsidRPr="001B19FB">
        <w:rPr>
          <w:rFonts w:ascii="仿宋" w:eastAsia="仿宋" w:hAnsi="仿宋" w:cs="仿宋_GB2312" w:hint="eastAsia"/>
          <w:b/>
          <w:bCs/>
          <w:sz w:val="24"/>
          <w:szCs w:val="24"/>
        </w:rPr>
        <w:t>一、</w:t>
      </w:r>
      <w:r w:rsidRPr="001B19FB">
        <w:rPr>
          <w:rFonts w:ascii="仿宋" w:eastAsia="仿宋" w:hAnsi="仿宋" w:cs="仿宋_GB2312" w:hint="eastAsia"/>
          <w:b/>
          <w:sz w:val="24"/>
          <w:szCs w:val="24"/>
        </w:rPr>
        <w:t>甲方责任清单</w:t>
      </w:r>
    </w:p>
    <w:p w:rsidR="00C1219A" w:rsidRPr="001B19FB" w:rsidRDefault="00C1219A" w:rsidP="00C1219A">
      <w:pPr>
        <w:spacing w:line="560" w:lineRule="exact"/>
        <w:ind w:firstLineChars="200" w:firstLine="480"/>
        <w:rPr>
          <w:rFonts w:ascii="仿宋" w:eastAsia="仿宋" w:hAnsi="仿宋"/>
          <w:sz w:val="24"/>
          <w:szCs w:val="24"/>
        </w:rPr>
      </w:pPr>
      <w:r w:rsidRPr="001B19FB">
        <w:rPr>
          <w:rFonts w:ascii="仿宋" w:eastAsia="仿宋" w:hAnsi="仿宋" w:hint="eastAsia"/>
          <w:sz w:val="24"/>
          <w:szCs w:val="24"/>
        </w:rPr>
        <w:t>1、主持办公室的工作，贯彻执行公司的有关制度，及时传达并执行项目经理部的各项决定和指令。</w:t>
      </w:r>
    </w:p>
    <w:p w:rsidR="00C1219A" w:rsidRPr="001B19FB" w:rsidRDefault="00C1219A" w:rsidP="00C1219A">
      <w:pPr>
        <w:spacing w:line="560" w:lineRule="exact"/>
        <w:ind w:firstLineChars="200" w:firstLine="480"/>
        <w:rPr>
          <w:rFonts w:ascii="仿宋" w:eastAsia="仿宋" w:hAnsi="仿宋"/>
          <w:sz w:val="24"/>
          <w:szCs w:val="24"/>
        </w:rPr>
      </w:pPr>
      <w:r w:rsidRPr="001B19FB">
        <w:rPr>
          <w:rFonts w:ascii="仿宋" w:eastAsia="仿宋" w:hAnsi="仿宋" w:hint="eastAsia"/>
          <w:sz w:val="24"/>
          <w:szCs w:val="24"/>
        </w:rPr>
        <w:t>2、根据项目领导的意见，负责向部门及全体职工传达公司及业主、监理等的有关文件，按要求催办、督办有关事宜。</w:t>
      </w:r>
    </w:p>
    <w:p w:rsidR="00C1219A" w:rsidRPr="001B19FB" w:rsidRDefault="00C1219A" w:rsidP="00C1219A">
      <w:pPr>
        <w:spacing w:line="560" w:lineRule="exact"/>
        <w:ind w:firstLineChars="200" w:firstLine="480"/>
        <w:rPr>
          <w:rFonts w:ascii="仿宋" w:eastAsia="仿宋" w:hAnsi="仿宋"/>
          <w:sz w:val="24"/>
          <w:szCs w:val="24"/>
        </w:rPr>
      </w:pPr>
      <w:r w:rsidRPr="001B19FB">
        <w:rPr>
          <w:rFonts w:ascii="仿宋" w:eastAsia="仿宋" w:hAnsi="仿宋" w:hint="eastAsia"/>
          <w:sz w:val="24"/>
          <w:szCs w:val="24"/>
        </w:rPr>
        <w:t>3、负责项目各部门和公司领导有关事项的协调；负责保密和来信来访工作。</w:t>
      </w:r>
    </w:p>
    <w:p w:rsidR="00C1219A" w:rsidRPr="001B19FB" w:rsidRDefault="00C1219A" w:rsidP="00C1219A">
      <w:pPr>
        <w:spacing w:line="560" w:lineRule="exact"/>
        <w:ind w:firstLineChars="200" w:firstLine="480"/>
        <w:rPr>
          <w:rFonts w:ascii="仿宋" w:eastAsia="仿宋" w:hAnsi="仿宋"/>
          <w:sz w:val="24"/>
          <w:szCs w:val="24"/>
        </w:rPr>
      </w:pPr>
      <w:r w:rsidRPr="001B19FB">
        <w:rPr>
          <w:rFonts w:ascii="仿宋" w:eastAsia="仿宋" w:hAnsi="仿宋" w:hint="eastAsia"/>
          <w:sz w:val="24"/>
          <w:szCs w:val="24"/>
        </w:rPr>
        <w:t>4、完成项目经理交给的任务，及时汇报各项工作落实情况。</w:t>
      </w:r>
    </w:p>
    <w:p w:rsidR="00C1219A" w:rsidRPr="001B19FB" w:rsidRDefault="00C1219A" w:rsidP="00C1219A">
      <w:pPr>
        <w:spacing w:line="560" w:lineRule="exact"/>
        <w:ind w:firstLineChars="200" w:firstLine="480"/>
        <w:rPr>
          <w:rFonts w:ascii="仿宋" w:eastAsia="仿宋" w:hAnsi="仿宋"/>
          <w:sz w:val="24"/>
          <w:szCs w:val="24"/>
        </w:rPr>
      </w:pPr>
      <w:r w:rsidRPr="001B19FB">
        <w:rPr>
          <w:rFonts w:ascii="仿宋" w:eastAsia="仿宋" w:hAnsi="仿宋" w:hint="eastAsia"/>
          <w:sz w:val="24"/>
          <w:szCs w:val="24"/>
        </w:rPr>
        <w:t>5、负责项目部对外交往、接待工作，协调有关接待事宜，并负责接待用品、对外交往礼品的购买、保管和按规定使用。</w:t>
      </w:r>
    </w:p>
    <w:p w:rsidR="00C1219A" w:rsidRPr="001B19FB" w:rsidRDefault="00C1219A" w:rsidP="00C1219A">
      <w:pPr>
        <w:spacing w:line="560" w:lineRule="exact"/>
        <w:ind w:firstLineChars="200" w:firstLine="480"/>
        <w:rPr>
          <w:rFonts w:ascii="仿宋" w:eastAsia="仿宋" w:hAnsi="仿宋"/>
          <w:sz w:val="24"/>
          <w:szCs w:val="24"/>
        </w:rPr>
      </w:pPr>
      <w:r w:rsidRPr="001B19FB">
        <w:rPr>
          <w:rFonts w:ascii="仿宋" w:eastAsia="仿宋" w:hAnsi="仿宋" w:hint="eastAsia"/>
          <w:sz w:val="24"/>
          <w:szCs w:val="24"/>
        </w:rPr>
        <w:t>6、负责项目业务招待费的计划和审核，协助项目经理控制项目各类费用支出。</w:t>
      </w:r>
    </w:p>
    <w:p w:rsidR="00C1219A" w:rsidRPr="001B19FB" w:rsidRDefault="00C1219A" w:rsidP="00C1219A">
      <w:pPr>
        <w:spacing w:line="560" w:lineRule="exact"/>
        <w:ind w:firstLineChars="200" w:firstLine="480"/>
        <w:rPr>
          <w:rFonts w:ascii="仿宋" w:eastAsia="仿宋" w:hAnsi="仿宋"/>
          <w:sz w:val="24"/>
          <w:szCs w:val="24"/>
        </w:rPr>
      </w:pPr>
      <w:r w:rsidRPr="001B19FB">
        <w:rPr>
          <w:rFonts w:ascii="仿宋" w:eastAsia="仿宋" w:hAnsi="仿宋" w:hint="eastAsia"/>
          <w:sz w:val="24"/>
          <w:szCs w:val="24"/>
        </w:rPr>
        <w:t>7、贯彻执行公司有关人力资源开发与管理工作的规章制度，组织制定与项目相应的人事管理制度。</w:t>
      </w:r>
    </w:p>
    <w:p w:rsidR="00C1219A" w:rsidRPr="001B19FB" w:rsidRDefault="00C1219A" w:rsidP="00C1219A">
      <w:pPr>
        <w:spacing w:line="560" w:lineRule="exact"/>
        <w:ind w:firstLineChars="200" w:firstLine="480"/>
        <w:rPr>
          <w:rFonts w:ascii="仿宋" w:eastAsia="仿宋" w:hAnsi="仿宋"/>
          <w:sz w:val="24"/>
          <w:szCs w:val="24"/>
        </w:rPr>
      </w:pPr>
      <w:r w:rsidRPr="001B19FB">
        <w:rPr>
          <w:rFonts w:ascii="仿宋" w:eastAsia="仿宋" w:hAnsi="仿宋" w:hint="eastAsia"/>
          <w:sz w:val="24"/>
          <w:szCs w:val="24"/>
        </w:rPr>
        <w:t>8、根据生产需要，及时组织后勤人员参加属于突击性的劳动，并督促后勤人员按时完成安排的任务。</w:t>
      </w:r>
    </w:p>
    <w:p w:rsidR="00C1219A" w:rsidRPr="001B19FB" w:rsidRDefault="00C1219A" w:rsidP="00C1219A">
      <w:pPr>
        <w:pStyle w:val="2"/>
        <w:spacing w:line="560" w:lineRule="exact"/>
        <w:ind w:firstLine="480"/>
        <w:rPr>
          <w:rFonts w:ascii="仿宋" w:eastAsia="仿宋" w:hAnsi="仿宋"/>
          <w:sz w:val="24"/>
          <w:szCs w:val="24"/>
        </w:rPr>
      </w:pPr>
      <w:r w:rsidRPr="001B19FB">
        <w:rPr>
          <w:rFonts w:ascii="仿宋" w:eastAsia="仿宋" w:hAnsi="仿宋" w:hint="eastAsia"/>
          <w:sz w:val="24"/>
          <w:szCs w:val="24"/>
        </w:rPr>
        <w:t>9、全面负责项目的文明施工和精神文明建设，做好交通疏解和安全管理工作。</w:t>
      </w:r>
    </w:p>
    <w:p w:rsidR="00C1219A" w:rsidRPr="001B19FB" w:rsidRDefault="00C1219A" w:rsidP="00C1219A">
      <w:pPr>
        <w:spacing w:line="560" w:lineRule="exact"/>
        <w:ind w:firstLineChars="200" w:firstLine="480"/>
        <w:rPr>
          <w:rFonts w:ascii="仿宋" w:eastAsia="仿宋" w:hAnsi="仿宋" w:cs="仿宋"/>
          <w:sz w:val="24"/>
          <w:szCs w:val="24"/>
        </w:rPr>
      </w:pPr>
      <w:r w:rsidRPr="001B19FB">
        <w:rPr>
          <w:rFonts w:ascii="仿宋" w:eastAsia="仿宋" w:hAnsi="仿宋" w:cs="仿宋" w:hint="eastAsia"/>
          <w:sz w:val="24"/>
          <w:szCs w:val="24"/>
        </w:rPr>
        <w:t>10、负责项目员工的后勤保障工作，对项目办公、生活、卫生、交通及防寒、</w:t>
      </w:r>
      <w:r w:rsidRPr="001B19FB">
        <w:rPr>
          <w:rFonts w:ascii="仿宋" w:eastAsia="仿宋" w:hAnsi="仿宋" w:cs="仿宋" w:hint="eastAsia"/>
          <w:sz w:val="24"/>
          <w:szCs w:val="24"/>
        </w:rPr>
        <w:lastRenderedPageBreak/>
        <w:t>防暑、防火、防台风、防暴雨雪、防盗、防治安案件等有关安全事项负直接管理责任。</w:t>
      </w:r>
    </w:p>
    <w:p w:rsidR="00C1219A" w:rsidRPr="001B19FB" w:rsidRDefault="00C1219A" w:rsidP="00C1219A">
      <w:pPr>
        <w:spacing w:line="560" w:lineRule="exact"/>
        <w:ind w:firstLineChars="200" w:firstLine="480"/>
        <w:rPr>
          <w:rFonts w:ascii="仿宋" w:eastAsia="仿宋" w:hAnsi="仿宋" w:cs="仿宋"/>
          <w:sz w:val="24"/>
          <w:szCs w:val="24"/>
        </w:rPr>
      </w:pPr>
      <w:r w:rsidRPr="001B19FB">
        <w:rPr>
          <w:rFonts w:ascii="仿宋" w:eastAsia="仿宋" w:hAnsi="仿宋" w:cs="仿宋" w:hint="eastAsia"/>
          <w:sz w:val="24"/>
          <w:szCs w:val="24"/>
        </w:rPr>
        <w:t>11、管理项目的交通和生活车辆，以及住房、用电、用水、用气、取暖、降温、医疗、通讯等；按季节合理调整作息时间，做好对员工的劳动保护尤其是特殊气候环境下，保证员工安全健康的劳动、工作和生活。</w:t>
      </w:r>
    </w:p>
    <w:p w:rsidR="00C1219A" w:rsidRPr="001B19FB" w:rsidRDefault="00C1219A" w:rsidP="00C1219A">
      <w:pPr>
        <w:spacing w:line="560" w:lineRule="exact"/>
        <w:ind w:firstLineChars="200" w:firstLine="480"/>
        <w:rPr>
          <w:rFonts w:ascii="仿宋" w:eastAsia="仿宋" w:hAnsi="仿宋" w:cs="仿宋"/>
          <w:sz w:val="24"/>
          <w:szCs w:val="24"/>
        </w:rPr>
      </w:pPr>
      <w:r w:rsidRPr="001B19FB">
        <w:rPr>
          <w:rFonts w:ascii="仿宋" w:eastAsia="仿宋" w:hAnsi="仿宋" w:cs="仿宋" w:hint="eastAsia"/>
          <w:sz w:val="24"/>
          <w:szCs w:val="24"/>
        </w:rPr>
        <w:t>12、加强人力资源管理，合理安排员工的工作岗位，配合有关部门定期对全体员工及从事有毒有害和特种作业人员进行体检，保护员工身体健康。</w:t>
      </w:r>
    </w:p>
    <w:p w:rsidR="00C1219A" w:rsidRPr="001B19FB" w:rsidRDefault="00C1219A" w:rsidP="00C1219A">
      <w:pPr>
        <w:spacing w:line="560" w:lineRule="exact"/>
        <w:ind w:firstLineChars="200" w:firstLine="480"/>
        <w:rPr>
          <w:rFonts w:ascii="仿宋" w:eastAsia="仿宋" w:hAnsi="仿宋" w:cs="仿宋"/>
          <w:sz w:val="24"/>
          <w:szCs w:val="24"/>
        </w:rPr>
      </w:pPr>
      <w:r w:rsidRPr="001B19FB">
        <w:rPr>
          <w:rFonts w:ascii="仿宋" w:eastAsia="仿宋" w:hAnsi="仿宋" w:cs="仿宋" w:hint="eastAsia"/>
          <w:sz w:val="24"/>
          <w:szCs w:val="24"/>
        </w:rPr>
        <w:t>13、收集有关安全生产的法律法规以及对本项目有管辖权的机关、上级发布的与本项目有关的安全生产的文件、指示、通知，为督促安全生产提供依据。</w:t>
      </w:r>
    </w:p>
    <w:p w:rsidR="00C1219A" w:rsidRPr="001B19FB" w:rsidRDefault="00C1219A" w:rsidP="00C1219A">
      <w:pPr>
        <w:pStyle w:val="2"/>
        <w:spacing w:after="0" w:line="560" w:lineRule="exact"/>
        <w:ind w:firstLine="480"/>
        <w:rPr>
          <w:rFonts w:ascii="仿宋" w:eastAsia="仿宋" w:hAnsi="仿宋" w:cs="仿宋_GB2312"/>
          <w:sz w:val="24"/>
          <w:szCs w:val="24"/>
        </w:rPr>
      </w:pPr>
      <w:r w:rsidRPr="001B19FB">
        <w:rPr>
          <w:rFonts w:ascii="仿宋" w:eastAsia="仿宋" w:hAnsi="仿宋" w:cs="仿宋" w:hint="eastAsia"/>
          <w:sz w:val="24"/>
          <w:szCs w:val="24"/>
        </w:rPr>
        <w:t>14、参加安全大检查，参加各类事故的调查、处理，归口负责事故中涉及人员的善后工作。</w:t>
      </w:r>
    </w:p>
    <w:p w:rsidR="00C1219A" w:rsidRPr="001B19FB" w:rsidRDefault="00C1219A" w:rsidP="00C1219A">
      <w:pPr>
        <w:spacing w:line="560" w:lineRule="exact"/>
        <w:rPr>
          <w:rFonts w:ascii="仿宋" w:eastAsia="仿宋" w:hAnsi="仿宋" w:cs="仿宋_GB2312"/>
          <w:b/>
          <w:sz w:val="24"/>
          <w:szCs w:val="24"/>
        </w:rPr>
      </w:pPr>
      <w:r w:rsidRPr="001B19FB">
        <w:rPr>
          <w:rFonts w:ascii="仿宋" w:eastAsia="仿宋" w:hAnsi="仿宋" w:cs="仿宋_GB2312" w:hint="eastAsia"/>
          <w:b/>
          <w:sz w:val="24"/>
          <w:szCs w:val="24"/>
        </w:rPr>
        <w:t>二、乙方责任清单</w:t>
      </w:r>
    </w:p>
    <w:p w:rsidR="00C1219A" w:rsidRPr="00C1219A" w:rsidRDefault="00C1219A" w:rsidP="00C1219A">
      <w:pPr>
        <w:spacing w:line="560" w:lineRule="exact"/>
        <w:ind w:firstLineChars="200" w:firstLine="480"/>
        <w:rPr>
          <w:rFonts w:ascii="仿宋" w:eastAsia="仿宋" w:hAnsi="仿宋"/>
          <w:sz w:val="24"/>
          <w:szCs w:val="24"/>
        </w:rPr>
      </w:pPr>
      <w:r>
        <w:rPr>
          <w:rFonts w:ascii="仿宋" w:eastAsia="仿宋" w:hAnsi="仿宋" w:hint="eastAsia"/>
          <w:sz w:val="24"/>
          <w:szCs w:val="24"/>
        </w:rPr>
        <w:t>1、</w:t>
      </w:r>
      <w:r w:rsidRPr="00C1219A">
        <w:rPr>
          <w:rFonts w:ascii="仿宋" w:eastAsia="仿宋" w:hAnsi="仿宋" w:hint="eastAsia"/>
          <w:sz w:val="24"/>
          <w:szCs w:val="24"/>
        </w:rPr>
        <w:t>贯彻执行公司有关人事、劳资用工、劳动合同等方面的规章制度、办法并结合项目实际制定有关实施细则。</w:t>
      </w:r>
    </w:p>
    <w:p w:rsidR="00C1219A" w:rsidRPr="00C1219A" w:rsidRDefault="00C1219A" w:rsidP="00C1219A">
      <w:pPr>
        <w:spacing w:line="560" w:lineRule="exact"/>
        <w:ind w:firstLineChars="200" w:firstLine="480"/>
        <w:rPr>
          <w:rFonts w:ascii="仿宋" w:eastAsia="仿宋" w:hAnsi="仿宋"/>
          <w:sz w:val="24"/>
          <w:szCs w:val="24"/>
        </w:rPr>
      </w:pPr>
      <w:r>
        <w:rPr>
          <w:rFonts w:ascii="仿宋" w:eastAsia="仿宋" w:hAnsi="仿宋" w:hint="eastAsia"/>
          <w:sz w:val="24"/>
          <w:szCs w:val="24"/>
        </w:rPr>
        <w:t>2、</w:t>
      </w:r>
      <w:r w:rsidRPr="00C1219A">
        <w:rPr>
          <w:rFonts w:ascii="仿宋" w:eastAsia="仿宋" w:hAnsi="仿宋" w:hint="eastAsia"/>
          <w:sz w:val="24"/>
          <w:szCs w:val="24"/>
        </w:rPr>
        <w:t>根据项目实际工作需要具体加强项目人员调配事项，并负责人员的调剂。</w:t>
      </w:r>
    </w:p>
    <w:p w:rsidR="00C1219A" w:rsidRPr="00C1219A" w:rsidRDefault="00C1219A" w:rsidP="00C1219A">
      <w:pPr>
        <w:spacing w:line="560" w:lineRule="exact"/>
        <w:ind w:firstLineChars="200" w:firstLine="480"/>
        <w:rPr>
          <w:rFonts w:ascii="仿宋" w:eastAsia="仿宋" w:hAnsi="仿宋"/>
          <w:sz w:val="24"/>
          <w:szCs w:val="24"/>
        </w:rPr>
      </w:pPr>
      <w:r>
        <w:rPr>
          <w:rFonts w:ascii="仿宋" w:eastAsia="仿宋" w:hAnsi="仿宋" w:hint="eastAsia"/>
          <w:sz w:val="24"/>
          <w:szCs w:val="24"/>
        </w:rPr>
        <w:t>3、</w:t>
      </w:r>
      <w:r w:rsidRPr="00C1219A">
        <w:rPr>
          <w:rFonts w:ascii="仿宋" w:eastAsia="仿宋" w:hAnsi="仿宋" w:hint="eastAsia"/>
          <w:sz w:val="24"/>
          <w:szCs w:val="24"/>
        </w:rPr>
        <w:t>按照公司要求，及时上报有关人事、劳资报表。</w:t>
      </w:r>
    </w:p>
    <w:p w:rsidR="00C1219A" w:rsidRPr="00C1219A" w:rsidRDefault="00C1219A" w:rsidP="00C1219A">
      <w:pPr>
        <w:spacing w:line="560" w:lineRule="exact"/>
        <w:ind w:firstLineChars="200" w:firstLine="480"/>
        <w:rPr>
          <w:rFonts w:ascii="仿宋" w:eastAsia="仿宋" w:hAnsi="仿宋"/>
          <w:sz w:val="24"/>
          <w:szCs w:val="24"/>
        </w:rPr>
      </w:pPr>
      <w:r>
        <w:rPr>
          <w:rFonts w:ascii="仿宋" w:eastAsia="仿宋" w:hAnsi="仿宋" w:hint="eastAsia"/>
          <w:sz w:val="24"/>
          <w:szCs w:val="24"/>
        </w:rPr>
        <w:t>4、</w:t>
      </w:r>
      <w:r w:rsidRPr="00C1219A">
        <w:rPr>
          <w:rFonts w:ascii="仿宋" w:eastAsia="仿宋" w:hAnsi="仿宋" w:hint="eastAsia"/>
          <w:sz w:val="24"/>
          <w:szCs w:val="24"/>
        </w:rPr>
        <w:t>负责项目人员专业资格考试、做好评审资料的收集上报工作。</w:t>
      </w:r>
    </w:p>
    <w:p w:rsidR="00C1219A" w:rsidRPr="00C1219A" w:rsidRDefault="00C1219A" w:rsidP="00C1219A">
      <w:pPr>
        <w:spacing w:line="560" w:lineRule="exact"/>
        <w:ind w:firstLineChars="200" w:firstLine="480"/>
        <w:rPr>
          <w:rFonts w:ascii="仿宋" w:eastAsia="仿宋" w:hAnsi="仿宋"/>
          <w:sz w:val="24"/>
          <w:szCs w:val="24"/>
        </w:rPr>
      </w:pPr>
      <w:r>
        <w:rPr>
          <w:rFonts w:ascii="仿宋" w:eastAsia="仿宋" w:hAnsi="仿宋" w:hint="eastAsia"/>
          <w:sz w:val="24"/>
          <w:szCs w:val="24"/>
        </w:rPr>
        <w:t>5、</w:t>
      </w:r>
      <w:r w:rsidRPr="00C1219A">
        <w:rPr>
          <w:rFonts w:ascii="仿宋" w:eastAsia="仿宋" w:hAnsi="仿宋" w:hint="eastAsia"/>
          <w:sz w:val="24"/>
          <w:szCs w:val="24"/>
        </w:rPr>
        <w:t>负责建立人事管理信息系统。</w:t>
      </w:r>
    </w:p>
    <w:p w:rsidR="00C1219A" w:rsidRPr="00C1219A" w:rsidRDefault="00C1219A" w:rsidP="00C1219A">
      <w:pPr>
        <w:spacing w:line="560" w:lineRule="exact"/>
        <w:ind w:firstLineChars="200" w:firstLine="480"/>
        <w:rPr>
          <w:rFonts w:ascii="仿宋" w:eastAsia="仿宋" w:hAnsi="仿宋"/>
          <w:sz w:val="24"/>
          <w:szCs w:val="24"/>
        </w:rPr>
      </w:pPr>
      <w:r>
        <w:rPr>
          <w:rFonts w:ascii="仿宋" w:eastAsia="仿宋" w:hAnsi="仿宋" w:hint="eastAsia"/>
          <w:sz w:val="24"/>
          <w:szCs w:val="24"/>
        </w:rPr>
        <w:t>6、</w:t>
      </w:r>
      <w:r w:rsidRPr="00C1219A">
        <w:rPr>
          <w:rFonts w:ascii="仿宋" w:eastAsia="仿宋" w:hAnsi="仿宋" w:hint="eastAsia"/>
          <w:sz w:val="24"/>
          <w:szCs w:val="24"/>
        </w:rPr>
        <w:t>负责做好项目员工考勤、假期管理、录用、离职、辞职等有关手续的办理。</w:t>
      </w:r>
    </w:p>
    <w:p w:rsidR="00C1219A" w:rsidRPr="00C1219A" w:rsidRDefault="00C1219A" w:rsidP="00C1219A">
      <w:pPr>
        <w:spacing w:line="560" w:lineRule="exact"/>
        <w:ind w:firstLineChars="200" w:firstLine="480"/>
        <w:rPr>
          <w:rFonts w:ascii="仿宋" w:eastAsia="仿宋" w:hAnsi="仿宋"/>
          <w:sz w:val="24"/>
          <w:szCs w:val="24"/>
        </w:rPr>
      </w:pPr>
      <w:r>
        <w:rPr>
          <w:rFonts w:ascii="仿宋" w:eastAsia="仿宋" w:hAnsi="仿宋" w:hint="eastAsia"/>
          <w:sz w:val="24"/>
          <w:szCs w:val="24"/>
        </w:rPr>
        <w:t>7、</w:t>
      </w:r>
      <w:r w:rsidRPr="00C1219A">
        <w:rPr>
          <w:rFonts w:ascii="仿宋" w:eastAsia="仿宋" w:hAnsi="仿宋" w:hint="eastAsia"/>
          <w:sz w:val="24"/>
          <w:szCs w:val="24"/>
        </w:rPr>
        <w:t>负责外来文件和资料的登记、传递和本部门文件、资料的发放登记、保管，按文件资料更改通知单按时完成相关文件资料的更改工作。</w:t>
      </w:r>
    </w:p>
    <w:p w:rsidR="00C1219A" w:rsidRDefault="00C1219A" w:rsidP="00C1219A">
      <w:pPr>
        <w:pStyle w:val="a3"/>
        <w:spacing w:line="560" w:lineRule="exact"/>
        <w:ind w:leftChars="0" w:left="0" w:firstLineChars="200" w:firstLine="480"/>
        <w:rPr>
          <w:rFonts w:ascii="仿宋" w:eastAsia="仿宋" w:hAnsi="仿宋"/>
          <w:sz w:val="24"/>
        </w:rPr>
      </w:pPr>
      <w:r>
        <w:rPr>
          <w:rFonts w:ascii="仿宋" w:eastAsia="仿宋" w:hAnsi="仿宋" w:hint="eastAsia"/>
          <w:sz w:val="24"/>
        </w:rPr>
        <w:t>8、</w:t>
      </w:r>
      <w:r w:rsidRPr="00C1219A">
        <w:rPr>
          <w:rFonts w:ascii="仿宋" w:eastAsia="仿宋" w:hAnsi="仿宋" w:hint="eastAsia"/>
          <w:sz w:val="24"/>
        </w:rPr>
        <w:t>负责做好项目各项补助洗涤用品和其它福利待遇的造册发放工作。</w:t>
      </w:r>
    </w:p>
    <w:p w:rsidR="00C1219A" w:rsidRPr="00C1219A" w:rsidRDefault="00C1219A" w:rsidP="00C1219A">
      <w:pPr>
        <w:spacing w:line="560" w:lineRule="exact"/>
        <w:ind w:firstLineChars="200" w:firstLine="480"/>
        <w:rPr>
          <w:rFonts w:ascii="仿宋" w:eastAsia="仿宋" w:hAnsi="仿宋"/>
          <w:sz w:val="24"/>
          <w:szCs w:val="24"/>
        </w:rPr>
      </w:pPr>
      <w:r>
        <w:rPr>
          <w:rFonts w:ascii="仿宋" w:eastAsia="仿宋" w:hAnsi="仿宋" w:hint="eastAsia"/>
          <w:sz w:val="24"/>
        </w:rPr>
        <w:t>9</w:t>
      </w:r>
      <w:r w:rsidRPr="00C1219A">
        <w:rPr>
          <w:rFonts w:ascii="仿宋" w:eastAsia="仿宋" w:hAnsi="仿宋" w:hint="eastAsia"/>
          <w:sz w:val="24"/>
          <w:szCs w:val="24"/>
        </w:rPr>
        <w:t>、负责项目信息系统管理与维护，包括用户账户与权限（新增，变更与删除等）的管理，及时与部门业务人员更新系统用户列表，熟悉并能指导项目用户</w:t>
      </w:r>
      <w:r w:rsidRPr="00C1219A">
        <w:rPr>
          <w:rFonts w:ascii="仿宋" w:eastAsia="仿宋" w:hAnsi="仿宋" w:hint="eastAsia"/>
          <w:sz w:val="24"/>
          <w:szCs w:val="24"/>
        </w:rPr>
        <w:lastRenderedPageBreak/>
        <w:t>完成信息系统要求的浏览器配置。</w:t>
      </w:r>
      <w:r>
        <w:rPr>
          <w:rFonts w:ascii="仿宋" w:eastAsia="仿宋" w:hAnsi="仿宋" w:hint="eastAsia"/>
          <w:sz w:val="24"/>
          <w:szCs w:val="24"/>
        </w:rPr>
        <w:t>未经允许</w:t>
      </w:r>
      <w:r>
        <w:rPr>
          <w:rFonts w:ascii="仿宋" w:eastAsia="仿宋" w:hAnsi="仿宋" w:hint="eastAsia"/>
          <w:sz w:val="24"/>
        </w:rPr>
        <w:t>不得泄露项目个人信息。</w:t>
      </w:r>
    </w:p>
    <w:p w:rsidR="00610180" w:rsidRDefault="00610180" w:rsidP="00610180">
      <w:pPr>
        <w:spacing w:line="560" w:lineRule="exact"/>
        <w:rPr>
          <w:rFonts w:ascii="仿宋" w:eastAsia="仿宋" w:hAnsi="仿宋" w:cs="仿宋_GB2312"/>
          <w:b/>
          <w:bCs/>
          <w:sz w:val="24"/>
          <w:szCs w:val="24"/>
        </w:rPr>
      </w:pPr>
      <w:r w:rsidRPr="00610180">
        <w:rPr>
          <w:rFonts w:ascii="仿宋" w:eastAsia="仿宋" w:hAnsi="仿宋" w:cs="仿宋_GB2312" w:hint="eastAsia"/>
          <w:b/>
          <w:bCs/>
          <w:sz w:val="24"/>
          <w:szCs w:val="24"/>
        </w:rPr>
        <w:t>三、安全生产、职业健康、环保管理目标</w:t>
      </w:r>
    </w:p>
    <w:p w:rsidR="00C1219A" w:rsidRPr="001B19FB" w:rsidRDefault="00C1219A" w:rsidP="00610180">
      <w:pPr>
        <w:spacing w:line="560" w:lineRule="exact"/>
        <w:ind w:firstLineChars="200" w:firstLine="480"/>
        <w:rPr>
          <w:rFonts w:ascii="仿宋" w:eastAsia="仿宋" w:hAnsi="仿宋" w:cs="仿宋_GB2312"/>
          <w:sz w:val="24"/>
          <w:szCs w:val="24"/>
        </w:rPr>
      </w:pPr>
      <w:r w:rsidRPr="001B19FB">
        <w:rPr>
          <w:rFonts w:ascii="仿宋" w:eastAsia="仿宋" w:hAnsi="仿宋" w:cs="仿宋_GB2312" w:hint="eastAsia"/>
          <w:sz w:val="24"/>
          <w:szCs w:val="24"/>
        </w:rPr>
        <w:t>本项目</w:t>
      </w:r>
      <w:r w:rsidR="00610180" w:rsidRPr="00610180">
        <w:rPr>
          <w:rFonts w:ascii="仿宋" w:eastAsia="仿宋" w:hAnsi="仿宋" w:cs="仿宋_GB2312" w:hint="eastAsia"/>
          <w:sz w:val="24"/>
          <w:szCs w:val="24"/>
        </w:rPr>
        <w:t>安全生产、职业健康、环保管理目标</w:t>
      </w:r>
      <w:r w:rsidRPr="001B19FB">
        <w:rPr>
          <w:rFonts w:ascii="仿宋" w:eastAsia="仿宋" w:hAnsi="仿宋" w:cs="仿宋_GB2312" w:hint="eastAsia"/>
          <w:sz w:val="24"/>
          <w:szCs w:val="24"/>
        </w:rPr>
        <w:t>为：</w:t>
      </w:r>
    </w:p>
    <w:p w:rsidR="00C1219A" w:rsidRPr="001B19FB" w:rsidRDefault="00C1219A" w:rsidP="00C1219A">
      <w:pPr>
        <w:spacing w:line="560" w:lineRule="exact"/>
        <w:ind w:firstLine="482"/>
        <w:rPr>
          <w:rFonts w:ascii="仿宋" w:eastAsia="仿宋" w:hAnsi="仿宋" w:cs="仿宋_GB2312"/>
          <w:sz w:val="24"/>
          <w:szCs w:val="24"/>
        </w:rPr>
      </w:pPr>
      <w:r w:rsidRPr="001B19FB">
        <w:rPr>
          <w:rFonts w:ascii="仿宋" w:eastAsia="仿宋" w:hAnsi="仿宋" w:cs="仿宋_GB2312" w:hint="eastAsia"/>
          <w:sz w:val="24"/>
          <w:szCs w:val="24"/>
        </w:rPr>
        <w:t>(一)杜绝发生有人员死亡的一般以上生产安全责任事故；</w:t>
      </w:r>
    </w:p>
    <w:p w:rsidR="00C1219A" w:rsidRPr="001B19FB" w:rsidRDefault="00C1219A" w:rsidP="00C1219A">
      <w:pPr>
        <w:spacing w:line="560" w:lineRule="exact"/>
        <w:ind w:firstLine="482"/>
        <w:rPr>
          <w:rFonts w:ascii="仿宋" w:eastAsia="仿宋" w:hAnsi="仿宋" w:cs="仿宋_GB2312"/>
          <w:sz w:val="24"/>
          <w:szCs w:val="24"/>
        </w:rPr>
      </w:pPr>
      <w:r w:rsidRPr="001B19FB">
        <w:rPr>
          <w:rFonts w:ascii="仿宋" w:eastAsia="仿宋" w:hAnsi="仿宋" w:cs="仿宋_GB2312" w:hint="eastAsia"/>
          <w:sz w:val="24"/>
          <w:szCs w:val="24"/>
        </w:rPr>
        <w:t>(二)杜绝发生有人员死亡的一般以上交通责任事故；</w:t>
      </w:r>
    </w:p>
    <w:p w:rsidR="00C1219A" w:rsidRPr="001B19FB" w:rsidRDefault="00C1219A" w:rsidP="00C1219A">
      <w:pPr>
        <w:spacing w:line="560" w:lineRule="exact"/>
        <w:ind w:firstLine="482"/>
        <w:rPr>
          <w:rFonts w:ascii="仿宋" w:eastAsia="仿宋" w:hAnsi="仿宋" w:cs="仿宋_GB2312"/>
          <w:sz w:val="24"/>
          <w:szCs w:val="24"/>
        </w:rPr>
      </w:pPr>
      <w:r w:rsidRPr="001B19FB">
        <w:rPr>
          <w:rFonts w:ascii="仿宋" w:eastAsia="仿宋" w:hAnsi="仿宋" w:cs="仿宋_GB2312" w:hint="eastAsia"/>
          <w:sz w:val="24"/>
          <w:szCs w:val="24"/>
        </w:rPr>
        <w:t>(三)杜绝发生负有建设管理责任的有人员死亡的一般及以上生产安全责任事故；</w:t>
      </w:r>
    </w:p>
    <w:p w:rsidR="00C1219A" w:rsidRPr="001B19FB" w:rsidRDefault="00C1219A" w:rsidP="00C1219A">
      <w:pPr>
        <w:spacing w:line="560" w:lineRule="exact"/>
        <w:ind w:firstLine="482"/>
        <w:rPr>
          <w:rFonts w:ascii="仿宋" w:eastAsia="仿宋" w:hAnsi="仿宋" w:cs="仿宋_GB2312"/>
          <w:sz w:val="24"/>
          <w:szCs w:val="24"/>
        </w:rPr>
      </w:pPr>
      <w:r w:rsidRPr="001B19FB">
        <w:rPr>
          <w:rFonts w:ascii="仿宋" w:eastAsia="仿宋" w:hAnsi="仿宋" w:cs="仿宋_GB2312" w:hint="eastAsia"/>
          <w:sz w:val="24"/>
          <w:szCs w:val="24"/>
        </w:rPr>
        <w:t>(四)杜绝发生一般及以上突发环境责任事件；</w:t>
      </w:r>
    </w:p>
    <w:p w:rsidR="00C1219A" w:rsidRPr="001B19FB" w:rsidRDefault="00C1219A" w:rsidP="00C1219A">
      <w:pPr>
        <w:spacing w:line="560" w:lineRule="exact"/>
        <w:ind w:firstLine="482"/>
        <w:rPr>
          <w:rFonts w:ascii="仿宋" w:eastAsia="仿宋" w:hAnsi="仿宋" w:cs="仿宋_GB2312"/>
          <w:sz w:val="24"/>
          <w:szCs w:val="24"/>
        </w:rPr>
      </w:pPr>
      <w:r w:rsidRPr="001B19FB">
        <w:rPr>
          <w:rFonts w:ascii="仿宋" w:eastAsia="仿宋" w:hAnsi="仿宋" w:cs="仿宋_GB2312" w:hint="eastAsia"/>
          <w:sz w:val="24"/>
          <w:szCs w:val="24"/>
        </w:rPr>
        <w:t>(五)杜绝发生一般及以上职业病危害责任事故；</w:t>
      </w:r>
    </w:p>
    <w:p w:rsidR="00C1219A" w:rsidRPr="001B19FB" w:rsidRDefault="00C1219A" w:rsidP="00C1219A">
      <w:pPr>
        <w:spacing w:line="560" w:lineRule="exact"/>
        <w:rPr>
          <w:rFonts w:ascii="仿宋" w:eastAsia="仿宋" w:hAnsi="仿宋" w:cs="仿宋_GB2312"/>
          <w:b/>
          <w:sz w:val="24"/>
          <w:szCs w:val="24"/>
        </w:rPr>
      </w:pPr>
      <w:r w:rsidRPr="001B19FB">
        <w:rPr>
          <w:rFonts w:ascii="仿宋" w:eastAsia="仿宋" w:hAnsi="仿宋" w:cs="仿宋_GB2312" w:hint="eastAsia"/>
          <w:b/>
          <w:sz w:val="24"/>
          <w:szCs w:val="24"/>
        </w:rPr>
        <w:t>四、奖惩措施及考核</w:t>
      </w:r>
    </w:p>
    <w:p w:rsidR="00C1219A" w:rsidRPr="001B19FB" w:rsidRDefault="00C1219A" w:rsidP="00C1219A">
      <w:pPr>
        <w:pStyle w:val="2"/>
        <w:spacing w:line="560" w:lineRule="exact"/>
        <w:ind w:firstLine="480"/>
        <w:rPr>
          <w:rFonts w:ascii="仿宋" w:eastAsia="仿宋" w:hAnsi="仿宋" w:cs="仿宋_GB2312"/>
          <w:sz w:val="24"/>
          <w:szCs w:val="24"/>
        </w:rPr>
      </w:pPr>
      <w:r w:rsidRPr="001B19FB">
        <w:rPr>
          <w:rFonts w:ascii="仿宋" w:eastAsia="仿宋" w:hAnsi="仿宋" w:cs="仿宋_GB2312" w:hint="eastAsia"/>
          <w:sz w:val="24"/>
          <w:szCs w:val="24"/>
        </w:rPr>
        <w:t>如果各方没有对其负责的上述事项采取必要的措施而导致项目范围内发生事故且被认定为生产安全责任事故的其应根据安监部门出具的事故调查报告或者有关的法律法规承担相应的责任。</w:t>
      </w:r>
    </w:p>
    <w:p w:rsidR="00C1219A" w:rsidRPr="001B19FB" w:rsidRDefault="00C1219A" w:rsidP="00C1219A">
      <w:pPr>
        <w:pStyle w:val="2"/>
        <w:spacing w:line="560" w:lineRule="exact"/>
        <w:ind w:firstLine="480"/>
        <w:rPr>
          <w:rFonts w:ascii="仿宋" w:eastAsia="仿宋" w:hAnsi="仿宋" w:cs="仿宋_GB2312"/>
          <w:sz w:val="24"/>
          <w:szCs w:val="24"/>
        </w:rPr>
      </w:pPr>
      <w:r w:rsidRPr="001B19FB">
        <w:rPr>
          <w:rFonts w:ascii="仿宋" w:eastAsia="仿宋" w:hAnsi="仿宋" w:cs="仿宋_GB2312" w:hint="eastAsia"/>
          <w:sz w:val="24"/>
          <w:szCs w:val="24"/>
        </w:rPr>
        <w:t>安全生产责任日常考核按照《贵黄7标安全管理制度汇编》有关章节落实考核，特殊情况下经项目安全生产领导小组表决通过的，项目安全生产领导小组有权对相关负责人作出额外处罚和奖励。</w:t>
      </w:r>
    </w:p>
    <w:p w:rsidR="00C1219A" w:rsidRPr="001B19FB" w:rsidRDefault="00C1219A" w:rsidP="00C1219A">
      <w:pPr>
        <w:spacing w:line="360" w:lineRule="auto"/>
        <w:rPr>
          <w:rFonts w:ascii="仿宋" w:eastAsia="仿宋" w:hAnsi="仿宋" w:cs="仿宋_GB2312"/>
          <w:b/>
          <w:sz w:val="24"/>
          <w:szCs w:val="24"/>
        </w:rPr>
      </w:pPr>
      <w:bookmarkStart w:id="0" w:name="_GoBack"/>
      <w:bookmarkEnd w:id="0"/>
      <w:r w:rsidRPr="001B19FB">
        <w:rPr>
          <w:rFonts w:ascii="仿宋" w:eastAsia="仿宋" w:hAnsi="仿宋" w:cs="仿宋_GB2312" w:hint="eastAsia"/>
          <w:b/>
          <w:sz w:val="24"/>
          <w:szCs w:val="24"/>
        </w:rPr>
        <w:t>附：1、本责任书一式叁份，甲乙双方及安全环保部各执一份。</w:t>
      </w:r>
    </w:p>
    <w:p w:rsidR="00C1219A" w:rsidRPr="001B19FB" w:rsidRDefault="00C1219A" w:rsidP="001C013D">
      <w:pPr>
        <w:pStyle w:val="a3"/>
        <w:spacing w:line="360" w:lineRule="auto"/>
        <w:ind w:leftChars="0" w:left="0" w:firstLineChars="200" w:firstLine="482"/>
        <w:rPr>
          <w:rFonts w:ascii="仿宋" w:eastAsia="仿宋" w:hAnsi="仿宋" w:cs="仿宋_GB2312"/>
          <w:sz w:val="24"/>
        </w:rPr>
      </w:pPr>
      <w:r w:rsidRPr="001B19FB">
        <w:rPr>
          <w:rFonts w:ascii="仿宋" w:eastAsia="仿宋" w:hAnsi="仿宋" w:cs="仿宋_GB2312" w:hint="eastAsia"/>
          <w:b/>
          <w:kern w:val="0"/>
          <w:sz w:val="24"/>
        </w:rPr>
        <w:t>2、本责任</w:t>
      </w:r>
      <w:r w:rsidR="001C013D">
        <w:rPr>
          <w:rFonts w:ascii="仿宋" w:eastAsia="仿宋" w:hAnsi="仿宋" w:cs="仿宋_GB2312" w:hint="eastAsia"/>
          <w:b/>
          <w:kern w:val="0"/>
          <w:sz w:val="24"/>
        </w:rPr>
        <w:t>书</w:t>
      </w:r>
      <w:r w:rsidRPr="001B19FB">
        <w:rPr>
          <w:rFonts w:ascii="仿宋" w:eastAsia="仿宋" w:hAnsi="仿宋" w:cs="仿宋_GB2312" w:hint="eastAsia"/>
          <w:b/>
          <w:kern w:val="0"/>
          <w:sz w:val="24"/>
        </w:rPr>
        <w:t>自签订之日起生效至</w:t>
      </w:r>
      <w:r w:rsidR="00F41BB2">
        <w:rPr>
          <w:rFonts w:ascii="仿宋" w:eastAsia="仿宋" w:hAnsi="仿宋" w:cs="仿宋_GB2312" w:hint="eastAsia"/>
          <w:b/>
          <w:kern w:val="0"/>
          <w:sz w:val="24"/>
        </w:rPr>
        <w:t>工程结束</w:t>
      </w:r>
      <w:r w:rsidR="005B7B12">
        <w:rPr>
          <w:rFonts w:ascii="仿宋" w:eastAsia="仿宋" w:hAnsi="仿宋" w:cs="仿宋" w:hint="eastAsia"/>
          <w:b/>
          <w:kern w:val="0"/>
          <w:sz w:val="24"/>
        </w:rPr>
        <w:t>或人员退场</w:t>
      </w:r>
      <w:r w:rsidRPr="001B19FB">
        <w:rPr>
          <w:rFonts w:ascii="仿宋" w:eastAsia="仿宋" w:hAnsi="仿宋" w:cs="仿宋_GB2312" w:hint="eastAsia"/>
          <w:b/>
          <w:kern w:val="0"/>
          <w:sz w:val="24"/>
        </w:rPr>
        <w:t>。</w:t>
      </w:r>
    </w:p>
    <w:p w:rsidR="00C1219A" w:rsidRPr="001B19FB" w:rsidRDefault="00C1219A" w:rsidP="00C1219A">
      <w:pPr>
        <w:spacing w:line="360" w:lineRule="auto"/>
        <w:ind w:firstLineChars="200" w:firstLine="480"/>
        <w:jc w:val="left"/>
        <w:rPr>
          <w:rFonts w:ascii="仿宋" w:eastAsia="仿宋" w:hAnsi="仿宋" w:cs="仿宋_GB2312"/>
          <w:sz w:val="24"/>
          <w:szCs w:val="24"/>
        </w:rPr>
      </w:pPr>
    </w:p>
    <w:p w:rsidR="00C1219A" w:rsidRPr="001B19FB" w:rsidRDefault="00C1219A" w:rsidP="00C1219A">
      <w:pPr>
        <w:spacing w:line="360" w:lineRule="auto"/>
        <w:ind w:firstLineChars="200" w:firstLine="480"/>
        <w:jc w:val="left"/>
        <w:rPr>
          <w:rFonts w:ascii="仿宋" w:eastAsia="仿宋" w:hAnsi="仿宋" w:cs="仿宋_GB2312"/>
          <w:sz w:val="24"/>
          <w:szCs w:val="24"/>
        </w:rPr>
      </w:pPr>
      <w:r w:rsidRPr="001B19FB">
        <w:rPr>
          <w:rFonts w:ascii="仿宋" w:eastAsia="仿宋" w:hAnsi="仿宋" w:cs="仿宋_GB2312" w:hint="eastAsia"/>
          <w:sz w:val="24"/>
          <w:szCs w:val="24"/>
        </w:rPr>
        <w:t>甲方：（签字）                    乙方：（签字）</w:t>
      </w:r>
    </w:p>
    <w:p w:rsidR="00C1219A" w:rsidRPr="001B19FB" w:rsidRDefault="00C1219A" w:rsidP="00C1219A">
      <w:pPr>
        <w:spacing w:line="360" w:lineRule="auto"/>
        <w:ind w:firstLineChars="200" w:firstLine="480"/>
        <w:jc w:val="left"/>
        <w:rPr>
          <w:rFonts w:ascii="仿宋" w:eastAsia="仿宋" w:hAnsi="仿宋" w:cs="仿宋_GB2312"/>
          <w:sz w:val="24"/>
          <w:szCs w:val="24"/>
        </w:rPr>
      </w:pPr>
      <w:r w:rsidRPr="001B19FB">
        <w:rPr>
          <w:rFonts w:ascii="仿宋" w:eastAsia="仿宋" w:hAnsi="仿宋" w:cs="仿宋_GB2312" w:hint="eastAsia"/>
          <w:sz w:val="24"/>
          <w:szCs w:val="24"/>
        </w:rPr>
        <w:t xml:space="preserve">     （印章）                         （印章）</w:t>
      </w:r>
    </w:p>
    <w:p w:rsidR="00C1219A" w:rsidRPr="001B19FB" w:rsidRDefault="00C1219A" w:rsidP="00C1219A">
      <w:pPr>
        <w:spacing w:line="360" w:lineRule="auto"/>
        <w:ind w:firstLineChars="200" w:firstLine="480"/>
        <w:jc w:val="left"/>
        <w:rPr>
          <w:rFonts w:ascii="仿宋" w:eastAsia="仿宋" w:hAnsi="仿宋" w:cs="仿宋_GB2312"/>
          <w:sz w:val="24"/>
          <w:szCs w:val="24"/>
        </w:rPr>
      </w:pPr>
    </w:p>
    <w:p w:rsidR="00521750" w:rsidRPr="00C1219A" w:rsidRDefault="00C1219A" w:rsidP="00C1219A">
      <w:pPr>
        <w:spacing w:line="360" w:lineRule="auto"/>
        <w:ind w:firstLineChars="200" w:firstLine="480"/>
        <w:jc w:val="left"/>
        <w:rPr>
          <w:rFonts w:ascii="仿宋" w:eastAsia="仿宋" w:hAnsi="仿宋" w:cs="仿宋_GB2312"/>
          <w:sz w:val="24"/>
          <w:szCs w:val="24"/>
        </w:rPr>
      </w:pPr>
      <w:r w:rsidRPr="001B19FB">
        <w:rPr>
          <w:rFonts w:ascii="仿宋" w:eastAsia="仿宋" w:hAnsi="仿宋" w:cs="仿宋_GB2312" w:hint="eastAsia"/>
          <w:sz w:val="24"/>
          <w:szCs w:val="24"/>
        </w:rPr>
        <w:t>日期：    年   月   日           日期：    年   月   日</w:t>
      </w:r>
    </w:p>
    <w:sectPr w:rsidR="00521750" w:rsidRPr="00C1219A" w:rsidSect="00374EEA">
      <w:headerReference w:type="default" r:id="rId6"/>
      <w:pgSz w:w="11906" w:h="16838"/>
      <w:pgMar w:top="1276" w:right="1800" w:bottom="1134"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41AF" w:rsidRDefault="004941AF" w:rsidP="0057312D">
      <w:r>
        <w:separator/>
      </w:r>
    </w:p>
  </w:endnote>
  <w:endnote w:type="continuationSeparator" w:id="0">
    <w:p w:rsidR="004941AF" w:rsidRDefault="004941AF" w:rsidP="0057312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41AF" w:rsidRDefault="004941AF" w:rsidP="0057312D">
      <w:r>
        <w:separator/>
      </w:r>
    </w:p>
  </w:footnote>
  <w:footnote w:type="continuationSeparator" w:id="0">
    <w:p w:rsidR="004941AF" w:rsidRDefault="004941AF" w:rsidP="0057312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4EEA" w:rsidRDefault="0014693D" w:rsidP="005B7B12">
    <w:pPr>
      <w:pStyle w:val="a4"/>
      <w:pBdr>
        <w:bottom w:val="none" w:sz="0" w:space="1" w:color="auto"/>
      </w:pBdr>
      <w:jc w:val="right"/>
    </w:pPr>
    <w:r>
      <w:rPr>
        <w:rFonts w:hint="eastAsia"/>
        <w:u w:val="single"/>
      </w:rPr>
      <w:t>安责</w:t>
    </w:r>
    <w:r>
      <w:rPr>
        <w:rFonts w:hint="eastAsia"/>
        <w:u w:val="single"/>
      </w:rPr>
      <w:t>2018</w:t>
    </w:r>
    <w:r>
      <w:rPr>
        <w:rFonts w:hint="eastAsia"/>
        <w:u w:val="single"/>
      </w:rPr>
      <w:t>（二公隧贵黄</w:t>
    </w:r>
    <w:r>
      <w:rPr>
        <w:rFonts w:hint="eastAsia"/>
        <w:u w:val="single"/>
      </w:rPr>
      <w:t>7</w:t>
    </w:r>
    <w:r>
      <w:rPr>
        <w:rFonts w:hint="eastAsia"/>
        <w:u w:val="single"/>
      </w:rPr>
      <w:t>标）</w:t>
    </w:r>
    <w:r>
      <w:rPr>
        <w:rFonts w:hint="eastAsia"/>
        <w:u w:val="single"/>
      </w:rPr>
      <w:t>0</w:t>
    </w:r>
    <w:r w:rsidR="005B7B12">
      <w:rPr>
        <w:rFonts w:hint="eastAsia"/>
        <w:u w:val="single"/>
      </w:rPr>
      <w:t>6</w:t>
    </w:r>
    <w:r>
      <w:rPr>
        <w:rFonts w:hint="eastAsia"/>
        <w:u w:val="single"/>
      </w:rPr>
      <w:t>01</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024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1219A"/>
    <w:rsid w:val="0014693D"/>
    <w:rsid w:val="001C013D"/>
    <w:rsid w:val="003B7DFE"/>
    <w:rsid w:val="004941AF"/>
    <w:rsid w:val="00521750"/>
    <w:rsid w:val="0057312D"/>
    <w:rsid w:val="005B7B12"/>
    <w:rsid w:val="00610180"/>
    <w:rsid w:val="007C1079"/>
    <w:rsid w:val="00BA2EFE"/>
    <w:rsid w:val="00C1219A"/>
    <w:rsid w:val="00CD67E2"/>
    <w:rsid w:val="00D421F2"/>
    <w:rsid w:val="00F41BB2"/>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qFormat="1"/>
    <w:lsdException w:name="Subtitle" w:semiHidden="0" w:uiPriority="11" w:unhideWhenUsed="0" w:qFormat="1"/>
    <w:lsdException w:name="Body Text 2"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C1219A"/>
    <w:pPr>
      <w:widowControl w:val="0"/>
      <w:spacing w:line="240" w:lineRule="auto"/>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Char"/>
    <w:uiPriority w:val="99"/>
    <w:semiHidden/>
    <w:unhideWhenUsed/>
    <w:qFormat/>
    <w:rsid w:val="00C1219A"/>
    <w:pPr>
      <w:spacing w:after="120" w:line="480" w:lineRule="auto"/>
      <w:ind w:firstLineChars="200" w:firstLine="200"/>
    </w:pPr>
    <w:rPr>
      <w:szCs w:val="20"/>
    </w:rPr>
  </w:style>
  <w:style w:type="character" w:customStyle="1" w:styleId="2Char">
    <w:name w:val="正文文本 2 Char"/>
    <w:basedOn w:val="a0"/>
    <w:link w:val="2"/>
    <w:uiPriority w:val="99"/>
    <w:semiHidden/>
    <w:rsid w:val="00C1219A"/>
    <w:rPr>
      <w:rFonts w:ascii="Calibri" w:eastAsia="宋体" w:hAnsi="Calibri" w:cs="Times New Roman"/>
      <w:szCs w:val="20"/>
    </w:rPr>
  </w:style>
  <w:style w:type="paragraph" w:styleId="a3">
    <w:name w:val="Body Text Indent"/>
    <w:basedOn w:val="a"/>
    <w:link w:val="Char1"/>
    <w:qFormat/>
    <w:rsid w:val="00C1219A"/>
    <w:pPr>
      <w:spacing w:after="120"/>
      <w:ind w:leftChars="200" w:left="420"/>
    </w:pPr>
    <w:rPr>
      <w:rFonts w:ascii="Times New Roman" w:eastAsiaTheme="minorEastAsia" w:hAnsi="Times New Roman" w:cstheme="minorBidi"/>
      <w:szCs w:val="24"/>
    </w:rPr>
  </w:style>
  <w:style w:type="character" w:customStyle="1" w:styleId="Char">
    <w:name w:val="正文文本缩进 Char"/>
    <w:basedOn w:val="a0"/>
    <w:link w:val="a3"/>
    <w:uiPriority w:val="99"/>
    <w:semiHidden/>
    <w:rsid w:val="00C1219A"/>
    <w:rPr>
      <w:rFonts w:ascii="Calibri" w:eastAsia="宋体" w:hAnsi="Calibri" w:cs="Times New Roman"/>
    </w:rPr>
  </w:style>
  <w:style w:type="paragraph" w:styleId="a4">
    <w:name w:val="header"/>
    <w:basedOn w:val="a"/>
    <w:link w:val="Char0"/>
    <w:uiPriority w:val="99"/>
    <w:unhideWhenUsed/>
    <w:rsid w:val="00C1219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qFormat/>
    <w:rsid w:val="00C1219A"/>
    <w:rPr>
      <w:rFonts w:ascii="Calibri" w:eastAsia="宋体" w:hAnsi="Calibri" w:cs="Times New Roman"/>
      <w:sz w:val="18"/>
      <w:szCs w:val="18"/>
    </w:rPr>
  </w:style>
  <w:style w:type="character" w:customStyle="1" w:styleId="Char1">
    <w:name w:val="正文文本缩进 Char1"/>
    <w:basedOn w:val="a0"/>
    <w:link w:val="a3"/>
    <w:qFormat/>
    <w:rsid w:val="00C1219A"/>
    <w:rPr>
      <w:rFonts w:ascii="Times New Roman" w:hAnsi="Times New Roman"/>
      <w:szCs w:val="24"/>
    </w:rPr>
  </w:style>
  <w:style w:type="paragraph" w:styleId="a5">
    <w:name w:val="footer"/>
    <w:basedOn w:val="a"/>
    <w:link w:val="Char2"/>
    <w:uiPriority w:val="99"/>
    <w:semiHidden/>
    <w:unhideWhenUsed/>
    <w:rsid w:val="00C1219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2">
    <w:name w:val="页脚 Char"/>
    <w:basedOn w:val="a0"/>
    <w:link w:val="a5"/>
    <w:uiPriority w:val="99"/>
    <w:semiHidden/>
    <w:rsid w:val="00C1219A"/>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Pages>
  <Words>277</Words>
  <Characters>1580</Characters>
  <Application>Microsoft Office Word</Application>
  <DocSecurity>0</DocSecurity>
  <Lines>13</Lines>
  <Paragraphs>3</Paragraphs>
  <ScaleCrop>false</ScaleCrop>
  <Company/>
  <LinksUpToDate>false</LinksUpToDate>
  <CharactersWithSpaces>1854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ABC安全</dc:creator>
  <dcterms:created xsi:type="dcterms:W3CDTF">2018-05-06T15:10:00Z</dcterms:created>
  <dcterms:modified xsi:type="dcterms:W3CDTF">2018-09-08T03:53:00Z</dcterms:modified>
</cp:coreProperties>
</file>