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EDAA14" w14:textId="77777777" w:rsidR="002B0C94" w:rsidRDefault="007F0646">
      <w:pPr>
        <w:spacing w:line="360" w:lineRule="auto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入场施工</w:t>
      </w:r>
      <w:r>
        <w:rPr>
          <w:b/>
          <w:bCs/>
          <w:sz w:val="44"/>
          <w:szCs w:val="44"/>
        </w:rPr>
        <w:t>安全</w:t>
      </w:r>
      <w:r>
        <w:rPr>
          <w:rFonts w:hint="eastAsia"/>
          <w:b/>
          <w:bCs/>
          <w:sz w:val="44"/>
          <w:szCs w:val="44"/>
        </w:rPr>
        <w:t>协议书</w:t>
      </w:r>
    </w:p>
    <w:p w14:paraId="70A26DB2" w14:textId="77777777" w:rsidR="002B0C94" w:rsidRDefault="002B0C94">
      <w:pPr>
        <w:spacing w:line="360" w:lineRule="auto"/>
        <w:rPr>
          <w:sz w:val="28"/>
          <w:szCs w:val="28"/>
        </w:rPr>
      </w:pPr>
    </w:p>
    <w:p w14:paraId="22573ADB" w14:textId="77777777" w:rsidR="002B0C94" w:rsidRDefault="007F0646">
      <w:pPr>
        <w:spacing w:line="360" w:lineRule="auto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甲方：</w:t>
      </w:r>
      <w:r>
        <w:rPr>
          <w:rFonts w:ascii="宋体" w:eastAsia="宋体" w:hAnsi="宋体" w:cs="宋体" w:hint="eastAsia"/>
          <w:sz w:val="32"/>
          <w:szCs w:val="32"/>
        </w:rPr>
        <w:t xml:space="preserve">                           </w:t>
      </w:r>
      <w:r>
        <w:rPr>
          <w:rFonts w:ascii="宋体" w:eastAsia="宋体" w:hAnsi="宋体" w:cs="宋体" w:hint="eastAsia"/>
          <w:sz w:val="32"/>
          <w:szCs w:val="32"/>
        </w:rPr>
        <w:t xml:space="preserve">   </w:t>
      </w:r>
      <w:r>
        <w:rPr>
          <w:rFonts w:ascii="宋体" w:eastAsia="宋体" w:hAnsi="宋体" w:cs="宋体" w:hint="eastAsia"/>
          <w:sz w:val="32"/>
          <w:szCs w:val="32"/>
        </w:rPr>
        <w:t>乙方：</w:t>
      </w:r>
    </w:p>
    <w:p w14:paraId="07799A56" w14:textId="77777777" w:rsidR="002B0C94" w:rsidRDefault="002B0C94">
      <w:pPr>
        <w:spacing w:line="360" w:lineRule="auto"/>
        <w:rPr>
          <w:rFonts w:ascii="宋体" w:eastAsia="宋体" w:hAnsi="宋体" w:cs="宋体"/>
          <w:sz w:val="32"/>
          <w:szCs w:val="32"/>
        </w:rPr>
      </w:pPr>
    </w:p>
    <w:p w14:paraId="5F228040" w14:textId="77777777" w:rsidR="002B0C94" w:rsidRDefault="002B0C94">
      <w:pPr>
        <w:spacing w:line="360" w:lineRule="auto"/>
        <w:rPr>
          <w:rFonts w:ascii="宋体" w:eastAsia="宋体" w:hAnsi="宋体" w:cs="宋体"/>
          <w:sz w:val="32"/>
          <w:szCs w:val="32"/>
        </w:rPr>
      </w:pPr>
    </w:p>
    <w:p w14:paraId="499EFB21" w14:textId="77777777" w:rsidR="002B0C94" w:rsidRDefault="007F0646">
      <w:pPr>
        <w:spacing w:line="360" w:lineRule="auto"/>
        <w:ind w:firstLine="4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经甲乙双方商定，本着安全第一，遵纪守法、相互尊重、负责的精神，特制定如下“入场施工安全协议书”。</w:t>
      </w:r>
    </w:p>
    <w:p w14:paraId="7314FFB2" w14:textId="77777777" w:rsidR="002B0C94" w:rsidRDefault="007F0646">
      <w:pPr>
        <w:spacing w:line="360" w:lineRule="auto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 xml:space="preserve">    1</w:t>
      </w:r>
      <w:r>
        <w:rPr>
          <w:rFonts w:ascii="宋体" w:eastAsia="宋体" w:hAnsi="宋体" w:cs="宋体" w:hint="eastAsia"/>
          <w:sz w:val="32"/>
          <w:szCs w:val="32"/>
        </w:rPr>
        <w:t>、</w:t>
      </w:r>
      <w:r>
        <w:rPr>
          <w:rFonts w:ascii="宋体" w:eastAsia="宋体" w:hAnsi="宋体" w:cs="宋体" w:hint="eastAsia"/>
          <w:sz w:val="32"/>
          <w:szCs w:val="32"/>
        </w:rPr>
        <w:t xml:space="preserve"> </w:t>
      </w:r>
      <w:r>
        <w:rPr>
          <w:rFonts w:ascii="宋体" w:eastAsia="宋体" w:hAnsi="宋体" w:cs="宋体" w:hint="eastAsia"/>
          <w:sz w:val="32"/>
          <w:szCs w:val="32"/>
        </w:rPr>
        <w:t>乙方根据甲方或第三方的要求，经过甲方认可、核准的图纸、施工方案。承包工程，负责施工。工程监理由乙方负责。甲方有权予以检查、监督、核准。</w:t>
      </w:r>
    </w:p>
    <w:p w14:paraId="07A24049" w14:textId="77777777" w:rsidR="002B0C94" w:rsidRDefault="007F0646">
      <w:pPr>
        <w:spacing w:line="360" w:lineRule="auto"/>
        <w:ind w:firstLine="4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2</w:t>
      </w:r>
      <w:r>
        <w:rPr>
          <w:rFonts w:ascii="宋体" w:eastAsia="宋体" w:hAnsi="宋体" w:cs="宋体" w:hint="eastAsia"/>
          <w:sz w:val="32"/>
          <w:szCs w:val="32"/>
        </w:rPr>
        <w:t>、双方要自觉遵守国家相关的法律法规。乙方对所承包的工程须自行按照政府有关部门的要求自主申请报批，经有关部门审核批准后按照批复的要求及相关规定组织施工。甲方应积极协助乙方办理相关手续。</w:t>
      </w:r>
    </w:p>
    <w:p w14:paraId="7688E44B" w14:textId="77777777" w:rsidR="002B0C94" w:rsidRDefault="007F0646">
      <w:pPr>
        <w:spacing w:line="360" w:lineRule="auto"/>
        <w:ind w:firstLine="4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3</w:t>
      </w:r>
      <w:r>
        <w:rPr>
          <w:rFonts w:ascii="宋体" w:eastAsia="宋体" w:hAnsi="宋体" w:cs="宋体" w:hint="eastAsia"/>
          <w:sz w:val="32"/>
          <w:szCs w:val="32"/>
        </w:rPr>
        <w:t>、乙方在施工现场须安排一定数量的安全保卫人员，配备一定数量消防器材。负责施工及现场的安全。</w:t>
      </w:r>
    </w:p>
    <w:p w14:paraId="7CAAFECA" w14:textId="77777777" w:rsidR="002B0C94" w:rsidRDefault="007F0646">
      <w:pPr>
        <w:spacing w:line="360" w:lineRule="auto"/>
        <w:ind w:firstLine="4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4</w:t>
      </w:r>
      <w:r>
        <w:rPr>
          <w:rFonts w:ascii="宋体" w:eastAsia="宋体" w:hAnsi="宋体" w:cs="宋体" w:hint="eastAsia"/>
          <w:sz w:val="32"/>
          <w:szCs w:val="32"/>
        </w:rPr>
        <w:t>、甲方依据自身条件保证向乙方提供施工所需要的电源、水源并为其提供方便条件。</w:t>
      </w:r>
    </w:p>
    <w:p w14:paraId="46FD7ACD" w14:textId="77777777" w:rsidR="002B0C94" w:rsidRDefault="007F0646">
      <w:pPr>
        <w:spacing w:line="360" w:lineRule="auto"/>
        <w:ind w:firstLine="4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5</w:t>
      </w:r>
      <w:r>
        <w:rPr>
          <w:rFonts w:ascii="宋体" w:eastAsia="宋体" w:hAnsi="宋体" w:cs="宋体" w:hint="eastAsia"/>
          <w:sz w:val="32"/>
          <w:szCs w:val="32"/>
        </w:rPr>
        <w:t>、施工期间乙方派到甲方施工的专业技术人员（包括高低压电工、电弧焊工、气体焊工、架子工、机械工、电梯维修安全工等）必须持有北京市劳动与社会保障局及区劳动与</w:t>
      </w:r>
      <w:r>
        <w:rPr>
          <w:rFonts w:ascii="宋体" w:eastAsia="宋体" w:hAnsi="宋体" w:cs="宋体" w:hint="eastAsia"/>
          <w:sz w:val="32"/>
          <w:szCs w:val="32"/>
        </w:rPr>
        <w:t>社会保障局统一核发鉴定的并在有效期内的特殊工种操作</w:t>
      </w:r>
      <w:r>
        <w:rPr>
          <w:rFonts w:ascii="宋体" w:eastAsia="宋体" w:hAnsi="宋体" w:cs="宋体" w:hint="eastAsia"/>
          <w:sz w:val="32"/>
          <w:szCs w:val="32"/>
        </w:rPr>
        <w:lastRenderedPageBreak/>
        <w:t>证书，必须持证上岗。</w:t>
      </w:r>
    </w:p>
    <w:p w14:paraId="055CE836" w14:textId="77777777" w:rsidR="002B0C94" w:rsidRDefault="007F0646">
      <w:pPr>
        <w:spacing w:line="360" w:lineRule="auto"/>
        <w:ind w:firstLine="4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6</w:t>
      </w:r>
      <w:r>
        <w:rPr>
          <w:rFonts w:ascii="宋体" w:eastAsia="宋体" w:hAnsi="宋体" w:cs="宋体" w:hint="eastAsia"/>
          <w:sz w:val="32"/>
          <w:szCs w:val="32"/>
        </w:rPr>
        <w:t>、乙方在开工前要向甲方出具人员名册。施工人员必须配备用以证明其身份的统一样式胸卡，便与甲方保卫人员询查、管理。乙方及乙方施工人员必须严格遵守施工、操作的有关安全生产规定，杜绝违章、违规施工操作。若出现违规、违章操作、施工，发生一切责任、事故，造成的损失（含：甲、乙及第三方）乙方自行承担全部责任。</w:t>
      </w:r>
    </w:p>
    <w:p w14:paraId="58451C02" w14:textId="77777777" w:rsidR="002B0C94" w:rsidRDefault="007F0646">
      <w:pPr>
        <w:spacing w:line="360" w:lineRule="auto"/>
        <w:ind w:firstLine="4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7</w:t>
      </w:r>
      <w:r>
        <w:rPr>
          <w:rFonts w:ascii="宋体" w:eastAsia="宋体" w:hAnsi="宋体" w:cs="宋体" w:hint="eastAsia"/>
          <w:sz w:val="32"/>
          <w:szCs w:val="32"/>
        </w:rPr>
        <w:t>、公共场所施工，必须有专人负责安全监管。如对行人、顾客及商场人员造成伤害，乙方负全部责任。</w:t>
      </w:r>
    </w:p>
    <w:p w14:paraId="6E506200" w14:textId="77777777" w:rsidR="002B0C94" w:rsidRDefault="007F0646">
      <w:pPr>
        <w:spacing w:line="360" w:lineRule="auto"/>
        <w:ind w:firstLine="4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8</w:t>
      </w:r>
      <w:r>
        <w:rPr>
          <w:rFonts w:ascii="宋体" w:eastAsia="宋体" w:hAnsi="宋体" w:cs="宋体" w:hint="eastAsia"/>
          <w:sz w:val="32"/>
          <w:szCs w:val="32"/>
        </w:rPr>
        <w:t>、高空作业必须要有符合规定的操作人员及防护措</w:t>
      </w:r>
      <w:r>
        <w:rPr>
          <w:rFonts w:ascii="宋体" w:eastAsia="宋体" w:hAnsi="宋体" w:cs="宋体" w:hint="eastAsia"/>
          <w:sz w:val="32"/>
          <w:szCs w:val="32"/>
        </w:rPr>
        <w:t>施，如因违规出现任何伤害，乙方负全部责任。</w:t>
      </w:r>
    </w:p>
    <w:p w14:paraId="1CCC7BB5" w14:textId="77777777" w:rsidR="002B0C94" w:rsidRDefault="007F0646">
      <w:pPr>
        <w:spacing w:line="360" w:lineRule="auto"/>
        <w:ind w:firstLine="4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9</w:t>
      </w:r>
      <w:r>
        <w:rPr>
          <w:rFonts w:ascii="宋体" w:eastAsia="宋体" w:hAnsi="宋体" w:cs="宋体" w:hint="eastAsia"/>
          <w:sz w:val="32"/>
          <w:szCs w:val="32"/>
        </w:rPr>
        <w:t>、甲方非与施工相关人员不得随意进入施工场地。乙方施工人员要在规定时间内、按照指定路线出入施工现场、商场，否则发生事故责任自负。</w:t>
      </w:r>
    </w:p>
    <w:p w14:paraId="6BB2A332" w14:textId="77777777" w:rsidR="002B0C94" w:rsidRDefault="007F0646">
      <w:pPr>
        <w:spacing w:line="360" w:lineRule="auto"/>
        <w:ind w:firstLine="4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10</w:t>
      </w:r>
      <w:r>
        <w:rPr>
          <w:rFonts w:ascii="宋体" w:eastAsia="宋体" w:hAnsi="宋体" w:cs="宋体" w:hint="eastAsia"/>
          <w:sz w:val="32"/>
          <w:szCs w:val="32"/>
        </w:rPr>
        <w:t>、乙方使用的一切措施、设备必须运转良好、正常，并有专人管理、专人按规程操作，操作人员不得擅离职守，禁止非专业技术人员操作。为保证安全，乙方须制定明确的安全管理和岗职责任。任何施工单位，严禁使用滚梯，一经发现甲方将对乙方处罚</w:t>
      </w:r>
      <w:r>
        <w:rPr>
          <w:rFonts w:ascii="宋体" w:eastAsia="宋体" w:hAnsi="宋体" w:cs="宋体" w:hint="eastAsia"/>
          <w:sz w:val="32"/>
          <w:szCs w:val="32"/>
        </w:rPr>
        <w:t>1000</w:t>
      </w:r>
      <w:r>
        <w:rPr>
          <w:rFonts w:ascii="宋体" w:eastAsia="宋体" w:hAnsi="宋体" w:cs="宋体" w:hint="eastAsia"/>
          <w:sz w:val="32"/>
          <w:szCs w:val="32"/>
        </w:rPr>
        <w:t>元。</w:t>
      </w:r>
    </w:p>
    <w:p w14:paraId="3F2BAA34" w14:textId="77777777" w:rsidR="002B0C94" w:rsidRDefault="007F0646">
      <w:pPr>
        <w:spacing w:line="360" w:lineRule="auto"/>
        <w:ind w:firstLine="4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11</w:t>
      </w:r>
      <w:r>
        <w:rPr>
          <w:rFonts w:ascii="宋体" w:eastAsia="宋体" w:hAnsi="宋体" w:cs="宋体" w:hint="eastAsia"/>
          <w:sz w:val="32"/>
          <w:szCs w:val="32"/>
        </w:rPr>
        <w:t>、重要关键设施设备（如吊车，卷扬机，电器工具等）使用前、使用中、使用后均须认真检查，保证机械运</w:t>
      </w:r>
      <w:r>
        <w:rPr>
          <w:rFonts w:ascii="宋体" w:eastAsia="宋体" w:hAnsi="宋体" w:cs="宋体" w:hint="eastAsia"/>
          <w:sz w:val="32"/>
          <w:szCs w:val="32"/>
        </w:rPr>
        <w:t>行无异常。必须先行试车，确保安全后再投入使用。重要设备，设</w:t>
      </w:r>
      <w:r>
        <w:rPr>
          <w:rFonts w:ascii="宋体" w:eastAsia="宋体" w:hAnsi="宋体" w:cs="宋体" w:hint="eastAsia"/>
          <w:sz w:val="32"/>
          <w:szCs w:val="32"/>
        </w:rPr>
        <w:lastRenderedPageBreak/>
        <w:t>备须有运行记录，发现隐患及时停止运行并上报，绝对不允许带病运转。</w:t>
      </w:r>
    </w:p>
    <w:p w14:paraId="092D5C3E" w14:textId="77777777" w:rsidR="002B0C94" w:rsidRDefault="007F0646">
      <w:pPr>
        <w:spacing w:line="360" w:lineRule="auto"/>
        <w:ind w:firstLine="4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12</w:t>
      </w:r>
      <w:r>
        <w:rPr>
          <w:rFonts w:ascii="宋体" w:eastAsia="宋体" w:hAnsi="宋体" w:cs="宋体" w:hint="eastAsia"/>
          <w:sz w:val="32"/>
          <w:szCs w:val="32"/>
        </w:rPr>
        <w:t>、施工单位严禁在白天使用直梯，搬运设施设备及其他施工工具时要爱护企业设施。如对甲方的直梯、大理石设施造成磕碰破损等现象，施工方应进行修复原状。如遇不可恢复的破损由乙方照价赔偿。</w:t>
      </w:r>
    </w:p>
    <w:p w14:paraId="2C3877B6" w14:textId="77777777" w:rsidR="002B0C94" w:rsidRDefault="007F0646">
      <w:pPr>
        <w:spacing w:line="360" w:lineRule="auto"/>
        <w:ind w:firstLine="4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13</w:t>
      </w:r>
      <w:r>
        <w:rPr>
          <w:rFonts w:ascii="宋体" w:eastAsia="宋体" w:hAnsi="宋体" w:cs="宋体" w:hint="eastAsia"/>
          <w:sz w:val="32"/>
          <w:szCs w:val="32"/>
        </w:rPr>
        <w:t>、大功率用电，乙方应提前三天通知甲方现场负责人，以便甲方统一调配整体用电的分布。大功率用电停止使用后，乙方应及时通知及甲方现场负责人，确保用电安全。</w:t>
      </w:r>
    </w:p>
    <w:p w14:paraId="0D555C02" w14:textId="77777777" w:rsidR="002B0C94" w:rsidRDefault="007F0646">
      <w:pPr>
        <w:spacing w:line="360" w:lineRule="auto"/>
        <w:ind w:firstLine="4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14</w:t>
      </w:r>
      <w:r>
        <w:rPr>
          <w:rFonts w:ascii="宋体" w:eastAsia="宋体" w:hAnsi="宋体" w:cs="宋体" w:hint="eastAsia"/>
          <w:sz w:val="32"/>
          <w:szCs w:val="32"/>
        </w:rPr>
        <w:t>、甲方有权责对设施设备、管理操作人员进行检查监督</w:t>
      </w:r>
      <w:r>
        <w:rPr>
          <w:rFonts w:ascii="宋体" w:eastAsia="宋体" w:hAnsi="宋体" w:cs="宋体" w:hint="eastAsia"/>
          <w:sz w:val="32"/>
          <w:szCs w:val="32"/>
        </w:rPr>
        <w:t>。</w:t>
      </w:r>
    </w:p>
    <w:p w14:paraId="1EB778DE" w14:textId="77777777" w:rsidR="002B0C94" w:rsidRDefault="007F0646">
      <w:pPr>
        <w:spacing w:line="360" w:lineRule="auto"/>
        <w:ind w:firstLine="4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15</w:t>
      </w:r>
      <w:r>
        <w:rPr>
          <w:rFonts w:ascii="宋体" w:eastAsia="宋体" w:hAnsi="宋体" w:cs="宋体" w:hint="eastAsia"/>
          <w:sz w:val="32"/>
          <w:szCs w:val="32"/>
        </w:rPr>
        <w:t>、施工现场严禁吸烟，特别是甲乙双方具体负责人须以身作则、若有违反，发现一起，严惩一起。（抽烟者处罚</w:t>
      </w:r>
      <w:r>
        <w:rPr>
          <w:rFonts w:ascii="宋体" w:eastAsia="宋体" w:hAnsi="宋体" w:cs="宋体" w:hint="eastAsia"/>
          <w:sz w:val="32"/>
          <w:szCs w:val="32"/>
        </w:rPr>
        <w:t>500</w:t>
      </w:r>
      <w:r>
        <w:rPr>
          <w:rFonts w:ascii="宋体" w:eastAsia="宋体" w:hAnsi="宋体" w:cs="宋体" w:hint="eastAsia"/>
          <w:sz w:val="32"/>
          <w:szCs w:val="32"/>
        </w:rPr>
        <w:t>元）</w:t>
      </w:r>
    </w:p>
    <w:p w14:paraId="7FA4A2B4" w14:textId="77777777" w:rsidR="002B0C94" w:rsidRDefault="007F0646">
      <w:pPr>
        <w:spacing w:line="360" w:lineRule="auto"/>
        <w:ind w:firstLine="4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16</w:t>
      </w:r>
      <w:r>
        <w:rPr>
          <w:rFonts w:ascii="宋体" w:eastAsia="宋体" w:hAnsi="宋体" w:cs="宋体" w:hint="eastAsia"/>
          <w:sz w:val="32"/>
          <w:szCs w:val="32"/>
        </w:rPr>
        <w:t>、凡是违反安全协议，违反相关法规，违反安全操作规定造成自身伤害、伤害他人及财务损失的由操作人员所属单位负责。影响工程进度要赔偿损失。</w:t>
      </w:r>
    </w:p>
    <w:p w14:paraId="6A02CD39" w14:textId="77777777" w:rsidR="002B0C94" w:rsidRDefault="007F0646">
      <w:pPr>
        <w:spacing w:line="360" w:lineRule="auto"/>
        <w:ind w:firstLine="4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17</w:t>
      </w:r>
      <w:r>
        <w:rPr>
          <w:rFonts w:ascii="宋体" w:eastAsia="宋体" w:hAnsi="宋体" w:cs="宋体" w:hint="eastAsia"/>
          <w:sz w:val="32"/>
          <w:szCs w:val="32"/>
        </w:rPr>
        <w:t>、乙方在开工前须向甲方提供具备的证件、证明、乙方自行办理施工前、施工中、施工后的一切与施工相关的手续。动用明火，乙方须到消防主管部门办理动火证。乙方在开工前须向甲方提供应当具备的证件、证明。乙方在施工中如需动用明火时，须向甲方申报（动火施工的项目用途，</w:t>
      </w:r>
      <w:r>
        <w:rPr>
          <w:rFonts w:ascii="宋体" w:eastAsia="宋体" w:hAnsi="宋体" w:cs="宋体" w:hint="eastAsia"/>
          <w:sz w:val="32"/>
          <w:szCs w:val="32"/>
        </w:rPr>
        <w:t>动火的时间结束时间，动火人的证件，看火人、及动火现场负责人</w:t>
      </w:r>
      <w:r>
        <w:rPr>
          <w:rFonts w:ascii="宋体" w:eastAsia="宋体" w:hAnsi="宋体" w:cs="宋体" w:hint="eastAsia"/>
          <w:sz w:val="32"/>
          <w:szCs w:val="32"/>
        </w:rPr>
        <w:lastRenderedPageBreak/>
        <w:t>申报甲方）。如发现有随意动用明火，立即现场处理。（罚款</w:t>
      </w:r>
      <w:r>
        <w:rPr>
          <w:rFonts w:ascii="宋体" w:eastAsia="宋体" w:hAnsi="宋体" w:cs="宋体" w:hint="eastAsia"/>
          <w:sz w:val="32"/>
          <w:szCs w:val="32"/>
        </w:rPr>
        <w:t>500</w:t>
      </w:r>
      <w:r>
        <w:rPr>
          <w:rFonts w:ascii="宋体" w:eastAsia="宋体" w:hAnsi="宋体" w:cs="宋体" w:hint="eastAsia"/>
          <w:sz w:val="32"/>
          <w:szCs w:val="32"/>
        </w:rPr>
        <w:t>元）</w:t>
      </w:r>
    </w:p>
    <w:p w14:paraId="0887EB09" w14:textId="77777777" w:rsidR="002B0C94" w:rsidRDefault="007F0646">
      <w:pPr>
        <w:spacing w:line="360" w:lineRule="auto"/>
        <w:ind w:firstLine="4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18</w:t>
      </w:r>
      <w:r>
        <w:rPr>
          <w:rFonts w:ascii="宋体" w:eastAsia="宋体" w:hAnsi="宋体" w:cs="宋体" w:hint="eastAsia"/>
          <w:sz w:val="32"/>
          <w:szCs w:val="32"/>
        </w:rPr>
        <w:t>、乙方要做到文明施工，安全施工，每日完工后做到“人走场地清”机电工具须切断电源，关闭相关工具的闸阀，确保无安全隐患。</w:t>
      </w:r>
    </w:p>
    <w:p w14:paraId="61507E40" w14:textId="77777777" w:rsidR="002B0C94" w:rsidRDefault="007F0646">
      <w:pPr>
        <w:spacing w:line="360" w:lineRule="auto"/>
        <w:ind w:firstLine="4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19</w:t>
      </w:r>
      <w:r>
        <w:rPr>
          <w:rFonts w:ascii="宋体" w:eastAsia="宋体" w:hAnsi="宋体" w:cs="宋体" w:hint="eastAsia"/>
          <w:sz w:val="32"/>
          <w:szCs w:val="32"/>
        </w:rPr>
        <w:t>、乙方施工人员，严禁在施工现场嬉戏打闹，饮酒、开玩笑、争执打架、严禁酒后上岗操作，若有发生甲方有权处理（罚款</w:t>
      </w:r>
      <w:r>
        <w:rPr>
          <w:rFonts w:ascii="宋体" w:eastAsia="宋体" w:hAnsi="宋体" w:cs="宋体" w:hint="eastAsia"/>
          <w:sz w:val="32"/>
          <w:szCs w:val="32"/>
        </w:rPr>
        <w:t>500</w:t>
      </w:r>
      <w:r>
        <w:rPr>
          <w:rFonts w:ascii="宋体" w:eastAsia="宋体" w:hAnsi="宋体" w:cs="宋体" w:hint="eastAsia"/>
          <w:sz w:val="32"/>
          <w:szCs w:val="32"/>
        </w:rPr>
        <w:t>元），乙方必须服从并承担责任。</w:t>
      </w:r>
    </w:p>
    <w:p w14:paraId="6808501D" w14:textId="77777777" w:rsidR="002B0C94" w:rsidRDefault="007F0646">
      <w:pPr>
        <w:spacing w:line="360" w:lineRule="auto"/>
        <w:ind w:firstLine="4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20</w:t>
      </w:r>
      <w:r>
        <w:rPr>
          <w:rFonts w:ascii="宋体" w:eastAsia="宋体" w:hAnsi="宋体" w:cs="宋体" w:hint="eastAsia"/>
          <w:sz w:val="32"/>
          <w:szCs w:val="32"/>
        </w:rPr>
        <w:t>、凡因施工（噪声、扬尘、污染、坠落、磕碰、刮蹭、辐射、水电等）造成对顾客、行人、周边单位、周边居民伤害或与之发生</w:t>
      </w:r>
      <w:r>
        <w:rPr>
          <w:rFonts w:ascii="宋体" w:eastAsia="宋体" w:hAnsi="宋体" w:cs="宋体" w:hint="eastAsia"/>
          <w:sz w:val="32"/>
          <w:szCs w:val="32"/>
        </w:rPr>
        <w:t>争执、事故或治安、刑事案件的由乙方自行解决，并承担全部责任。甲方应积极协助处理。施工方须派专人</w:t>
      </w:r>
      <w:r>
        <w:rPr>
          <w:rFonts w:ascii="宋体" w:eastAsia="宋体" w:hAnsi="宋体" w:cs="宋体" w:hint="eastAsia"/>
          <w:sz w:val="32"/>
          <w:szCs w:val="32"/>
        </w:rPr>
        <w:t>24</w:t>
      </w:r>
      <w:r>
        <w:rPr>
          <w:rFonts w:ascii="宋体" w:eastAsia="宋体" w:hAnsi="宋体" w:cs="宋体" w:hint="eastAsia"/>
          <w:sz w:val="32"/>
          <w:szCs w:val="32"/>
        </w:rPr>
        <w:t>小时在施工现场处理接待扰民纠纷问题，并全面处理现场事端，不得影响甲方正常工作。</w:t>
      </w:r>
    </w:p>
    <w:p w14:paraId="21F653D6" w14:textId="77777777" w:rsidR="002B0C94" w:rsidRDefault="007F0646">
      <w:pPr>
        <w:spacing w:line="360" w:lineRule="auto"/>
        <w:ind w:firstLine="4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21</w:t>
      </w:r>
      <w:r>
        <w:rPr>
          <w:rFonts w:ascii="宋体" w:eastAsia="宋体" w:hAnsi="宋体" w:cs="宋体" w:hint="eastAsia"/>
          <w:sz w:val="32"/>
          <w:szCs w:val="32"/>
        </w:rPr>
        <w:t>、乙方入场施工前，须按规定办齐入场施工的相关手续（协议、胸卡、人员名册，有关证照及复印件等）。并按规定预交“施工安全保证金”。乙方在每日施工前，须由总包方负责召集其他几家施工人员进行统一安全协调会，消除安全隐患，杜绝不安全因素的发生。</w:t>
      </w:r>
    </w:p>
    <w:p w14:paraId="01FAF06B" w14:textId="77777777" w:rsidR="002B0C94" w:rsidRDefault="007F0646">
      <w:pPr>
        <w:spacing w:line="360" w:lineRule="auto"/>
        <w:ind w:firstLine="4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22</w:t>
      </w:r>
      <w:r>
        <w:rPr>
          <w:rFonts w:ascii="宋体" w:eastAsia="宋体" w:hAnsi="宋体" w:cs="宋体" w:hint="eastAsia"/>
          <w:sz w:val="32"/>
          <w:szCs w:val="32"/>
        </w:rPr>
        <w:t>、施工使用板材须使用通过国家认证的“防火板”或经过喷涂防火材料的板材。线路铺设、用材必须符合国家规定的标准。隐蔽工程，须经甲方核验后，出具经过签字的验收</w:t>
      </w:r>
      <w:r>
        <w:rPr>
          <w:rFonts w:ascii="宋体" w:eastAsia="宋体" w:hAnsi="宋体" w:cs="宋体" w:hint="eastAsia"/>
          <w:sz w:val="32"/>
          <w:szCs w:val="32"/>
        </w:rPr>
        <w:lastRenderedPageBreak/>
        <w:t>书后，方可掩盖封堵。在施工中凡遇外部职能部门来检查，施工方将负责接待陪同，现场设置安全巡视员，人员数量应符合施工需要，并配置标志及工具。乙方施工完毕后，应根据甲方要求自行办理并通过安全电检。</w:t>
      </w:r>
    </w:p>
    <w:p w14:paraId="12E5EAC7" w14:textId="77777777" w:rsidR="002B0C94" w:rsidRDefault="007F0646">
      <w:pPr>
        <w:spacing w:line="360" w:lineRule="auto"/>
        <w:ind w:firstLine="4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23</w:t>
      </w:r>
      <w:r>
        <w:rPr>
          <w:rFonts w:ascii="宋体" w:eastAsia="宋体" w:hAnsi="宋体" w:cs="宋体" w:hint="eastAsia"/>
          <w:sz w:val="32"/>
          <w:szCs w:val="32"/>
        </w:rPr>
        <w:t>、施工竣工，在乙方无违规、无事故，无有因施工与第三方未结纠纷，且经过“电检合格”与甲方“验收合格”后，一个月内，甲方如数返还乙方预交“施工安全保证金”。</w:t>
      </w:r>
    </w:p>
    <w:p w14:paraId="196C86BA" w14:textId="77777777" w:rsidR="002B0C94" w:rsidRDefault="007F0646">
      <w:pPr>
        <w:spacing w:line="360" w:lineRule="auto"/>
        <w:ind w:firstLine="4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24</w:t>
      </w:r>
      <w:r>
        <w:rPr>
          <w:rFonts w:ascii="宋体" w:eastAsia="宋体" w:hAnsi="宋体" w:cs="宋体" w:hint="eastAsia"/>
          <w:sz w:val="32"/>
          <w:szCs w:val="32"/>
        </w:rPr>
        <w:t>、</w:t>
      </w:r>
      <w:r>
        <w:rPr>
          <w:rFonts w:ascii="宋体" w:eastAsia="宋体" w:hAnsi="宋体" w:cs="宋体" w:hint="eastAsia"/>
          <w:sz w:val="32"/>
          <w:szCs w:val="32"/>
        </w:rPr>
        <w:t>未尽事宜，由双方协商解决或作出补充协议。此协议一式两份，甲乙双方各执一份。</w:t>
      </w:r>
    </w:p>
    <w:p w14:paraId="73793B0D" w14:textId="77777777" w:rsidR="002B0C94" w:rsidRDefault="002B0C94">
      <w:pPr>
        <w:spacing w:line="360" w:lineRule="auto"/>
        <w:ind w:firstLine="420"/>
        <w:rPr>
          <w:rFonts w:ascii="宋体" w:eastAsia="宋体" w:hAnsi="宋体" w:cs="宋体"/>
          <w:sz w:val="32"/>
          <w:szCs w:val="32"/>
        </w:rPr>
      </w:pPr>
    </w:p>
    <w:p w14:paraId="0CDB4561" w14:textId="77777777" w:rsidR="002B0C94" w:rsidRDefault="002B0C94">
      <w:pPr>
        <w:spacing w:line="360" w:lineRule="auto"/>
        <w:rPr>
          <w:rFonts w:ascii="宋体" w:eastAsia="宋体" w:hAnsi="宋体" w:cs="宋体"/>
          <w:sz w:val="32"/>
          <w:szCs w:val="32"/>
        </w:rPr>
      </w:pPr>
    </w:p>
    <w:p w14:paraId="53016431" w14:textId="77777777" w:rsidR="002B0C94" w:rsidRDefault="007F0646">
      <w:pPr>
        <w:spacing w:line="360" w:lineRule="auto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甲方单位（盖章）：</w:t>
      </w:r>
      <w:r>
        <w:rPr>
          <w:rFonts w:ascii="宋体" w:eastAsia="宋体" w:hAnsi="宋体" w:cs="宋体" w:hint="eastAsia"/>
          <w:sz w:val="32"/>
          <w:szCs w:val="32"/>
        </w:rPr>
        <w:t xml:space="preserve">                         </w:t>
      </w:r>
      <w:r>
        <w:rPr>
          <w:rFonts w:ascii="宋体" w:eastAsia="宋体" w:hAnsi="宋体" w:cs="宋体" w:hint="eastAsia"/>
          <w:sz w:val="32"/>
          <w:szCs w:val="32"/>
        </w:rPr>
        <w:t>乙方单位（盖章）：</w:t>
      </w:r>
    </w:p>
    <w:p w14:paraId="776D905A" w14:textId="77777777" w:rsidR="002B0C94" w:rsidRDefault="007F0646">
      <w:pPr>
        <w:spacing w:line="360" w:lineRule="auto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地</w:t>
      </w:r>
      <w:r>
        <w:rPr>
          <w:rFonts w:ascii="宋体" w:eastAsia="宋体" w:hAnsi="宋体" w:cs="宋体" w:hint="eastAsia"/>
          <w:sz w:val="32"/>
          <w:szCs w:val="32"/>
        </w:rPr>
        <w:t xml:space="preserve">    </w:t>
      </w:r>
      <w:r>
        <w:rPr>
          <w:rFonts w:ascii="宋体" w:eastAsia="宋体" w:hAnsi="宋体" w:cs="宋体" w:hint="eastAsia"/>
          <w:sz w:val="32"/>
          <w:szCs w:val="32"/>
        </w:rPr>
        <w:t>址：</w:t>
      </w:r>
      <w:r>
        <w:rPr>
          <w:rFonts w:ascii="宋体" w:eastAsia="宋体" w:hAnsi="宋体" w:cs="宋体" w:hint="eastAsia"/>
          <w:sz w:val="32"/>
          <w:szCs w:val="32"/>
        </w:rPr>
        <w:t xml:space="preserve">                                </w:t>
      </w:r>
      <w:r>
        <w:rPr>
          <w:rFonts w:ascii="宋体" w:eastAsia="宋体" w:hAnsi="宋体" w:cs="宋体" w:hint="eastAsia"/>
          <w:sz w:val="32"/>
          <w:szCs w:val="32"/>
        </w:rPr>
        <w:t>地</w:t>
      </w:r>
      <w:r>
        <w:rPr>
          <w:rFonts w:ascii="宋体" w:eastAsia="宋体" w:hAnsi="宋体" w:cs="宋体" w:hint="eastAsia"/>
          <w:sz w:val="32"/>
          <w:szCs w:val="32"/>
        </w:rPr>
        <w:t xml:space="preserve">    </w:t>
      </w:r>
      <w:r>
        <w:rPr>
          <w:rFonts w:ascii="宋体" w:eastAsia="宋体" w:hAnsi="宋体" w:cs="宋体" w:hint="eastAsia"/>
          <w:sz w:val="32"/>
          <w:szCs w:val="32"/>
        </w:rPr>
        <w:t>址：</w:t>
      </w:r>
    </w:p>
    <w:p w14:paraId="4147C3C2" w14:textId="77777777" w:rsidR="002B0C94" w:rsidRDefault="007F0646">
      <w:pPr>
        <w:spacing w:line="360" w:lineRule="auto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法定代表人或委托代理人：</w:t>
      </w:r>
      <w:r>
        <w:rPr>
          <w:rFonts w:ascii="宋体" w:eastAsia="宋体" w:hAnsi="宋体" w:cs="宋体" w:hint="eastAsia"/>
          <w:sz w:val="32"/>
          <w:szCs w:val="32"/>
        </w:rPr>
        <w:t xml:space="preserve">                  </w:t>
      </w:r>
      <w:r>
        <w:rPr>
          <w:rFonts w:ascii="宋体" w:eastAsia="宋体" w:hAnsi="宋体" w:cs="宋体" w:hint="eastAsia"/>
          <w:sz w:val="32"/>
          <w:szCs w:val="32"/>
        </w:rPr>
        <w:t>法定代表人或委托代理人：</w:t>
      </w:r>
    </w:p>
    <w:p w14:paraId="792DB513" w14:textId="77777777" w:rsidR="002B0C94" w:rsidRDefault="007F0646">
      <w:pPr>
        <w:spacing w:line="360" w:lineRule="auto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联系电话：</w:t>
      </w:r>
      <w:r>
        <w:rPr>
          <w:rFonts w:ascii="宋体" w:eastAsia="宋体" w:hAnsi="宋体" w:cs="宋体" w:hint="eastAsia"/>
          <w:sz w:val="32"/>
          <w:szCs w:val="32"/>
        </w:rPr>
        <w:t xml:space="preserve">                                </w:t>
      </w:r>
      <w:r>
        <w:rPr>
          <w:rFonts w:ascii="宋体" w:eastAsia="宋体" w:hAnsi="宋体" w:cs="宋体" w:hint="eastAsia"/>
          <w:sz w:val="32"/>
          <w:szCs w:val="32"/>
        </w:rPr>
        <w:t>联系电话：</w:t>
      </w:r>
    </w:p>
    <w:p w14:paraId="6988A4AB" w14:textId="77777777" w:rsidR="002B0C94" w:rsidRDefault="007F0646">
      <w:pPr>
        <w:spacing w:line="360" w:lineRule="auto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 xml:space="preserve">     </w:t>
      </w:r>
      <w:r>
        <w:rPr>
          <w:rFonts w:ascii="宋体" w:eastAsia="宋体" w:hAnsi="宋体" w:cs="宋体" w:hint="eastAsia"/>
          <w:sz w:val="32"/>
          <w:szCs w:val="32"/>
        </w:rPr>
        <w:t>年</w:t>
      </w:r>
      <w:r>
        <w:rPr>
          <w:rFonts w:ascii="宋体" w:eastAsia="宋体" w:hAnsi="宋体" w:cs="宋体" w:hint="eastAsia"/>
          <w:sz w:val="32"/>
          <w:szCs w:val="32"/>
        </w:rPr>
        <w:t xml:space="preserve">   </w:t>
      </w:r>
      <w:r>
        <w:rPr>
          <w:rFonts w:ascii="宋体" w:eastAsia="宋体" w:hAnsi="宋体" w:cs="宋体" w:hint="eastAsia"/>
          <w:sz w:val="32"/>
          <w:szCs w:val="32"/>
        </w:rPr>
        <w:t>月</w:t>
      </w:r>
      <w:r>
        <w:rPr>
          <w:rFonts w:ascii="宋体" w:eastAsia="宋体" w:hAnsi="宋体" w:cs="宋体" w:hint="eastAsia"/>
          <w:sz w:val="32"/>
          <w:szCs w:val="32"/>
        </w:rPr>
        <w:t xml:space="preserve">   </w:t>
      </w:r>
      <w:r>
        <w:rPr>
          <w:rFonts w:ascii="宋体" w:eastAsia="宋体" w:hAnsi="宋体" w:cs="宋体" w:hint="eastAsia"/>
          <w:sz w:val="32"/>
          <w:szCs w:val="32"/>
        </w:rPr>
        <w:t>日</w:t>
      </w:r>
      <w:r>
        <w:rPr>
          <w:rFonts w:ascii="宋体" w:eastAsia="宋体" w:hAnsi="宋体" w:cs="宋体" w:hint="eastAsia"/>
          <w:sz w:val="32"/>
          <w:szCs w:val="32"/>
        </w:rPr>
        <w:t xml:space="preserve">                       20</w:t>
      </w:r>
      <w:r>
        <w:rPr>
          <w:rFonts w:ascii="宋体" w:eastAsia="宋体" w:hAnsi="宋体" w:cs="宋体" w:hint="eastAsia"/>
          <w:sz w:val="32"/>
          <w:szCs w:val="32"/>
        </w:rPr>
        <w:t>15</w:t>
      </w:r>
      <w:r>
        <w:rPr>
          <w:rFonts w:ascii="宋体" w:eastAsia="宋体" w:hAnsi="宋体" w:cs="宋体" w:hint="eastAsia"/>
          <w:sz w:val="32"/>
          <w:szCs w:val="32"/>
        </w:rPr>
        <w:t>年</w:t>
      </w:r>
      <w:r>
        <w:rPr>
          <w:rFonts w:ascii="宋体" w:eastAsia="宋体" w:hAnsi="宋体" w:cs="宋体" w:hint="eastAsia"/>
          <w:sz w:val="32"/>
          <w:szCs w:val="32"/>
        </w:rPr>
        <w:t>9</w:t>
      </w:r>
      <w:r>
        <w:rPr>
          <w:rFonts w:ascii="宋体" w:eastAsia="宋体" w:hAnsi="宋体" w:cs="宋体" w:hint="eastAsia"/>
          <w:sz w:val="32"/>
          <w:szCs w:val="32"/>
        </w:rPr>
        <w:t>月</w:t>
      </w:r>
      <w:r>
        <w:rPr>
          <w:rFonts w:ascii="宋体" w:eastAsia="宋体" w:hAnsi="宋体" w:cs="宋体" w:hint="eastAsia"/>
          <w:sz w:val="32"/>
          <w:szCs w:val="32"/>
        </w:rPr>
        <w:t>18</w:t>
      </w:r>
      <w:r>
        <w:rPr>
          <w:rFonts w:ascii="宋体" w:eastAsia="宋体" w:hAnsi="宋体" w:cs="宋体" w:hint="eastAsia"/>
          <w:sz w:val="32"/>
          <w:szCs w:val="32"/>
        </w:rPr>
        <w:t>日</w:t>
      </w:r>
    </w:p>
    <w:sectPr w:rsidR="002B0C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5CD3B3" w14:textId="77777777" w:rsidR="007F0646" w:rsidRDefault="007F0646">
      <w:r>
        <w:separator/>
      </w:r>
    </w:p>
  </w:endnote>
  <w:endnote w:type="continuationSeparator" w:id="0">
    <w:p w14:paraId="22F32FDF" w14:textId="77777777" w:rsidR="007F0646" w:rsidRDefault="007F0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CBECE8" w14:textId="77777777" w:rsidR="00FB44E0" w:rsidRDefault="00FB44E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72E1C" w14:textId="77777777" w:rsidR="00FB44E0" w:rsidRDefault="00FB44E0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51B386" w14:textId="77777777" w:rsidR="00FB44E0" w:rsidRDefault="00FB44E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C8D453" w14:textId="77777777" w:rsidR="007F0646" w:rsidRDefault="007F0646">
      <w:r>
        <w:separator/>
      </w:r>
    </w:p>
  </w:footnote>
  <w:footnote w:type="continuationSeparator" w:id="0">
    <w:p w14:paraId="26DA1C5A" w14:textId="77777777" w:rsidR="007F0646" w:rsidRDefault="007F0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C4FE5" w14:textId="77777777" w:rsidR="00FB44E0" w:rsidRDefault="00FB44E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226C7" w14:textId="77777777" w:rsidR="002B0C94" w:rsidRDefault="002B0C9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B3AE18" w14:textId="77777777" w:rsidR="00FB44E0" w:rsidRDefault="00FB44E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FBB"/>
    <w:rsid w:val="00277FB1"/>
    <w:rsid w:val="002B0C94"/>
    <w:rsid w:val="003D2FBB"/>
    <w:rsid w:val="005D5724"/>
    <w:rsid w:val="00687DF4"/>
    <w:rsid w:val="00721FD0"/>
    <w:rsid w:val="007F0646"/>
    <w:rsid w:val="00891A0D"/>
    <w:rsid w:val="00A315FC"/>
    <w:rsid w:val="00C32516"/>
    <w:rsid w:val="00D14AA9"/>
    <w:rsid w:val="00F133E6"/>
    <w:rsid w:val="00FB44E0"/>
    <w:rsid w:val="00FC51CB"/>
    <w:rsid w:val="2F871388"/>
    <w:rsid w:val="5E2D024D"/>
    <w:rsid w:val="77D20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55C7DA4"/>
  <w15:docId w15:val="{01A06179-7F8F-4CFD-8A82-8F44C6BFD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2076</Characters>
  <Application>Microsoft Office Word</Application>
  <DocSecurity>0</DocSecurity>
  <Lines>17</Lines>
  <Paragraphs>4</Paragraphs>
  <ScaleCrop>false</ScaleCrop>
  <Company>Microsoft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用户</dc:creator>
  <cp:lastModifiedBy>58237</cp:lastModifiedBy>
  <cp:revision>20</cp:revision>
  <dcterms:created xsi:type="dcterms:W3CDTF">2016-05-18T09:53:00Z</dcterms:created>
  <dcterms:modified xsi:type="dcterms:W3CDTF">2021-01-13T01:39:00Z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