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塔机/施工电梯安拆安全协议</w:t>
      </w:r>
    </w:p>
    <w:p>
      <w:pPr>
        <w:ind w:left="840" w:hanging="840" w:hangingChars="400"/>
        <w:jc w:val="left"/>
        <w:rPr>
          <w:szCs w:val="21"/>
        </w:rPr>
      </w:pPr>
      <w:r>
        <w:rPr>
          <w:rFonts w:hint="eastAsia"/>
          <w:szCs w:val="21"/>
        </w:rPr>
        <w:t>立协人：</w:t>
      </w:r>
      <w:r>
        <w:rPr>
          <w:rFonts w:hint="eastAsia"/>
          <w:szCs w:val="21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/>
          <w:szCs w:val="21"/>
        </w:rPr>
        <w:t>（          项目部）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        以下简称：(甲方)</w:t>
      </w:r>
    </w:p>
    <w:p>
      <w:pPr>
        <w:jc w:val="left"/>
        <w:rPr>
          <w:szCs w:val="21"/>
        </w:rPr>
      </w:pPr>
    </w:p>
    <w:p>
      <w:pPr>
        <w:jc w:val="left"/>
        <w:rPr>
          <w:szCs w:val="21"/>
        </w:rPr>
      </w:pPr>
      <w:r>
        <w:rPr>
          <w:rFonts w:hint="eastAsia"/>
          <w:szCs w:val="21"/>
        </w:rPr>
        <w:t xml:space="preserve">立协人：                                        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以下简称：(乙方)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kern w:val="0"/>
          <w:szCs w:val="21"/>
        </w:rPr>
        <w:t xml:space="preserve">   生产厂：                                                    型号：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 生产日期：                                              出厂编号：</w:t>
      </w:r>
    </w:p>
    <w:p>
      <w:pPr>
        <w:pStyle w:val="2"/>
        <w:widowControl/>
        <w:spacing w:after="0" w:line="400" w:lineRule="exact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甲乙双方因塔机/施工电梯的安装、拆卸安全事项订立协议，为明确甲乙双方的安全生产责任，确保机械的安全安装、拆卸，订立本协议。双方必须严格执行。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一、甲乙双方必须认真贯彻国家和上级劳动保护、安全生产主管部门颁发的有关安全生产的法律、法规及条例规定。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二、乙方安拆内容包括每次顶升、附墙作业，接甲方通知随叫随到。安装及每次顶升后双方均应共同进行验收，并出具验收证明。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三、乙方提供经本单位负责人审批的装拆方案和应急预案，保证现场配备相应的技术力量。负责塔机装拆前国家监督管理部门的备案，并将营业执照、安装资质证、安装方案与特种工操作人员岗位证书等资料提供给甲方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四、乙方出具的所有资料必须加盖本单位公章并对真实性负全责。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五、甲方对工作区域采用有效的围护措施，并派专人值班，听从乙方指挥。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六、在安装、拆除、顶升及使用过程中乙方任何人员应遵章守纪、严禁违章作业，违章指挥，若由于乙方人员的原因导致发生机械设备安全及人身安全事故，所造成的一切费用及有关责任均由乙丙方负责。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七、甲方在设备装拆期间，保证提供正常工作所必须具备的场地、动力电源、电压条件及防护设施等。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八、由乙方自带的设备或附件必须保证产品的质量，由此造成的意外或损失由乙方负责。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九、安装完毕经技术监督局验收合格方可交付甲方使用。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未尽事宜，双方共同协商解决。本协议一式四份，甲乙双方各执两份，经双方盖章后生效。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</w:p>
    <w:p>
      <w:pPr>
        <w:pStyle w:val="2"/>
        <w:widowControl/>
        <w:spacing w:after="0" w:line="400" w:lineRule="exact"/>
        <w:ind w:firstLine="210" w:firstLineChars="100"/>
        <w:jc w:val="left"/>
        <w:rPr>
          <w:kern w:val="0"/>
          <w:szCs w:val="21"/>
        </w:rPr>
      </w:pPr>
    </w:p>
    <w:p>
      <w:pPr>
        <w:pStyle w:val="2"/>
        <w:widowControl/>
        <w:spacing w:after="0" w:line="400" w:lineRule="exact"/>
        <w:ind w:firstLine="210" w:firstLineChars="1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甲方（盖章）：</w:t>
      </w:r>
      <w:r>
        <w:rPr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 xml:space="preserve">                </w:t>
      </w:r>
      <w:r>
        <w:rPr>
          <w:kern w:val="0"/>
          <w:szCs w:val="21"/>
        </w:rPr>
        <w:t xml:space="preserve">    </w:t>
      </w:r>
      <w:r>
        <w:rPr>
          <w:rFonts w:hint="eastAsia"/>
          <w:kern w:val="0"/>
          <w:szCs w:val="21"/>
        </w:rPr>
        <w:t>乙方（盖章）：</w:t>
      </w:r>
      <w:r>
        <w:rPr>
          <w:kern w:val="0"/>
          <w:szCs w:val="21"/>
        </w:rPr>
        <w:t xml:space="preserve">            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</w:p>
    <w:p>
      <w:pPr>
        <w:pStyle w:val="2"/>
        <w:widowControl/>
        <w:spacing w:after="0" w:line="400" w:lineRule="exact"/>
        <w:ind w:firstLine="210" w:firstLineChars="10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经办人：</w:t>
      </w:r>
      <w:r>
        <w:rPr>
          <w:kern w:val="0"/>
          <w:szCs w:val="21"/>
        </w:rPr>
        <w:t xml:space="preserve">          </w:t>
      </w:r>
      <w:r>
        <w:rPr>
          <w:rFonts w:hint="eastAsia"/>
          <w:kern w:val="0"/>
          <w:szCs w:val="21"/>
        </w:rPr>
        <w:t xml:space="preserve">            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  </w:t>
      </w:r>
      <w:r>
        <w:rPr>
          <w:rFonts w:hint="eastAsia"/>
          <w:kern w:val="0"/>
          <w:szCs w:val="21"/>
        </w:rPr>
        <w:t>经办人：</w:t>
      </w:r>
      <w:r>
        <w:rPr>
          <w:kern w:val="0"/>
          <w:szCs w:val="21"/>
        </w:rPr>
        <w:t xml:space="preserve">                  </w:t>
      </w:r>
    </w:p>
    <w:p>
      <w:pPr>
        <w:pStyle w:val="2"/>
        <w:widowControl/>
        <w:spacing w:after="0" w:line="400" w:lineRule="exact"/>
        <w:ind w:leftChars="0" w:hanging="420" w:hangingChars="200"/>
        <w:jc w:val="left"/>
        <w:rPr>
          <w:kern w:val="0"/>
          <w:szCs w:val="21"/>
        </w:rPr>
      </w:pPr>
    </w:p>
    <w:p>
      <w:pPr>
        <w:pStyle w:val="2"/>
        <w:widowControl/>
        <w:spacing w:after="0" w:line="400" w:lineRule="exact"/>
        <w:ind w:firstLine="1365" w:firstLineChars="65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年   月   日                           年  月  日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E1"/>
    <w:rsid w:val="005905F7"/>
    <w:rsid w:val="006D1D4C"/>
    <w:rsid w:val="00743795"/>
    <w:rsid w:val="008E3D4D"/>
    <w:rsid w:val="009A5D60"/>
    <w:rsid w:val="00D428E1"/>
    <w:rsid w:val="00DC53E0"/>
    <w:rsid w:val="00FB5886"/>
    <w:rsid w:val="17937E6B"/>
    <w:rsid w:val="7879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uiPriority w:val="0"/>
    <w:pPr>
      <w:spacing w:after="120"/>
      <w:ind w:left="420" w:leftChars="2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5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155</Words>
  <Characters>884</Characters>
  <Lines>7</Lines>
  <Paragraphs>2</Paragraphs>
  <ScaleCrop>false</ScaleCrop>
  <LinksUpToDate>false</LinksUpToDate>
  <CharactersWithSpaces>1037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2015-06-29T06:50:00Z</dcterms:created>
  <dc:creator>房志业</dc:creator>
  <cp:lastModifiedBy>坚持</cp:lastModifiedBy>
  <dcterms:modified xsi:type="dcterms:W3CDTF">2018-03-31T09:35:40Z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