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C83" w:rsidRDefault="00473B01">
      <w:pPr>
        <w:spacing w:before="240" w:after="280" w:line="520" w:lineRule="exact"/>
        <w:jc w:val="distribute"/>
        <w:rPr>
          <w:rFonts w:ascii="仿宋" w:eastAsia="仿宋" w:hAnsi="仿宋" w:cs="仿宋"/>
          <w:b/>
          <w:sz w:val="52"/>
          <w:szCs w:val="32"/>
          <w:lang w:eastAsia="zh-CN"/>
        </w:rPr>
      </w:pPr>
      <w:r>
        <w:rPr>
          <w:rFonts w:ascii="仿宋" w:eastAsia="仿宋" w:hAnsi="仿宋" w:cs="仿宋" w:hint="eastAsia"/>
          <w:b/>
          <w:sz w:val="48"/>
          <w:szCs w:val="32"/>
          <w:lang w:eastAsia="zh-CN"/>
        </w:rPr>
        <w:t>五峰山过江通道南北公路接线工程</w:t>
      </w:r>
    </w:p>
    <w:p w:rsidR="008A7C83" w:rsidRDefault="00473B01">
      <w:pPr>
        <w:jc w:val="center"/>
        <w:rPr>
          <w:rFonts w:ascii="仿宋" w:eastAsia="仿宋" w:hAnsi="仿宋" w:cs="仿宋"/>
          <w:b/>
          <w:sz w:val="72"/>
          <w:szCs w:val="72"/>
          <w:lang w:eastAsia="zh-CN"/>
        </w:rPr>
      </w:pPr>
      <w:r>
        <w:rPr>
          <w:rFonts w:ascii="仿宋" w:eastAsia="仿宋" w:hAnsi="仿宋" w:cs="仿宋" w:hint="eastAsia"/>
          <w:b/>
          <w:sz w:val="72"/>
          <w:szCs w:val="72"/>
          <w:lang w:eastAsia="zh-CN"/>
        </w:rPr>
        <w:t>安全生产管制度</w:t>
      </w:r>
    </w:p>
    <w:p w:rsidR="008A7C83" w:rsidRDefault="00473B01" w:rsidP="00473B01">
      <w:pPr>
        <w:ind w:firstLineChars="600" w:firstLine="1928"/>
        <w:rPr>
          <w:rFonts w:ascii="仿宋" w:eastAsia="仿宋" w:hAnsi="仿宋"/>
          <w:b/>
          <w:sz w:val="32"/>
          <w:szCs w:val="32"/>
          <w:lang w:eastAsia="zh-CN"/>
        </w:rPr>
      </w:pPr>
      <w:r>
        <w:rPr>
          <w:rFonts w:ascii="仿宋" w:eastAsia="仿宋" w:hAnsi="仿宋" w:hint="eastAsia"/>
          <w:b/>
          <w:sz w:val="32"/>
          <w:szCs w:val="32"/>
          <w:lang w:eastAsia="zh-CN"/>
        </w:rPr>
        <w:t xml:space="preserve">编    制： </w:t>
      </w:r>
    </w:p>
    <w:p w:rsidR="008A7C83" w:rsidRDefault="00473B01" w:rsidP="00473B01">
      <w:pPr>
        <w:ind w:firstLineChars="600" w:firstLine="1928"/>
        <w:rPr>
          <w:rFonts w:ascii="仿宋" w:eastAsia="仿宋" w:hAnsi="仿宋"/>
          <w:b/>
          <w:sz w:val="32"/>
          <w:szCs w:val="32"/>
          <w:lang w:eastAsia="zh-CN"/>
        </w:rPr>
      </w:pPr>
      <w:r>
        <w:rPr>
          <w:rFonts w:ascii="仿宋" w:eastAsia="仿宋" w:hAnsi="仿宋" w:hint="eastAsia"/>
          <w:b/>
          <w:sz w:val="32"/>
          <w:szCs w:val="32"/>
          <w:lang w:eastAsia="zh-CN"/>
        </w:rPr>
        <w:t>审    核：</w:t>
      </w:r>
    </w:p>
    <w:p w:rsidR="008A7C83" w:rsidRDefault="00473B01" w:rsidP="00473B01">
      <w:pPr>
        <w:ind w:firstLineChars="600" w:firstLine="1928"/>
        <w:rPr>
          <w:rFonts w:ascii="仿宋" w:eastAsia="仿宋" w:hAnsi="仿宋"/>
          <w:b/>
          <w:sz w:val="32"/>
          <w:szCs w:val="32"/>
          <w:lang w:eastAsia="zh-CN"/>
        </w:rPr>
      </w:pPr>
      <w:r>
        <w:rPr>
          <w:rFonts w:ascii="仿宋" w:eastAsia="仿宋" w:hAnsi="仿宋" w:hint="eastAsia"/>
          <w:b/>
          <w:sz w:val="32"/>
          <w:szCs w:val="32"/>
          <w:lang w:eastAsia="zh-CN"/>
        </w:rPr>
        <w:t>批    准</w:t>
      </w:r>
    </w:p>
    <w:p w:rsidR="008A7C83" w:rsidRDefault="00473B01">
      <w:pPr>
        <w:jc w:val="center"/>
        <w:rPr>
          <w:rFonts w:ascii="仿宋" w:eastAsia="仿宋" w:hAnsi="仿宋"/>
          <w:b/>
          <w:sz w:val="32"/>
          <w:szCs w:val="32"/>
          <w:lang w:eastAsia="zh-CN"/>
        </w:rPr>
      </w:pPr>
      <w:proofErr w:type="gramStart"/>
      <w:r>
        <w:rPr>
          <w:rFonts w:ascii="仿宋" w:eastAsia="仿宋" w:hAnsi="仿宋" w:hint="eastAsia"/>
          <w:b/>
          <w:sz w:val="32"/>
          <w:szCs w:val="32"/>
          <w:lang w:eastAsia="zh-CN"/>
        </w:rPr>
        <w:t>江苏兆信工程项目</w:t>
      </w:r>
      <w:proofErr w:type="gramEnd"/>
      <w:r>
        <w:rPr>
          <w:rFonts w:ascii="仿宋" w:eastAsia="仿宋" w:hAnsi="仿宋" w:hint="eastAsia"/>
          <w:b/>
          <w:sz w:val="32"/>
          <w:szCs w:val="32"/>
          <w:lang w:eastAsia="zh-CN"/>
        </w:rPr>
        <w:t>管理有限公司</w:t>
      </w:r>
    </w:p>
    <w:p w:rsidR="008A7C83" w:rsidRDefault="00473B01">
      <w:pPr>
        <w:jc w:val="center"/>
        <w:rPr>
          <w:rFonts w:ascii="仿宋" w:eastAsia="仿宋" w:hAnsi="仿宋"/>
          <w:b/>
          <w:sz w:val="32"/>
          <w:szCs w:val="32"/>
          <w:lang w:eastAsia="zh-CN"/>
        </w:rPr>
      </w:pPr>
      <w:r>
        <w:rPr>
          <w:rFonts w:ascii="仿宋" w:eastAsia="仿宋" w:hAnsi="仿宋" w:hint="eastAsia"/>
          <w:b/>
          <w:sz w:val="32"/>
          <w:szCs w:val="32"/>
          <w:lang w:eastAsia="zh-CN"/>
        </w:rPr>
        <w:t>五峰山过江通道南北公路接线工程WFS-JL-1总监办</w:t>
      </w:r>
    </w:p>
    <w:p w:rsidR="008A7C83" w:rsidRDefault="00473B01">
      <w:pPr>
        <w:jc w:val="center"/>
        <w:rPr>
          <w:rFonts w:ascii="仿宋" w:eastAsia="仿宋" w:hAnsi="仿宋"/>
          <w:b/>
          <w:sz w:val="32"/>
          <w:szCs w:val="32"/>
          <w:lang w:eastAsia="zh-CN"/>
        </w:rPr>
      </w:pPr>
      <w:r>
        <w:rPr>
          <w:rFonts w:ascii="仿宋" w:eastAsia="仿宋" w:hAnsi="仿宋" w:hint="eastAsia"/>
          <w:b/>
          <w:sz w:val="32"/>
          <w:szCs w:val="32"/>
          <w:lang w:eastAsia="zh-CN"/>
        </w:rPr>
        <w:t>二〇</w:t>
      </w:r>
      <w:r w:rsidR="0096334D">
        <w:rPr>
          <w:rFonts w:ascii="仿宋" w:eastAsia="仿宋" w:hAnsi="仿宋" w:hint="eastAsia"/>
          <w:b/>
          <w:sz w:val="32"/>
          <w:szCs w:val="32"/>
          <w:lang w:eastAsia="zh-CN"/>
        </w:rPr>
        <w:t>二</w:t>
      </w:r>
      <w:r w:rsidR="0096334D">
        <w:rPr>
          <w:rFonts w:ascii="仿宋" w:eastAsia="仿宋" w:hAnsi="仿宋" w:hint="eastAsia"/>
          <w:b/>
          <w:sz w:val="32"/>
          <w:szCs w:val="32"/>
          <w:lang w:eastAsia="zh-CN"/>
        </w:rPr>
        <w:t>〇</w:t>
      </w:r>
      <w:bookmarkStart w:id="0" w:name="_GoBack"/>
      <w:bookmarkEnd w:id="0"/>
      <w:r>
        <w:rPr>
          <w:rFonts w:ascii="仿宋" w:eastAsia="仿宋" w:hAnsi="仿宋" w:hint="eastAsia"/>
          <w:b/>
          <w:sz w:val="32"/>
          <w:szCs w:val="32"/>
          <w:lang w:eastAsia="zh-CN"/>
        </w:rPr>
        <w:t>年八月</w:t>
      </w:r>
    </w:p>
    <w:p w:rsidR="008A7C83" w:rsidRDefault="00473B01">
      <w:pPr>
        <w:jc w:val="center"/>
        <w:rPr>
          <w:rFonts w:asciiTheme="majorEastAsia" w:eastAsiaTheme="majorEastAsia" w:hAnsiTheme="majorEastAsia"/>
          <w:b/>
          <w:sz w:val="30"/>
          <w:szCs w:val="30"/>
          <w:lang w:eastAsia="zh-CN"/>
        </w:rPr>
      </w:pPr>
      <w:r>
        <w:rPr>
          <w:rFonts w:asciiTheme="majorEastAsia" w:eastAsiaTheme="majorEastAsia" w:hAnsiTheme="majorEastAsia" w:hint="eastAsia"/>
          <w:b/>
          <w:sz w:val="30"/>
          <w:szCs w:val="30"/>
          <w:lang w:eastAsia="zh-CN"/>
        </w:rPr>
        <w:t>第一章  安全生产组织机构</w:t>
      </w:r>
    </w:p>
    <w:p w:rsidR="008A7C83" w:rsidRDefault="00473B01">
      <w:pPr>
        <w:ind w:firstLineChars="196" w:firstLine="470"/>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 xml:space="preserve">为了将安全生产管理责任落实到人,WFS-JL-1总监办成立安全生产领导小组，安全生产领导小组由总监、副总监、安全工程师及各驻地监理工程师组成。总监为第一责任人，分管安全生产的副总监为直接负责人，安全部安全工程师和安全监理员为具体责任人。 </w:t>
      </w:r>
    </w:p>
    <w:p w:rsidR="008A7C83" w:rsidRDefault="00473B01">
      <w:pPr>
        <w:ind w:firstLineChars="250" w:firstLine="600"/>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 xml:space="preserve">WFS-JL-1总监办安全生产领导小组同以下人员组成： </w:t>
      </w:r>
    </w:p>
    <w:p w:rsidR="008A7C83" w:rsidRDefault="00473B01">
      <w:pPr>
        <w:ind w:firstLineChars="200" w:firstLine="480"/>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 xml:space="preserve">组  长：张宪福 </w:t>
      </w:r>
    </w:p>
    <w:p w:rsidR="008A7C83" w:rsidRDefault="00473B01">
      <w:pPr>
        <w:ind w:firstLineChars="200" w:firstLine="480"/>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副组长：王庆辉、夏连生</w:t>
      </w:r>
    </w:p>
    <w:p w:rsidR="008A7C83" w:rsidRDefault="00473B01">
      <w:pPr>
        <w:ind w:firstLineChars="250" w:firstLine="600"/>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成  员：马爱生、丁勇、苏仕群、刘霄峰、朱胜宏、袁金升、刘永波</w:t>
      </w:r>
    </w:p>
    <w:p w:rsidR="008A7C83" w:rsidRDefault="00473B01">
      <w:pPr>
        <w:ind w:firstLineChars="200" w:firstLine="480"/>
        <w:rPr>
          <w:rFonts w:asciiTheme="majorEastAsia" w:eastAsiaTheme="majorEastAsia" w:hAnsiTheme="majorEastAsia"/>
          <w:szCs w:val="24"/>
          <w:lang w:eastAsia="zh-CN"/>
        </w:rPr>
      </w:pPr>
      <w:proofErr w:type="gramStart"/>
      <w:r>
        <w:rPr>
          <w:rFonts w:asciiTheme="majorEastAsia" w:eastAsiaTheme="majorEastAsia" w:hAnsiTheme="majorEastAsia" w:hint="eastAsia"/>
          <w:szCs w:val="24"/>
          <w:lang w:eastAsia="zh-CN"/>
        </w:rPr>
        <w:t>张宪福为</w:t>
      </w:r>
      <w:proofErr w:type="gramEnd"/>
      <w:r>
        <w:rPr>
          <w:rFonts w:asciiTheme="majorEastAsia" w:eastAsiaTheme="majorEastAsia" w:hAnsiTheme="majorEastAsia" w:hint="eastAsia"/>
          <w:szCs w:val="24"/>
          <w:lang w:eastAsia="zh-CN"/>
        </w:rPr>
        <w:t>本项目安全生产第一责任人</w:t>
      </w:r>
    </w:p>
    <w:p w:rsidR="008A7C83" w:rsidRDefault="00473B01">
      <w:pPr>
        <w:ind w:firstLine="480"/>
        <w:outlineLvl w:val="1"/>
        <w:rPr>
          <w:rFonts w:asciiTheme="majorEastAsia" w:eastAsiaTheme="majorEastAsia" w:hAnsiTheme="majorEastAsia"/>
          <w:szCs w:val="24"/>
          <w:lang w:eastAsia="zh-CN"/>
        </w:rPr>
        <w:sectPr w:rsidR="008A7C83">
          <w:pgSz w:w="11906" w:h="16838"/>
          <w:pgMar w:top="1474" w:right="1474" w:bottom="1474" w:left="1474" w:header="851" w:footer="992" w:gutter="0"/>
          <w:cols w:space="425"/>
          <w:docGrid w:linePitch="317" w:charSpace="609"/>
        </w:sectPr>
      </w:pPr>
      <w:r>
        <w:rPr>
          <w:rFonts w:asciiTheme="majorEastAsia" w:eastAsiaTheme="majorEastAsia" w:hAnsiTheme="majorEastAsia" w:hint="eastAsia"/>
          <w:szCs w:val="24"/>
          <w:lang w:eastAsia="zh-CN"/>
        </w:rPr>
        <w:lastRenderedPageBreak/>
        <w:t>王庆辉为本项目安全生产直接责任人</w:t>
      </w:r>
    </w:p>
    <w:p w:rsidR="008A7C83" w:rsidRDefault="00473B01" w:rsidP="00473B01">
      <w:pPr>
        <w:widowControl w:val="0"/>
        <w:ind w:leftChars="-50" w:left="-120" w:firstLineChars="1864" w:firstLine="4491"/>
        <w:outlineLvl w:val="1"/>
        <w:rPr>
          <w:rFonts w:asciiTheme="majorEastAsia" w:eastAsiaTheme="majorEastAsia" w:hAnsiTheme="majorEastAsia"/>
          <w:b/>
          <w:szCs w:val="24"/>
          <w:lang w:eastAsia="zh-CN"/>
        </w:rPr>
      </w:pPr>
      <w:r>
        <w:rPr>
          <w:rFonts w:asciiTheme="majorEastAsia" w:eastAsiaTheme="majorEastAsia" w:hAnsiTheme="majorEastAsia" w:hint="eastAsia"/>
          <w:b/>
          <w:szCs w:val="24"/>
          <w:lang w:eastAsia="zh-CN"/>
        </w:rPr>
        <w:lastRenderedPageBreak/>
        <w:t>五峰山过江通道南北公路接线项目WFS-JL-1总监</w:t>
      </w:r>
      <w:proofErr w:type="gramStart"/>
      <w:r>
        <w:rPr>
          <w:rFonts w:asciiTheme="majorEastAsia" w:eastAsiaTheme="majorEastAsia" w:hAnsiTheme="majorEastAsia" w:hint="eastAsia"/>
          <w:b/>
          <w:szCs w:val="24"/>
          <w:lang w:eastAsia="zh-CN"/>
        </w:rPr>
        <w:t>办安全</w:t>
      </w:r>
      <w:proofErr w:type="gramEnd"/>
      <w:r>
        <w:rPr>
          <w:rFonts w:asciiTheme="majorEastAsia" w:eastAsiaTheme="majorEastAsia" w:hAnsiTheme="majorEastAsia" w:hint="eastAsia"/>
          <w:b/>
          <w:szCs w:val="24"/>
          <w:lang w:eastAsia="zh-CN"/>
        </w:rPr>
        <w:t>领导小组组织机构图</w:t>
      </w:r>
    </w:p>
    <w:p w:rsidR="008A7C83" w:rsidRDefault="00473B01">
      <w:pPr>
        <w:ind w:leftChars="-50" w:left="-120" w:firstLineChars="200" w:firstLine="640"/>
        <w:jc w:val="center"/>
        <w:outlineLvl w:val="1"/>
        <w:rPr>
          <w:rFonts w:asciiTheme="majorEastAsia" w:eastAsiaTheme="majorEastAsia" w:hAnsiTheme="majorEastAsia"/>
          <w:sz w:val="32"/>
          <w:szCs w:val="24"/>
          <w:lang w:eastAsia="zh-CN"/>
        </w:rPr>
      </w:pPr>
      <w:r>
        <w:rPr>
          <w:rFonts w:asciiTheme="majorEastAsia" w:eastAsiaTheme="majorEastAsia" w:hAnsiTheme="majorEastAsia" w:hint="eastAsia"/>
          <w:sz w:val="32"/>
          <w:szCs w:val="24"/>
          <w:lang w:eastAsia="zh-CN"/>
        </w:rPr>
        <w:t>五峰山过江通道南北公路接线WFS-JL-1总监办安全生产管理体系机构图</w:t>
      </w:r>
    </w:p>
    <w:p w:rsidR="008A7C83" w:rsidRDefault="00473B01">
      <w:pPr>
        <w:ind w:leftChars="-50" w:left="-120"/>
        <w:rPr>
          <w:rFonts w:asciiTheme="majorEastAsia" w:eastAsiaTheme="majorEastAsia" w:hAnsiTheme="majorEastAsia"/>
          <w:b/>
          <w:szCs w:val="24"/>
          <w:lang w:eastAsia="zh-CN"/>
        </w:rPr>
        <w:sectPr w:rsidR="008A7C83">
          <w:pgSz w:w="16838" w:h="11906" w:orient="landscape"/>
          <w:pgMar w:top="1191" w:right="1134" w:bottom="1134" w:left="1418" w:header="851" w:footer="992" w:gutter="0"/>
          <w:cols w:space="425"/>
          <w:docGrid w:linePitch="317" w:charSpace="609"/>
        </w:sectPr>
      </w:pPr>
      <w:r>
        <w:rPr>
          <w:rFonts w:asciiTheme="majorEastAsia" w:eastAsiaTheme="majorEastAsia" w:hAnsiTheme="majorEastAsia"/>
          <w:noProof/>
          <w:szCs w:val="24"/>
          <w:lang w:eastAsia="zh-CN"/>
        </w:rPr>
        <mc:AlternateContent>
          <mc:Choice Requires="wps">
            <w:drawing>
              <wp:anchor distT="0" distB="0" distL="114300" distR="114300" simplePos="0" relativeHeight="251756544" behindDoc="0" locked="0" layoutInCell="1" allowOverlap="1">
                <wp:simplePos x="0" y="0"/>
                <wp:positionH relativeFrom="column">
                  <wp:posOffset>8110220</wp:posOffset>
                </wp:positionH>
                <wp:positionV relativeFrom="paragraph">
                  <wp:posOffset>1962150</wp:posOffset>
                </wp:positionV>
                <wp:extent cx="0" cy="314325"/>
                <wp:effectExtent l="38100" t="0" r="38100" b="9525"/>
                <wp:wrapNone/>
                <wp:docPr id="74" name="自选图形 520"/>
                <wp:cNvGraphicFramePr/>
                <a:graphic xmlns:a="http://schemas.openxmlformats.org/drawingml/2006/main">
                  <a:graphicData uri="http://schemas.microsoft.com/office/word/2010/wordprocessingShape">
                    <wps:wsp>
                      <wps:cNvCnPr/>
                      <wps:spPr>
                        <a:xfrm>
                          <a:off x="0" y="0"/>
                          <a:ext cx="0" cy="314325"/>
                        </a:xfrm>
                        <a:prstGeom prst="straightConnector1">
                          <a:avLst/>
                        </a:prstGeom>
                        <a:ln w="9525">
                          <a:solidFill>
                            <a:srgbClr val="000000"/>
                          </a:solidFill>
                          <a:headEnd/>
                          <a:tailEnd type="triangle"/>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type id="_x0000_t32" coordsize="21600,21600" o:spt="32" o:oned="t" path="m,l21600,21600e" filled="f">
                <v:path arrowok="t" fillok="f" o:connecttype="none"/>
                <o:lock v:ext="edit" shapetype="t"/>
              </v:shapetype>
              <v:shape id="自选图形 520" o:spid="_x0000_s1025" type="#_x0000_t32" style="width:0;height:24.75pt;margin-top:154.5pt;margin-left:638.6pt;mso-height-relative:page;mso-width-relative:page;position:absolute;z-index:251757568" coordsize="21600,21600" filled="f" stroked="t" strokecolor="black">
                <v:stroke joinstyle="round" endarrow="block"/>
                <o:lock v:ext="edit" aspectratio="f"/>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754496" behindDoc="0" locked="0" layoutInCell="1" allowOverlap="1">
                <wp:simplePos x="0" y="0"/>
                <wp:positionH relativeFrom="column">
                  <wp:posOffset>8453120</wp:posOffset>
                </wp:positionH>
                <wp:positionV relativeFrom="paragraph">
                  <wp:posOffset>2275840</wp:posOffset>
                </wp:positionV>
                <wp:extent cx="635" cy="266700"/>
                <wp:effectExtent l="37465" t="0" r="38100" b="0"/>
                <wp:wrapNone/>
                <wp:docPr id="73" name="自选图形 519"/>
                <wp:cNvGraphicFramePr/>
                <a:graphic xmlns:a="http://schemas.openxmlformats.org/drawingml/2006/main">
                  <a:graphicData uri="http://schemas.microsoft.com/office/word/2010/wordprocessingShape">
                    <wps:wsp>
                      <wps:cNvCnPr/>
                      <wps:spPr>
                        <a:xfrm>
                          <a:off x="0" y="0"/>
                          <a:ext cx="635" cy="266700"/>
                        </a:xfrm>
                        <a:prstGeom prst="straightConnector1">
                          <a:avLst/>
                        </a:prstGeom>
                        <a:ln w="9525">
                          <a:solidFill>
                            <a:srgbClr val="000000"/>
                          </a:solidFill>
                          <a:headEnd/>
                          <a:tailEnd type="triangle"/>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自选图形 519" o:spid="_x0000_s1026" type="#_x0000_t32" style="width:0.05pt;height:21pt;margin-top:179.2pt;margin-left:665.6pt;mso-height-relative:page;mso-width-relative:page;position:absolute;z-index:251755520" coordsize="21600,21600" filled="f" stroked="t" strokecolor="black">
                <v:stroke joinstyle="round" endarrow="block"/>
                <o:lock v:ext="edit" aspectratio="f"/>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691008" behindDoc="0" locked="0" layoutInCell="1" allowOverlap="1">
                <wp:simplePos x="0" y="0"/>
                <wp:positionH relativeFrom="column">
                  <wp:posOffset>7609840</wp:posOffset>
                </wp:positionH>
                <wp:positionV relativeFrom="paragraph">
                  <wp:posOffset>2542540</wp:posOffset>
                </wp:positionV>
                <wp:extent cx="371475" cy="1714500"/>
                <wp:effectExtent l="4445" t="4445" r="5080" b="14605"/>
                <wp:wrapNone/>
                <wp:docPr id="42" name="文本框 485"/>
                <wp:cNvGraphicFramePr/>
                <a:graphic xmlns:a="http://schemas.openxmlformats.org/drawingml/2006/main">
                  <a:graphicData uri="http://schemas.microsoft.com/office/word/2010/wordprocessingShape">
                    <wps:wsp>
                      <wps:cNvSpPr txBox="1"/>
                      <wps:spPr>
                        <a:xfrm>
                          <a:off x="0" y="0"/>
                          <a:ext cx="371475" cy="1714500"/>
                        </a:xfrm>
                        <a:prstGeom prst="rect">
                          <a:avLst/>
                        </a:prstGeom>
                        <a:solidFill>
                          <a:srgbClr val="FFFFFF"/>
                        </a:solidFill>
                        <a:ln w="9525">
                          <a:solidFill>
                            <a:srgbClr val="000000"/>
                          </a:solidFill>
                          <a:miter lim="0"/>
                          <a:headEnd/>
                          <a:tailEnd/>
                        </a:ln>
                      </wps:spPr>
                      <wps:txbx>
                        <w:txbxContent>
                          <w:p w:rsidR="008A7C83" w:rsidRDefault="00473B01">
                            <w:pPr>
                              <w:spacing w:line="240" w:lineRule="auto"/>
                              <w:rPr>
                                <w:spacing w:val="14"/>
                                <w:kern w:val="15"/>
                              </w:rPr>
                            </w:pPr>
                            <w:r>
                              <w:rPr>
                                <w:rFonts w:hint="eastAsia"/>
                                <w:spacing w:val="14"/>
                                <w:kern w:val="15"/>
                              </w:rPr>
                              <w:t>定期不定期安全检查</w:t>
                            </w:r>
                          </w:p>
                        </w:txbxContent>
                      </wps:txbx>
                      <wps:bodyPr vert="eaVert"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type id="_x0000_t202" coordsize="21600,21600" o:spt="202" path="m,l,21600r21600,l21600,xe">
                <v:stroke joinstyle="miter"/>
                <v:path gradientshapeok="t" o:connecttype="rect"/>
              </v:shapetype>
              <v:shape id="文本框 485" o:spid="_x0000_s1027" type="#_x0000_t202" style="width:29.25pt;height:135pt;margin-top:200.2pt;margin-left:599.2pt;mso-height-relative:page;mso-width-relative:page;position:absolute;z-index:251692032" coordsize="21600,21600" filled="t" fillcolor="white" stroked="t" strokecolor="black">
                <v:stroke joinstyle="miter"/>
                <o:lock v:ext="edit" aspectratio="f"/>
                <v:textbox style="layout-flow:vertical-ideographic">
                  <w:txbxContent>
                    <w:p>
                      <w:pPr>
                        <w:spacing w:line="240" w:lineRule="auto"/>
                        <w:rPr>
                          <w:spacing w:val="14"/>
                          <w:kern w:val="15"/>
                        </w:rPr>
                      </w:pPr>
                      <w:r>
                        <w:rPr>
                          <w:rFonts w:hint="eastAsia"/>
                          <w:spacing w:val="14"/>
                          <w:kern w:val="15"/>
                        </w:rPr>
                        <w:t>定期不定期安全检查</w:t>
                      </w:r>
                    </w:p>
                  </w:txbxContent>
                </v:textbox>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750400" behindDoc="0" locked="0" layoutInCell="1" allowOverlap="1">
                <wp:simplePos x="0" y="0"/>
                <wp:positionH relativeFrom="column">
                  <wp:posOffset>7790815</wp:posOffset>
                </wp:positionH>
                <wp:positionV relativeFrom="paragraph">
                  <wp:posOffset>2277110</wp:posOffset>
                </wp:positionV>
                <wp:extent cx="662940" cy="0"/>
                <wp:effectExtent l="0" t="0" r="0" b="0"/>
                <wp:wrapNone/>
                <wp:docPr id="71" name="自选图形 517"/>
                <wp:cNvGraphicFramePr/>
                <a:graphic xmlns:a="http://schemas.openxmlformats.org/drawingml/2006/main">
                  <a:graphicData uri="http://schemas.microsoft.com/office/word/2010/wordprocessingShape">
                    <wps:wsp>
                      <wps:cNvCnPr/>
                      <wps:spPr>
                        <a:xfrm>
                          <a:off x="0" y="0"/>
                          <a:ext cx="662940" cy="0"/>
                        </a:xfrm>
                        <a:prstGeom prst="straightConnector1">
                          <a:avLst/>
                        </a:prstGeom>
                        <a:ln w="9525">
                          <a:solidFill>
                            <a:srgbClr val="000000"/>
                          </a:solidFill>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自选图形 517" o:spid="_x0000_s1028" type="#_x0000_t32" style="width:52.2pt;height:0;margin-top:179.3pt;margin-left:613.45pt;mso-height-relative:page;mso-width-relative:page;position:absolute;z-index:251751424" coordsize="21600,21600" filled="f" stroked="t" strokecolor="black">
                <v:stroke joinstyle="round"/>
                <o:lock v:ext="edit" aspectratio="f"/>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752448" behindDoc="0" locked="0" layoutInCell="1" allowOverlap="1">
                <wp:simplePos x="0" y="0"/>
                <wp:positionH relativeFrom="column">
                  <wp:posOffset>7790815</wp:posOffset>
                </wp:positionH>
                <wp:positionV relativeFrom="paragraph">
                  <wp:posOffset>2275840</wp:posOffset>
                </wp:positionV>
                <wp:extent cx="635" cy="266700"/>
                <wp:effectExtent l="37465" t="0" r="38100" b="0"/>
                <wp:wrapNone/>
                <wp:docPr id="72" name="自选图形 518"/>
                <wp:cNvGraphicFramePr/>
                <a:graphic xmlns:a="http://schemas.openxmlformats.org/drawingml/2006/main">
                  <a:graphicData uri="http://schemas.microsoft.com/office/word/2010/wordprocessingShape">
                    <wps:wsp>
                      <wps:cNvCnPr/>
                      <wps:spPr>
                        <a:xfrm>
                          <a:off x="0" y="0"/>
                          <a:ext cx="635" cy="266700"/>
                        </a:xfrm>
                        <a:prstGeom prst="straightConnector1">
                          <a:avLst/>
                        </a:prstGeom>
                        <a:ln w="9525">
                          <a:solidFill>
                            <a:srgbClr val="000000"/>
                          </a:solidFill>
                          <a:headEnd/>
                          <a:tailEnd type="triangle"/>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自选图形 518" o:spid="_x0000_s1029" type="#_x0000_t32" style="width:0.05pt;height:21pt;margin-top:179.2pt;margin-left:613.45pt;mso-height-relative:page;mso-width-relative:page;position:absolute;z-index:251753472" coordsize="21600,21600" filled="f" stroked="t" strokecolor="black">
                <v:stroke joinstyle="round" endarrow="block"/>
                <o:lock v:ext="edit" aspectratio="f"/>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748352" behindDoc="0" locked="0" layoutInCell="1" allowOverlap="1">
                <wp:simplePos x="0" y="0"/>
                <wp:positionH relativeFrom="column">
                  <wp:posOffset>7085965</wp:posOffset>
                </wp:positionH>
                <wp:positionV relativeFrom="paragraph">
                  <wp:posOffset>2276475</wp:posOffset>
                </wp:positionV>
                <wp:extent cx="635" cy="266700"/>
                <wp:effectExtent l="37465" t="0" r="38100" b="0"/>
                <wp:wrapNone/>
                <wp:docPr id="70" name="自选图形 516"/>
                <wp:cNvGraphicFramePr/>
                <a:graphic xmlns:a="http://schemas.openxmlformats.org/drawingml/2006/main">
                  <a:graphicData uri="http://schemas.microsoft.com/office/word/2010/wordprocessingShape">
                    <wps:wsp>
                      <wps:cNvCnPr/>
                      <wps:spPr>
                        <a:xfrm>
                          <a:off x="0" y="0"/>
                          <a:ext cx="635" cy="266700"/>
                        </a:xfrm>
                        <a:prstGeom prst="straightConnector1">
                          <a:avLst/>
                        </a:prstGeom>
                        <a:ln w="9525">
                          <a:solidFill>
                            <a:srgbClr val="000000"/>
                          </a:solidFill>
                          <a:headEnd/>
                          <a:tailEnd type="triangle"/>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自选图形 516" o:spid="_x0000_s1030" type="#_x0000_t32" style="width:0.05pt;height:21pt;margin-top:179.25pt;margin-left:557.95pt;mso-height-relative:page;mso-width-relative:page;position:absolute;z-index:251749376" coordsize="21600,21600" filled="f" stroked="t" strokecolor="black">
                <v:stroke joinstyle="round" endarrow="block"/>
                <o:lock v:ext="edit" aspectratio="f"/>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746304" behindDoc="0" locked="0" layoutInCell="1" allowOverlap="1">
                <wp:simplePos x="0" y="0"/>
                <wp:positionH relativeFrom="column">
                  <wp:posOffset>6732905</wp:posOffset>
                </wp:positionH>
                <wp:positionV relativeFrom="paragraph">
                  <wp:posOffset>2276475</wp:posOffset>
                </wp:positionV>
                <wp:extent cx="635" cy="266700"/>
                <wp:effectExtent l="37465" t="0" r="38100" b="0"/>
                <wp:wrapNone/>
                <wp:docPr id="69" name="自选图形 514"/>
                <wp:cNvGraphicFramePr/>
                <a:graphic xmlns:a="http://schemas.openxmlformats.org/drawingml/2006/main">
                  <a:graphicData uri="http://schemas.microsoft.com/office/word/2010/wordprocessingShape">
                    <wps:wsp>
                      <wps:cNvCnPr/>
                      <wps:spPr>
                        <a:xfrm>
                          <a:off x="0" y="0"/>
                          <a:ext cx="635" cy="266700"/>
                        </a:xfrm>
                        <a:prstGeom prst="straightConnector1">
                          <a:avLst/>
                        </a:prstGeom>
                        <a:ln w="9525">
                          <a:solidFill>
                            <a:srgbClr val="000000"/>
                          </a:solidFill>
                          <a:headEnd/>
                          <a:tailEnd type="triangle"/>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自选图形 514" o:spid="_x0000_s1031" type="#_x0000_t32" style="width:0.05pt;height:21pt;margin-top:179.25pt;margin-left:530.15pt;mso-height-relative:page;mso-width-relative:page;position:absolute;z-index:251747328" coordsize="21600,21600" filled="f" stroked="t" strokecolor="black">
                <v:stroke joinstyle="round" endarrow="block"/>
                <o:lock v:ext="edit" aspectratio="f"/>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744256" behindDoc="0" locked="0" layoutInCell="1" allowOverlap="1">
                <wp:simplePos x="0" y="0"/>
                <wp:positionH relativeFrom="column">
                  <wp:posOffset>6352540</wp:posOffset>
                </wp:positionH>
                <wp:positionV relativeFrom="paragraph">
                  <wp:posOffset>2276475</wp:posOffset>
                </wp:positionV>
                <wp:extent cx="635" cy="266700"/>
                <wp:effectExtent l="37465" t="0" r="38100" b="0"/>
                <wp:wrapNone/>
                <wp:docPr id="68" name="自选图形 513"/>
                <wp:cNvGraphicFramePr/>
                <a:graphic xmlns:a="http://schemas.openxmlformats.org/drawingml/2006/main">
                  <a:graphicData uri="http://schemas.microsoft.com/office/word/2010/wordprocessingShape">
                    <wps:wsp>
                      <wps:cNvCnPr/>
                      <wps:spPr>
                        <a:xfrm>
                          <a:off x="0" y="0"/>
                          <a:ext cx="635" cy="266700"/>
                        </a:xfrm>
                        <a:prstGeom prst="straightConnector1">
                          <a:avLst/>
                        </a:prstGeom>
                        <a:ln w="9525">
                          <a:solidFill>
                            <a:srgbClr val="000000"/>
                          </a:solidFill>
                          <a:headEnd/>
                          <a:tailEnd type="triangle"/>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自选图形 513" o:spid="_x0000_s1032" type="#_x0000_t32" style="width:0.05pt;height:21pt;margin-top:179.25pt;margin-left:500.2pt;mso-height-relative:page;mso-width-relative:page;position:absolute;z-index:251745280" coordsize="21600,21600" filled="f" stroked="t" strokecolor="black">
                <v:stroke joinstyle="round" endarrow="block"/>
                <o:lock v:ext="edit" aspectratio="f"/>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738112" behindDoc="0" locked="0" layoutInCell="1" allowOverlap="1">
                <wp:simplePos x="0" y="0"/>
                <wp:positionH relativeFrom="column">
                  <wp:posOffset>5990590</wp:posOffset>
                </wp:positionH>
                <wp:positionV relativeFrom="paragraph">
                  <wp:posOffset>2275840</wp:posOffset>
                </wp:positionV>
                <wp:extent cx="1095375" cy="635"/>
                <wp:effectExtent l="0" t="0" r="0" b="0"/>
                <wp:wrapNone/>
                <wp:docPr id="65" name="自选图形 510"/>
                <wp:cNvGraphicFramePr/>
                <a:graphic xmlns:a="http://schemas.openxmlformats.org/drawingml/2006/main">
                  <a:graphicData uri="http://schemas.microsoft.com/office/word/2010/wordprocessingShape">
                    <wps:wsp>
                      <wps:cNvCnPr/>
                      <wps:spPr>
                        <a:xfrm>
                          <a:off x="0" y="0"/>
                          <a:ext cx="1095375" cy="635"/>
                        </a:xfrm>
                        <a:prstGeom prst="straightConnector1">
                          <a:avLst/>
                        </a:prstGeom>
                        <a:ln w="9525">
                          <a:solidFill>
                            <a:srgbClr val="000000"/>
                          </a:solidFill>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自选图形 510" o:spid="_x0000_s1033" type="#_x0000_t32" style="width:86.25pt;height:0.05pt;margin-top:179.2pt;margin-left:471.7pt;mso-height-relative:page;mso-width-relative:page;position:absolute;z-index:251739136" coordsize="21600,21600" filled="f" stroked="t" strokecolor="black">
                <v:stroke joinstyle="round"/>
                <o:lock v:ext="edit" aspectratio="f"/>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742208" behindDoc="0" locked="0" layoutInCell="1" allowOverlap="1">
                <wp:simplePos x="0" y="0"/>
                <wp:positionH relativeFrom="column">
                  <wp:posOffset>5989955</wp:posOffset>
                </wp:positionH>
                <wp:positionV relativeFrom="paragraph">
                  <wp:posOffset>2276475</wp:posOffset>
                </wp:positionV>
                <wp:extent cx="635" cy="266700"/>
                <wp:effectExtent l="37465" t="0" r="38100" b="0"/>
                <wp:wrapNone/>
                <wp:docPr id="67" name="自选图形 512"/>
                <wp:cNvGraphicFramePr/>
                <a:graphic xmlns:a="http://schemas.openxmlformats.org/drawingml/2006/main">
                  <a:graphicData uri="http://schemas.microsoft.com/office/word/2010/wordprocessingShape">
                    <wps:wsp>
                      <wps:cNvCnPr/>
                      <wps:spPr>
                        <a:xfrm>
                          <a:off x="0" y="0"/>
                          <a:ext cx="635" cy="266700"/>
                        </a:xfrm>
                        <a:prstGeom prst="straightConnector1">
                          <a:avLst/>
                        </a:prstGeom>
                        <a:ln w="9525">
                          <a:solidFill>
                            <a:srgbClr val="000000"/>
                          </a:solidFill>
                          <a:headEnd/>
                          <a:tailEnd type="triangle"/>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自选图形 512" o:spid="_x0000_s1034" type="#_x0000_t32" style="width:0.05pt;height:21pt;margin-top:179.25pt;margin-left:471.65pt;mso-height-relative:page;mso-width-relative:page;position:absolute;z-index:251743232" coordsize="21600,21600" filled="f" stroked="t" strokecolor="black">
                <v:stroke joinstyle="round" endarrow="block"/>
                <o:lock v:ext="edit" aspectratio="f"/>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740160" behindDoc="0" locked="0" layoutInCell="1" allowOverlap="1">
                <wp:simplePos x="0" y="0"/>
                <wp:positionH relativeFrom="column">
                  <wp:posOffset>6553200</wp:posOffset>
                </wp:positionH>
                <wp:positionV relativeFrom="paragraph">
                  <wp:posOffset>1962150</wp:posOffset>
                </wp:positionV>
                <wp:extent cx="0" cy="314325"/>
                <wp:effectExtent l="38100" t="0" r="38100" b="9525"/>
                <wp:wrapNone/>
                <wp:docPr id="66" name="自选图形 511"/>
                <wp:cNvGraphicFramePr/>
                <a:graphic xmlns:a="http://schemas.openxmlformats.org/drawingml/2006/main">
                  <a:graphicData uri="http://schemas.microsoft.com/office/word/2010/wordprocessingShape">
                    <wps:wsp>
                      <wps:cNvCnPr/>
                      <wps:spPr>
                        <a:xfrm>
                          <a:off x="0" y="0"/>
                          <a:ext cx="0" cy="314325"/>
                        </a:xfrm>
                        <a:prstGeom prst="straightConnector1">
                          <a:avLst/>
                        </a:prstGeom>
                        <a:ln w="9525">
                          <a:solidFill>
                            <a:srgbClr val="000000"/>
                          </a:solidFill>
                          <a:headEnd/>
                          <a:tailEnd type="triangle"/>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自选图形 511" o:spid="_x0000_s1035" type="#_x0000_t32" style="width:0;height:24.75pt;margin-top:154.5pt;margin-left:516pt;mso-height-relative:page;mso-width-relative:page;position:absolute;z-index:251741184" coordsize="21600,21600" filled="f" stroked="t" strokecolor="black">
                <v:stroke joinstyle="round" endarrow="block"/>
                <o:lock v:ext="edit" aspectratio="f"/>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727872" behindDoc="0" locked="0" layoutInCell="1" allowOverlap="1">
                <wp:simplePos x="0" y="0"/>
                <wp:positionH relativeFrom="column">
                  <wp:posOffset>3041015</wp:posOffset>
                </wp:positionH>
                <wp:positionV relativeFrom="paragraph">
                  <wp:posOffset>1961515</wp:posOffset>
                </wp:positionV>
                <wp:extent cx="0" cy="314325"/>
                <wp:effectExtent l="38100" t="0" r="38100" b="9525"/>
                <wp:wrapNone/>
                <wp:docPr id="60" name="自选图形 505"/>
                <wp:cNvGraphicFramePr/>
                <a:graphic xmlns:a="http://schemas.openxmlformats.org/drawingml/2006/main">
                  <a:graphicData uri="http://schemas.microsoft.com/office/word/2010/wordprocessingShape">
                    <wps:wsp>
                      <wps:cNvCnPr/>
                      <wps:spPr>
                        <a:xfrm>
                          <a:off x="0" y="0"/>
                          <a:ext cx="0" cy="314325"/>
                        </a:xfrm>
                        <a:prstGeom prst="straightConnector1">
                          <a:avLst/>
                        </a:prstGeom>
                        <a:ln w="9525">
                          <a:solidFill>
                            <a:srgbClr val="000000"/>
                          </a:solidFill>
                          <a:headEnd/>
                          <a:tailEnd type="triangle"/>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自选图形 505" o:spid="_x0000_s1036" type="#_x0000_t32" style="width:0;height:24.75pt;margin-top:154.45pt;margin-left:239.45pt;mso-height-relative:page;mso-width-relative:page;position:absolute;z-index:251728896" coordsize="21600,21600" filled="f" stroked="t" strokecolor="black">
                <v:stroke joinstyle="round" endarrow="block"/>
                <o:lock v:ext="edit" aspectratio="f"/>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678720" behindDoc="0" locked="0" layoutInCell="1" allowOverlap="1">
                <wp:simplePos x="0" y="0"/>
                <wp:positionH relativeFrom="column">
                  <wp:posOffset>3269615</wp:posOffset>
                </wp:positionH>
                <wp:positionV relativeFrom="paragraph">
                  <wp:posOffset>2542540</wp:posOffset>
                </wp:positionV>
                <wp:extent cx="371475" cy="1714500"/>
                <wp:effectExtent l="4445" t="4445" r="5080" b="14605"/>
                <wp:wrapNone/>
                <wp:docPr id="36" name="文本框 479"/>
                <wp:cNvGraphicFramePr/>
                <a:graphic xmlns:a="http://schemas.openxmlformats.org/drawingml/2006/main">
                  <a:graphicData uri="http://schemas.microsoft.com/office/word/2010/wordprocessingShape">
                    <wps:wsp>
                      <wps:cNvSpPr txBox="1"/>
                      <wps:spPr>
                        <a:xfrm>
                          <a:off x="0" y="0"/>
                          <a:ext cx="371475" cy="1714500"/>
                        </a:xfrm>
                        <a:prstGeom prst="rect">
                          <a:avLst/>
                        </a:prstGeom>
                        <a:solidFill>
                          <a:srgbClr val="FFFFFF"/>
                        </a:solidFill>
                        <a:ln w="9525">
                          <a:solidFill>
                            <a:srgbClr val="000000"/>
                          </a:solidFill>
                          <a:miter lim="0"/>
                          <a:headEnd/>
                          <a:tailEnd/>
                        </a:ln>
                      </wps:spPr>
                      <wps:txbx>
                        <w:txbxContent>
                          <w:p w:rsidR="008A7C83" w:rsidRDefault="00473B01">
                            <w:pPr>
                              <w:spacing w:line="240" w:lineRule="auto"/>
                              <w:rPr>
                                <w:spacing w:val="14"/>
                                <w:kern w:val="15"/>
                              </w:rPr>
                            </w:pPr>
                            <w:r>
                              <w:rPr>
                                <w:rFonts w:hint="eastAsia"/>
                              </w:rPr>
                              <w:t xml:space="preserve"> </w:t>
                            </w:r>
                            <w:r>
                              <w:rPr>
                                <w:rFonts w:hint="eastAsia"/>
                                <w:spacing w:val="14"/>
                                <w:kern w:val="15"/>
                              </w:rPr>
                              <w:t>会议学习、培训</w:t>
                            </w:r>
                          </w:p>
                        </w:txbxContent>
                      </wps:txbx>
                      <wps:bodyPr vert="eaVert"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文本框 479" o:spid="_x0000_s1037" type="#_x0000_t202" style="width:29.25pt;height:135pt;margin-top:200.2pt;margin-left:257.45pt;mso-height-relative:page;mso-width-relative:page;position:absolute;z-index:251679744" coordsize="21600,21600" filled="t" fillcolor="white" stroked="t" strokecolor="black">
                <v:stroke joinstyle="miter"/>
                <o:lock v:ext="edit" aspectratio="f"/>
                <v:textbox style="layout-flow:vertical-ideographic">
                  <w:txbxContent>
                    <w:p>
                      <w:pPr>
                        <w:spacing w:line="240" w:lineRule="auto"/>
                        <w:rPr>
                          <w:spacing w:val="14"/>
                          <w:kern w:val="15"/>
                        </w:rPr>
                      </w:pPr>
                      <w:r>
                        <w:rPr>
                          <w:rFonts w:hint="eastAsia"/>
                        </w:rPr>
                        <w:t xml:space="preserve"> </w:t>
                      </w:r>
                      <w:r>
                        <w:rPr>
                          <w:rFonts w:hint="eastAsia"/>
                          <w:spacing w:val="14"/>
                          <w:kern w:val="15"/>
                        </w:rPr>
                        <w:t>会议学习、培训</w:t>
                      </w:r>
                    </w:p>
                  </w:txbxContent>
                </v:textbox>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736064" behindDoc="0" locked="0" layoutInCell="1" allowOverlap="1">
                <wp:simplePos x="0" y="0"/>
                <wp:positionH relativeFrom="column">
                  <wp:posOffset>3467100</wp:posOffset>
                </wp:positionH>
                <wp:positionV relativeFrom="paragraph">
                  <wp:posOffset>2276475</wp:posOffset>
                </wp:positionV>
                <wp:extent cx="635" cy="266700"/>
                <wp:effectExtent l="37465" t="0" r="38100" b="0"/>
                <wp:wrapNone/>
                <wp:docPr id="64" name="自选图形 509"/>
                <wp:cNvGraphicFramePr/>
                <a:graphic xmlns:a="http://schemas.openxmlformats.org/drawingml/2006/main">
                  <a:graphicData uri="http://schemas.microsoft.com/office/word/2010/wordprocessingShape">
                    <wps:wsp>
                      <wps:cNvCnPr/>
                      <wps:spPr>
                        <a:xfrm>
                          <a:off x="0" y="0"/>
                          <a:ext cx="635" cy="266700"/>
                        </a:xfrm>
                        <a:prstGeom prst="straightConnector1">
                          <a:avLst/>
                        </a:prstGeom>
                        <a:ln w="9525">
                          <a:solidFill>
                            <a:srgbClr val="000000"/>
                          </a:solidFill>
                          <a:headEnd/>
                          <a:tailEnd type="triangle"/>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自选图形 509" o:spid="_x0000_s1038" type="#_x0000_t32" style="width:0.05pt;height:21pt;margin-top:179.25pt;margin-left:273pt;mso-height-relative:page;mso-width-relative:page;position:absolute;z-index:251737088" coordsize="21600,21600" filled="f" stroked="t" strokecolor="black">
                <v:stroke joinstyle="round" endarrow="block"/>
                <o:lock v:ext="edit" aspectratio="f"/>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734016" behindDoc="0" locked="0" layoutInCell="1" allowOverlap="1">
                <wp:simplePos x="0" y="0"/>
                <wp:positionH relativeFrom="column">
                  <wp:posOffset>2671445</wp:posOffset>
                </wp:positionH>
                <wp:positionV relativeFrom="paragraph">
                  <wp:posOffset>2275840</wp:posOffset>
                </wp:positionV>
                <wp:extent cx="635" cy="266700"/>
                <wp:effectExtent l="37465" t="0" r="38100" b="0"/>
                <wp:wrapNone/>
                <wp:docPr id="63" name="自选图形 508"/>
                <wp:cNvGraphicFramePr/>
                <a:graphic xmlns:a="http://schemas.openxmlformats.org/drawingml/2006/main">
                  <a:graphicData uri="http://schemas.microsoft.com/office/word/2010/wordprocessingShape">
                    <wps:wsp>
                      <wps:cNvCnPr/>
                      <wps:spPr>
                        <a:xfrm>
                          <a:off x="0" y="0"/>
                          <a:ext cx="635" cy="266700"/>
                        </a:xfrm>
                        <a:prstGeom prst="straightConnector1">
                          <a:avLst/>
                        </a:prstGeom>
                        <a:ln w="9525">
                          <a:solidFill>
                            <a:srgbClr val="000000"/>
                          </a:solidFill>
                          <a:headEnd/>
                          <a:tailEnd type="triangle"/>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自选图形 508" o:spid="_x0000_s1039" type="#_x0000_t32" style="width:0.05pt;height:21pt;margin-top:179.2pt;margin-left:210.35pt;mso-height-relative:page;mso-width-relative:page;position:absolute;z-index:251735040" coordsize="21600,21600" filled="f" stroked="t" strokecolor="black">
                <v:stroke joinstyle="round" endarrow="block"/>
                <o:lock v:ext="edit" aspectratio="f"/>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731968" behindDoc="0" locked="0" layoutInCell="1" allowOverlap="1">
                <wp:simplePos x="0" y="0"/>
                <wp:positionH relativeFrom="column">
                  <wp:posOffset>2672080</wp:posOffset>
                </wp:positionH>
                <wp:positionV relativeFrom="paragraph">
                  <wp:posOffset>2275840</wp:posOffset>
                </wp:positionV>
                <wp:extent cx="795655" cy="635"/>
                <wp:effectExtent l="0" t="0" r="0" b="0"/>
                <wp:wrapNone/>
                <wp:docPr id="62" name="自选图形 507"/>
                <wp:cNvGraphicFramePr/>
                <a:graphic xmlns:a="http://schemas.openxmlformats.org/drawingml/2006/main">
                  <a:graphicData uri="http://schemas.microsoft.com/office/word/2010/wordprocessingShape">
                    <wps:wsp>
                      <wps:cNvCnPr/>
                      <wps:spPr>
                        <a:xfrm>
                          <a:off x="0" y="0"/>
                          <a:ext cx="795655" cy="635"/>
                        </a:xfrm>
                        <a:prstGeom prst="straightConnector1">
                          <a:avLst/>
                        </a:prstGeom>
                        <a:ln w="9525">
                          <a:solidFill>
                            <a:srgbClr val="000000"/>
                          </a:solidFill>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自选图形 507" o:spid="_x0000_s1040" type="#_x0000_t32" style="width:62.65pt;height:0.05pt;margin-top:179.2pt;margin-left:210.4pt;mso-height-relative:page;mso-width-relative:page;position:absolute;z-index:251732992" coordsize="21600,21600" filled="f" stroked="t" strokecolor="black">
                <v:stroke joinstyle="round"/>
                <o:lock v:ext="edit" aspectratio="f"/>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721728" behindDoc="0" locked="0" layoutInCell="1" allowOverlap="1">
                <wp:simplePos x="0" y="0"/>
                <wp:positionH relativeFrom="column">
                  <wp:posOffset>642620</wp:posOffset>
                </wp:positionH>
                <wp:positionV relativeFrom="paragraph">
                  <wp:posOffset>2275840</wp:posOffset>
                </wp:positionV>
                <wp:extent cx="1160780" cy="0"/>
                <wp:effectExtent l="0" t="0" r="0" b="0"/>
                <wp:wrapNone/>
                <wp:docPr id="57" name="自选图形 502"/>
                <wp:cNvGraphicFramePr/>
                <a:graphic xmlns:a="http://schemas.openxmlformats.org/drawingml/2006/main">
                  <a:graphicData uri="http://schemas.microsoft.com/office/word/2010/wordprocessingShape">
                    <wps:wsp>
                      <wps:cNvCnPr/>
                      <wps:spPr>
                        <a:xfrm>
                          <a:off x="0" y="0"/>
                          <a:ext cx="1160780" cy="0"/>
                        </a:xfrm>
                        <a:prstGeom prst="straightConnector1">
                          <a:avLst/>
                        </a:prstGeom>
                        <a:ln w="9525">
                          <a:solidFill>
                            <a:srgbClr val="000000"/>
                          </a:solidFill>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自选图形 502" o:spid="_x0000_s1041" type="#_x0000_t32" style="width:91.4pt;height:0;margin-top:179.2pt;margin-left:50.6pt;mso-height-relative:page;mso-width-relative:page;position:absolute;z-index:251722752" coordsize="21600,21600" filled="f" stroked="t" strokecolor="black">
                <v:stroke joinstyle="round"/>
                <o:lock v:ext="edit" aspectratio="f"/>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729920" behindDoc="0" locked="0" layoutInCell="1" allowOverlap="1">
                <wp:simplePos x="0" y="0"/>
                <wp:positionH relativeFrom="column">
                  <wp:posOffset>1235710</wp:posOffset>
                </wp:positionH>
                <wp:positionV relativeFrom="paragraph">
                  <wp:posOffset>1961515</wp:posOffset>
                </wp:positionV>
                <wp:extent cx="0" cy="314325"/>
                <wp:effectExtent l="38100" t="0" r="38100" b="9525"/>
                <wp:wrapNone/>
                <wp:docPr id="61" name="自选图形 506"/>
                <wp:cNvGraphicFramePr/>
                <a:graphic xmlns:a="http://schemas.openxmlformats.org/drawingml/2006/main">
                  <a:graphicData uri="http://schemas.microsoft.com/office/word/2010/wordprocessingShape">
                    <wps:wsp>
                      <wps:cNvCnPr/>
                      <wps:spPr>
                        <a:xfrm>
                          <a:off x="0" y="0"/>
                          <a:ext cx="0" cy="314325"/>
                        </a:xfrm>
                        <a:prstGeom prst="straightConnector1">
                          <a:avLst/>
                        </a:prstGeom>
                        <a:ln w="9525">
                          <a:solidFill>
                            <a:srgbClr val="000000"/>
                          </a:solidFill>
                          <a:headEnd/>
                          <a:tailEnd type="triangle"/>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自选图形 506" o:spid="_x0000_s1042" type="#_x0000_t32" style="width:0;height:24.75pt;margin-top:154.45pt;margin-left:97.3pt;mso-height-relative:page;mso-width-relative:page;position:absolute;z-index:251730944" coordsize="21600,21600" filled="f" stroked="t" strokecolor="black">
                <v:stroke joinstyle="round" endarrow="block"/>
                <o:lock v:ext="edit" aspectratio="f"/>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719680" behindDoc="0" locked="0" layoutInCell="1" allowOverlap="1">
                <wp:simplePos x="0" y="0"/>
                <wp:positionH relativeFrom="column">
                  <wp:posOffset>617855</wp:posOffset>
                </wp:positionH>
                <wp:positionV relativeFrom="paragraph">
                  <wp:posOffset>2275840</wp:posOffset>
                </wp:positionV>
                <wp:extent cx="635" cy="266700"/>
                <wp:effectExtent l="37465" t="0" r="38100" b="0"/>
                <wp:wrapNone/>
                <wp:docPr id="56" name="自选图形 501"/>
                <wp:cNvGraphicFramePr/>
                <a:graphic xmlns:a="http://schemas.openxmlformats.org/drawingml/2006/main">
                  <a:graphicData uri="http://schemas.microsoft.com/office/word/2010/wordprocessingShape">
                    <wps:wsp>
                      <wps:cNvCnPr/>
                      <wps:spPr>
                        <a:xfrm>
                          <a:off x="0" y="0"/>
                          <a:ext cx="635" cy="266700"/>
                        </a:xfrm>
                        <a:prstGeom prst="straightConnector1">
                          <a:avLst/>
                        </a:prstGeom>
                        <a:ln w="9525">
                          <a:solidFill>
                            <a:srgbClr val="000000"/>
                          </a:solidFill>
                          <a:headEnd/>
                          <a:tailEnd type="triangle"/>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自选图形 501" o:spid="_x0000_s1043" type="#_x0000_t32" style="width:0.05pt;height:21pt;margin-top:179.2pt;margin-left:48.65pt;mso-height-relative:page;mso-width-relative:page;position:absolute;z-index:251720704" coordsize="21600,21600" filled="f" stroked="t" strokecolor="black">
                <v:stroke joinstyle="round" endarrow="block"/>
                <o:lock v:ext="edit" aspectratio="f"/>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725824" behindDoc="0" locked="0" layoutInCell="1" allowOverlap="1">
                <wp:simplePos x="0" y="0"/>
                <wp:positionH relativeFrom="column">
                  <wp:posOffset>1802765</wp:posOffset>
                </wp:positionH>
                <wp:positionV relativeFrom="paragraph">
                  <wp:posOffset>2275840</wp:posOffset>
                </wp:positionV>
                <wp:extent cx="635" cy="266700"/>
                <wp:effectExtent l="37465" t="0" r="38100" b="0"/>
                <wp:wrapNone/>
                <wp:docPr id="59" name="自选图形 504"/>
                <wp:cNvGraphicFramePr/>
                <a:graphic xmlns:a="http://schemas.openxmlformats.org/drawingml/2006/main">
                  <a:graphicData uri="http://schemas.microsoft.com/office/word/2010/wordprocessingShape">
                    <wps:wsp>
                      <wps:cNvCnPr/>
                      <wps:spPr>
                        <a:xfrm>
                          <a:off x="0" y="0"/>
                          <a:ext cx="635" cy="266700"/>
                        </a:xfrm>
                        <a:prstGeom prst="straightConnector1">
                          <a:avLst/>
                        </a:prstGeom>
                        <a:ln w="9525">
                          <a:solidFill>
                            <a:srgbClr val="000000"/>
                          </a:solidFill>
                          <a:headEnd/>
                          <a:tailEnd type="triangle"/>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自选图形 504" o:spid="_x0000_s1044" type="#_x0000_t32" style="width:0.05pt;height:21pt;margin-top:179.2pt;margin-left:141.95pt;mso-height-relative:page;mso-width-relative:page;position:absolute;z-index:251726848" coordsize="21600,21600" filled="f" stroked="t" strokecolor="black">
                <v:stroke joinstyle="round" endarrow="block"/>
                <o:lock v:ext="edit" aspectratio="f"/>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670528" behindDoc="0" locked="0" layoutInCell="1" allowOverlap="1">
                <wp:simplePos x="0" y="0"/>
                <wp:positionH relativeFrom="column">
                  <wp:posOffset>424180</wp:posOffset>
                </wp:positionH>
                <wp:positionV relativeFrom="paragraph">
                  <wp:posOffset>2542540</wp:posOffset>
                </wp:positionV>
                <wp:extent cx="371475" cy="1714500"/>
                <wp:effectExtent l="4445" t="4445" r="5080" b="14605"/>
                <wp:wrapNone/>
                <wp:docPr id="32" name="文本框 475"/>
                <wp:cNvGraphicFramePr/>
                <a:graphic xmlns:a="http://schemas.openxmlformats.org/drawingml/2006/main">
                  <a:graphicData uri="http://schemas.microsoft.com/office/word/2010/wordprocessingShape">
                    <wps:wsp>
                      <wps:cNvSpPr txBox="1"/>
                      <wps:spPr>
                        <a:xfrm>
                          <a:off x="0" y="0"/>
                          <a:ext cx="371475" cy="1714500"/>
                        </a:xfrm>
                        <a:prstGeom prst="rect">
                          <a:avLst/>
                        </a:prstGeom>
                        <a:solidFill>
                          <a:srgbClr val="FFFFFF"/>
                        </a:solidFill>
                        <a:ln w="9525">
                          <a:solidFill>
                            <a:srgbClr val="000000"/>
                          </a:solidFill>
                          <a:miter lim="0"/>
                          <a:headEnd/>
                          <a:tailEnd/>
                        </a:ln>
                      </wps:spPr>
                      <wps:txbx>
                        <w:txbxContent>
                          <w:p w:rsidR="008A7C83" w:rsidRDefault="00473B01">
                            <w:pPr>
                              <w:spacing w:line="240" w:lineRule="auto"/>
                              <w:rPr>
                                <w:spacing w:val="14"/>
                                <w:kern w:val="15"/>
                              </w:rPr>
                            </w:pPr>
                            <w:r>
                              <w:rPr>
                                <w:rFonts w:hint="eastAsia"/>
                              </w:rPr>
                              <w:t xml:space="preserve"> </w:t>
                            </w:r>
                            <w:r>
                              <w:rPr>
                                <w:rFonts w:hint="eastAsia"/>
                                <w:spacing w:val="14"/>
                                <w:kern w:val="15"/>
                              </w:rPr>
                              <w:t>安全生产责任制</w:t>
                            </w:r>
                          </w:p>
                        </w:txbxContent>
                      </wps:txbx>
                      <wps:bodyPr vert="eaVert"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文本框 475" o:spid="_x0000_s1045" type="#_x0000_t202" style="width:29.25pt;height:135pt;margin-top:200.2pt;margin-left:33.4pt;mso-height-relative:page;mso-width-relative:page;position:absolute;z-index:251671552" coordsize="21600,21600" filled="t" fillcolor="white" stroked="t" strokecolor="black">
                <v:stroke joinstyle="miter"/>
                <o:lock v:ext="edit" aspectratio="f"/>
                <v:textbox style="layout-flow:vertical-ideographic">
                  <w:txbxContent>
                    <w:p>
                      <w:pPr>
                        <w:spacing w:line="240" w:lineRule="auto"/>
                        <w:rPr>
                          <w:spacing w:val="14"/>
                          <w:kern w:val="15"/>
                        </w:rPr>
                      </w:pPr>
                      <w:r>
                        <w:rPr>
                          <w:rFonts w:hint="eastAsia"/>
                        </w:rPr>
                        <w:t xml:space="preserve"> </w:t>
                      </w:r>
                      <w:r>
                        <w:rPr>
                          <w:rFonts w:hint="eastAsia"/>
                          <w:spacing w:val="14"/>
                          <w:kern w:val="15"/>
                        </w:rPr>
                        <w:t>安全生产责任制</w:t>
                      </w:r>
                    </w:p>
                  </w:txbxContent>
                </v:textbox>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672576" behindDoc="0" locked="0" layoutInCell="1" allowOverlap="1">
                <wp:simplePos x="0" y="0"/>
                <wp:positionH relativeFrom="column">
                  <wp:posOffset>1031875</wp:posOffset>
                </wp:positionH>
                <wp:positionV relativeFrom="paragraph">
                  <wp:posOffset>2542540</wp:posOffset>
                </wp:positionV>
                <wp:extent cx="371475" cy="1714500"/>
                <wp:effectExtent l="4445" t="4445" r="5080" b="14605"/>
                <wp:wrapNone/>
                <wp:docPr id="33" name="文本框 476"/>
                <wp:cNvGraphicFramePr/>
                <a:graphic xmlns:a="http://schemas.openxmlformats.org/drawingml/2006/main">
                  <a:graphicData uri="http://schemas.microsoft.com/office/word/2010/wordprocessingShape">
                    <wps:wsp>
                      <wps:cNvSpPr txBox="1"/>
                      <wps:spPr>
                        <a:xfrm>
                          <a:off x="0" y="0"/>
                          <a:ext cx="371475" cy="1714500"/>
                        </a:xfrm>
                        <a:prstGeom prst="rect">
                          <a:avLst/>
                        </a:prstGeom>
                        <a:solidFill>
                          <a:srgbClr val="FFFFFF"/>
                        </a:solidFill>
                        <a:ln w="9525">
                          <a:solidFill>
                            <a:srgbClr val="000000"/>
                          </a:solidFill>
                          <a:miter lim="0"/>
                          <a:headEnd/>
                          <a:tailEnd/>
                        </a:ln>
                      </wps:spPr>
                      <wps:txbx>
                        <w:txbxContent>
                          <w:p w:rsidR="008A7C83" w:rsidRDefault="00473B01">
                            <w:pPr>
                              <w:spacing w:line="240" w:lineRule="auto"/>
                              <w:rPr>
                                <w:spacing w:val="14"/>
                                <w:kern w:val="15"/>
                              </w:rPr>
                            </w:pPr>
                            <w:r>
                              <w:rPr>
                                <w:rFonts w:hint="eastAsia"/>
                              </w:rPr>
                              <w:t xml:space="preserve"> </w:t>
                            </w:r>
                            <w:r>
                              <w:rPr>
                                <w:rFonts w:hint="eastAsia"/>
                                <w:spacing w:val="14"/>
                                <w:kern w:val="15"/>
                              </w:rPr>
                              <w:t>安全教育培训制度</w:t>
                            </w:r>
                          </w:p>
                        </w:txbxContent>
                      </wps:txbx>
                      <wps:bodyPr vert="eaVert"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文本框 476" o:spid="_x0000_s1046" type="#_x0000_t202" style="width:29.25pt;height:135pt;margin-top:200.2pt;margin-left:81.25pt;mso-height-relative:page;mso-width-relative:page;position:absolute;z-index:251673600" coordsize="21600,21600" filled="t" fillcolor="white" stroked="t" strokecolor="black">
                <v:stroke joinstyle="miter"/>
                <o:lock v:ext="edit" aspectratio="f"/>
                <v:textbox style="layout-flow:vertical-ideographic">
                  <w:txbxContent>
                    <w:p>
                      <w:pPr>
                        <w:spacing w:line="240" w:lineRule="auto"/>
                        <w:rPr>
                          <w:spacing w:val="14"/>
                          <w:kern w:val="15"/>
                        </w:rPr>
                      </w:pPr>
                      <w:r>
                        <w:rPr>
                          <w:rFonts w:hint="eastAsia"/>
                        </w:rPr>
                        <w:t xml:space="preserve"> </w:t>
                      </w:r>
                      <w:r>
                        <w:rPr>
                          <w:rFonts w:hint="eastAsia"/>
                          <w:spacing w:val="14"/>
                          <w:kern w:val="15"/>
                        </w:rPr>
                        <w:t>安全教育培训制度</w:t>
                      </w:r>
                    </w:p>
                  </w:txbxContent>
                </v:textbox>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723776" behindDoc="0" locked="0" layoutInCell="1" allowOverlap="1">
                <wp:simplePos x="0" y="0"/>
                <wp:positionH relativeFrom="column">
                  <wp:posOffset>1235710</wp:posOffset>
                </wp:positionH>
                <wp:positionV relativeFrom="paragraph">
                  <wp:posOffset>2275840</wp:posOffset>
                </wp:positionV>
                <wp:extent cx="635" cy="266700"/>
                <wp:effectExtent l="37465" t="0" r="38100" b="0"/>
                <wp:wrapNone/>
                <wp:docPr id="58" name="自选图形 503"/>
                <wp:cNvGraphicFramePr/>
                <a:graphic xmlns:a="http://schemas.openxmlformats.org/drawingml/2006/main">
                  <a:graphicData uri="http://schemas.microsoft.com/office/word/2010/wordprocessingShape">
                    <wps:wsp>
                      <wps:cNvCnPr/>
                      <wps:spPr>
                        <a:xfrm>
                          <a:off x="0" y="0"/>
                          <a:ext cx="635" cy="266700"/>
                        </a:xfrm>
                        <a:prstGeom prst="straightConnector1">
                          <a:avLst/>
                        </a:prstGeom>
                        <a:ln w="9525">
                          <a:solidFill>
                            <a:srgbClr val="000000"/>
                          </a:solidFill>
                          <a:headEnd/>
                          <a:tailEnd type="triangle"/>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自选图形 503" o:spid="_x0000_s1047" type="#_x0000_t32" style="width:0.05pt;height:21pt;margin-top:179.2pt;margin-left:97.3pt;mso-height-relative:page;mso-width-relative:page;position:absolute;z-index:251724800" coordsize="21600,21600" filled="f" stroked="t" strokecolor="black">
                <v:stroke joinstyle="round" endarrow="block"/>
                <o:lock v:ext="edit" aspectratio="f"/>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674624" behindDoc="0" locked="0" layoutInCell="1" allowOverlap="1">
                <wp:simplePos x="0" y="0"/>
                <wp:positionH relativeFrom="column">
                  <wp:posOffset>1642110</wp:posOffset>
                </wp:positionH>
                <wp:positionV relativeFrom="paragraph">
                  <wp:posOffset>2542540</wp:posOffset>
                </wp:positionV>
                <wp:extent cx="371475" cy="1714500"/>
                <wp:effectExtent l="4445" t="4445" r="5080" b="14605"/>
                <wp:wrapNone/>
                <wp:docPr id="34" name="文本框 477"/>
                <wp:cNvGraphicFramePr/>
                <a:graphic xmlns:a="http://schemas.openxmlformats.org/drawingml/2006/main">
                  <a:graphicData uri="http://schemas.microsoft.com/office/word/2010/wordprocessingShape">
                    <wps:wsp>
                      <wps:cNvSpPr txBox="1"/>
                      <wps:spPr>
                        <a:xfrm>
                          <a:off x="0" y="0"/>
                          <a:ext cx="371475" cy="1714500"/>
                        </a:xfrm>
                        <a:prstGeom prst="rect">
                          <a:avLst/>
                        </a:prstGeom>
                        <a:solidFill>
                          <a:srgbClr val="FFFFFF"/>
                        </a:solidFill>
                        <a:ln w="9525">
                          <a:solidFill>
                            <a:srgbClr val="000000"/>
                          </a:solidFill>
                          <a:miter lim="0"/>
                          <a:headEnd/>
                          <a:tailEnd/>
                        </a:ln>
                      </wps:spPr>
                      <wps:txbx>
                        <w:txbxContent>
                          <w:p w:rsidR="008A7C83" w:rsidRDefault="00473B01">
                            <w:pPr>
                              <w:spacing w:line="240" w:lineRule="auto"/>
                              <w:rPr>
                                <w:spacing w:val="14"/>
                                <w:kern w:val="15"/>
                              </w:rPr>
                            </w:pPr>
                            <w:r>
                              <w:rPr>
                                <w:rFonts w:hint="eastAsia"/>
                              </w:rPr>
                              <w:t xml:space="preserve"> </w:t>
                            </w:r>
                            <w:r>
                              <w:rPr>
                                <w:rFonts w:hint="eastAsia"/>
                                <w:spacing w:val="14"/>
                                <w:kern w:val="15"/>
                              </w:rPr>
                              <w:t>事故报告制度等</w:t>
                            </w:r>
                          </w:p>
                        </w:txbxContent>
                      </wps:txbx>
                      <wps:bodyPr vert="eaVert"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文本框 477" o:spid="_x0000_s1048" type="#_x0000_t202" style="width:29.25pt;height:135pt;margin-top:200.2pt;margin-left:129.3pt;mso-height-relative:page;mso-width-relative:page;position:absolute;z-index:251675648" coordsize="21600,21600" filled="t" fillcolor="white" stroked="t" strokecolor="black">
                <v:stroke joinstyle="miter"/>
                <o:lock v:ext="edit" aspectratio="f"/>
                <v:textbox style="layout-flow:vertical-ideographic">
                  <w:txbxContent>
                    <w:p>
                      <w:pPr>
                        <w:spacing w:line="240" w:lineRule="auto"/>
                        <w:rPr>
                          <w:spacing w:val="14"/>
                          <w:kern w:val="15"/>
                        </w:rPr>
                      </w:pPr>
                      <w:r>
                        <w:rPr>
                          <w:rFonts w:hint="eastAsia"/>
                        </w:rPr>
                        <w:t xml:space="preserve"> </w:t>
                      </w:r>
                      <w:r>
                        <w:rPr>
                          <w:rFonts w:hint="eastAsia"/>
                          <w:spacing w:val="14"/>
                          <w:kern w:val="15"/>
                        </w:rPr>
                        <w:t>事故报告制度等</w:t>
                      </w:r>
                    </w:p>
                  </w:txbxContent>
                </v:textbox>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697152" behindDoc="0" locked="0" layoutInCell="1" allowOverlap="1">
                <wp:simplePos x="0" y="0"/>
                <wp:positionH relativeFrom="column">
                  <wp:posOffset>3991610</wp:posOffset>
                </wp:positionH>
                <wp:positionV relativeFrom="paragraph">
                  <wp:posOffset>4568825</wp:posOffset>
                </wp:positionV>
                <wp:extent cx="1313815" cy="428625"/>
                <wp:effectExtent l="4445" t="4445" r="15240" b="5080"/>
                <wp:wrapNone/>
                <wp:docPr id="45" name="文本框 488"/>
                <wp:cNvGraphicFramePr/>
                <a:graphic xmlns:a="http://schemas.openxmlformats.org/drawingml/2006/main">
                  <a:graphicData uri="http://schemas.microsoft.com/office/word/2010/wordprocessingShape">
                    <wps:wsp>
                      <wps:cNvSpPr txBox="1"/>
                      <wps:spPr>
                        <a:xfrm>
                          <a:off x="0" y="0"/>
                          <a:ext cx="1313815" cy="428625"/>
                        </a:xfrm>
                        <a:prstGeom prst="rect">
                          <a:avLst/>
                        </a:prstGeom>
                        <a:solidFill>
                          <a:srgbClr val="FFFFFF"/>
                        </a:solidFill>
                        <a:ln w="9525">
                          <a:solidFill>
                            <a:srgbClr val="000000"/>
                          </a:solidFill>
                          <a:miter lim="0"/>
                          <a:headEnd/>
                          <a:tailEnd/>
                        </a:ln>
                      </wps:spPr>
                      <wps:txbx>
                        <w:txbxContent>
                          <w:p w:rsidR="008A7C83" w:rsidRDefault="00473B01">
                            <w:pPr>
                              <w:ind w:firstLineChars="98" w:firstLine="235"/>
                              <w:rPr>
                                <w:lang w:eastAsia="zh-CN"/>
                              </w:rPr>
                            </w:pPr>
                            <w:r>
                              <w:rPr>
                                <w:rFonts w:hint="eastAsia"/>
                              </w:rPr>
                              <w:t>安全生产措施</w:t>
                            </w:r>
                          </w:p>
                        </w:txbxContent>
                      </wps:txbx>
                      <wps:bodyPr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文本框 488" o:spid="_x0000_s1049" type="#_x0000_t202" style="width:103.45pt;height:33.75pt;margin-top:359.75pt;margin-left:314.3pt;mso-height-relative:page;mso-width-relative:page;position:absolute;z-index:251698176" coordsize="21600,21600" filled="t" fillcolor="white" stroked="t" strokecolor="black">
                <v:stroke joinstyle="miter"/>
                <o:lock v:ext="edit" aspectratio="f"/>
                <v:textbox>
                  <w:txbxContent>
                    <w:p>
                      <w:pPr>
                        <w:ind w:firstLine="235" w:firstLineChars="98"/>
                        <w:rPr>
                          <w:lang w:eastAsia="zh-CN"/>
                        </w:rPr>
                      </w:pPr>
                      <w:r>
                        <w:rPr>
                          <w:rFonts w:hint="eastAsia"/>
                        </w:rPr>
                        <w:t>安全生产措施</w:t>
                      </w:r>
                    </w:p>
                  </w:txbxContent>
                </v:textbox>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717632" behindDoc="0" locked="0" layoutInCell="1" allowOverlap="1">
                <wp:simplePos x="0" y="0"/>
                <wp:positionH relativeFrom="column">
                  <wp:posOffset>4640580</wp:posOffset>
                </wp:positionH>
                <wp:positionV relativeFrom="paragraph">
                  <wp:posOffset>3982720</wp:posOffset>
                </wp:positionV>
                <wp:extent cx="635" cy="581025"/>
                <wp:effectExtent l="37465" t="0" r="38100" b="9525"/>
                <wp:wrapNone/>
                <wp:docPr id="55" name="自选图形 500"/>
                <wp:cNvGraphicFramePr/>
                <a:graphic xmlns:a="http://schemas.openxmlformats.org/drawingml/2006/main">
                  <a:graphicData uri="http://schemas.microsoft.com/office/word/2010/wordprocessingShape">
                    <wps:wsp>
                      <wps:cNvCnPr/>
                      <wps:spPr>
                        <a:xfrm>
                          <a:off x="0" y="0"/>
                          <a:ext cx="635" cy="581025"/>
                        </a:xfrm>
                        <a:prstGeom prst="straightConnector1">
                          <a:avLst/>
                        </a:prstGeom>
                        <a:ln w="9525">
                          <a:solidFill>
                            <a:srgbClr val="000000"/>
                          </a:solidFill>
                          <a:headEnd/>
                          <a:tailEnd type="triangle"/>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自选图形 500" o:spid="_x0000_s1050" type="#_x0000_t32" style="width:0.05pt;height:45.75pt;margin-top:313.6pt;margin-left:365.4pt;mso-height-relative:page;mso-width-relative:page;position:absolute;z-index:251718656" coordsize="21600,21600" filled="f" stroked="t" strokecolor="black">
                <v:stroke joinstyle="round" endarrow="block"/>
                <o:lock v:ext="edit" aspectratio="f"/>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695104" behindDoc="0" locked="0" layoutInCell="1" allowOverlap="1">
                <wp:simplePos x="0" y="0"/>
                <wp:positionH relativeFrom="column">
                  <wp:posOffset>4163060</wp:posOffset>
                </wp:positionH>
                <wp:positionV relativeFrom="paragraph">
                  <wp:posOffset>3554095</wp:posOffset>
                </wp:positionV>
                <wp:extent cx="970915" cy="428625"/>
                <wp:effectExtent l="4445" t="4445" r="15240" b="5080"/>
                <wp:wrapNone/>
                <wp:docPr id="44" name="文本框 487"/>
                <wp:cNvGraphicFramePr/>
                <a:graphic xmlns:a="http://schemas.openxmlformats.org/drawingml/2006/main">
                  <a:graphicData uri="http://schemas.microsoft.com/office/word/2010/wordprocessingShape">
                    <wps:wsp>
                      <wps:cNvSpPr txBox="1"/>
                      <wps:spPr>
                        <a:xfrm>
                          <a:off x="0" y="0"/>
                          <a:ext cx="970915" cy="428625"/>
                        </a:xfrm>
                        <a:prstGeom prst="rect">
                          <a:avLst/>
                        </a:prstGeom>
                        <a:solidFill>
                          <a:srgbClr val="FFFFFF"/>
                        </a:solidFill>
                        <a:ln w="9525">
                          <a:solidFill>
                            <a:srgbClr val="000000"/>
                          </a:solidFill>
                          <a:miter lim="0"/>
                          <a:headEnd/>
                          <a:tailEnd/>
                        </a:ln>
                      </wps:spPr>
                      <wps:txbx>
                        <w:txbxContent>
                          <w:p w:rsidR="008A7C83" w:rsidRDefault="00473B01">
                            <w:pPr>
                              <w:ind w:firstLineChars="98" w:firstLine="235"/>
                              <w:rPr>
                                <w:lang w:eastAsia="zh-CN"/>
                              </w:rPr>
                            </w:pPr>
                            <w:r>
                              <w:rPr>
                                <w:rFonts w:hint="eastAsia"/>
                              </w:rPr>
                              <w:t>各</w:t>
                            </w:r>
                            <w:r>
                              <w:rPr>
                                <w:rFonts w:hint="eastAsia"/>
                                <w:lang w:eastAsia="zh-CN"/>
                              </w:rPr>
                              <w:t>驻地组</w:t>
                            </w:r>
                          </w:p>
                        </w:txbxContent>
                      </wps:txbx>
                      <wps:bodyPr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文本框 487" o:spid="_x0000_s1051" type="#_x0000_t202" style="width:76.45pt;height:33.75pt;margin-top:279.85pt;margin-left:327.8pt;mso-height-relative:page;mso-width-relative:page;position:absolute;z-index:251696128" coordsize="21600,21600" filled="t" fillcolor="white" stroked="t" strokecolor="black">
                <v:stroke joinstyle="miter"/>
                <o:lock v:ext="edit" aspectratio="f"/>
                <v:textbox>
                  <w:txbxContent>
                    <w:p>
                      <w:pPr>
                        <w:ind w:firstLine="235" w:firstLineChars="98"/>
                        <w:rPr>
                          <w:lang w:eastAsia="zh-CN"/>
                        </w:rPr>
                      </w:pPr>
                      <w:r>
                        <w:rPr>
                          <w:rFonts w:hint="eastAsia"/>
                        </w:rPr>
                        <w:t>各</w:t>
                      </w:r>
                      <w:r>
                        <w:rPr>
                          <w:rFonts w:hint="eastAsia"/>
                          <w:lang w:eastAsia="zh-CN"/>
                        </w:rPr>
                        <w:t>驻地组</w:t>
                      </w:r>
                    </w:p>
                  </w:txbxContent>
                </v:textbox>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715584" behindDoc="0" locked="0" layoutInCell="1" allowOverlap="1">
                <wp:simplePos x="0" y="0"/>
                <wp:positionH relativeFrom="column">
                  <wp:posOffset>4641215</wp:posOffset>
                </wp:positionH>
                <wp:positionV relativeFrom="paragraph">
                  <wp:posOffset>2971165</wp:posOffset>
                </wp:positionV>
                <wp:extent cx="635" cy="581025"/>
                <wp:effectExtent l="37465" t="0" r="38100" b="9525"/>
                <wp:wrapNone/>
                <wp:docPr id="54" name="自选图形 499"/>
                <wp:cNvGraphicFramePr/>
                <a:graphic xmlns:a="http://schemas.openxmlformats.org/drawingml/2006/main">
                  <a:graphicData uri="http://schemas.microsoft.com/office/word/2010/wordprocessingShape">
                    <wps:wsp>
                      <wps:cNvCnPr/>
                      <wps:spPr>
                        <a:xfrm>
                          <a:off x="0" y="0"/>
                          <a:ext cx="635" cy="581025"/>
                        </a:xfrm>
                        <a:prstGeom prst="straightConnector1">
                          <a:avLst/>
                        </a:prstGeom>
                        <a:ln w="9525">
                          <a:solidFill>
                            <a:srgbClr val="000000"/>
                          </a:solidFill>
                          <a:headEnd/>
                          <a:tailEnd type="triangle"/>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自选图形 499" o:spid="_x0000_s1052" type="#_x0000_t32" style="width:0.05pt;height:45.75pt;margin-top:233.95pt;margin-left:365.45pt;mso-height-relative:page;mso-width-relative:page;position:absolute;z-index:251716608" coordsize="21600,21600" filled="f" stroked="t" strokecolor="black">
                <v:stroke joinstyle="round" endarrow="block"/>
                <o:lock v:ext="edit" aspectratio="f"/>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713536" behindDoc="0" locked="0" layoutInCell="1" allowOverlap="1">
                <wp:simplePos x="0" y="0"/>
                <wp:positionH relativeFrom="column">
                  <wp:posOffset>4641850</wp:posOffset>
                </wp:positionH>
                <wp:positionV relativeFrom="paragraph">
                  <wp:posOffset>1961515</wp:posOffset>
                </wp:positionV>
                <wp:extent cx="635" cy="581025"/>
                <wp:effectExtent l="37465" t="0" r="38100" b="9525"/>
                <wp:wrapNone/>
                <wp:docPr id="53" name="自选图形 498"/>
                <wp:cNvGraphicFramePr/>
                <a:graphic xmlns:a="http://schemas.openxmlformats.org/drawingml/2006/main">
                  <a:graphicData uri="http://schemas.microsoft.com/office/word/2010/wordprocessingShape">
                    <wps:wsp>
                      <wps:cNvCnPr/>
                      <wps:spPr>
                        <a:xfrm>
                          <a:off x="0" y="0"/>
                          <a:ext cx="635" cy="581025"/>
                        </a:xfrm>
                        <a:prstGeom prst="straightConnector1">
                          <a:avLst/>
                        </a:prstGeom>
                        <a:ln w="9525">
                          <a:solidFill>
                            <a:srgbClr val="000000"/>
                          </a:solidFill>
                          <a:headEnd/>
                          <a:tailEnd type="triangle"/>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自选图形 498" o:spid="_x0000_s1053" type="#_x0000_t32" style="width:0.05pt;height:45.75pt;margin-top:154.45pt;margin-left:365.5pt;mso-height-relative:page;mso-width-relative:page;position:absolute;z-index:251714560" coordsize="21600,21600" filled="f" stroked="t" strokecolor="black">
                <v:stroke joinstyle="round" endarrow="block"/>
                <o:lock v:ext="edit" aspectratio="f"/>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711488" behindDoc="0" locked="0" layoutInCell="1" allowOverlap="1">
                <wp:simplePos x="0" y="0"/>
                <wp:positionH relativeFrom="column">
                  <wp:posOffset>8028940</wp:posOffset>
                </wp:positionH>
                <wp:positionV relativeFrom="paragraph">
                  <wp:posOffset>1100455</wp:posOffset>
                </wp:positionV>
                <wp:extent cx="635" cy="425450"/>
                <wp:effectExtent l="37465" t="0" r="38100" b="12700"/>
                <wp:wrapNone/>
                <wp:docPr id="52" name="自选图形 497"/>
                <wp:cNvGraphicFramePr/>
                <a:graphic xmlns:a="http://schemas.openxmlformats.org/drawingml/2006/main">
                  <a:graphicData uri="http://schemas.microsoft.com/office/word/2010/wordprocessingShape">
                    <wps:wsp>
                      <wps:cNvCnPr/>
                      <wps:spPr>
                        <a:xfrm>
                          <a:off x="0" y="0"/>
                          <a:ext cx="635" cy="425450"/>
                        </a:xfrm>
                        <a:prstGeom prst="straightConnector1">
                          <a:avLst/>
                        </a:prstGeom>
                        <a:ln w="9525">
                          <a:solidFill>
                            <a:srgbClr val="000000"/>
                          </a:solidFill>
                          <a:headEnd/>
                          <a:tailEnd type="triangle"/>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自选图形 497" o:spid="_x0000_s1054" type="#_x0000_t32" style="width:0.05pt;height:33.5pt;margin-top:86.65pt;margin-left:632.2pt;mso-height-relative:page;mso-width-relative:page;position:absolute;z-index:251712512" coordsize="21600,21600" filled="f" stroked="t" strokecolor="black">
                <v:stroke joinstyle="round" endarrow="block"/>
                <o:lock v:ext="edit" aspectratio="f"/>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709440" behindDoc="0" locked="0" layoutInCell="1" allowOverlap="1">
                <wp:simplePos x="0" y="0"/>
                <wp:positionH relativeFrom="column">
                  <wp:posOffset>6553200</wp:posOffset>
                </wp:positionH>
                <wp:positionV relativeFrom="paragraph">
                  <wp:posOffset>1107440</wp:posOffset>
                </wp:positionV>
                <wp:extent cx="635" cy="425450"/>
                <wp:effectExtent l="37465" t="0" r="38100" b="12700"/>
                <wp:wrapNone/>
                <wp:docPr id="51" name="自选图形 496"/>
                <wp:cNvGraphicFramePr/>
                <a:graphic xmlns:a="http://schemas.openxmlformats.org/drawingml/2006/main">
                  <a:graphicData uri="http://schemas.microsoft.com/office/word/2010/wordprocessingShape">
                    <wps:wsp>
                      <wps:cNvCnPr/>
                      <wps:spPr>
                        <a:xfrm>
                          <a:off x="0" y="0"/>
                          <a:ext cx="635" cy="425450"/>
                        </a:xfrm>
                        <a:prstGeom prst="straightConnector1">
                          <a:avLst/>
                        </a:prstGeom>
                        <a:ln w="9525">
                          <a:solidFill>
                            <a:srgbClr val="000000"/>
                          </a:solidFill>
                          <a:headEnd/>
                          <a:tailEnd type="triangle"/>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自选图形 496" o:spid="_x0000_s1055" type="#_x0000_t32" style="width:0.05pt;height:33.5pt;margin-top:87.2pt;margin-left:516pt;mso-height-relative:page;mso-width-relative:page;position:absolute;z-index:251710464" coordsize="21600,21600" filled="f" stroked="t" strokecolor="black">
                <v:stroke joinstyle="round" endarrow="block"/>
                <o:lock v:ext="edit" aspectratio="f"/>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707392" behindDoc="0" locked="0" layoutInCell="1" allowOverlap="1">
                <wp:simplePos x="0" y="0"/>
                <wp:positionH relativeFrom="column">
                  <wp:posOffset>4642485</wp:posOffset>
                </wp:positionH>
                <wp:positionV relativeFrom="paragraph">
                  <wp:posOffset>1107440</wp:posOffset>
                </wp:positionV>
                <wp:extent cx="635" cy="425450"/>
                <wp:effectExtent l="37465" t="0" r="38100" b="12700"/>
                <wp:wrapNone/>
                <wp:docPr id="50" name="自选图形 495"/>
                <wp:cNvGraphicFramePr/>
                <a:graphic xmlns:a="http://schemas.openxmlformats.org/drawingml/2006/main">
                  <a:graphicData uri="http://schemas.microsoft.com/office/word/2010/wordprocessingShape">
                    <wps:wsp>
                      <wps:cNvCnPr/>
                      <wps:spPr>
                        <a:xfrm>
                          <a:off x="0" y="0"/>
                          <a:ext cx="635" cy="425450"/>
                        </a:xfrm>
                        <a:prstGeom prst="straightConnector1">
                          <a:avLst/>
                        </a:prstGeom>
                        <a:ln w="9525">
                          <a:solidFill>
                            <a:srgbClr val="000000"/>
                          </a:solidFill>
                          <a:headEnd/>
                          <a:tailEnd type="triangle"/>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自选图形 495" o:spid="_x0000_s1056" type="#_x0000_t32" style="width:0.05pt;height:33.5pt;margin-top:87.2pt;margin-left:365.55pt;mso-height-relative:page;mso-width-relative:page;position:absolute;z-index:251708416" coordsize="21600,21600" filled="f" stroked="t" strokecolor="black">
                <v:stroke joinstyle="round" endarrow="block"/>
                <o:lock v:ext="edit" aspectratio="f"/>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705344" behindDoc="0" locked="0" layoutInCell="1" allowOverlap="1">
                <wp:simplePos x="0" y="0"/>
                <wp:positionH relativeFrom="column">
                  <wp:posOffset>3015615</wp:posOffset>
                </wp:positionH>
                <wp:positionV relativeFrom="paragraph">
                  <wp:posOffset>1107440</wp:posOffset>
                </wp:positionV>
                <wp:extent cx="635" cy="425450"/>
                <wp:effectExtent l="37465" t="0" r="38100" b="12700"/>
                <wp:wrapNone/>
                <wp:docPr id="49" name="自选图形 494"/>
                <wp:cNvGraphicFramePr/>
                <a:graphic xmlns:a="http://schemas.openxmlformats.org/drawingml/2006/main">
                  <a:graphicData uri="http://schemas.microsoft.com/office/word/2010/wordprocessingShape">
                    <wps:wsp>
                      <wps:cNvCnPr/>
                      <wps:spPr>
                        <a:xfrm>
                          <a:off x="0" y="0"/>
                          <a:ext cx="635" cy="425450"/>
                        </a:xfrm>
                        <a:prstGeom prst="straightConnector1">
                          <a:avLst/>
                        </a:prstGeom>
                        <a:ln w="9525">
                          <a:solidFill>
                            <a:srgbClr val="000000"/>
                          </a:solidFill>
                          <a:headEnd/>
                          <a:tailEnd type="triangle"/>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自选图形 494" o:spid="_x0000_s1057" type="#_x0000_t32" style="width:0.05pt;height:33.5pt;margin-top:87.2pt;margin-left:237.45pt;mso-height-relative:page;mso-width-relative:page;position:absolute;z-index:251706368" coordsize="21600,21600" filled="f" stroked="t" strokecolor="black">
                <v:stroke joinstyle="round" endarrow="block"/>
                <o:lock v:ext="edit" aspectratio="f"/>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701248" behindDoc="0" locked="0" layoutInCell="1" allowOverlap="1">
                <wp:simplePos x="0" y="0"/>
                <wp:positionH relativeFrom="column">
                  <wp:posOffset>1258570</wp:posOffset>
                </wp:positionH>
                <wp:positionV relativeFrom="paragraph">
                  <wp:posOffset>1107440</wp:posOffset>
                </wp:positionV>
                <wp:extent cx="635" cy="425450"/>
                <wp:effectExtent l="37465" t="0" r="38100" b="12700"/>
                <wp:wrapNone/>
                <wp:docPr id="47" name="自选图形 492"/>
                <wp:cNvGraphicFramePr/>
                <a:graphic xmlns:a="http://schemas.openxmlformats.org/drawingml/2006/main">
                  <a:graphicData uri="http://schemas.microsoft.com/office/word/2010/wordprocessingShape">
                    <wps:wsp>
                      <wps:cNvCnPr/>
                      <wps:spPr>
                        <a:xfrm>
                          <a:off x="0" y="0"/>
                          <a:ext cx="635" cy="425450"/>
                        </a:xfrm>
                        <a:prstGeom prst="straightConnector1">
                          <a:avLst/>
                        </a:prstGeom>
                        <a:ln w="9525">
                          <a:solidFill>
                            <a:srgbClr val="000000"/>
                          </a:solidFill>
                          <a:headEnd/>
                          <a:tailEnd type="triangle"/>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自选图形 492" o:spid="_x0000_s1058" type="#_x0000_t32" style="width:0.05pt;height:33.5pt;margin-top:87.2pt;margin-left:99.1pt;mso-height-relative:page;mso-width-relative:page;position:absolute;z-index:251702272" coordsize="21600,21600" filled="f" stroked="t" strokecolor="black">
                <v:stroke joinstyle="round" endarrow="block"/>
                <o:lock v:ext="edit" aspectratio="f"/>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703296" behindDoc="0" locked="0" layoutInCell="1" allowOverlap="1">
                <wp:simplePos x="0" y="0"/>
                <wp:positionH relativeFrom="column">
                  <wp:posOffset>1258570</wp:posOffset>
                </wp:positionH>
                <wp:positionV relativeFrom="paragraph">
                  <wp:posOffset>1107440</wp:posOffset>
                </wp:positionV>
                <wp:extent cx="6771005" cy="0"/>
                <wp:effectExtent l="0" t="0" r="0" b="0"/>
                <wp:wrapNone/>
                <wp:docPr id="48" name="自选图形 493"/>
                <wp:cNvGraphicFramePr/>
                <a:graphic xmlns:a="http://schemas.openxmlformats.org/drawingml/2006/main">
                  <a:graphicData uri="http://schemas.microsoft.com/office/word/2010/wordprocessingShape">
                    <wps:wsp>
                      <wps:cNvCnPr/>
                      <wps:spPr>
                        <a:xfrm>
                          <a:off x="0" y="0"/>
                          <a:ext cx="6771005" cy="0"/>
                        </a:xfrm>
                        <a:prstGeom prst="straightConnector1">
                          <a:avLst/>
                        </a:prstGeom>
                        <a:ln w="9525">
                          <a:solidFill>
                            <a:srgbClr val="000000"/>
                          </a:solidFill>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自选图形 493" o:spid="_x0000_s1059" type="#_x0000_t32" style="width:533.15pt;height:0;margin-top:87.2pt;margin-left:99.1pt;mso-height-relative:page;mso-width-relative:page;position:absolute;z-index:251704320" coordsize="21600,21600" filled="f" stroked="t" strokecolor="black">
                <v:stroke joinstyle="round"/>
                <o:lock v:ext="edit" aspectratio="f"/>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699200" behindDoc="0" locked="0" layoutInCell="1" allowOverlap="1">
                <wp:simplePos x="0" y="0"/>
                <wp:positionH relativeFrom="column">
                  <wp:posOffset>4643120</wp:posOffset>
                </wp:positionH>
                <wp:positionV relativeFrom="paragraph">
                  <wp:posOffset>826135</wp:posOffset>
                </wp:positionV>
                <wp:extent cx="635" cy="274320"/>
                <wp:effectExtent l="37465" t="0" r="38100" b="11430"/>
                <wp:wrapNone/>
                <wp:docPr id="46" name="自选图形 491"/>
                <wp:cNvGraphicFramePr/>
                <a:graphic xmlns:a="http://schemas.openxmlformats.org/drawingml/2006/main">
                  <a:graphicData uri="http://schemas.microsoft.com/office/word/2010/wordprocessingShape">
                    <wps:wsp>
                      <wps:cNvCnPr/>
                      <wps:spPr>
                        <a:xfrm>
                          <a:off x="0" y="0"/>
                          <a:ext cx="635" cy="274320"/>
                        </a:xfrm>
                        <a:prstGeom prst="straightConnector1">
                          <a:avLst/>
                        </a:prstGeom>
                        <a:ln w="9525">
                          <a:solidFill>
                            <a:srgbClr val="000000"/>
                          </a:solidFill>
                          <a:headEnd/>
                          <a:tailEnd type="triangle"/>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自选图形 491" o:spid="_x0000_s1060" type="#_x0000_t32" style="width:0.05pt;height:21.6pt;margin-top:65.05pt;margin-left:365.6pt;mso-height-relative:page;mso-width-relative:page;position:absolute;z-index:251700224" coordsize="21600,21600" filled="f" stroked="t" strokecolor="black">
                <v:stroke joinstyle="round" endarrow="block"/>
                <o:lock v:ext="edit" aspectratio="f"/>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659264" behindDoc="0" locked="0" layoutInCell="1" allowOverlap="1">
                <wp:simplePos x="0" y="0"/>
                <wp:positionH relativeFrom="column">
                  <wp:posOffset>2394585</wp:posOffset>
                </wp:positionH>
                <wp:positionV relativeFrom="paragraph">
                  <wp:posOffset>168910</wp:posOffset>
                </wp:positionV>
                <wp:extent cx="4467225" cy="783590"/>
                <wp:effectExtent l="5080" t="4445" r="4445" b="12065"/>
                <wp:wrapNone/>
                <wp:docPr id="26" name="文本框 469"/>
                <wp:cNvGraphicFramePr/>
                <a:graphic xmlns:a="http://schemas.openxmlformats.org/drawingml/2006/main">
                  <a:graphicData uri="http://schemas.microsoft.com/office/word/2010/wordprocessingShape">
                    <wps:wsp>
                      <wps:cNvSpPr txBox="1"/>
                      <wps:spPr>
                        <a:xfrm>
                          <a:off x="0" y="0"/>
                          <a:ext cx="4467225" cy="783590"/>
                        </a:xfrm>
                        <a:prstGeom prst="rect">
                          <a:avLst/>
                        </a:prstGeom>
                        <a:solidFill>
                          <a:srgbClr val="FFFFFF"/>
                        </a:solidFill>
                        <a:ln w="9525">
                          <a:solidFill>
                            <a:srgbClr val="000000"/>
                          </a:solidFill>
                          <a:miter lim="0"/>
                          <a:headEnd/>
                          <a:tailEnd/>
                        </a:ln>
                      </wps:spPr>
                      <wps:txbx>
                        <w:txbxContent>
                          <w:p w:rsidR="008A7C83" w:rsidRDefault="00473B01">
                            <w:pPr>
                              <w:jc w:val="center"/>
                              <w:rPr>
                                <w:lang w:eastAsia="zh-CN"/>
                              </w:rPr>
                            </w:pPr>
                            <w:r>
                              <w:rPr>
                                <w:rFonts w:hint="eastAsia"/>
                                <w:lang w:eastAsia="zh-CN"/>
                              </w:rPr>
                              <w:t>五峰山过江通道南北公路接线WFS-JL-1总监办安全生产领导小组</w:t>
                            </w:r>
                          </w:p>
                        </w:txbxContent>
                      </wps:txbx>
                      <wps:bodyPr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文本框 469" o:spid="_x0000_s1061" type="#_x0000_t202" style="width:351.75pt;height:61.7pt;margin-top:13.3pt;margin-left:188.55pt;mso-wrap-distance-bottom:0;mso-wrap-distance-left:9pt;mso-wrap-distance-right:9pt;mso-wrap-distance-top:0;position:absolute;v-text-anchor:top;z-index:251658240" fillcolor="white" stroked="t" strokecolor="black" strokeweight="0.75pt">
                <v:stroke joinstyle="miter"/>
                <v:textbox>
                  <w:txbxContent>
                    <w:p>
                      <w:pPr>
                        <w:jc w:val="center"/>
                        <w:rPr>
                          <w:lang w:eastAsia="zh-CN"/>
                        </w:rPr>
                      </w:pPr>
                      <w:r>
                        <w:rPr>
                          <w:rFonts w:hint="eastAsia"/>
                          <w:lang w:eastAsia="zh-CN"/>
                        </w:rPr>
                        <w:t>五峰山过江通道南北公路接线WFS-JL-1总监办安全生产领导小组</w:t>
                      </w:r>
                    </w:p>
                  </w:txbxContent>
                </v:textbox>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676672" behindDoc="0" locked="0" layoutInCell="1" allowOverlap="1">
                <wp:simplePos x="0" y="0"/>
                <wp:positionH relativeFrom="column">
                  <wp:posOffset>2486025</wp:posOffset>
                </wp:positionH>
                <wp:positionV relativeFrom="paragraph">
                  <wp:posOffset>2542540</wp:posOffset>
                </wp:positionV>
                <wp:extent cx="371475" cy="1714500"/>
                <wp:effectExtent l="4445" t="4445" r="5080" b="14605"/>
                <wp:wrapNone/>
                <wp:docPr id="35" name="文本框 478"/>
                <wp:cNvGraphicFramePr/>
                <a:graphic xmlns:a="http://schemas.openxmlformats.org/drawingml/2006/main">
                  <a:graphicData uri="http://schemas.microsoft.com/office/word/2010/wordprocessingShape">
                    <wps:wsp>
                      <wps:cNvSpPr txBox="1"/>
                      <wps:spPr>
                        <a:xfrm>
                          <a:off x="0" y="0"/>
                          <a:ext cx="371475" cy="1714500"/>
                        </a:xfrm>
                        <a:prstGeom prst="rect">
                          <a:avLst/>
                        </a:prstGeom>
                        <a:solidFill>
                          <a:srgbClr val="FFFFFF"/>
                        </a:solidFill>
                        <a:ln w="9525">
                          <a:solidFill>
                            <a:srgbClr val="000000"/>
                          </a:solidFill>
                          <a:miter lim="0"/>
                          <a:headEnd/>
                          <a:tailEnd/>
                        </a:ln>
                      </wps:spPr>
                      <wps:txbx>
                        <w:txbxContent>
                          <w:p w:rsidR="008A7C83" w:rsidRDefault="00473B01">
                            <w:pPr>
                              <w:spacing w:line="240" w:lineRule="auto"/>
                              <w:rPr>
                                <w:spacing w:val="14"/>
                                <w:kern w:val="15"/>
                              </w:rPr>
                            </w:pPr>
                            <w:r>
                              <w:rPr>
                                <w:rFonts w:hint="eastAsia"/>
                              </w:rPr>
                              <w:t xml:space="preserve"> </w:t>
                            </w:r>
                            <w:r>
                              <w:rPr>
                                <w:rFonts w:hint="eastAsia"/>
                                <w:spacing w:val="14"/>
                                <w:kern w:val="15"/>
                              </w:rPr>
                              <w:t>月度学习计划</w:t>
                            </w:r>
                          </w:p>
                        </w:txbxContent>
                      </wps:txbx>
                      <wps:bodyPr vert="eaVert"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文本框 478" o:spid="_x0000_s1062" type="#_x0000_t202" style="width:29.25pt;height:135pt;margin-top:200.2pt;margin-left:195.75pt;mso-height-relative:page;mso-width-relative:page;position:absolute;z-index:251677696" coordsize="21600,21600" filled="t" fillcolor="white" stroked="t" strokecolor="black">
                <v:stroke joinstyle="miter"/>
                <o:lock v:ext="edit" aspectratio="f"/>
                <v:textbox style="layout-flow:vertical-ideographic">
                  <w:txbxContent>
                    <w:p>
                      <w:pPr>
                        <w:spacing w:line="240" w:lineRule="auto"/>
                        <w:rPr>
                          <w:spacing w:val="14"/>
                          <w:kern w:val="15"/>
                        </w:rPr>
                      </w:pPr>
                      <w:r>
                        <w:rPr>
                          <w:rFonts w:hint="eastAsia"/>
                        </w:rPr>
                        <w:t xml:space="preserve"> </w:t>
                      </w:r>
                      <w:r>
                        <w:rPr>
                          <w:rFonts w:hint="eastAsia"/>
                          <w:spacing w:val="14"/>
                          <w:kern w:val="15"/>
                        </w:rPr>
                        <w:t>月度学习计划</w:t>
                      </w:r>
                    </w:p>
                  </w:txbxContent>
                </v:textbox>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688960" behindDoc="0" locked="0" layoutInCell="1" allowOverlap="1">
                <wp:simplePos x="0" y="0"/>
                <wp:positionH relativeFrom="column">
                  <wp:posOffset>8258175</wp:posOffset>
                </wp:positionH>
                <wp:positionV relativeFrom="paragraph">
                  <wp:posOffset>2542540</wp:posOffset>
                </wp:positionV>
                <wp:extent cx="371475" cy="1714500"/>
                <wp:effectExtent l="4445" t="4445" r="5080" b="14605"/>
                <wp:wrapNone/>
                <wp:docPr id="41" name="文本框 484"/>
                <wp:cNvGraphicFramePr/>
                <a:graphic xmlns:a="http://schemas.openxmlformats.org/drawingml/2006/main">
                  <a:graphicData uri="http://schemas.microsoft.com/office/word/2010/wordprocessingShape">
                    <wps:wsp>
                      <wps:cNvSpPr txBox="1"/>
                      <wps:spPr>
                        <a:xfrm>
                          <a:off x="0" y="0"/>
                          <a:ext cx="371475" cy="1714500"/>
                        </a:xfrm>
                        <a:prstGeom prst="rect">
                          <a:avLst/>
                        </a:prstGeom>
                        <a:solidFill>
                          <a:srgbClr val="FFFFFF"/>
                        </a:solidFill>
                        <a:ln w="9525">
                          <a:solidFill>
                            <a:srgbClr val="000000"/>
                          </a:solidFill>
                          <a:miter lim="0"/>
                          <a:headEnd/>
                          <a:tailEnd/>
                        </a:ln>
                      </wps:spPr>
                      <wps:txbx>
                        <w:txbxContent>
                          <w:p w:rsidR="008A7C83" w:rsidRDefault="00473B01">
                            <w:pPr>
                              <w:spacing w:line="240" w:lineRule="auto"/>
                              <w:rPr>
                                <w:spacing w:val="14"/>
                                <w:kern w:val="15"/>
                              </w:rPr>
                            </w:pPr>
                            <w:r>
                              <w:rPr>
                                <w:rFonts w:hint="eastAsia"/>
                              </w:rPr>
                              <w:t xml:space="preserve"> </w:t>
                            </w:r>
                            <w:r>
                              <w:rPr>
                                <w:rFonts w:hint="eastAsia"/>
                                <w:spacing w:val="14"/>
                                <w:kern w:val="15"/>
                              </w:rPr>
                              <w:t>日常安全巡查</w:t>
                            </w:r>
                          </w:p>
                        </w:txbxContent>
                      </wps:txbx>
                      <wps:bodyPr vert="eaVert"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文本框 484" o:spid="_x0000_s1063" type="#_x0000_t202" style="width:29.25pt;height:135pt;margin-top:200.2pt;margin-left:650.25pt;mso-height-relative:page;mso-width-relative:page;position:absolute;z-index:251689984" coordsize="21600,21600" filled="t" fillcolor="white" stroked="t" strokecolor="black">
                <v:stroke joinstyle="miter"/>
                <o:lock v:ext="edit" aspectratio="f"/>
                <v:textbox style="layout-flow:vertical-ideographic">
                  <w:txbxContent>
                    <w:p>
                      <w:pPr>
                        <w:spacing w:line="240" w:lineRule="auto"/>
                        <w:rPr>
                          <w:spacing w:val="14"/>
                          <w:kern w:val="15"/>
                        </w:rPr>
                      </w:pPr>
                      <w:r>
                        <w:rPr>
                          <w:rFonts w:hint="eastAsia"/>
                        </w:rPr>
                        <w:t xml:space="preserve"> </w:t>
                      </w:r>
                      <w:r>
                        <w:rPr>
                          <w:rFonts w:hint="eastAsia"/>
                          <w:spacing w:val="14"/>
                          <w:kern w:val="15"/>
                        </w:rPr>
                        <w:t>日常安全巡查</w:t>
                      </w:r>
                    </w:p>
                  </w:txbxContent>
                </v:textbox>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686912" behindDoc="0" locked="0" layoutInCell="1" allowOverlap="1">
                <wp:simplePos x="0" y="0"/>
                <wp:positionH relativeFrom="column">
                  <wp:posOffset>6924675</wp:posOffset>
                </wp:positionH>
                <wp:positionV relativeFrom="paragraph">
                  <wp:posOffset>2542540</wp:posOffset>
                </wp:positionV>
                <wp:extent cx="371475" cy="1714500"/>
                <wp:effectExtent l="4445" t="4445" r="5080" b="14605"/>
                <wp:wrapNone/>
                <wp:docPr id="40" name="文本框 483"/>
                <wp:cNvGraphicFramePr/>
                <a:graphic xmlns:a="http://schemas.openxmlformats.org/drawingml/2006/main">
                  <a:graphicData uri="http://schemas.microsoft.com/office/word/2010/wordprocessingShape">
                    <wps:wsp>
                      <wps:cNvSpPr txBox="1"/>
                      <wps:spPr>
                        <a:xfrm>
                          <a:off x="0" y="0"/>
                          <a:ext cx="371475" cy="1714500"/>
                        </a:xfrm>
                        <a:prstGeom prst="rect">
                          <a:avLst/>
                        </a:prstGeom>
                        <a:solidFill>
                          <a:srgbClr val="FFFFFF"/>
                        </a:solidFill>
                        <a:ln w="9525">
                          <a:solidFill>
                            <a:srgbClr val="000000"/>
                          </a:solidFill>
                          <a:miter lim="0"/>
                          <a:headEnd/>
                          <a:tailEnd/>
                        </a:ln>
                      </wps:spPr>
                      <wps:txbx>
                        <w:txbxContent>
                          <w:p w:rsidR="008A7C83" w:rsidRDefault="00473B01">
                            <w:pPr>
                              <w:spacing w:line="240" w:lineRule="auto"/>
                              <w:rPr>
                                <w:spacing w:val="14"/>
                                <w:kern w:val="15"/>
                              </w:rPr>
                            </w:pPr>
                            <w:r>
                              <w:rPr>
                                <w:rFonts w:hint="eastAsia"/>
                              </w:rPr>
                              <w:t xml:space="preserve"> </w:t>
                            </w:r>
                            <w:r>
                              <w:rPr>
                                <w:rFonts w:hint="eastAsia"/>
                                <w:spacing w:val="14"/>
                                <w:kern w:val="15"/>
                              </w:rPr>
                              <w:t>安全方案的实施等</w:t>
                            </w:r>
                          </w:p>
                        </w:txbxContent>
                      </wps:txbx>
                      <wps:bodyPr vert="eaVert"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文本框 483" o:spid="_x0000_s1064" type="#_x0000_t202" style="width:29.25pt;height:135pt;margin-top:200.2pt;margin-left:545.25pt;mso-height-relative:page;mso-width-relative:page;position:absolute;z-index:251687936" coordsize="21600,21600" filled="t" fillcolor="white" stroked="t" strokecolor="black">
                <v:stroke joinstyle="miter"/>
                <o:lock v:ext="edit" aspectratio="f"/>
                <v:textbox style="layout-flow:vertical-ideographic">
                  <w:txbxContent>
                    <w:p>
                      <w:pPr>
                        <w:spacing w:line="240" w:lineRule="auto"/>
                        <w:rPr>
                          <w:spacing w:val="14"/>
                          <w:kern w:val="15"/>
                        </w:rPr>
                      </w:pPr>
                      <w:r>
                        <w:rPr>
                          <w:rFonts w:hint="eastAsia"/>
                        </w:rPr>
                        <w:t xml:space="preserve"> </w:t>
                      </w:r>
                      <w:r>
                        <w:rPr>
                          <w:rFonts w:hint="eastAsia"/>
                          <w:spacing w:val="14"/>
                          <w:kern w:val="15"/>
                        </w:rPr>
                        <w:t>安全方案的实施等</w:t>
                      </w:r>
                    </w:p>
                  </w:txbxContent>
                </v:textbox>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684864" behindDoc="0" locked="0" layoutInCell="1" allowOverlap="1">
                <wp:simplePos x="0" y="0"/>
                <wp:positionH relativeFrom="column">
                  <wp:posOffset>6553200</wp:posOffset>
                </wp:positionH>
                <wp:positionV relativeFrom="paragraph">
                  <wp:posOffset>2542540</wp:posOffset>
                </wp:positionV>
                <wp:extent cx="371475" cy="1714500"/>
                <wp:effectExtent l="4445" t="4445" r="5080" b="14605"/>
                <wp:wrapNone/>
                <wp:docPr id="39" name="文本框 482"/>
                <wp:cNvGraphicFramePr/>
                <a:graphic xmlns:a="http://schemas.openxmlformats.org/drawingml/2006/main">
                  <a:graphicData uri="http://schemas.microsoft.com/office/word/2010/wordprocessingShape">
                    <wps:wsp>
                      <wps:cNvSpPr txBox="1"/>
                      <wps:spPr>
                        <a:xfrm>
                          <a:off x="0" y="0"/>
                          <a:ext cx="371475" cy="1714500"/>
                        </a:xfrm>
                        <a:prstGeom prst="rect">
                          <a:avLst/>
                        </a:prstGeom>
                        <a:solidFill>
                          <a:srgbClr val="FFFFFF"/>
                        </a:solidFill>
                        <a:ln w="9525">
                          <a:solidFill>
                            <a:srgbClr val="000000"/>
                          </a:solidFill>
                          <a:miter lim="0"/>
                          <a:headEnd/>
                          <a:tailEnd/>
                        </a:ln>
                      </wps:spPr>
                      <wps:txbx>
                        <w:txbxContent>
                          <w:p w:rsidR="008A7C83" w:rsidRDefault="00473B01">
                            <w:pPr>
                              <w:spacing w:line="240" w:lineRule="auto"/>
                              <w:rPr>
                                <w:spacing w:val="14"/>
                                <w:kern w:val="15"/>
                              </w:rPr>
                            </w:pPr>
                            <w:r>
                              <w:rPr>
                                <w:rFonts w:hint="eastAsia"/>
                              </w:rPr>
                              <w:t xml:space="preserve"> </w:t>
                            </w:r>
                            <w:r>
                              <w:rPr>
                                <w:rFonts w:hint="eastAsia"/>
                                <w:spacing w:val="14"/>
                                <w:kern w:val="15"/>
                              </w:rPr>
                              <w:t>爆破物的管理</w:t>
                            </w:r>
                          </w:p>
                        </w:txbxContent>
                      </wps:txbx>
                      <wps:bodyPr vert="eaVert"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文本框 482" o:spid="_x0000_s1065" type="#_x0000_t202" style="width:29.25pt;height:135pt;margin-top:200.2pt;margin-left:516pt;mso-height-relative:page;mso-width-relative:page;position:absolute;z-index:251685888" coordsize="21600,21600" filled="t" fillcolor="white" stroked="t" strokecolor="black">
                <v:stroke joinstyle="miter"/>
                <o:lock v:ext="edit" aspectratio="f"/>
                <v:textbox style="layout-flow:vertical-ideographic">
                  <w:txbxContent>
                    <w:p>
                      <w:pPr>
                        <w:spacing w:line="240" w:lineRule="auto"/>
                        <w:rPr>
                          <w:spacing w:val="14"/>
                          <w:kern w:val="15"/>
                        </w:rPr>
                      </w:pPr>
                      <w:r>
                        <w:rPr>
                          <w:rFonts w:hint="eastAsia"/>
                        </w:rPr>
                        <w:t xml:space="preserve"> </w:t>
                      </w:r>
                      <w:r>
                        <w:rPr>
                          <w:rFonts w:hint="eastAsia"/>
                          <w:spacing w:val="14"/>
                          <w:kern w:val="15"/>
                        </w:rPr>
                        <w:t>爆破物的管理</w:t>
                      </w:r>
                    </w:p>
                  </w:txbxContent>
                </v:textbox>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682816" behindDoc="0" locked="0" layoutInCell="1" allowOverlap="1">
                <wp:simplePos x="0" y="0"/>
                <wp:positionH relativeFrom="column">
                  <wp:posOffset>6181725</wp:posOffset>
                </wp:positionH>
                <wp:positionV relativeFrom="paragraph">
                  <wp:posOffset>2542540</wp:posOffset>
                </wp:positionV>
                <wp:extent cx="371475" cy="1714500"/>
                <wp:effectExtent l="4445" t="4445" r="5080" b="14605"/>
                <wp:wrapNone/>
                <wp:docPr id="38" name="文本框 481"/>
                <wp:cNvGraphicFramePr/>
                <a:graphic xmlns:a="http://schemas.openxmlformats.org/drawingml/2006/main">
                  <a:graphicData uri="http://schemas.microsoft.com/office/word/2010/wordprocessingShape">
                    <wps:wsp>
                      <wps:cNvSpPr txBox="1"/>
                      <wps:spPr>
                        <a:xfrm>
                          <a:off x="0" y="0"/>
                          <a:ext cx="371475" cy="1714500"/>
                        </a:xfrm>
                        <a:prstGeom prst="rect">
                          <a:avLst/>
                        </a:prstGeom>
                        <a:solidFill>
                          <a:srgbClr val="FFFFFF"/>
                        </a:solidFill>
                        <a:ln w="9525">
                          <a:solidFill>
                            <a:srgbClr val="000000"/>
                          </a:solidFill>
                          <a:miter lim="0"/>
                          <a:headEnd/>
                          <a:tailEnd/>
                        </a:ln>
                      </wps:spPr>
                      <wps:txbx>
                        <w:txbxContent>
                          <w:p w:rsidR="008A7C83" w:rsidRDefault="00473B01">
                            <w:pPr>
                              <w:spacing w:line="240" w:lineRule="auto"/>
                              <w:rPr>
                                <w:spacing w:val="14"/>
                                <w:kern w:val="15"/>
                              </w:rPr>
                            </w:pPr>
                            <w:r>
                              <w:rPr>
                                <w:rFonts w:hint="eastAsia"/>
                              </w:rPr>
                              <w:t xml:space="preserve"> </w:t>
                            </w:r>
                            <w:r>
                              <w:rPr>
                                <w:rFonts w:hint="eastAsia"/>
                                <w:spacing w:val="14"/>
                                <w:kern w:val="15"/>
                              </w:rPr>
                              <w:t>重大危险源告知</w:t>
                            </w:r>
                          </w:p>
                        </w:txbxContent>
                      </wps:txbx>
                      <wps:bodyPr vert="eaVert"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文本框 481" o:spid="_x0000_s1066" type="#_x0000_t202" style="width:29.25pt;height:135pt;margin-top:200.2pt;margin-left:486.75pt;mso-height-relative:page;mso-width-relative:page;position:absolute;z-index:251683840" coordsize="21600,21600" filled="t" fillcolor="white" stroked="t" strokecolor="black">
                <v:stroke joinstyle="miter"/>
                <o:lock v:ext="edit" aspectratio="f"/>
                <v:textbox style="layout-flow:vertical-ideographic">
                  <w:txbxContent>
                    <w:p>
                      <w:pPr>
                        <w:spacing w:line="240" w:lineRule="auto"/>
                        <w:rPr>
                          <w:spacing w:val="14"/>
                          <w:kern w:val="15"/>
                        </w:rPr>
                      </w:pPr>
                      <w:r>
                        <w:rPr>
                          <w:rFonts w:hint="eastAsia"/>
                        </w:rPr>
                        <w:t xml:space="preserve"> </w:t>
                      </w:r>
                      <w:r>
                        <w:rPr>
                          <w:rFonts w:hint="eastAsia"/>
                          <w:spacing w:val="14"/>
                          <w:kern w:val="15"/>
                        </w:rPr>
                        <w:t>重大危险源告知</w:t>
                      </w:r>
                    </w:p>
                  </w:txbxContent>
                </v:textbox>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680768" behindDoc="0" locked="0" layoutInCell="1" allowOverlap="1">
                <wp:simplePos x="0" y="0"/>
                <wp:positionH relativeFrom="column">
                  <wp:posOffset>5810250</wp:posOffset>
                </wp:positionH>
                <wp:positionV relativeFrom="paragraph">
                  <wp:posOffset>2542540</wp:posOffset>
                </wp:positionV>
                <wp:extent cx="371475" cy="1714500"/>
                <wp:effectExtent l="4445" t="4445" r="5080" b="14605"/>
                <wp:wrapNone/>
                <wp:docPr id="37" name="文本框 480"/>
                <wp:cNvGraphicFramePr/>
                <a:graphic xmlns:a="http://schemas.openxmlformats.org/drawingml/2006/main">
                  <a:graphicData uri="http://schemas.microsoft.com/office/word/2010/wordprocessingShape">
                    <wps:wsp>
                      <wps:cNvSpPr txBox="1"/>
                      <wps:spPr>
                        <a:xfrm>
                          <a:off x="0" y="0"/>
                          <a:ext cx="371475" cy="1714500"/>
                        </a:xfrm>
                        <a:prstGeom prst="rect">
                          <a:avLst/>
                        </a:prstGeom>
                        <a:solidFill>
                          <a:srgbClr val="FFFFFF"/>
                        </a:solidFill>
                        <a:ln w="9525">
                          <a:solidFill>
                            <a:srgbClr val="000000"/>
                          </a:solidFill>
                          <a:miter lim="0"/>
                          <a:headEnd/>
                          <a:tailEnd/>
                        </a:ln>
                      </wps:spPr>
                      <wps:txbx>
                        <w:txbxContent>
                          <w:p w:rsidR="008A7C83" w:rsidRDefault="00473B01">
                            <w:pPr>
                              <w:spacing w:line="240" w:lineRule="auto"/>
                              <w:rPr>
                                <w:spacing w:val="14"/>
                                <w:kern w:val="15"/>
                              </w:rPr>
                            </w:pPr>
                            <w:r>
                              <w:rPr>
                                <w:rFonts w:hint="eastAsia"/>
                              </w:rPr>
                              <w:t xml:space="preserve"> </w:t>
                            </w:r>
                            <w:r>
                              <w:rPr>
                                <w:rFonts w:hint="eastAsia"/>
                                <w:spacing w:val="14"/>
                                <w:kern w:val="15"/>
                              </w:rPr>
                              <w:t>重大安全隐患排查</w:t>
                            </w:r>
                          </w:p>
                        </w:txbxContent>
                      </wps:txbx>
                      <wps:bodyPr vert="eaVert"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文本框 480" o:spid="_x0000_s1067" type="#_x0000_t202" style="width:29.25pt;height:135pt;margin-top:200.2pt;margin-left:457.5pt;mso-height-relative:page;mso-width-relative:page;position:absolute;z-index:251681792" coordsize="21600,21600" filled="t" fillcolor="white" stroked="t" strokecolor="black">
                <v:stroke joinstyle="miter"/>
                <o:lock v:ext="edit" aspectratio="f"/>
                <v:textbox style="layout-flow:vertical-ideographic">
                  <w:txbxContent>
                    <w:p>
                      <w:pPr>
                        <w:spacing w:line="240" w:lineRule="auto"/>
                        <w:rPr>
                          <w:spacing w:val="14"/>
                          <w:kern w:val="15"/>
                        </w:rPr>
                      </w:pPr>
                      <w:r>
                        <w:rPr>
                          <w:rFonts w:hint="eastAsia"/>
                        </w:rPr>
                        <w:t xml:space="preserve"> </w:t>
                      </w:r>
                      <w:r>
                        <w:rPr>
                          <w:rFonts w:hint="eastAsia"/>
                          <w:spacing w:val="14"/>
                          <w:kern w:val="15"/>
                        </w:rPr>
                        <w:t>重大安全隐患排查</w:t>
                      </w:r>
                    </w:p>
                  </w:txbxContent>
                </v:textbox>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668480" behindDoc="0" locked="0" layoutInCell="1" allowOverlap="1">
                <wp:simplePos x="0" y="0"/>
                <wp:positionH relativeFrom="column">
                  <wp:posOffset>7573010</wp:posOffset>
                </wp:positionH>
                <wp:positionV relativeFrom="paragraph">
                  <wp:posOffset>1532890</wp:posOffset>
                </wp:positionV>
                <wp:extent cx="970915" cy="428625"/>
                <wp:effectExtent l="4445" t="4445" r="15240" b="5080"/>
                <wp:wrapNone/>
                <wp:docPr id="31" name="文本框 474"/>
                <wp:cNvGraphicFramePr/>
                <a:graphic xmlns:a="http://schemas.openxmlformats.org/drawingml/2006/main">
                  <a:graphicData uri="http://schemas.microsoft.com/office/word/2010/wordprocessingShape">
                    <wps:wsp>
                      <wps:cNvSpPr txBox="1"/>
                      <wps:spPr>
                        <a:xfrm>
                          <a:off x="0" y="0"/>
                          <a:ext cx="970915" cy="428625"/>
                        </a:xfrm>
                        <a:prstGeom prst="rect">
                          <a:avLst/>
                        </a:prstGeom>
                        <a:solidFill>
                          <a:srgbClr val="FFFFFF"/>
                        </a:solidFill>
                        <a:ln w="9525">
                          <a:solidFill>
                            <a:srgbClr val="000000"/>
                          </a:solidFill>
                          <a:miter lim="0"/>
                          <a:headEnd/>
                          <a:tailEnd/>
                        </a:ln>
                      </wps:spPr>
                      <wps:txbx>
                        <w:txbxContent>
                          <w:p w:rsidR="008A7C83" w:rsidRDefault="00473B01">
                            <w:pPr>
                              <w:ind w:firstLineChars="98" w:firstLine="235"/>
                              <w:rPr>
                                <w:lang w:eastAsia="zh-CN"/>
                              </w:rPr>
                            </w:pPr>
                            <w:r>
                              <w:rPr>
                                <w:rFonts w:hint="eastAsia"/>
                              </w:rPr>
                              <w:t>安全检查</w:t>
                            </w:r>
                          </w:p>
                        </w:txbxContent>
                      </wps:txbx>
                      <wps:bodyPr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文本框 474" o:spid="_x0000_s1068" type="#_x0000_t202" style="width:76.45pt;height:33.75pt;margin-top:120.7pt;margin-left:596.3pt;mso-height-relative:page;mso-width-relative:page;position:absolute;z-index:251669504" coordsize="21600,21600" filled="t" fillcolor="white" stroked="t" strokecolor="black">
                <v:stroke joinstyle="miter"/>
                <o:lock v:ext="edit" aspectratio="f"/>
                <v:textbox>
                  <w:txbxContent>
                    <w:p>
                      <w:pPr>
                        <w:ind w:firstLine="235" w:firstLineChars="98"/>
                        <w:rPr>
                          <w:lang w:eastAsia="zh-CN"/>
                        </w:rPr>
                      </w:pPr>
                      <w:r>
                        <w:rPr>
                          <w:rFonts w:hint="eastAsia"/>
                        </w:rPr>
                        <w:t>安全检查</w:t>
                      </w:r>
                    </w:p>
                  </w:txbxContent>
                </v:textbox>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693056" behindDoc="0" locked="0" layoutInCell="1" allowOverlap="1">
                <wp:simplePos x="0" y="0"/>
                <wp:positionH relativeFrom="column">
                  <wp:posOffset>4163060</wp:posOffset>
                </wp:positionH>
                <wp:positionV relativeFrom="paragraph">
                  <wp:posOffset>2542540</wp:posOffset>
                </wp:positionV>
                <wp:extent cx="970915" cy="428625"/>
                <wp:effectExtent l="4445" t="4445" r="15240" b="5080"/>
                <wp:wrapNone/>
                <wp:docPr id="43" name="文本框 486"/>
                <wp:cNvGraphicFramePr/>
                <a:graphic xmlns:a="http://schemas.openxmlformats.org/drawingml/2006/main">
                  <a:graphicData uri="http://schemas.microsoft.com/office/word/2010/wordprocessingShape">
                    <wps:wsp>
                      <wps:cNvSpPr txBox="1"/>
                      <wps:spPr>
                        <a:xfrm>
                          <a:off x="0" y="0"/>
                          <a:ext cx="970915" cy="428625"/>
                        </a:xfrm>
                        <a:prstGeom prst="rect">
                          <a:avLst/>
                        </a:prstGeom>
                        <a:solidFill>
                          <a:srgbClr val="FFFFFF"/>
                        </a:solidFill>
                        <a:ln w="9525">
                          <a:solidFill>
                            <a:srgbClr val="000000"/>
                          </a:solidFill>
                          <a:miter lim="0"/>
                          <a:headEnd/>
                          <a:tailEnd/>
                        </a:ln>
                      </wps:spPr>
                      <wps:txbx>
                        <w:txbxContent>
                          <w:p w:rsidR="008A7C83" w:rsidRDefault="00473B01">
                            <w:pPr>
                              <w:ind w:firstLineChars="147" w:firstLine="353"/>
                              <w:rPr>
                                <w:lang w:eastAsia="zh-CN"/>
                              </w:rPr>
                            </w:pPr>
                            <w:r>
                              <w:rPr>
                                <w:rFonts w:hint="eastAsia"/>
                              </w:rPr>
                              <w:t>各部门</w:t>
                            </w:r>
                          </w:p>
                        </w:txbxContent>
                      </wps:txbx>
                      <wps:bodyPr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文本框 486" o:spid="_x0000_s1069" type="#_x0000_t202" style="width:76.45pt;height:33.75pt;margin-top:200.2pt;margin-left:327.8pt;mso-height-relative:page;mso-width-relative:page;position:absolute;z-index:251694080" coordsize="21600,21600" filled="t" fillcolor="white" stroked="t" strokecolor="black">
                <v:stroke joinstyle="miter"/>
                <o:lock v:ext="edit" aspectratio="f"/>
                <v:textbox>
                  <w:txbxContent>
                    <w:p>
                      <w:pPr>
                        <w:ind w:firstLine="353" w:firstLineChars="147"/>
                        <w:rPr>
                          <w:lang w:eastAsia="zh-CN"/>
                        </w:rPr>
                      </w:pPr>
                      <w:r>
                        <w:rPr>
                          <w:rFonts w:hint="eastAsia"/>
                        </w:rPr>
                        <w:t>各部门</w:t>
                      </w:r>
                    </w:p>
                  </w:txbxContent>
                </v:textbox>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660288" behindDoc="0" locked="0" layoutInCell="1" allowOverlap="1">
                <wp:simplePos x="0" y="0"/>
                <wp:positionH relativeFrom="column">
                  <wp:posOffset>771525</wp:posOffset>
                </wp:positionH>
                <wp:positionV relativeFrom="paragraph">
                  <wp:posOffset>1532890</wp:posOffset>
                </wp:positionV>
                <wp:extent cx="970915" cy="428625"/>
                <wp:effectExtent l="4445" t="4445" r="15240" b="5080"/>
                <wp:wrapNone/>
                <wp:docPr id="27" name="文本框 470"/>
                <wp:cNvGraphicFramePr/>
                <a:graphic xmlns:a="http://schemas.openxmlformats.org/drawingml/2006/main">
                  <a:graphicData uri="http://schemas.microsoft.com/office/word/2010/wordprocessingShape">
                    <wps:wsp>
                      <wps:cNvSpPr txBox="1"/>
                      <wps:spPr>
                        <a:xfrm>
                          <a:off x="0" y="0"/>
                          <a:ext cx="970915" cy="428625"/>
                        </a:xfrm>
                        <a:prstGeom prst="rect">
                          <a:avLst/>
                        </a:prstGeom>
                        <a:solidFill>
                          <a:srgbClr val="FFFFFF"/>
                        </a:solidFill>
                        <a:ln w="9525">
                          <a:solidFill>
                            <a:srgbClr val="000000"/>
                          </a:solidFill>
                          <a:miter lim="0"/>
                          <a:headEnd/>
                          <a:tailEnd/>
                        </a:ln>
                      </wps:spPr>
                      <wps:txbx>
                        <w:txbxContent>
                          <w:p w:rsidR="008A7C83" w:rsidRDefault="00473B01">
                            <w:pPr>
                              <w:ind w:firstLineChars="98" w:firstLine="235"/>
                              <w:rPr>
                                <w:lang w:eastAsia="zh-CN"/>
                              </w:rPr>
                            </w:pPr>
                            <w:r>
                              <w:rPr>
                                <w:rFonts w:hint="eastAsia"/>
                              </w:rPr>
                              <w:t>制度管理</w:t>
                            </w:r>
                          </w:p>
                        </w:txbxContent>
                      </wps:txbx>
                      <wps:bodyPr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文本框 470" o:spid="_x0000_s1070" type="#_x0000_t202" style="width:76.45pt;height:33.75pt;margin-top:120.7pt;margin-left:60.75pt;mso-height-relative:page;mso-width-relative:page;position:absolute;z-index:251661312" coordsize="21600,21600" filled="t" fillcolor="white" stroked="t" strokecolor="black">
                <v:stroke joinstyle="miter"/>
                <o:lock v:ext="edit" aspectratio="f"/>
                <v:textbox>
                  <w:txbxContent>
                    <w:p>
                      <w:pPr>
                        <w:ind w:firstLine="235" w:firstLineChars="98"/>
                        <w:rPr>
                          <w:lang w:eastAsia="zh-CN"/>
                        </w:rPr>
                      </w:pPr>
                      <w:r>
                        <w:rPr>
                          <w:rFonts w:hint="eastAsia"/>
                        </w:rPr>
                        <w:t>制度管理</w:t>
                      </w:r>
                    </w:p>
                  </w:txbxContent>
                </v:textbox>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662336" behindDoc="0" locked="0" layoutInCell="1" allowOverlap="1">
                <wp:simplePos x="0" y="0"/>
                <wp:positionH relativeFrom="column">
                  <wp:posOffset>2562860</wp:posOffset>
                </wp:positionH>
                <wp:positionV relativeFrom="paragraph">
                  <wp:posOffset>1532890</wp:posOffset>
                </wp:positionV>
                <wp:extent cx="970915" cy="428625"/>
                <wp:effectExtent l="4445" t="4445" r="15240" b="5080"/>
                <wp:wrapNone/>
                <wp:docPr id="28" name="文本框 471"/>
                <wp:cNvGraphicFramePr/>
                <a:graphic xmlns:a="http://schemas.openxmlformats.org/drawingml/2006/main">
                  <a:graphicData uri="http://schemas.microsoft.com/office/word/2010/wordprocessingShape">
                    <wps:wsp>
                      <wps:cNvSpPr txBox="1"/>
                      <wps:spPr>
                        <a:xfrm>
                          <a:off x="0" y="0"/>
                          <a:ext cx="970915" cy="428625"/>
                        </a:xfrm>
                        <a:prstGeom prst="rect">
                          <a:avLst/>
                        </a:prstGeom>
                        <a:solidFill>
                          <a:srgbClr val="FFFFFF"/>
                        </a:solidFill>
                        <a:ln w="9525">
                          <a:solidFill>
                            <a:srgbClr val="000000"/>
                          </a:solidFill>
                          <a:miter lim="0"/>
                          <a:headEnd/>
                          <a:tailEnd/>
                        </a:ln>
                      </wps:spPr>
                      <wps:txbx>
                        <w:txbxContent>
                          <w:p w:rsidR="008A7C83" w:rsidRDefault="00473B01">
                            <w:pPr>
                              <w:ind w:firstLineChars="98" w:firstLine="235"/>
                              <w:rPr>
                                <w:lang w:eastAsia="zh-CN"/>
                              </w:rPr>
                            </w:pPr>
                            <w:r>
                              <w:rPr>
                                <w:rFonts w:hint="eastAsia"/>
                              </w:rPr>
                              <w:t>安全学习</w:t>
                            </w:r>
                          </w:p>
                        </w:txbxContent>
                      </wps:txbx>
                      <wps:bodyPr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文本框 471" o:spid="_x0000_s1071" type="#_x0000_t202" style="width:76.45pt;height:33.75pt;margin-top:120.7pt;margin-left:201.8pt;mso-height-relative:page;mso-width-relative:page;position:absolute;z-index:251663360" coordsize="21600,21600" filled="t" fillcolor="white" stroked="t" strokecolor="black">
                <v:stroke joinstyle="miter"/>
                <o:lock v:ext="edit" aspectratio="f"/>
                <v:textbox>
                  <w:txbxContent>
                    <w:p>
                      <w:pPr>
                        <w:ind w:firstLine="235" w:firstLineChars="98"/>
                        <w:rPr>
                          <w:lang w:eastAsia="zh-CN"/>
                        </w:rPr>
                      </w:pPr>
                      <w:r>
                        <w:rPr>
                          <w:rFonts w:hint="eastAsia"/>
                        </w:rPr>
                        <w:t>安全学习</w:t>
                      </w:r>
                    </w:p>
                  </w:txbxContent>
                </v:textbox>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664384" behindDoc="0" locked="0" layoutInCell="1" allowOverlap="1">
                <wp:simplePos x="0" y="0"/>
                <wp:positionH relativeFrom="column">
                  <wp:posOffset>4163060</wp:posOffset>
                </wp:positionH>
                <wp:positionV relativeFrom="paragraph">
                  <wp:posOffset>1532890</wp:posOffset>
                </wp:positionV>
                <wp:extent cx="970915" cy="428625"/>
                <wp:effectExtent l="4445" t="4445" r="15240" b="5080"/>
                <wp:wrapNone/>
                <wp:docPr id="29" name="文本框 472"/>
                <wp:cNvGraphicFramePr/>
                <a:graphic xmlns:a="http://schemas.openxmlformats.org/drawingml/2006/main">
                  <a:graphicData uri="http://schemas.microsoft.com/office/word/2010/wordprocessingShape">
                    <wps:wsp>
                      <wps:cNvSpPr txBox="1"/>
                      <wps:spPr>
                        <a:xfrm>
                          <a:off x="0" y="0"/>
                          <a:ext cx="970915" cy="428625"/>
                        </a:xfrm>
                        <a:prstGeom prst="rect">
                          <a:avLst/>
                        </a:prstGeom>
                        <a:solidFill>
                          <a:srgbClr val="FFFFFF"/>
                        </a:solidFill>
                        <a:ln w="9525">
                          <a:solidFill>
                            <a:srgbClr val="000000"/>
                          </a:solidFill>
                          <a:miter lim="0"/>
                          <a:headEnd/>
                          <a:tailEnd/>
                        </a:ln>
                      </wps:spPr>
                      <wps:txbx>
                        <w:txbxContent>
                          <w:p w:rsidR="008A7C83" w:rsidRDefault="00473B01">
                            <w:pPr>
                              <w:ind w:firstLineChars="98" w:firstLine="235"/>
                              <w:rPr>
                                <w:lang w:eastAsia="zh-CN"/>
                              </w:rPr>
                            </w:pPr>
                            <w:r>
                              <w:rPr>
                                <w:rFonts w:hint="eastAsia"/>
                              </w:rPr>
                              <w:t>管理体系</w:t>
                            </w:r>
                          </w:p>
                        </w:txbxContent>
                      </wps:txbx>
                      <wps:bodyPr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文本框 472" o:spid="_x0000_s1072" type="#_x0000_t202" style="width:76.45pt;height:33.75pt;margin-top:120.7pt;margin-left:327.8pt;mso-height-relative:page;mso-width-relative:page;position:absolute;z-index:251665408" coordsize="21600,21600" filled="t" fillcolor="white" stroked="t" strokecolor="black">
                <v:stroke joinstyle="miter"/>
                <o:lock v:ext="edit" aspectratio="f"/>
                <v:textbox>
                  <w:txbxContent>
                    <w:p>
                      <w:pPr>
                        <w:ind w:firstLine="235" w:firstLineChars="98"/>
                        <w:rPr>
                          <w:lang w:eastAsia="zh-CN"/>
                        </w:rPr>
                      </w:pPr>
                      <w:r>
                        <w:rPr>
                          <w:rFonts w:hint="eastAsia"/>
                        </w:rPr>
                        <w:t>管理体系</w:t>
                      </w:r>
                    </w:p>
                  </w:txbxContent>
                </v:textbox>
              </v:shape>
            </w:pict>
          </mc:Fallback>
        </mc:AlternateContent>
      </w:r>
      <w:r>
        <w:rPr>
          <w:rFonts w:asciiTheme="majorEastAsia" w:eastAsiaTheme="majorEastAsia" w:hAnsiTheme="majorEastAsia"/>
          <w:noProof/>
          <w:szCs w:val="24"/>
          <w:lang w:eastAsia="zh-CN"/>
        </w:rPr>
        <mc:AlternateContent>
          <mc:Choice Requires="wps">
            <w:drawing>
              <wp:anchor distT="0" distB="0" distL="114300" distR="114300" simplePos="0" relativeHeight="251666432" behindDoc="0" locked="0" layoutInCell="1" allowOverlap="1">
                <wp:simplePos x="0" y="0"/>
                <wp:positionH relativeFrom="column">
                  <wp:posOffset>6068060</wp:posOffset>
                </wp:positionH>
                <wp:positionV relativeFrom="paragraph">
                  <wp:posOffset>1532890</wp:posOffset>
                </wp:positionV>
                <wp:extent cx="970915" cy="428625"/>
                <wp:effectExtent l="4445" t="4445" r="15240" b="5080"/>
                <wp:wrapNone/>
                <wp:docPr id="30" name="文本框 473"/>
                <wp:cNvGraphicFramePr/>
                <a:graphic xmlns:a="http://schemas.openxmlformats.org/drawingml/2006/main">
                  <a:graphicData uri="http://schemas.microsoft.com/office/word/2010/wordprocessingShape">
                    <wps:wsp>
                      <wps:cNvSpPr txBox="1"/>
                      <wps:spPr>
                        <a:xfrm>
                          <a:off x="0" y="0"/>
                          <a:ext cx="970915" cy="428625"/>
                        </a:xfrm>
                        <a:prstGeom prst="rect">
                          <a:avLst/>
                        </a:prstGeom>
                        <a:solidFill>
                          <a:srgbClr val="FFFFFF"/>
                        </a:solidFill>
                        <a:ln w="9525">
                          <a:solidFill>
                            <a:srgbClr val="000000"/>
                          </a:solidFill>
                          <a:miter lim="0"/>
                          <a:headEnd/>
                          <a:tailEnd/>
                        </a:ln>
                      </wps:spPr>
                      <wps:txbx>
                        <w:txbxContent>
                          <w:p w:rsidR="008A7C83" w:rsidRDefault="00473B01">
                            <w:pPr>
                              <w:ind w:firstLineChars="98" w:firstLine="235"/>
                              <w:rPr>
                                <w:lang w:eastAsia="zh-CN"/>
                              </w:rPr>
                            </w:pPr>
                            <w:r>
                              <w:rPr>
                                <w:rFonts w:hint="eastAsia"/>
                              </w:rPr>
                              <w:t>安全活动</w:t>
                            </w:r>
                          </w:p>
                        </w:txbxContent>
                      </wps:txbx>
                      <wps:bodyPr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文本框 473" o:spid="_x0000_s1073" type="#_x0000_t202" style="width:76.45pt;height:33.75pt;margin-top:120.7pt;margin-left:477.8pt;mso-height-relative:page;mso-width-relative:page;position:absolute;z-index:251667456" coordsize="21600,21600" filled="t" fillcolor="white" stroked="t" strokecolor="black">
                <v:stroke joinstyle="miter"/>
                <o:lock v:ext="edit" aspectratio="f"/>
                <v:textbox>
                  <w:txbxContent>
                    <w:p>
                      <w:pPr>
                        <w:ind w:firstLine="235" w:firstLineChars="98"/>
                        <w:rPr>
                          <w:lang w:eastAsia="zh-CN"/>
                        </w:rPr>
                      </w:pPr>
                      <w:r>
                        <w:rPr>
                          <w:rFonts w:hint="eastAsia"/>
                        </w:rPr>
                        <w:t>安全活动</w:t>
                      </w:r>
                    </w:p>
                  </w:txbxContent>
                </v:textbox>
              </v:shape>
            </w:pict>
          </mc:Fallback>
        </mc:AlternateContent>
      </w:r>
      <w:r>
        <w:rPr>
          <w:rFonts w:asciiTheme="majorEastAsia" w:eastAsiaTheme="majorEastAsia" w:hAnsiTheme="majorEastAsia"/>
          <w:szCs w:val="24"/>
          <w:lang w:eastAsia="zh-CN"/>
        </w:rPr>
        <w:br w:type="page"/>
      </w:r>
    </w:p>
    <w:p w:rsidR="008A7C83" w:rsidRDefault="00473B01">
      <w:pPr>
        <w:pStyle w:val="31"/>
        <w:tabs>
          <w:tab w:val="left" w:pos="3671"/>
        </w:tabs>
        <w:spacing w:before="20"/>
        <w:ind w:left="0"/>
        <w:jc w:val="center"/>
        <w:rPr>
          <w:lang w:eastAsia="zh-CN"/>
        </w:rPr>
      </w:pPr>
      <w:bookmarkStart w:id="1" w:name="_bookmark5"/>
      <w:bookmarkStart w:id="2" w:name="第六章__危险性较大工程风险评估和施工专项安全方案专家论证制度"/>
      <w:bookmarkEnd w:id="1"/>
      <w:bookmarkEnd w:id="2"/>
      <w:r>
        <w:rPr>
          <w:lang w:eastAsia="zh-CN"/>
        </w:rPr>
        <w:lastRenderedPageBreak/>
        <w:t>第</w:t>
      </w:r>
      <w:r>
        <w:rPr>
          <w:rFonts w:hint="eastAsia"/>
          <w:lang w:eastAsia="zh-CN"/>
        </w:rPr>
        <w:t>二</w:t>
      </w:r>
      <w:r>
        <w:rPr>
          <w:lang w:eastAsia="zh-CN"/>
        </w:rPr>
        <w:t>章</w:t>
      </w:r>
      <w:r>
        <w:rPr>
          <w:rFonts w:hint="eastAsia"/>
          <w:lang w:eastAsia="zh-CN"/>
        </w:rPr>
        <w:t xml:space="preserve">       安</w:t>
      </w:r>
      <w:r>
        <w:rPr>
          <w:lang w:eastAsia="zh-CN"/>
        </w:rPr>
        <w:t>全工作会议制度</w:t>
      </w:r>
    </w:p>
    <w:p w:rsidR="008A7C83" w:rsidRDefault="00473B01" w:rsidP="00473B01">
      <w:pPr>
        <w:pStyle w:val="a3"/>
        <w:ind w:left="0" w:right="195" w:firstLineChars="200" w:firstLine="482"/>
        <w:jc w:val="both"/>
        <w:rPr>
          <w:lang w:eastAsia="zh-CN"/>
        </w:rPr>
      </w:pPr>
      <w:r>
        <w:rPr>
          <w:b/>
          <w:lang w:eastAsia="zh-CN"/>
        </w:rPr>
        <w:t>第一条</w:t>
      </w:r>
      <w:r>
        <w:rPr>
          <w:lang w:eastAsia="zh-CN"/>
        </w:rPr>
        <w:t xml:space="preserve"> 为加强</w:t>
      </w:r>
      <w:r>
        <w:rPr>
          <w:rFonts w:hint="eastAsia"/>
          <w:lang w:eastAsia="zh-CN"/>
        </w:rPr>
        <w:t>总监</w:t>
      </w:r>
      <w:r>
        <w:rPr>
          <w:lang w:eastAsia="zh-CN"/>
        </w:rPr>
        <w:t>办对承包人安全工作的监督、组织、领导，强化施工现场管理，预防各类事故的发生，</w:t>
      </w:r>
      <w:r>
        <w:rPr>
          <w:rFonts w:hint="eastAsia"/>
          <w:lang w:eastAsia="zh-CN"/>
        </w:rPr>
        <w:t>总监</w:t>
      </w:r>
      <w:r>
        <w:rPr>
          <w:lang w:eastAsia="zh-CN"/>
        </w:rPr>
        <w:t>办原则上每月召开一次安全工作例会。</w:t>
      </w:r>
    </w:p>
    <w:p w:rsidR="008A7C83" w:rsidRDefault="00473B01" w:rsidP="00473B01">
      <w:pPr>
        <w:pStyle w:val="a3"/>
        <w:spacing w:before="30"/>
        <w:ind w:left="0" w:right="195" w:firstLineChars="200" w:firstLine="482"/>
        <w:jc w:val="both"/>
        <w:rPr>
          <w:lang w:eastAsia="zh-CN"/>
        </w:rPr>
      </w:pPr>
      <w:r>
        <w:rPr>
          <w:b/>
          <w:lang w:eastAsia="zh-CN"/>
        </w:rPr>
        <w:t>第二条</w:t>
      </w:r>
      <w:r>
        <w:rPr>
          <w:lang w:eastAsia="zh-CN"/>
        </w:rPr>
        <w:t xml:space="preserve"> 会议内容：传达上级部门的安全指令；听取承包人每月安全情况汇报；对本月安全生产管理情况进行通报；对下月安全工作做出安排部署</w:t>
      </w:r>
      <w:r>
        <w:rPr>
          <w:rFonts w:hint="eastAsia"/>
          <w:lang w:eastAsia="zh-CN"/>
        </w:rPr>
        <w:t>；</w:t>
      </w:r>
      <w:r>
        <w:rPr>
          <w:lang w:eastAsia="zh-CN"/>
        </w:rPr>
        <w:t>交流安全管理的新经验、好办法。</w:t>
      </w:r>
    </w:p>
    <w:p w:rsidR="008A7C83" w:rsidRDefault="00473B01">
      <w:pPr>
        <w:pStyle w:val="a3"/>
        <w:spacing w:before="30"/>
        <w:ind w:left="0" w:firstLineChars="200" w:firstLine="480"/>
        <w:rPr>
          <w:lang w:eastAsia="zh-CN"/>
        </w:rPr>
      </w:pPr>
      <w:r>
        <w:rPr>
          <w:lang w:eastAsia="zh-CN"/>
        </w:rPr>
        <w:t>汇报内容主要包括：一、“三违”及事故隐患排查情况，各级检查“三定表”内容的落实情况。二、本月安全生产的自检情况。三、火工品管理使用、施工高危作业、交通运输、防汛、消防防火等各个环节对照《安全生产管理办法》存在哪些问题，采取了何种办法和措施，做了那几方面具体工作。四、具体汇报对上级要求组织的各项安全活动内容。 五、重点汇报存在重大安全隐患的区域及防控措施。六、结合本项目实际提出安全方面好的建议和方法。七、制定下个月安全工作目标，主要</w:t>
      </w:r>
      <w:proofErr w:type="gramStart"/>
      <w:r>
        <w:rPr>
          <w:lang w:eastAsia="zh-CN"/>
        </w:rPr>
        <w:t>完成哪</w:t>
      </w:r>
      <w:proofErr w:type="gramEnd"/>
      <w:r>
        <w:rPr>
          <w:lang w:eastAsia="zh-CN"/>
        </w:rPr>
        <w:t xml:space="preserve">几项工作。 </w:t>
      </w:r>
    </w:p>
    <w:p w:rsidR="008A7C83" w:rsidRDefault="00473B01" w:rsidP="00473B01">
      <w:pPr>
        <w:pStyle w:val="a3"/>
        <w:spacing w:before="30"/>
        <w:ind w:left="0" w:firstLineChars="200" w:firstLine="482"/>
        <w:rPr>
          <w:lang w:eastAsia="zh-CN"/>
        </w:rPr>
      </w:pPr>
      <w:r>
        <w:rPr>
          <w:b/>
          <w:lang w:eastAsia="zh-CN"/>
        </w:rPr>
        <w:t>第三条</w:t>
      </w:r>
      <w:r>
        <w:rPr>
          <w:b/>
          <w:lang w:eastAsia="zh-CN"/>
        </w:rPr>
        <w:tab/>
      </w:r>
      <w:r>
        <w:rPr>
          <w:rFonts w:hint="eastAsia"/>
          <w:lang w:eastAsia="zh-CN"/>
        </w:rPr>
        <w:t>总监</w:t>
      </w:r>
      <w:r>
        <w:rPr>
          <w:lang w:eastAsia="zh-CN"/>
        </w:rPr>
        <w:t>办安全生产会议规定。</w:t>
      </w:r>
    </w:p>
    <w:p w:rsidR="008A7C83" w:rsidRDefault="00473B01">
      <w:pPr>
        <w:pStyle w:val="a3"/>
        <w:spacing w:before="27"/>
        <w:ind w:left="0" w:firstLineChars="200" w:firstLine="480"/>
        <w:rPr>
          <w:lang w:eastAsia="zh-CN"/>
        </w:rPr>
      </w:pPr>
      <w:r>
        <w:rPr>
          <w:lang w:eastAsia="zh-CN"/>
        </w:rPr>
        <w:t>一、</w:t>
      </w:r>
      <w:r>
        <w:rPr>
          <w:rFonts w:hint="eastAsia"/>
          <w:lang w:eastAsia="zh-CN"/>
        </w:rPr>
        <w:t>总监</w:t>
      </w:r>
      <w:r>
        <w:rPr>
          <w:lang w:eastAsia="zh-CN"/>
        </w:rPr>
        <w:t>办应制定相应的安全会议制度，使监理安全管理制度化、规范化</w:t>
      </w:r>
      <w:r>
        <w:rPr>
          <w:rFonts w:hint="eastAsia"/>
          <w:lang w:eastAsia="zh-CN"/>
        </w:rPr>
        <w:t>。</w:t>
      </w:r>
    </w:p>
    <w:p w:rsidR="008A7C83" w:rsidRDefault="00473B01">
      <w:pPr>
        <w:pStyle w:val="a3"/>
        <w:spacing w:before="27"/>
        <w:ind w:left="0" w:firstLineChars="200" w:firstLine="480"/>
        <w:rPr>
          <w:lang w:eastAsia="zh-CN"/>
        </w:rPr>
      </w:pPr>
      <w:r>
        <w:rPr>
          <w:lang w:eastAsia="zh-CN"/>
        </w:rPr>
        <w:t>二、根据工程项目安全管理的任务和要求，结合不同会议形式要达到的目的和要求，</w:t>
      </w:r>
      <w:r>
        <w:rPr>
          <w:rFonts w:hint="eastAsia"/>
          <w:lang w:eastAsia="zh-CN"/>
        </w:rPr>
        <w:t>总监</w:t>
      </w:r>
      <w:proofErr w:type="gramStart"/>
      <w:r>
        <w:rPr>
          <w:lang w:eastAsia="zh-CN"/>
        </w:rPr>
        <w:t>办安全</w:t>
      </w:r>
      <w:proofErr w:type="gramEnd"/>
      <w:r>
        <w:rPr>
          <w:lang w:eastAsia="zh-CN"/>
        </w:rPr>
        <w:t>会议要满足但不限于以下形式：</w:t>
      </w:r>
    </w:p>
    <w:p w:rsidR="008A7C83" w:rsidRDefault="00473B01">
      <w:pPr>
        <w:pStyle w:val="a3"/>
        <w:spacing w:before="85"/>
        <w:ind w:left="0" w:right="195" w:firstLineChars="200" w:firstLine="480"/>
        <w:jc w:val="both"/>
        <w:rPr>
          <w:lang w:eastAsia="zh-CN"/>
        </w:rPr>
      </w:pPr>
      <w:r>
        <w:rPr>
          <w:lang w:eastAsia="zh-CN"/>
        </w:rPr>
        <w:t>（一）</w:t>
      </w:r>
      <w:r>
        <w:rPr>
          <w:rFonts w:hint="eastAsia"/>
          <w:lang w:eastAsia="zh-CN"/>
        </w:rPr>
        <w:t>总监</w:t>
      </w:r>
      <w:r>
        <w:rPr>
          <w:lang w:eastAsia="zh-CN"/>
        </w:rPr>
        <w:t>办第一次安全工地会议：要求在进入工地后正式大面积开工前，由</w:t>
      </w:r>
      <w:r>
        <w:rPr>
          <w:rFonts w:hint="eastAsia"/>
          <w:lang w:eastAsia="zh-CN"/>
        </w:rPr>
        <w:t>总监</w:t>
      </w:r>
      <w:r>
        <w:rPr>
          <w:lang w:eastAsia="zh-CN"/>
        </w:rPr>
        <w:t>理工程师召集第一次施工现场安全监理会议，进行安全监理交底，听</w:t>
      </w:r>
      <w:r>
        <w:rPr>
          <w:rFonts w:hint="eastAsia"/>
          <w:lang w:eastAsia="zh-CN"/>
        </w:rPr>
        <w:t>取承包</w:t>
      </w:r>
      <w:r>
        <w:rPr>
          <w:lang w:eastAsia="zh-CN"/>
        </w:rPr>
        <w:t>人安全生产汇报。</w:t>
      </w:r>
      <w:r>
        <w:rPr>
          <w:rFonts w:hint="eastAsia"/>
          <w:lang w:eastAsia="zh-CN"/>
        </w:rPr>
        <w:t>参加人员总监办各部门，专业监理工程师、</w:t>
      </w:r>
      <w:proofErr w:type="gramStart"/>
      <w:r>
        <w:rPr>
          <w:rFonts w:hint="eastAsia"/>
          <w:lang w:eastAsia="zh-CN"/>
        </w:rPr>
        <w:t>各项目部经理</w:t>
      </w:r>
      <w:proofErr w:type="gramEnd"/>
      <w:r>
        <w:rPr>
          <w:rFonts w:hint="eastAsia"/>
          <w:lang w:eastAsia="zh-CN"/>
        </w:rPr>
        <w:t>、总工、安全责任人、安全总监、安全部长、工程部长和实验室主任。</w:t>
      </w:r>
    </w:p>
    <w:p w:rsidR="008A7C83" w:rsidRDefault="00473B01">
      <w:pPr>
        <w:pStyle w:val="a3"/>
        <w:spacing w:before="26"/>
        <w:ind w:left="0" w:right="195" w:firstLineChars="200" w:firstLine="480"/>
        <w:jc w:val="both"/>
        <w:rPr>
          <w:lang w:eastAsia="zh-CN"/>
        </w:rPr>
      </w:pPr>
      <w:r>
        <w:rPr>
          <w:lang w:eastAsia="zh-CN"/>
        </w:rPr>
        <w:t>（二）安全生产监理例会：通常不少于每月一次，由</w:t>
      </w:r>
      <w:r>
        <w:rPr>
          <w:rFonts w:hint="eastAsia"/>
          <w:lang w:eastAsia="zh-CN"/>
        </w:rPr>
        <w:t>总</w:t>
      </w:r>
      <w:r>
        <w:rPr>
          <w:lang w:eastAsia="zh-CN"/>
        </w:rPr>
        <w:t>监理工程师或</w:t>
      </w:r>
      <w:r>
        <w:rPr>
          <w:rFonts w:hint="eastAsia"/>
          <w:lang w:eastAsia="zh-CN"/>
        </w:rPr>
        <w:t>总</w:t>
      </w:r>
      <w:r>
        <w:rPr>
          <w:lang w:eastAsia="zh-CN"/>
        </w:rPr>
        <w:t>监理工程师指定的监理工程师主持召开，对本期施工现场发现的安全生产、文明施工各类情况进行点评；分析问题，查找原因；商讨解决办法；对有关重要的安全生产管理事项做出决定。</w:t>
      </w:r>
    </w:p>
    <w:p w:rsidR="008A7C83" w:rsidRDefault="00473B01">
      <w:pPr>
        <w:pStyle w:val="a3"/>
        <w:spacing w:before="29"/>
        <w:ind w:left="0" w:right="195" w:firstLineChars="200" w:firstLine="480"/>
        <w:jc w:val="both"/>
        <w:rPr>
          <w:lang w:eastAsia="zh-CN"/>
        </w:rPr>
        <w:sectPr w:rsidR="008A7C83">
          <w:pgSz w:w="11907" w:h="16840"/>
          <w:pgMar w:top="1191" w:right="1134" w:bottom="1134" w:left="1418" w:header="0" w:footer="984" w:gutter="0"/>
          <w:cols w:space="720"/>
        </w:sectPr>
      </w:pPr>
      <w:r>
        <w:rPr>
          <w:lang w:eastAsia="zh-CN"/>
        </w:rPr>
        <w:t>（三）安全生产监理现场会：针对施工过程中出现的有普遍教育意义的现象或 状况以及安全管理紧急状况，在施工现场召开的安全生产现场会。</w:t>
      </w:r>
    </w:p>
    <w:p w:rsidR="008A7C83" w:rsidRDefault="00473B01" w:rsidP="00473B01">
      <w:pPr>
        <w:pStyle w:val="a3"/>
        <w:tabs>
          <w:tab w:val="left" w:pos="1564"/>
        </w:tabs>
        <w:ind w:left="0" w:firstLineChars="200" w:firstLine="482"/>
        <w:rPr>
          <w:lang w:eastAsia="zh-CN"/>
        </w:rPr>
      </w:pPr>
      <w:r>
        <w:rPr>
          <w:b/>
          <w:lang w:eastAsia="zh-CN"/>
        </w:rPr>
        <w:lastRenderedPageBreak/>
        <w:t>第四条</w:t>
      </w:r>
      <w:r>
        <w:rPr>
          <w:lang w:eastAsia="zh-CN"/>
        </w:rPr>
        <w:tab/>
        <w:t>承包人安全生产管理会议规定。</w:t>
      </w:r>
    </w:p>
    <w:p w:rsidR="008A7C83" w:rsidRDefault="00473B01">
      <w:pPr>
        <w:pStyle w:val="a3"/>
        <w:spacing w:before="85"/>
        <w:ind w:left="0" w:right="235" w:firstLineChars="200" w:firstLine="480"/>
        <w:jc w:val="both"/>
        <w:rPr>
          <w:lang w:eastAsia="zh-CN"/>
        </w:rPr>
      </w:pPr>
      <w:r>
        <w:rPr>
          <w:lang w:eastAsia="zh-CN"/>
        </w:rPr>
        <w:t>一、承包人应落实安全生产目标责任制，制定全面和完善的安全生产管理会议制度，特别是</w:t>
      </w:r>
      <w:proofErr w:type="gramStart"/>
      <w:r>
        <w:rPr>
          <w:lang w:eastAsia="zh-CN"/>
        </w:rPr>
        <w:t>班组工</w:t>
      </w:r>
      <w:proofErr w:type="gramEnd"/>
      <w:r>
        <w:rPr>
          <w:lang w:eastAsia="zh-CN"/>
        </w:rPr>
        <w:t>前安全会和安全生产教育会。</w:t>
      </w:r>
    </w:p>
    <w:p w:rsidR="008A7C83" w:rsidRDefault="00473B01">
      <w:pPr>
        <w:pStyle w:val="a3"/>
        <w:spacing w:before="25"/>
        <w:ind w:left="0" w:right="235" w:firstLineChars="200" w:firstLine="480"/>
        <w:jc w:val="both"/>
        <w:rPr>
          <w:lang w:eastAsia="zh-CN"/>
        </w:rPr>
      </w:pPr>
      <w:r>
        <w:rPr>
          <w:lang w:eastAsia="zh-CN"/>
        </w:rPr>
        <w:t>二、</w:t>
      </w:r>
      <w:proofErr w:type="gramStart"/>
      <w:r>
        <w:rPr>
          <w:lang w:eastAsia="zh-CN"/>
        </w:rPr>
        <w:t>班组工</w:t>
      </w:r>
      <w:proofErr w:type="gramEnd"/>
      <w:r>
        <w:rPr>
          <w:lang w:eastAsia="zh-CN"/>
        </w:rPr>
        <w:t>前安全会：指班组在开工作业之前对本班次、本小组成员进行作业布置、提醒作业注意事项及说明安全警示的会议。</w:t>
      </w:r>
    </w:p>
    <w:p w:rsidR="008A7C83" w:rsidRDefault="00473B01">
      <w:pPr>
        <w:pStyle w:val="a3"/>
        <w:spacing w:before="30"/>
        <w:ind w:left="0" w:firstLineChars="200" w:firstLine="480"/>
        <w:rPr>
          <w:lang w:eastAsia="zh-CN"/>
        </w:rPr>
      </w:pPr>
      <w:r>
        <w:rPr>
          <w:lang w:eastAsia="zh-CN"/>
        </w:rPr>
        <w:t>（一）由班组长负责召开，班组成员必须全部参加。在每天上班前 15 分钟开始，时间一般 5—10 分钟，地点自定。</w:t>
      </w:r>
    </w:p>
    <w:p w:rsidR="008A7C83" w:rsidRDefault="00473B01">
      <w:pPr>
        <w:pStyle w:val="a3"/>
        <w:spacing w:before="85"/>
        <w:ind w:left="0" w:right="115" w:firstLineChars="200" w:firstLine="480"/>
        <w:rPr>
          <w:lang w:eastAsia="zh-CN"/>
        </w:rPr>
      </w:pPr>
      <w:r>
        <w:rPr>
          <w:lang w:eastAsia="zh-CN"/>
        </w:rPr>
        <w:t>（二）会议主要内容：布置、检查、交流、总结作业注意事项；学习安全操作规程、安全规章规定等；结合本班组特点开展事故隐患的预测预控等。</w:t>
      </w:r>
    </w:p>
    <w:p w:rsidR="008A7C83" w:rsidRDefault="00473B01">
      <w:pPr>
        <w:pStyle w:val="a3"/>
        <w:spacing w:before="25"/>
        <w:ind w:left="0" w:right="115" w:firstLineChars="200" w:firstLine="480"/>
        <w:rPr>
          <w:lang w:eastAsia="zh-CN"/>
        </w:rPr>
      </w:pPr>
      <w:r>
        <w:rPr>
          <w:lang w:eastAsia="zh-CN"/>
        </w:rPr>
        <w:t>（三）班组要整理已召开的工前会材料，包括时间、地点、参加人员、主持人、主要内容等，并要归档留存。项目部领导和专职安全管理人员必须每月进行定期检查并签字。</w:t>
      </w:r>
    </w:p>
    <w:p w:rsidR="008A7C83" w:rsidRDefault="00473B01">
      <w:pPr>
        <w:pStyle w:val="a3"/>
        <w:spacing w:before="26"/>
        <w:ind w:left="0" w:firstLineChars="200" w:firstLine="480"/>
        <w:rPr>
          <w:lang w:eastAsia="zh-CN"/>
        </w:rPr>
      </w:pPr>
      <w:r>
        <w:rPr>
          <w:lang w:eastAsia="zh-CN"/>
        </w:rPr>
        <w:t>三、安全生产教育会。</w:t>
      </w:r>
    </w:p>
    <w:p w:rsidR="008A7C83" w:rsidRDefault="00473B01">
      <w:pPr>
        <w:pStyle w:val="a3"/>
        <w:spacing w:before="85"/>
        <w:ind w:left="0" w:firstLineChars="200" w:firstLine="480"/>
        <w:rPr>
          <w:lang w:eastAsia="zh-CN"/>
        </w:rPr>
      </w:pPr>
      <w:r>
        <w:rPr>
          <w:lang w:eastAsia="zh-CN"/>
        </w:rPr>
        <w:t>（一）会议根据每次安全教育重点内容，考虑部门、班组、岗位轮班情况</w:t>
      </w:r>
      <w:r>
        <w:rPr>
          <w:rFonts w:hint="eastAsia"/>
          <w:lang w:eastAsia="zh-CN"/>
        </w:rPr>
        <w:t>，</w:t>
      </w:r>
      <w:r>
        <w:rPr>
          <w:lang w:eastAsia="zh-CN"/>
        </w:rPr>
        <w:t>决定参加安全教育会议名单人数；</w:t>
      </w:r>
    </w:p>
    <w:p w:rsidR="008A7C83" w:rsidRDefault="00473B01">
      <w:pPr>
        <w:pStyle w:val="a3"/>
        <w:spacing w:before="25"/>
        <w:ind w:left="0" w:firstLineChars="200" w:firstLine="480"/>
        <w:rPr>
          <w:lang w:eastAsia="zh-CN"/>
        </w:rPr>
      </w:pPr>
      <w:r>
        <w:rPr>
          <w:lang w:eastAsia="zh-CN"/>
        </w:rPr>
        <w:t>（二）每月至少开一次，具体时间由承包人根据安全生产管理需要决定，由承包人主要领导或专职安全管理人员召集并主持；</w:t>
      </w:r>
    </w:p>
    <w:p w:rsidR="008A7C83" w:rsidRDefault="00473B01">
      <w:pPr>
        <w:pStyle w:val="a3"/>
        <w:spacing w:before="30"/>
        <w:ind w:left="0" w:firstLineChars="200" w:firstLine="480"/>
        <w:rPr>
          <w:lang w:eastAsia="zh-CN"/>
        </w:rPr>
      </w:pPr>
      <w:r>
        <w:rPr>
          <w:lang w:eastAsia="zh-CN"/>
        </w:rPr>
        <w:t>（三）会议主要内容是根据一些事故案例、安全操作技能知识、安全注意事项等向员工讲解、宣传及教育，以达到增强员工安全意识，提高安全操作技能</w:t>
      </w:r>
      <w:r>
        <w:rPr>
          <w:rFonts w:hint="eastAsia"/>
          <w:lang w:eastAsia="zh-CN"/>
        </w:rPr>
        <w:t>，</w:t>
      </w:r>
      <w:r>
        <w:rPr>
          <w:lang w:eastAsia="zh-CN"/>
        </w:rPr>
        <w:t>避免发生安全事故的目的。</w:t>
      </w:r>
    </w:p>
    <w:p w:rsidR="008A7C83" w:rsidRDefault="00473B01">
      <w:pPr>
        <w:pStyle w:val="a3"/>
        <w:spacing w:before="30"/>
        <w:ind w:left="0" w:right="235" w:firstLineChars="200" w:firstLine="480"/>
        <w:jc w:val="both"/>
        <w:rPr>
          <w:lang w:eastAsia="zh-CN"/>
        </w:rPr>
      </w:pPr>
      <w:r>
        <w:rPr>
          <w:lang w:eastAsia="zh-CN"/>
        </w:rPr>
        <w:t>四、承包人其他安全会议管理制度根据</w:t>
      </w:r>
      <w:r>
        <w:rPr>
          <w:rFonts w:hint="eastAsia"/>
          <w:lang w:eastAsia="zh-CN"/>
        </w:rPr>
        <w:t>业主</w:t>
      </w:r>
      <w:r>
        <w:rPr>
          <w:lang w:eastAsia="zh-CN"/>
        </w:rPr>
        <w:t>和</w:t>
      </w:r>
      <w:r>
        <w:rPr>
          <w:rFonts w:hint="eastAsia"/>
          <w:lang w:eastAsia="zh-CN"/>
        </w:rPr>
        <w:t>总监</w:t>
      </w:r>
      <w:r>
        <w:rPr>
          <w:lang w:eastAsia="zh-CN"/>
        </w:rPr>
        <w:t>办要求，以及安全生产管理需要自行制定。</w:t>
      </w:r>
    </w:p>
    <w:p w:rsidR="008A7C83" w:rsidRDefault="00473B01" w:rsidP="00473B01">
      <w:pPr>
        <w:pStyle w:val="a3"/>
        <w:spacing w:before="27"/>
        <w:ind w:left="0" w:right="115" w:firstLineChars="200" w:firstLine="482"/>
        <w:rPr>
          <w:lang w:eastAsia="zh-CN"/>
        </w:rPr>
      </w:pPr>
      <w:r>
        <w:rPr>
          <w:b/>
          <w:lang w:eastAsia="zh-CN"/>
        </w:rPr>
        <w:t>第五条</w:t>
      </w:r>
      <w:r>
        <w:rPr>
          <w:lang w:eastAsia="zh-CN"/>
        </w:rPr>
        <w:t xml:space="preserve"> </w:t>
      </w:r>
      <w:r>
        <w:rPr>
          <w:rFonts w:hint="eastAsia"/>
          <w:lang w:eastAsia="zh-CN"/>
        </w:rPr>
        <w:t xml:space="preserve"> </w:t>
      </w:r>
      <w:r>
        <w:rPr>
          <w:lang w:eastAsia="zh-CN"/>
        </w:rPr>
        <w:t xml:space="preserve">安全会议组织及其他要求 </w:t>
      </w:r>
    </w:p>
    <w:p w:rsidR="008A7C83" w:rsidRDefault="00473B01">
      <w:pPr>
        <w:pStyle w:val="a3"/>
        <w:spacing w:before="27"/>
        <w:ind w:left="0" w:right="115" w:firstLineChars="200" w:firstLine="480"/>
        <w:rPr>
          <w:lang w:eastAsia="zh-CN"/>
        </w:rPr>
      </w:pPr>
      <w:r>
        <w:rPr>
          <w:lang w:eastAsia="zh-CN"/>
        </w:rPr>
        <w:t>一、会议召集者在开会之前，应做好有关资料准备工作，会议上要讨论研究解决的问题应列出，重要会议会后要下发会议纪要。按时向有关部门和领导进行传递并对存在问题及时协调处理。</w:t>
      </w:r>
    </w:p>
    <w:p w:rsidR="008A7C83" w:rsidRDefault="00473B01">
      <w:pPr>
        <w:pStyle w:val="a3"/>
        <w:spacing w:before="30"/>
        <w:ind w:left="0" w:right="235" w:firstLineChars="200" w:firstLine="480"/>
        <w:jc w:val="both"/>
        <w:rPr>
          <w:lang w:eastAsia="zh-CN"/>
        </w:rPr>
      </w:pPr>
      <w:r>
        <w:rPr>
          <w:lang w:eastAsia="zh-CN"/>
        </w:rPr>
        <w:lastRenderedPageBreak/>
        <w:t>二、通知参加会议人员时，要把会议主要内容、开始时间</w:t>
      </w:r>
      <w:r>
        <w:rPr>
          <w:rFonts w:hint="eastAsia"/>
          <w:lang w:eastAsia="zh-CN"/>
        </w:rPr>
        <w:t>、</w:t>
      </w:r>
      <w:r>
        <w:rPr>
          <w:lang w:eastAsia="zh-CN"/>
        </w:rPr>
        <w:t>会议地点</w:t>
      </w:r>
      <w:r>
        <w:rPr>
          <w:rFonts w:hint="eastAsia"/>
          <w:lang w:eastAsia="zh-CN"/>
        </w:rPr>
        <w:t>说明</w:t>
      </w:r>
      <w:r>
        <w:rPr>
          <w:lang w:eastAsia="zh-CN"/>
        </w:rPr>
        <w:t>清楚。</w:t>
      </w:r>
    </w:p>
    <w:p w:rsidR="008A7C83" w:rsidRDefault="00473B01">
      <w:pPr>
        <w:pStyle w:val="a3"/>
        <w:spacing w:before="27"/>
        <w:ind w:left="0" w:right="235" w:firstLineChars="200" w:firstLine="480"/>
        <w:jc w:val="both"/>
        <w:rPr>
          <w:lang w:eastAsia="zh-CN"/>
        </w:rPr>
      </w:pPr>
      <w:r>
        <w:rPr>
          <w:lang w:eastAsia="zh-CN"/>
        </w:rPr>
        <w:t>三、被通知需要参加会议的人员，应按时参加会议，做到善始善终，确实不能参加的要在开会之前和召集人说明情况，并得到允许。对未经允许擅自不参加或迟到、早退的人员，由会议召集人按照相关管理规定对其进行经济处罚。</w:t>
      </w:r>
    </w:p>
    <w:p w:rsidR="008A7C83" w:rsidRDefault="00473B01">
      <w:pPr>
        <w:pStyle w:val="a3"/>
        <w:spacing w:before="27"/>
        <w:ind w:left="0" w:right="235" w:firstLineChars="200" w:firstLine="480"/>
        <w:jc w:val="both"/>
        <w:rPr>
          <w:lang w:eastAsia="zh-CN"/>
        </w:rPr>
      </w:pPr>
      <w:r>
        <w:rPr>
          <w:lang w:eastAsia="zh-CN"/>
        </w:rPr>
        <w:t>四、安全会议上决定的</w:t>
      </w:r>
      <w:r>
        <w:rPr>
          <w:rFonts w:hint="eastAsia"/>
          <w:lang w:eastAsia="zh-CN"/>
        </w:rPr>
        <w:t>内容</w:t>
      </w:r>
      <w:r>
        <w:rPr>
          <w:lang w:eastAsia="zh-CN"/>
        </w:rPr>
        <w:t xml:space="preserve">各单位、部门和责任人，必须不折不扣地认真执行，及时完成。 </w:t>
      </w:r>
    </w:p>
    <w:p w:rsidR="008A7C83" w:rsidRDefault="00473B01">
      <w:pPr>
        <w:pStyle w:val="a3"/>
        <w:spacing w:before="27"/>
        <w:ind w:left="0" w:right="235" w:firstLineChars="200" w:firstLine="480"/>
        <w:jc w:val="both"/>
        <w:rPr>
          <w:lang w:eastAsia="zh-CN"/>
        </w:rPr>
      </w:pPr>
      <w:r>
        <w:rPr>
          <w:lang w:eastAsia="zh-CN"/>
        </w:rPr>
        <w:t>五、每次安全会议都要有会议纪要。会议纪要包括日期、参加人员、召集单位、主持人、会议主要内容、处理结果、决议执行情况的检查等，应定期对各种会议记录及决议的执行情况进行检查、指导、考核。</w:t>
      </w:r>
    </w:p>
    <w:p w:rsidR="008A7C83" w:rsidRDefault="00473B01">
      <w:pPr>
        <w:pStyle w:val="a3"/>
        <w:spacing w:before="30"/>
        <w:ind w:left="0" w:right="115" w:firstLineChars="200" w:firstLine="480"/>
        <w:jc w:val="both"/>
        <w:rPr>
          <w:lang w:eastAsia="zh-CN"/>
        </w:rPr>
      </w:pPr>
      <w:r>
        <w:rPr>
          <w:lang w:eastAsia="zh-CN"/>
        </w:rPr>
        <w:t>六、安全会议完整内业资料由会议签到、会议记录，会议纪要及影像资料组成。</w:t>
      </w:r>
    </w:p>
    <w:p w:rsidR="008A7C83" w:rsidRDefault="00473B01">
      <w:pPr>
        <w:pStyle w:val="a3"/>
        <w:spacing w:before="27"/>
        <w:ind w:left="0" w:right="115" w:firstLineChars="200" w:firstLine="480"/>
        <w:jc w:val="both"/>
        <w:rPr>
          <w:lang w:eastAsia="zh-CN"/>
        </w:rPr>
      </w:pPr>
      <w:r>
        <w:rPr>
          <w:lang w:eastAsia="zh-CN"/>
        </w:rPr>
        <w:t>各单位根据本办法，制定本单位详细安全工作会议制度，必须坚持使各级安全生产例会制度化，经常化。认真做好会议记录并存档备查，确保使每次会议都有一定的实质内容，都能解决一定的实质问题，其执行情况将列入</w:t>
      </w:r>
      <w:r>
        <w:rPr>
          <w:rFonts w:hint="eastAsia"/>
          <w:lang w:eastAsia="zh-CN"/>
        </w:rPr>
        <w:t>总监</w:t>
      </w:r>
      <w:r>
        <w:rPr>
          <w:lang w:eastAsia="zh-CN"/>
        </w:rPr>
        <w:t>办日常安全检查范围。</w:t>
      </w:r>
    </w:p>
    <w:p w:rsidR="008A7C83" w:rsidRDefault="00473B01">
      <w:pPr>
        <w:pStyle w:val="31"/>
        <w:tabs>
          <w:tab w:val="left" w:pos="1199"/>
        </w:tabs>
        <w:spacing w:line="400" w:lineRule="exact"/>
        <w:ind w:left="0" w:right="84"/>
        <w:jc w:val="center"/>
        <w:rPr>
          <w:rFonts w:cs="黑体"/>
          <w:lang w:eastAsia="zh-CN"/>
        </w:rPr>
      </w:pPr>
      <w:r>
        <w:rPr>
          <w:lang w:eastAsia="zh-CN"/>
        </w:rPr>
        <w:t>第</w:t>
      </w:r>
      <w:r>
        <w:rPr>
          <w:rFonts w:hint="eastAsia"/>
          <w:lang w:eastAsia="zh-CN"/>
        </w:rPr>
        <w:t>三</w:t>
      </w:r>
      <w:r>
        <w:rPr>
          <w:lang w:eastAsia="zh-CN"/>
        </w:rPr>
        <w:t>章</w:t>
      </w:r>
      <w:r>
        <w:rPr>
          <w:lang w:eastAsia="zh-CN"/>
        </w:rPr>
        <w:tab/>
        <w:t>专项</w:t>
      </w:r>
      <w:r>
        <w:rPr>
          <w:rFonts w:hint="eastAsia"/>
          <w:lang w:eastAsia="zh-CN"/>
        </w:rPr>
        <w:t>施工方案审查</w:t>
      </w:r>
      <w:r>
        <w:rPr>
          <w:rFonts w:cs="黑体"/>
          <w:lang w:eastAsia="zh-CN"/>
        </w:rPr>
        <w:t>制度</w:t>
      </w:r>
    </w:p>
    <w:p w:rsidR="008A7C83" w:rsidRDefault="00473B01" w:rsidP="00473B01">
      <w:pPr>
        <w:pStyle w:val="a3"/>
        <w:tabs>
          <w:tab w:val="left" w:pos="1569"/>
        </w:tabs>
        <w:ind w:left="0" w:firstLineChars="200" w:firstLine="482"/>
        <w:rPr>
          <w:lang w:eastAsia="zh-CN"/>
        </w:rPr>
      </w:pPr>
      <w:r>
        <w:rPr>
          <w:b/>
          <w:lang w:eastAsia="zh-CN"/>
        </w:rPr>
        <w:t>第一条</w:t>
      </w:r>
      <w:r>
        <w:rPr>
          <w:lang w:eastAsia="zh-CN"/>
        </w:rPr>
        <w:tab/>
        <w:t>承包人应当组织专家组进行论证审查的工程：</w:t>
      </w:r>
    </w:p>
    <w:p w:rsidR="008A7C83" w:rsidRDefault="00473B01">
      <w:pPr>
        <w:pStyle w:val="a3"/>
        <w:spacing w:before="85"/>
        <w:ind w:left="0" w:right="202" w:firstLineChars="200" w:firstLine="480"/>
        <w:jc w:val="both"/>
        <w:rPr>
          <w:lang w:eastAsia="zh-CN"/>
        </w:rPr>
      </w:pPr>
      <w:r>
        <w:rPr>
          <w:lang w:eastAsia="zh-CN"/>
        </w:rPr>
        <w:t>（1）深基坑工程为开挖深度超过 5m（含 5m），或深度虽未超过 5m（含 5m）</w:t>
      </w:r>
      <w:r>
        <w:rPr>
          <w:rFonts w:hint="eastAsia"/>
          <w:lang w:eastAsia="zh-CN"/>
        </w:rPr>
        <w:t>，</w:t>
      </w:r>
      <w:r>
        <w:rPr>
          <w:lang w:eastAsia="zh-CN"/>
        </w:rPr>
        <w:t>但地质条件和周围环境及地下管线极其复杂的工程。</w:t>
      </w:r>
    </w:p>
    <w:p w:rsidR="008A7C83" w:rsidRDefault="00473B01">
      <w:pPr>
        <w:pStyle w:val="a3"/>
        <w:spacing w:before="30"/>
        <w:ind w:left="0" w:right="204" w:firstLineChars="200" w:firstLine="480"/>
        <w:jc w:val="both"/>
        <w:rPr>
          <w:lang w:eastAsia="zh-CN"/>
        </w:rPr>
      </w:pPr>
      <w:r>
        <w:rPr>
          <w:lang w:eastAsia="zh-CN"/>
        </w:rPr>
        <w:t>（2）地下暗挖工程为地下暗挖及遇有溶洞、暗河、瓦斯、岩爆、涌泥、断层等地质复杂的隧道工程。</w:t>
      </w:r>
    </w:p>
    <w:p w:rsidR="008A7C83" w:rsidRDefault="00473B01">
      <w:pPr>
        <w:pStyle w:val="a3"/>
        <w:spacing w:before="27"/>
        <w:ind w:left="0" w:firstLineChars="200" w:firstLine="480"/>
        <w:jc w:val="both"/>
        <w:rPr>
          <w:lang w:eastAsia="zh-CN"/>
        </w:rPr>
      </w:pPr>
      <w:r>
        <w:rPr>
          <w:lang w:eastAsia="zh-CN"/>
        </w:rPr>
        <w:t>（3）高大模板工程为水平混凝土构件模板支撑系统高度超过 8m，或跨度超过 18m，施工总荷载大于 10kN/m2，或集中线荷载大于 15kN/m 的模板支撑系统。</w:t>
      </w:r>
    </w:p>
    <w:p w:rsidR="008A7C83" w:rsidRDefault="00473B01">
      <w:pPr>
        <w:pStyle w:val="a3"/>
        <w:spacing w:before="25"/>
        <w:ind w:left="0" w:firstLineChars="200" w:firstLine="480"/>
        <w:jc w:val="both"/>
        <w:rPr>
          <w:lang w:eastAsia="zh-CN"/>
        </w:rPr>
      </w:pPr>
      <w:r>
        <w:rPr>
          <w:lang w:eastAsia="zh-CN"/>
        </w:rPr>
        <w:t>（4）30m 及以上高空作业的工程。</w:t>
      </w:r>
    </w:p>
    <w:p w:rsidR="008A7C83" w:rsidRDefault="00473B01">
      <w:pPr>
        <w:pStyle w:val="a3"/>
        <w:spacing w:before="85"/>
        <w:ind w:left="0" w:firstLineChars="200" w:firstLine="480"/>
        <w:jc w:val="both"/>
        <w:rPr>
          <w:lang w:eastAsia="zh-CN"/>
        </w:rPr>
      </w:pPr>
      <w:r>
        <w:rPr>
          <w:lang w:eastAsia="zh-CN"/>
        </w:rPr>
        <w:t>（5）大江、大河中深水作业的工程。</w:t>
      </w:r>
    </w:p>
    <w:p w:rsidR="008A7C83" w:rsidRDefault="00473B01" w:rsidP="00473B01">
      <w:pPr>
        <w:pStyle w:val="a3"/>
        <w:spacing w:before="87"/>
        <w:ind w:left="0" w:right="200" w:firstLineChars="200" w:firstLine="482"/>
        <w:jc w:val="both"/>
        <w:rPr>
          <w:lang w:eastAsia="zh-CN"/>
        </w:rPr>
      </w:pPr>
      <w:r>
        <w:rPr>
          <w:b/>
          <w:lang w:eastAsia="zh-CN"/>
        </w:rPr>
        <w:t>第二条</w:t>
      </w:r>
      <w:r>
        <w:rPr>
          <w:lang w:eastAsia="zh-CN"/>
        </w:rPr>
        <w:t xml:space="preserve"> 承包人编制的安全专项施工方案经其主管单位技术负责人审核签字，报</w:t>
      </w:r>
      <w:r>
        <w:rPr>
          <w:rFonts w:hint="eastAsia"/>
          <w:lang w:eastAsia="zh-CN"/>
        </w:rPr>
        <w:t>总监</w:t>
      </w:r>
      <w:r>
        <w:rPr>
          <w:lang w:eastAsia="zh-CN"/>
        </w:rPr>
        <w:t>办审核并由</w:t>
      </w:r>
      <w:r>
        <w:rPr>
          <w:rFonts w:hint="eastAsia"/>
          <w:lang w:eastAsia="zh-CN"/>
        </w:rPr>
        <w:t>总</w:t>
      </w:r>
      <w:r>
        <w:rPr>
          <w:lang w:eastAsia="zh-CN"/>
        </w:rPr>
        <w:t>监理工程师签字。</w:t>
      </w:r>
    </w:p>
    <w:p w:rsidR="008A7C83" w:rsidRDefault="00473B01" w:rsidP="00473B01">
      <w:pPr>
        <w:pStyle w:val="a3"/>
        <w:tabs>
          <w:tab w:val="left" w:pos="1334"/>
        </w:tabs>
        <w:spacing w:before="27"/>
        <w:ind w:left="0" w:right="204" w:firstLineChars="200" w:firstLine="482"/>
        <w:jc w:val="both"/>
        <w:rPr>
          <w:lang w:eastAsia="zh-CN"/>
        </w:rPr>
      </w:pPr>
      <w:r>
        <w:rPr>
          <w:b/>
          <w:lang w:eastAsia="zh-CN"/>
        </w:rPr>
        <w:lastRenderedPageBreak/>
        <w:t>第三条</w:t>
      </w:r>
      <w:r>
        <w:rPr>
          <w:lang w:eastAsia="zh-CN"/>
        </w:rPr>
        <w:tab/>
        <w:t>承包人对需要进行专家论证审查的工程应当组织不少于 5人的专家组，对已编制的安全专项施工方案进行论证审查。</w:t>
      </w:r>
    </w:p>
    <w:p w:rsidR="008A7C83" w:rsidRDefault="00473B01" w:rsidP="00473B01">
      <w:pPr>
        <w:pStyle w:val="a3"/>
        <w:spacing w:before="25"/>
        <w:ind w:left="0" w:right="204" w:firstLineChars="200" w:firstLine="482"/>
        <w:jc w:val="both"/>
        <w:rPr>
          <w:lang w:eastAsia="zh-CN"/>
        </w:rPr>
      </w:pPr>
      <w:r>
        <w:rPr>
          <w:b/>
          <w:lang w:eastAsia="zh-CN"/>
        </w:rPr>
        <w:t>第四条</w:t>
      </w:r>
      <w:r>
        <w:rPr>
          <w:lang w:eastAsia="zh-CN"/>
        </w:rPr>
        <w:t xml:space="preserve"> 安全专项施工方案专家组必须提出书面论证审查报告，承包人应根据论证审查报告进行完善，承包人技术负责人、</w:t>
      </w:r>
      <w:r>
        <w:rPr>
          <w:rFonts w:hint="eastAsia"/>
          <w:lang w:eastAsia="zh-CN"/>
        </w:rPr>
        <w:t>总</w:t>
      </w:r>
      <w:r>
        <w:rPr>
          <w:lang w:eastAsia="zh-CN"/>
        </w:rPr>
        <w:t>监理工程师签字后，方可实施。</w:t>
      </w:r>
    </w:p>
    <w:p w:rsidR="008A7C83" w:rsidRDefault="00473B01" w:rsidP="00473B01">
      <w:pPr>
        <w:pStyle w:val="a3"/>
        <w:tabs>
          <w:tab w:val="left" w:pos="1334"/>
        </w:tabs>
        <w:spacing w:before="26"/>
        <w:ind w:left="0" w:right="204" w:firstLineChars="200" w:firstLine="482"/>
        <w:jc w:val="both"/>
        <w:rPr>
          <w:lang w:eastAsia="zh-CN"/>
        </w:rPr>
      </w:pPr>
      <w:r>
        <w:rPr>
          <w:b/>
          <w:lang w:eastAsia="zh-CN"/>
        </w:rPr>
        <w:t>第五条</w:t>
      </w:r>
      <w:r>
        <w:rPr>
          <w:lang w:eastAsia="zh-CN"/>
        </w:rPr>
        <w:tab/>
        <w:t>专家组书面论证审查报告应作为安全专项施工方案的附件，在实施过程中，承包人应严格按照安全专项方案组织施工。</w:t>
      </w:r>
    </w:p>
    <w:p w:rsidR="008A7C83" w:rsidRDefault="00473B01">
      <w:pPr>
        <w:pStyle w:val="a3"/>
        <w:ind w:left="0" w:firstLineChars="200" w:firstLine="480"/>
        <w:jc w:val="both"/>
        <w:rPr>
          <w:lang w:eastAsia="zh-CN"/>
        </w:rPr>
        <w:sectPr w:rsidR="008A7C83">
          <w:pgSz w:w="11907" w:h="16840"/>
          <w:pgMar w:top="1191" w:right="1134" w:bottom="1134" w:left="1418" w:header="0" w:footer="964" w:gutter="0"/>
          <w:cols w:space="720"/>
        </w:sectPr>
      </w:pPr>
      <w:r>
        <w:rPr>
          <w:lang w:eastAsia="zh-CN"/>
        </w:rPr>
        <w:t>附：危险性较大的分部分项工程范围</w:t>
      </w:r>
    </w:p>
    <w:p w:rsidR="008A7C83" w:rsidRDefault="00473B01">
      <w:pPr>
        <w:pStyle w:val="31"/>
        <w:tabs>
          <w:tab w:val="left" w:pos="2180"/>
        </w:tabs>
        <w:spacing w:line="401" w:lineRule="exact"/>
        <w:ind w:left="0"/>
        <w:rPr>
          <w:lang w:eastAsia="zh-CN"/>
        </w:rPr>
      </w:pPr>
      <w:r>
        <w:rPr>
          <w:lang w:eastAsia="zh-CN"/>
        </w:rPr>
        <w:lastRenderedPageBreak/>
        <w:t>附件：</w:t>
      </w:r>
      <w:r>
        <w:rPr>
          <w:lang w:eastAsia="zh-CN"/>
        </w:rPr>
        <w:tab/>
        <w:t>危险性较大的分部分项工程范围</w:t>
      </w:r>
    </w:p>
    <w:tbl>
      <w:tblPr>
        <w:tblStyle w:val="TableNormal0"/>
        <w:tblW w:w="8970" w:type="dxa"/>
        <w:tblInd w:w="108" w:type="dxa"/>
        <w:tblLayout w:type="fixed"/>
        <w:tblLook w:val="04A0" w:firstRow="1" w:lastRow="0" w:firstColumn="1" w:lastColumn="0" w:noHBand="0" w:noVBand="1"/>
      </w:tblPr>
      <w:tblGrid>
        <w:gridCol w:w="739"/>
        <w:gridCol w:w="2964"/>
        <w:gridCol w:w="5267"/>
      </w:tblGrid>
      <w:tr w:rsidR="008A7C83">
        <w:trPr>
          <w:trHeight w:hRule="exact" w:val="516"/>
        </w:trPr>
        <w:tc>
          <w:tcPr>
            <w:tcW w:w="7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50"/>
              <w:rPr>
                <w:sz w:val="21"/>
                <w:szCs w:val="21"/>
              </w:rPr>
            </w:pPr>
            <w:r>
              <w:rPr>
                <w:sz w:val="21"/>
                <w:szCs w:val="21"/>
              </w:rPr>
              <w:t>序号</w:t>
            </w:r>
          </w:p>
        </w:tc>
        <w:tc>
          <w:tcPr>
            <w:tcW w:w="2964"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50"/>
              <w:rPr>
                <w:sz w:val="21"/>
                <w:szCs w:val="21"/>
                <w:lang w:eastAsia="zh-CN"/>
              </w:rPr>
            </w:pPr>
            <w:r>
              <w:rPr>
                <w:sz w:val="21"/>
                <w:szCs w:val="21"/>
                <w:lang w:eastAsia="zh-CN"/>
              </w:rPr>
              <w:t>危险性较大的分部分项工程</w:t>
            </w:r>
          </w:p>
        </w:tc>
        <w:tc>
          <w:tcPr>
            <w:tcW w:w="526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50"/>
              <w:rPr>
                <w:sz w:val="21"/>
                <w:szCs w:val="21"/>
                <w:lang w:eastAsia="zh-CN"/>
              </w:rPr>
            </w:pPr>
            <w:r>
              <w:rPr>
                <w:sz w:val="21"/>
                <w:szCs w:val="21"/>
                <w:lang w:eastAsia="zh-CN"/>
              </w:rPr>
              <w:t>超过一定规模危险性较大的分部分项工程</w:t>
            </w:r>
          </w:p>
        </w:tc>
      </w:tr>
      <w:tr w:rsidR="008A7C83">
        <w:trPr>
          <w:trHeight w:hRule="exact" w:val="323"/>
        </w:trPr>
        <w:tc>
          <w:tcPr>
            <w:tcW w:w="739" w:type="dxa"/>
            <w:vMerge w:val="restart"/>
            <w:tcBorders>
              <w:top w:val="single" w:sz="4" w:space="0" w:color="000000"/>
              <w:left w:val="single" w:sz="4" w:space="0" w:color="000000"/>
              <w:right w:val="single" w:sz="4" w:space="0" w:color="000000"/>
            </w:tcBorders>
          </w:tcPr>
          <w:p w:rsidR="008A7C83" w:rsidRDefault="00473B01">
            <w:pPr>
              <w:pStyle w:val="TableParagraph"/>
              <w:ind w:right="239"/>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2964" w:type="dxa"/>
            <w:vMerge w:val="restart"/>
            <w:tcBorders>
              <w:top w:val="single" w:sz="4" w:space="0" w:color="000000"/>
              <w:left w:val="single" w:sz="4" w:space="0" w:color="000000"/>
              <w:right w:val="single" w:sz="4" w:space="0" w:color="000000"/>
            </w:tcBorders>
          </w:tcPr>
          <w:p w:rsidR="008A7C83" w:rsidRDefault="00473B01">
            <w:pPr>
              <w:pStyle w:val="TableParagraph"/>
              <w:spacing w:line="241" w:lineRule="auto"/>
              <w:rPr>
                <w:sz w:val="21"/>
                <w:szCs w:val="21"/>
                <w:lang w:eastAsia="zh-CN"/>
              </w:rPr>
            </w:pPr>
            <w:r>
              <w:rPr>
                <w:sz w:val="21"/>
                <w:szCs w:val="21"/>
                <w:lang w:eastAsia="zh-CN"/>
              </w:rPr>
              <w:t>不良地质条件下有潜在危险性 的土方、石方开挖</w:t>
            </w:r>
          </w:p>
        </w:tc>
        <w:tc>
          <w:tcPr>
            <w:tcW w:w="5267" w:type="dxa"/>
            <w:tcBorders>
              <w:top w:val="single" w:sz="4" w:space="0" w:color="000000"/>
              <w:left w:val="single" w:sz="4" w:space="0" w:color="000000"/>
              <w:bottom w:val="nil"/>
              <w:right w:val="single" w:sz="4" w:space="0" w:color="000000"/>
            </w:tcBorders>
          </w:tcPr>
          <w:p w:rsidR="008A7C83" w:rsidRDefault="00473B01">
            <w:pPr>
              <w:pStyle w:val="TableParagraph"/>
              <w:tabs>
                <w:tab w:val="left" w:pos="464"/>
              </w:tabs>
              <w:spacing w:line="277" w:lineRule="exact"/>
              <w:rPr>
                <w:sz w:val="21"/>
                <w:szCs w:val="21"/>
                <w:lang w:eastAsia="zh-CN"/>
              </w:rPr>
            </w:pPr>
            <w:r>
              <w:rPr>
                <w:rFonts w:ascii="Times New Roman" w:eastAsia="Times New Roman" w:hAnsi="Times New Roman" w:cs="Times New Roman"/>
                <w:sz w:val="21"/>
                <w:szCs w:val="21"/>
                <w:lang w:eastAsia="zh-CN"/>
              </w:rPr>
              <w:t>1.</w:t>
            </w:r>
            <w:r>
              <w:rPr>
                <w:rFonts w:ascii="Times New Roman" w:eastAsia="Times New Roman" w:hAnsi="Times New Roman" w:cs="Times New Roman"/>
                <w:sz w:val="21"/>
                <w:szCs w:val="21"/>
                <w:lang w:eastAsia="zh-CN"/>
              </w:rPr>
              <w:tab/>
            </w:r>
            <w:r>
              <w:rPr>
                <w:sz w:val="21"/>
                <w:szCs w:val="21"/>
                <w:lang w:eastAsia="zh-CN"/>
              </w:rPr>
              <w:t>深度</w:t>
            </w:r>
            <w:r>
              <w:rPr>
                <w:rFonts w:hint="eastAsia"/>
                <w:sz w:val="21"/>
                <w:szCs w:val="21"/>
                <w:lang w:eastAsia="zh-CN"/>
              </w:rPr>
              <w:t>≥</w:t>
            </w:r>
            <w:r>
              <w:rPr>
                <w:rFonts w:ascii="Times New Roman" w:eastAsia="Times New Roman" w:hAnsi="Times New Roman" w:cs="Times New Roman"/>
                <w:sz w:val="21"/>
                <w:szCs w:val="21"/>
                <w:lang w:eastAsia="zh-CN"/>
              </w:rPr>
              <w:t xml:space="preserve">5m </w:t>
            </w:r>
            <w:r>
              <w:rPr>
                <w:sz w:val="21"/>
                <w:szCs w:val="21"/>
                <w:lang w:eastAsia="zh-CN"/>
              </w:rPr>
              <w:t>的基坑（槽）的土（石）方开挖；</w:t>
            </w:r>
          </w:p>
        </w:tc>
      </w:tr>
      <w:tr w:rsidR="008A7C83">
        <w:trPr>
          <w:trHeight w:hRule="exact" w:val="930"/>
        </w:trPr>
        <w:tc>
          <w:tcPr>
            <w:tcW w:w="739" w:type="dxa"/>
            <w:vMerge/>
            <w:tcBorders>
              <w:left w:val="single" w:sz="4" w:space="0" w:color="000000"/>
              <w:right w:val="single" w:sz="4" w:space="0" w:color="000000"/>
            </w:tcBorders>
          </w:tcPr>
          <w:p w:rsidR="008A7C83" w:rsidRDefault="008A7C83">
            <w:pPr>
              <w:rPr>
                <w:lang w:eastAsia="zh-CN"/>
              </w:rPr>
            </w:pPr>
          </w:p>
        </w:tc>
        <w:tc>
          <w:tcPr>
            <w:tcW w:w="2964" w:type="dxa"/>
            <w:vMerge/>
            <w:tcBorders>
              <w:left w:val="single" w:sz="4" w:space="0" w:color="000000"/>
              <w:right w:val="single" w:sz="4" w:space="0" w:color="000000"/>
            </w:tcBorders>
          </w:tcPr>
          <w:p w:rsidR="008A7C83" w:rsidRDefault="008A7C83">
            <w:pPr>
              <w:rPr>
                <w:lang w:eastAsia="zh-CN"/>
              </w:rPr>
            </w:pPr>
          </w:p>
        </w:tc>
        <w:tc>
          <w:tcPr>
            <w:tcW w:w="5267" w:type="dxa"/>
            <w:tcBorders>
              <w:top w:val="nil"/>
              <w:left w:val="single" w:sz="4" w:space="0" w:color="000000"/>
              <w:bottom w:val="nil"/>
              <w:right w:val="single" w:sz="4" w:space="0" w:color="000000"/>
            </w:tcBorders>
          </w:tcPr>
          <w:p w:rsidR="008A7C83" w:rsidRDefault="00473B01">
            <w:pPr>
              <w:pStyle w:val="TableParagraph"/>
              <w:tabs>
                <w:tab w:val="left" w:pos="464"/>
              </w:tabs>
              <w:spacing w:line="272" w:lineRule="exact"/>
              <w:rPr>
                <w:sz w:val="21"/>
                <w:szCs w:val="21"/>
                <w:lang w:eastAsia="zh-CN"/>
              </w:rPr>
            </w:pPr>
            <w:r>
              <w:rPr>
                <w:rFonts w:ascii="Times New Roman" w:eastAsia="Times New Roman" w:hAnsi="Times New Roman" w:cs="Times New Roman"/>
                <w:sz w:val="21"/>
                <w:szCs w:val="21"/>
                <w:lang w:eastAsia="zh-CN"/>
              </w:rPr>
              <w:t>2.</w:t>
            </w:r>
            <w:r>
              <w:rPr>
                <w:rFonts w:ascii="Times New Roman" w:eastAsia="Times New Roman" w:hAnsi="Times New Roman" w:cs="Times New Roman"/>
                <w:sz w:val="21"/>
                <w:szCs w:val="21"/>
                <w:lang w:eastAsia="zh-CN"/>
              </w:rPr>
              <w:tab/>
            </w:r>
            <w:r>
              <w:rPr>
                <w:sz w:val="21"/>
                <w:szCs w:val="21"/>
                <w:lang w:eastAsia="zh-CN"/>
              </w:rPr>
              <w:t xml:space="preserve">开挖深度虽未超过 </w:t>
            </w:r>
            <w:r>
              <w:rPr>
                <w:rFonts w:ascii="Times New Roman" w:eastAsia="Times New Roman" w:hAnsi="Times New Roman" w:cs="Times New Roman"/>
                <w:sz w:val="21"/>
                <w:szCs w:val="21"/>
                <w:lang w:eastAsia="zh-CN"/>
              </w:rPr>
              <w:t>5m</w:t>
            </w:r>
            <w:r>
              <w:rPr>
                <w:sz w:val="21"/>
                <w:szCs w:val="21"/>
                <w:lang w:eastAsia="zh-CN"/>
              </w:rPr>
              <w:t>，但地质条件、周围环境</w:t>
            </w:r>
          </w:p>
          <w:p w:rsidR="008A7C83" w:rsidRDefault="00473B01">
            <w:pPr>
              <w:pStyle w:val="TableParagraph"/>
              <w:spacing w:before="17" w:line="312" w:lineRule="exact"/>
              <w:rPr>
                <w:sz w:val="21"/>
                <w:szCs w:val="21"/>
                <w:lang w:eastAsia="zh-CN"/>
              </w:rPr>
            </w:pPr>
            <w:r>
              <w:rPr>
                <w:sz w:val="21"/>
                <w:szCs w:val="21"/>
                <w:lang w:eastAsia="zh-CN"/>
              </w:rPr>
              <w:t>和地下管线复杂，或影响毗邻建筑（构筑）物安全， 或存在有毒有害气体分布的基坑（槽）的土方开挖、</w:t>
            </w:r>
          </w:p>
        </w:tc>
      </w:tr>
      <w:tr w:rsidR="008A7C83">
        <w:trPr>
          <w:trHeight w:hRule="exact" w:val="316"/>
        </w:trPr>
        <w:tc>
          <w:tcPr>
            <w:tcW w:w="739"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2964"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5267" w:type="dxa"/>
            <w:tcBorders>
              <w:top w:val="nil"/>
              <w:left w:val="single" w:sz="4" w:space="0" w:color="000000"/>
              <w:bottom w:val="single" w:sz="4" w:space="0" w:color="000000"/>
              <w:right w:val="single" w:sz="4" w:space="0" w:color="000000"/>
            </w:tcBorders>
          </w:tcPr>
          <w:p w:rsidR="008A7C83" w:rsidRDefault="00473B01">
            <w:pPr>
              <w:pStyle w:val="TableParagraph"/>
              <w:spacing w:line="261" w:lineRule="exact"/>
              <w:rPr>
                <w:sz w:val="21"/>
                <w:szCs w:val="21"/>
              </w:rPr>
            </w:pPr>
            <w:r>
              <w:rPr>
                <w:sz w:val="21"/>
                <w:szCs w:val="21"/>
              </w:rPr>
              <w:t>支护、降水工程</w:t>
            </w:r>
          </w:p>
        </w:tc>
      </w:tr>
      <w:tr w:rsidR="008A7C83">
        <w:trPr>
          <w:trHeight w:hRule="exact" w:val="946"/>
        </w:trPr>
        <w:tc>
          <w:tcPr>
            <w:tcW w:w="7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ind w:right="239"/>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w:t>
            </w:r>
          </w:p>
        </w:tc>
        <w:tc>
          <w:tcPr>
            <w:tcW w:w="2964"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rPr>
                <w:sz w:val="21"/>
                <w:szCs w:val="21"/>
              </w:rPr>
            </w:pPr>
            <w:r>
              <w:rPr>
                <w:sz w:val="21"/>
                <w:szCs w:val="21"/>
              </w:rPr>
              <w:t>滑坡的高边坡处理</w:t>
            </w:r>
          </w:p>
        </w:tc>
        <w:tc>
          <w:tcPr>
            <w:tcW w:w="526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tabs>
                <w:tab w:val="left" w:pos="464"/>
              </w:tabs>
              <w:spacing w:line="277" w:lineRule="exact"/>
              <w:rPr>
                <w:sz w:val="21"/>
                <w:szCs w:val="21"/>
                <w:lang w:eastAsia="zh-CN"/>
              </w:rPr>
            </w:pPr>
            <w:r>
              <w:rPr>
                <w:rFonts w:ascii="Times New Roman" w:eastAsia="Times New Roman" w:hAnsi="Times New Roman" w:cs="Times New Roman"/>
                <w:sz w:val="21"/>
                <w:szCs w:val="21"/>
                <w:lang w:eastAsia="zh-CN"/>
              </w:rPr>
              <w:t>1.</w:t>
            </w:r>
            <w:r>
              <w:rPr>
                <w:rFonts w:ascii="Times New Roman" w:eastAsia="Times New Roman" w:hAnsi="Times New Roman" w:cs="Times New Roman"/>
                <w:sz w:val="21"/>
                <w:szCs w:val="21"/>
                <w:lang w:eastAsia="zh-CN"/>
              </w:rPr>
              <w:tab/>
            </w:r>
            <w:r>
              <w:rPr>
                <w:sz w:val="21"/>
                <w:szCs w:val="21"/>
                <w:lang w:eastAsia="zh-CN"/>
              </w:rPr>
              <w:t xml:space="preserve">滑坡量大于 </w:t>
            </w:r>
            <w:r>
              <w:rPr>
                <w:rFonts w:ascii="Times New Roman" w:eastAsia="Times New Roman" w:hAnsi="Times New Roman" w:cs="Times New Roman"/>
                <w:sz w:val="21"/>
                <w:szCs w:val="21"/>
                <w:lang w:eastAsia="zh-CN"/>
              </w:rPr>
              <w:t>10</w:t>
            </w:r>
            <w:r>
              <w:rPr>
                <w:rFonts w:ascii="Times New Roman" w:eastAsia="Times New Roman" w:hAnsi="Times New Roman" w:cs="Times New Roman"/>
                <w:position w:val="10"/>
                <w:sz w:val="14"/>
                <w:szCs w:val="14"/>
                <w:lang w:eastAsia="zh-CN"/>
              </w:rPr>
              <w:t>5</w:t>
            </w:r>
            <w:r>
              <w:rPr>
                <w:rFonts w:ascii="Times New Roman" w:eastAsia="Times New Roman" w:hAnsi="Times New Roman" w:cs="Times New Roman"/>
                <w:sz w:val="21"/>
                <w:szCs w:val="21"/>
                <w:lang w:eastAsia="zh-CN"/>
              </w:rPr>
              <w:t>m</w:t>
            </w:r>
            <w:r>
              <w:rPr>
                <w:rFonts w:ascii="Times New Roman" w:eastAsia="Times New Roman" w:hAnsi="Times New Roman" w:cs="Times New Roman"/>
                <w:position w:val="10"/>
                <w:sz w:val="14"/>
                <w:szCs w:val="14"/>
                <w:lang w:eastAsia="zh-CN"/>
              </w:rPr>
              <w:t xml:space="preserve">3 </w:t>
            </w:r>
            <w:r>
              <w:rPr>
                <w:sz w:val="21"/>
                <w:szCs w:val="21"/>
                <w:lang w:eastAsia="zh-CN"/>
              </w:rPr>
              <w:t>的中型以上滑坡体；</w:t>
            </w:r>
          </w:p>
          <w:p w:rsidR="008A7C83" w:rsidRDefault="00473B01">
            <w:pPr>
              <w:pStyle w:val="TableParagraph"/>
              <w:tabs>
                <w:tab w:val="left" w:pos="464"/>
              </w:tabs>
              <w:spacing w:before="17" w:line="312" w:lineRule="exact"/>
              <w:ind w:right="174"/>
              <w:rPr>
                <w:sz w:val="21"/>
                <w:szCs w:val="21"/>
                <w:lang w:eastAsia="zh-CN"/>
              </w:rPr>
            </w:pPr>
            <w:r>
              <w:rPr>
                <w:rFonts w:ascii="Times New Roman" w:eastAsia="Times New Roman" w:hAnsi="Times New Roman" w:cs="Times New Roman"/>
                <w:sz w:val="21"/>
                <w:szCs w:val="21"/>
                <w:lang w:eastAsia="zh-CN"/>
              </w:rPr>
              <w:t>2.</w:t>
            </w:r>
            <w:r>
              <w:rPr>
                <w:rFonts w:ascii="Times New Roman" w:eastAsia="Times New Roman" w:hAnsi="Times New Roman" w:cs="Times New Roman"/>
                <w:sz w:val="21"/>
                <w:szCs w:val="21"/>
                <w:lang w:eastAsia="zh-CN"/>
              </w:rPr>
              <w:tab/>
            </w:r>
            <w:r>
              <w:rPr>
                <w:sz w:val="21"/>
                <w:szCs w:val="21"/>
                <w:lang w:eastAsia="zh-CN"/>
              </w:rPr>
              <w:t>高度</w:t>
            </w:r>
            <w:r>
              <w:rPr>
                <w:rFonts w:hint="eastAsia"/>
                <w:sz w:val="21"/>
                <w:szCs w:val="21"/>
                <w:lang w:eastAsia="zh-CN"/>
              </w:rPr>
              <w:t>≥</w:t>
            </w:r>
            <w:r>
              <w:rPr>
                <w:rFonts w:ascii="Times New Roman" w:eastAsia="Times New Roman" w:hAnsi="Times New Roman" w:cs="Times New Roman"/>
                <w:sz w:val="21"/>
                <w:szCs w:val="21"/>
                <w:lang w:eastAsia="zh-CN"/>
              </w:rPr>
              <w:t xml:space="preserve">20m </w:t>
            </w:r>
            <w:r>
              <w:rPr>
                <w:sz w:val="21"/>
                <w:szCs w:val="21"/>
                <w:lang w:eastAsia="zh-CN"/>
              </w:rPr>
              <w:t>的土质边坡，或高度≧</w:t>
            </w:r>
            <w:r>
              <w:rPr>
                <w:rFonts w:ascii="Times New Roman" w:eastAsia="Times New Roman" w:hAnsi="Times New Roman" w:cs="Times New Roman"/>
                <w:sz w:val="21"/>
                <w:szCs w:val="21"/>
                <w:lang w:eastAsia="zh-CN"/>
              </w:rPr>
              <w:t xml:space="preserve">30m </w:t>
            </w:r>
            <w:r>
              <w:rPr>
                <w:sz w:val="21"/>
                <w:szCs w:val="21"/>
                <w:lang w:eastAsia="zh-CN"/>
              </w:rPr>
              <w:t>的岩质 边坡</w:t>
            </w:r>
          </w:p>
        </w:tc>
      </w:tr>
      <w:tr w:rsidR="008A7C83">
        <w:trPr>
          <w:trHeight w:hRule="exact" w:val="323"/>
        </w:trPr>
        <w:tc>
          <w:tcPr>
            <w:tcW w:w="739" w:type="dxa"/>
            <w:vMerge w:val="restart"/>
            <w:tcBorders>
              <w:top w:val="single" w:sz="4" w:space="0" w:color="000000"/>
              <w:left w:val="single" w:sz="4" w:space="0" w:color="000000"/>
              <w:right w:val="single" w:sz="4" w:space="0" w:color="000000"/>
            </w:tcBorders>
          </w:tcPr>
          <w:p w:rsidR="008A7C83" w:rsidRDefault="00473B01">
            <w:pPr>
              <w:pStyle w:val="TableParagraph"/>
              <w:ind w:right="239"/>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p>
        </w:tc>
        <w:tc>
          <w:tcPr>
            <w:tcW w:w="2964" w:type="dxa"/>
            <w:vMerge w:val="restart"/>
            <w:tcBorders>
              <w:top w:val="single" w:sz="4" w:space="0" w:color="000000"/>
              <w:left w:val="single" w:sz="4" w:space="0" w:color="000000"/>
              <w:right w:val="single" w:sz="4" w:space="0" w:color="000000"/>
            </w:tcBorders>
          </w:tcPr>
          <w:p w:rsidR="008A7C83" w:rsidRDefault="00473B01">
            <w:pPr>
              <w:pStyle w:val="TableParagraph"/>
              <w:spacing w:line="241" w:lineRule="auto"/>
              <w:rPr>
                <w:sz w:val="21"/>
                <w:szCs w:val="21"/>
                <w:lang w:eastAsia="zh-CN"/>
              </w:rPr>
            </w:pPr>
            <w:r>
              <w:rPr>
                <w:sz w:val="21"/>
                <w:szCs w:val="21"/>
                <w:lang w:eastAsia="zh-CN"/>
              </w:rPr>
              <w:t>桩基础、挡墙基础、深水基础 及围堰工程</w:t>
            </w:r>
          </w:p>
        </w:tc>
        <w:tc>
          <w:tcPr>
            <w:tcW w:w="5267" w:type="dxa"/>
            <w:tcBorders>
              <w:top w:val="single" w:sz="4" w:space="0" w:color="000000"/>
              <w:left w:val="single" w:sz="4" w:space="0" w:color="000000"/>
              <w:bottom w:val="nil"/>
              <w:right w:val="single" w:sz="4" w:space="0" w:color="000000"/>
            </w:tcBorders>
          </w:tcPr>
          <w:p w:rsidR="008A7C83" w:rsidRDefault="00473B01">
            <w:pPr>
              <w:pStyle w:val="TableParagraph"/>
              <w:tabs>
                <w:tab w:val="left" w:pos="464"/>
              </w:tabs>
              <w:spacing w:line="277" w:lineRule="exact"/>
              <w:rPr>
                <w:sz w:val="21"/>
                <w:szCs w:val="21"/>
                <w:lang w:eastAsia="zh-CN"/>
              </w:rPr>
            </w:pPr>
            <w:r>
              <w:rPr>
                <w:rFonts w:ascii="Times New Roman" w:eastAsia="Times New Roman" w:hAnsi="Times New Roman" w:cs="Times New Roman"/>
                <w:sz w:val="21"/>
                <w:szCs w:val="21"/>
                <w:lang w:eastAsia="zh-CN"/>
              </w:rPr>
              <w:t>1.</w:t>
            </w:r>
            <w:r>
              <w:rPr>
                <w:rFonts w:ascii="Times New Roman" w:eastAsia="Times New Roman" w:hAnsi="Times New Roman" w:cs="Times New Roman"/>
                <w:sz w:val="21"/>
                <w:szCs w:val="21"/>
                <w:lang w:eastAsia="zh-CN"/>
              </w:rPr>
              <w:tab/>
            </w:r>
            <w:r>
              <w:rPr>
                <w:sz w:val="21"/>
                <w:szCs w:val="21"/>
                <w:lang w:eastAsia="zh-CN"/>
              </w:rPr>
              <w:t>深度</w:t>
            </w:r>
            <w:r>
              <w:rPr>
                <w:rFonts w:hint="eastAsia"/>
                <w:sz w:val="21"/>
                <w:szCs w:val="21"/>
                <w:lang w:eastAsia="zh-CN"/>
              </w:rPr>
              <w:t>≥</w:t>
            </w:r>
            <w:r>
              <w:rPr>
                <w:rFonts w:ascii="Times New Roman" w:eastAsia="Times New Roman" w:hAnsi="Times New Roman" w:cs="Times New Roman"/>
                <w:sz w:val="21"/>
                <w:szCs w:val="21"/>
                <w:lang w:eastAsia="zh-CN"/>
              </w:rPr>
              <w:t xml:space="preserve">15m </w:t>
            </w:r>
            <w:r>
              <w:rPr>
                <w:sz w:val="21"/>
                <w:szCs w:val="21"/>
                <w:lang w:eastAsia="zh-CN"/>
              </w:rPr>
              <w:t>的人工挖孔桩或开挖深度不超过</w:t>
            </w:r>
          </w:p>
        </w:tc>
      </w:tr>
      <w:tr w:rsidR="008A7C83">
        <w:trPr>
          <w:trHeight w:hRule="exact" w:val="312"/>
        </w:trPr>
        <w:tc>
          <w:tcPr>
            <w:tcW w:w="739" w:type="dxa"/>
            <w:vMerge/>
            <w:tcBorders>
              <w:left w:val="single" w:sz="4" w:space="0" w:color="000000"/>
              <w:right w:val="single" w:sz="4" w:space="0" w:color="000000"/>
            </w:tcBorders>
          </w:tcPr>
          <w:p w:rsidR="008A7C83" w:rsidRDefault="008A7C83">
            <w:pPr>
              <w:rPr>
                <w:lang w:eastAsia="zh-CN"/>
              </w:rPr>
            </w:pPr>
          </w:p>
        </w:tc>
        <w:tc>
          <w:tcPr>
            <w:tcW w:w="2964" w:type="dxa"/>
            <w:vMerge/>
            <w:tcBorders>
              <w:left w:val="single" w:sz="4" w:space="0" w:color="000000"/>
              <w:right w:val="single" w:sz="4" w:space="0" w:color="000000"/>
            </w:tcBorders>
          </w:tcPr>
          <w:p w:rsidR="008A7C83" w:rsidRDefault="008A7C83">
            <w:pPr>
              <w:rPr>
                <w:lang w:eastAsia="zh-CN"/>
              </w:rPr>
            </w:pPr>
          </w:p>
        </w:tc>
        <w:tc>
          <w:tcPr>
            <w:tcW w:w="5267" w:type="dxa"/>
            <w:tcBorders>
              <w:top w:val="nil"/>
              <w:left w:val="single" w:sz="4" w:space="0" w:color="000000"/>
              <w:bottom w:val="nil"/>
              <w:right w:val="single" w:sz="4" w:space="0" w:color="000000"/>
            </w:tcBorders>
          </w:tcPr>
          <w:p w:rsidR="008A7C83" w:rsidRDefault="00473B01">
            <w:pPr>
              <w:pStyle w:val="TableParagraph"/>
              <w:spacing w:line="272" w:lineRule="exact"/>
              <w:rPr>
                <w:sz w:val="21"/>
                <w:szCs w:val="21"/>
                <w:lang w:eastAsia="zh-CN"/>
              </w:rPr>
            </w:pPr>
            <w:r>
              <w:rPr>
                <w:rFonts w:ascii="Times New Roman" w:eastAsia="Times New Roman" w:hAnsi="Times New Roman" w:cs="Times New Roman"/>
                <w:sz w:val="21"/>
                <w:szCs w:val="21"/>
                <w:lang w:eastAsia="zh-CN"/>
              </w:rPr>
              <w:t>15m</w:t>
            </w:r>
            <w:r>
              <w:rPr>
                <w:sz w:val="21"/>
                <w:szCs w:val="21"/>
                <w:lang w:eastAsia="zh-CN"/>
              </w:rPr>
              <w:t>，但地质条件复杂或存在有毒有害气体分布的</w:t>
            </w:r>
          </w:p>
        </w:tc>
      </w:tr>
      <w:tr w:rsidR="008A7C83">
        <w:trPr>
          <w:trHeight w:hRule="exact" w:val="624"/>
        </w:trPr>
        <w:tc>
          <w:tcPr>
            <w:tcW w:w="739" w:type="dxa"/>
            <w:vMerge/>
            <w:tcBorders>
              <w:left w:val="single" w:sz="4" w:space="0" w:color="000000"/>
              <w:right w:val="single" w:sz="4" w:space="0" w:color="000000"/>
            </w:tcBorders>
          </w:tcPr>
          <w:p w:rsidR="008A7C83" w:rsidRDefault="008A7C83">
            <w:pPr>
              <w:rPr>
                <w:lang w:eastAsia="zh-CN"/>
              </w:rPr>
            </w:pPr>
          </w:p>
        </w:tc>
        <w:tc>
          <w:tcPr>
            <w:tcW w:w="2964" w:type="dxa"/>
            <w:vMerge/>
            <w:tcBorders>
              <w:left w:val="single" w:sz="4" w:space="0" w:color="000000"/>
              <w:right w:val="single" w:sz="4" w:space="0" w:color="000000"/>
            </w:tcBorders>
          </w:tcPr>
          <w:p w:rsidR="008A7C83" w:rsidRDefault="008A7C83">
            <w:pPr>
              <w:rPr>
                <w:lang w:eastAsia="zh-CN"/>
              </w:rPr>
            </w:pPr>
          </w:p>
        </w:tc>
        <w:tc>
          <w:tcPr>
            <w:tcW w:w="5267" w:type="dxa"/>
            <w:tcBorders>
              <w:top w:val="nil"/>
              <w:left w:val="single" w:sz="4" w:space="0" w:color="000000"/>
              <w:bottom w:val="nil"/>
              <w:right w:val="single" w:sz="4" w:space="0" w:color="000000"/>
            </w:tcBorders>
          </w:tcPr>
          <w:p w:rsidR="008A7C83" w:rsidRDefault="00473B01">
            <w:pPr>
              <w:pStyle w:val="TableParagraph"/>
              <w:spacing w:line="256" w:lineRule="exact"/>
              <w:rPr>
                <w:sz w:val="21"/>
                <w:szCs w:val="21"/>
                <w:lang w:eastAsia="zh-CN"/>
              </w:rPr>
            </w:pPr>
            <w:r>
              <w:rPr>
                <w:sz w:val="21"/>
                <w:szCs w:val="21"/>
                <w:lang w:eastAsia="zh-CN"/>
              </w:rPr>
              <w:t>人工挖孔桩工程；</w:t>
            </w:r>
          </w:p>
          <w:p w:rsidR="008A7C83" w:rsidRDefault="00473B01">
            <w:pPr>
              <w:pStyle w:val="TableParagraph"/>
              <w:tabs>
                <w:tab w:val="left" w:pos="464"/>
              </w:tabs>
              <w:spacing w:before="2"/>
              <w:rPr>
                <w:sz w:val="21"/>
                <w:szCs w:val="21"/>
                <w:lang w:eastAsia="zh-CN"/>
              </w:rPr>
            </w:pPr>
            <w:r>
              <w:rPr>
                <w:rFonts w:ascii="Times New Roman" w:eastAsia="Times New Roman" w:hAnsi="Times New Roman" w:cs="Times New Roman"/>
                <w:sz w:val="21"/>
                <w:szCs w:val="21"/>
                <w:lang w:eastAsia="zh-CN"/>
              </w:rPr>
              <w:t>2.</w:t>
            </w:r>
            <w:r>
              <w:rPr>
                <w:rFonts w:ascii="Times New Roman" w:eastAsia="Times New Roman" w:hAnsi="Times New Roman" w:cs="Times New Roman"/>
                <w:sz w:val="21"/>
                <w:szCs w:val="21"/>
                <w:lang w:eastAsia="zh-CN"/>
              </w:rPr>
              <w:tab/>
            </w:r>
            <w:r>
              <w:rPr>
                <w:sz w:val="21"/>
                <w:szCs w:val="21"/>
                <w:lang w:eastAsia="zh-CN"/>
              </w:rPr>
              <w:t>深度</w:t>
            </w:r>
            <w:r>
              <w:rPr>
                <w:rFonts w:hint="eastAsia"/>
                <w:sz w:val="21"/>
                <w:szCs w:val="21"/>
                <w:lang w:eastAsia="zh-CN"/>
              </w:rPr>
              <w:t>≥</w:t>
            </w:r>
            <w:r>
              <w:rPr>
                <w:rFonts w:ascii="Times New Roman" w:eastAsia="Times New Roman" w:hAnsi="Times New Roman" w:cs="Times New Roman"/>
                <w:sz w:val="21"/>
                <w:szCs w:val="21"/>
                <w:lang w:eastAsia="zh-CN"/>
              </w:rPr>
              <w:t xml:space="preserve">5m </w:t>
            </w:r>
            <w:r>
              <w:rPr>
                <w:sz w:val="21"/>
                <w:szCs w:val="21"/>
                <w:lang w:eastAsia="zh-CN"/>
              </w:rPr>
              <w:t>的挡墙基础；</w:t>
            </w:r>
          </w:p>
        </w:tc>
      </w:tr>
      <w:tr w:rsidR="008A7C83">
        <w:trPr>
          <w:trHeight w:hRule="exact" w:val="312"/>
        </w:trPr>
        <w:tc>
          <w:tcPr>
            <w:tcW w:w="739" w:type="dxa"/>
            <w:vMerge/>
            <w:tcBorders>
              <w:left w:val="single" w:sz="4" w:space="0" w:color="000000"/>
              <w:right w:val="single" w:sz="4" w:space="0" w:color="000000"/>
            </w:tcBorders>
          </w:tcPr>
          <w:p w:rsidR="008A7C83" w:rsidRDefault="008A7C83">
            <w:pPr>
              <w:rPr>
                <w:lang w:eastAsia="zh-CN"/>
              </w:rPr>
            </w:pPr>
          </w:p>
        </w:tc>
        <w:tc>
          <w:tcPr>
            <w:tcW w:w="2964" w:type="dxa"/>
            <w:vMerge/>
            <w:tcBorders>
              <w:left w:val="single" w:sz="4" w:space="0" w:color="000000"/>
              <w:right w:val="single" w:sz="4" w:space="0" w:color="000000"/>
            </w:tcBorders>
          </w:tcPr>
          <w:p w:rsidR="008A7C83" w:rsidRDefault="008A7C83">
            <w:pPr>
              <w:rPr>
                <w:lang w:eastAsia="zh-CN"/>
              </w:rPr>
            </w:pPr>
          </w:p>
        </w:tc>
        <w:tc>
          <w:tcPr>
            <w:tcW w:w="5267" w:type="dxa"/>
            <w:tcBorders>
              <w:top w:val="nil"/>
              <w:left w:val="single" w:sz="4" w:space="0" w:color="000000"/>
              <w:bottom w:val="nil"/>
              <w:right w:val="single" w:sz="4" w:space="0" w:color="000000"/>
            </w:tcBorders>
          </w:tcPr>
          <w:p w:rsidR="008A7C83" w:rsidRDefault="00473B01">
            <w:pPr>
              <w:pStyle w:val="TableParagraph"/>
              <w:tabs>
                <w:tab w:val="left" w:pos="464"/>
              </w:tabs>
              <w:spacing w:line="272" w:lineRule="exact"/>
              <w:rPr>
                <w:sz w:val="21"/>
                <w:szCs w:val="21"/>
                <w:lang w:eastAsia="zh-CN"/>
              </w:rPr>
            </w:pPr>
            <w:r>
              <w:rPr>
                <w:rFonts w:ascii="Times New Roman" w:eastAsia="Times New Roman" w:hAnsi="Times New Roman" w:cs="Times New Roman"/>
                <w:sz w:val="21"/>
                <w:szCs w:val="21"/>
                <w:lang w:eastAsia="zh-CN"/>
              </w:rPr>
              <w:t>3.</w:t>
            </w:r>
            <w:r>
              <w:rPr>
                <w:rFonts w:ascii="Times New Roman" w:eastAsia="Times New Roman" w:hAnsi="Times New Roman" w:cs="Times New Roman"/>
                <w:sz w:val="21"/>
                <w:szCs w:val="21"/>
                <w:lang w:eastAsia="zh-CN"/>
              </w:rPr>
              <w:tab/>
            </w:r>
            <w:r>
              <w:rPr>
                <w:sz w:val="21"/>
                <w:szCs w:val="21"/>
                <w:lang w:eastAsia="zh-CN"/>
              </w:rPr>
              <w:t>水深</w:t>
            </w:r>
            <w:r>
              <w:rPr>
                <w:rFonts w:hint="eastAsia"/>
                <w:sz w:val="21"/>
                <w:szCs w:val="21"/>
                <w:lang w:eastAsia="zh-CN"/>
              </w:rPr>
              <w:t>≥</w:t>
            </w:r>
            <w:r>
              <w:rPr>
                <w:rFonts w:ascii="Times New Roman" w:eastAsia="Times New Roman" w:hAnsi="Times New Roman" w:cs="Times New Roman"/>
                <w:sz w:val="21"/>
                <w:szCs w:val="21"/>
                <w:lang w:eastAsia="zh-CN"/>
              </w:rPr>
              <w:t xml:space="preserve">20m </w:t>
            </w:r>
            <w:r>
              <w:rPr>
                <w:sz w:val="21"/>
                <w:szCs w:val="21"/>
                <w:lang w:eastAsia="zh-CN"/>
              </w:rPr>
              <w:t>的深水基础；水深≧</w:t>
            </w:r>
            <w:r>
              <w:rPr>
                <w:rFonts w:ascii="Times New Roman" w:eastAsia="Times New Roman" w:hAnsi="Times New Roman" w:cs="Times New Roman"/>
                <w:sz w:val="21"/>
                <w:szCs w:val="21"/>
                <w:lang w:eastAsia="zh-CN"/>
              </w:rPr>
              <w:t xml:space="preserve">10m </w:t>
            </w:r>
            <w:r>
              <w:rPr>
                <w:sz w:val="21"/>
                <w:szCs w:val="21"/>
                <w:lang w:eastAsia="zh-CN"/>
              </w:rPr>
              <w:t>的</w:t>
            </w:r>
            <w:proofErr w:type="gramStart"/>
            <w:r>
              <w:rPr>
                <w:sz w:val="21"/>
                <w:szCs w:val="21"/>
                <w:lang w:eastAsia="zh-CN"/>
              </w:rPr>
              <w:t>围堰工</w:t>
            </w:r>
            <w:proofErr w:type="gramEnd"/>
          </w:p>
        </w:tc>
      </w:tr>
      <w:tr w:rsidR="008A7C83">
        <w:trPr>
          <w:trHeight w:hRule="exact" w:val="310"/>
        </w:trPr>
        <w:tc>
          <w:tcPr>
            <w:tcW w:w="739"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2964"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5267" w:type="dxa"/>
            <w:tcBorders>
              <w:top w:val="nil"/>
              <w:left w:val="single" w:sz="4" w:space="0" w:color="000000"/>
              <w:bottom w:val="single" w:sz="4" w:space="0" w:color="000000"/>
              <w:right w:val="single" w:sz="4" w:space="0" w:color="000000"/>
            </w:tcBorders>
          </w:tcPr>
          <w:p w:rsidR="008A7C83" w:rsidRDefault="00473B01">
            <w:pPr>
              <w:pStyle w:val="TableParagraph"/>
              <w:spacing w:line="256" w:lineRule="exact"/>
              <w:rPr>
                <w:sz w:val="21"/>
                <w:szCs w:val="21"/>
              </w:rPr>
            </w:pPr>
            <w:r>
              <w:rPr>
                <w:sz w:val="21"/>
                <w:szCs w:val="21"/>
              </w:rPr>
              <w:t>程</w:t>
            </w:r>
          </w:p>
        </w:tc>
      </w:tr>
      <w:tr w:rsidR="008A7C83">
        <w:trPr>
          <w:trHeight w:hRule="exact" w:val="326"/>
        </w:trPr>
        <w:tc>
          <w:tcPr>
            <w:tcW w:w="739" w:type="dxa"/>
            <w:vMerge w:val="restart"/>
            <w:tcBorders>
              <w:top w:val="single" w:sz="4" w:space="0" w:color="000000"/>
              <w:left w:val="single" w:sz="4" w:space="0" w:color="000000"/>
              <w:right w:val="single" w:sz="4" w:space="0" w:color="000000"/>
            </w:tcBorders>
          </w:tcPr>
          <w:p w:rsidR="008A7C83" w:rsidRDefault="00473B01">
            <w:pPr>
              <w:pStyle w:val="TableParagraph"/>
              <w:ind w:right="239"/>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w:t>
            </w:r>
          </w:p>
        </w:tc>
        <w:tc>
          <w:tcPr>
            <w:tcW w:w="2964" w:type="dxa"/>
            <w:vMerge w:val="restart"/>
            <w:tcBorders>
              <w:top w:val="single" w:sz="4" w:space="0" w:color="000000"/>
              <w:left w:val="single" w:sz="4" w:space="0" w:color="000000"/>
              <w:right w:val="single" w:sz="4" w:space="0" w:color="000000"/>
            </w:tcBorders>
          </w:tcPr>
          <w:p w:rsidR="008A7C83" w:rsidRDefault="00473B01">
            <w:pPr>
              <w:pStyle w:val="TableParagraph"/>
              <w:spacing w:line="241" w:lineRule="auto"/>
              <w:rPr>
                <w:sz w:val="21"/>
                <w:szCs w:val="21"/>
                <w:lang w:eastAsia="zh-CN"/>
              </w:rPr>
            </w:pPr>
            <w:r>
              <w:rPr>
                <w:sz w:val="21"/>
                <w:szCs w:val="21"/>
                <w:lang w:eastAsia="zh-CN"/>
              </w:rPr>
              <w:t>桥梁工程中的梁、拱、柱</w:t>
            </w:r>
            <w:proofErr w:type="gramStart"/>
            <w:r>
              <w:rPr>
                <w:sz w:val="21"/>
                <w:szCs w:val="21"/>
                <w:lang w:eastAsia="zh-CN"/>
              </w:rPr>
              <w:t>等构 件施工</w:t>
            </w:r>
            <w:proofErr w:type="gramEnd"/>
          </w:p>
        </w:tc>
        <w:tc>
          <w:tcPr>
            <w:tcW w:w="5267" w:type="dxa"/>
            <w:tcBorders>
              <w:top w:val="single" w:sz="4" w:space="0" w:color="000000"/>
              <w:left w:val="single" w:sz="4" w:space="0" w:color="000000"/>
              <w:bottom w:val="nil"/>
              <w:right w:val="single" w:sz="4" w:space="0" w:color="000000"/>
            </w:tcBorders>
          </w:tcPr>
          <w:p w:rsidR="008A7C83" w:rsidRDefault="00473B01">
            <w:pPr>
              <w:pStyle w:val="TableParagraph"/>
              <w:tabs>
                <w:tab w:val="left" w:pos="464"/>
              </w:tabs>
              <w:spacing w:line="280" w:lineRule="exact"/>
              <w:rPr>
                <w:sz w:val="21"/>
                <w:szCs w:val="21"/>
                <w:lang w:eastAsia="zh-CN"/>
              </w:rPr>
            </w:pPr>
            <w:r>
              <w:rPr>
                <w:rFonts w:ascii="Times New Roman" w:eastAsia="Times New Roman" w:hAnsi="Times New Roman" w:cs="Times New Roman"/>
                <w:sz w:val="21"/>
                <w:szCs w:val="21"/>
                <w:lang w:eastAsia="zh-CN"/>
              </w:rPr>
              <w:t>1.</w:t>
            </w:r>
            <w:r>
              <w:rPr>
                <w:rFonts w:ascii="Times New Roman" w:eastAsia="Times New Roman" w:hAnsi="Times New Roman" w:cs="Times New Roman"/>
                <w:sz w:val="21"/>
                <w:szCs w:val="21"/>
                <w:lang w:eastAsia="zh-CN"/>
              </w:rPr>
              <w:tab/>
            </w:r>
            <w:r>
              <w:rPr>
                <w:sz w:val="21"/>
                <w:szCs w:val="21"/>
                <w:lang w:eastAsia="zh-CN"/>
              </w:rPr>
              <w:t>长度</w:t>
            </w:r>
            <w:r>
              <w:rPr>
                <w:rFonts w:hint="eastAsia"/>
                <w:sz w:val="21"/>
                <w:szCs w:val="21"/>
                <w:lang w:eastAsia="zh-CN"/>
              </w:rPr>
              <w:t>≥</w:t>
            </w:r>
            <w:r>
              <w:rPr>
                <w:rFonts w:ascii="Times New Roman" w:eastAsia="Times New Roman" w:hAnsi="Times New Roman" w:cs="Times New Roman"/>
                <w:sz w:val="21"/>
                <w:szCs w:val="21"/>
                <w:lang w:eastAsia="zh-CN"/>
              </w:rPr>
              <w:t xml:space="preserve">40m </w:t>
            </w:r>
            <w:r>
              <w:rPr>
                <w:sz w:val="21"/>
                <w:szCs w:val="21"/>
                <w:lang w:eastAsia="zh-CN"/>
              </w:rPr>
              <w:t>的预制梁的运输与安装，钢箱梁吊</w:t>
            </w:r>
          </w:p>
        </w:tc>
      </w:tr>
      <w:tr w:rsidR="008A7C83">
        <w:trPr>
          <w:trHeight w:hRule="exact" w:val="936"/>
        </w:trPr>
        <w:tc>
          <w:tcPr>
            <w:tcW w:w="739" w:type="dxa"/>
            <w:vMerge/>
            <w:tcBorders>
              <w:left w:val="single" w:sz="4" w:space="0" w:color="000000"/>
              <w:right w:val="single" w:sz="4" w:space="0" w:color="000000"/>
            </w:tcBorders>
          </w:tcPr>
          <w:p w:rsidR="008A7C83" w:rsidRDefault="008A7C83">
            <w:pPr>
              <w:rPr>
                <w:lang w:eastAsia="zh-CN"/>
              </w:rPr>
            </w:pPr>
          </w:p>
        </w:tc>
        <w:tc>
          <w:tcPr>
            <w:tcW w:w="2964" w:type="dxa"/>
            <w:vMerge/>
            <w:tcBorders>
              <w:left w:val="single" w:sz="4" w:space="0" w:color="000000"/>
              <w:right w:val="single" w:sz="4" w:space="0" w:color="000000"/>
            </w:tcBorders>
          </w:tcPr>
          <w:p w:rsidR="008A7C83" w:rsidRDefault="008A7C83">
            <w:pPr>
              <w:rPr>
                <w:lang w:eastAsia="zh-CN"/>
              </w:rPr>
            </w:pPr>
          </w:p>
        </w:tc>
        <w:tc>
          <w:tcPr>
            <w:tcW w:w="5267" w:type="dxa"/>
            <w:tcBorders>
              <w:top w:val="nil"/>
              <w:left w:val="single" w:sz="4" w:space="0" w:color="000000"/>
              <w:bottom w:val="nil"/>
              <w:right w:val="single" w:sz="4" w:space="0" w:color="000000"/>
            </w:tcBorders>
          </w:tcPr>
          <w:p w:rsidR="008A7C83" w:rsidRDefault="00473B01">
            <w:pPr>
              <w:pStyle w:val="TableParagraph"/>
              <w:spacing w:line="256" w:lineRule="exact"/>
              <w:rPr>
                <w:sz w:val="21"/>
                <w:szCs w:val="21"/>
                <w:lang w:eastAsia="zh-CN"/>
              </w:rPr>
            </w:pPr>
            <w:r>
              <w:rPr>
                <w:sz w:val="21"/>
                <w:szCs w:val="21"/>
                <w:lang w:eastAsia="zh-CN"/>
              </w:rPr>
              <w:t>装；</w:t>
            </w:r>
          </w:p>
          <w:p w:rsidR="008A7C83" w:rsidRDefault="00473B01">
            <w:pPr>
              <w:pStyle w:val="TableParagraph"/>
              <w:tabs>
                <w:tab w:val="left" w:pos="464"/>
              </w:tabs>
              <w:spacing w:before="2"/>
              <w:rPr>
                <w:sz w:val="21"/>
                <w:szCs w:val="21"/>
                <w:lang w:eastAsia="zh-CN"/>
              </w:rPr>
            </w:pPr>
            <w:r>
              <w:rPr>
                <w:rFonts w:ascii="Times New Roman" w:eastAsia="Times New Roman" w:hAnsi="Times New Roman" w:cs="Times New Roman"/>
                <w:sz w:val="21"/>
                <w:szCs w:val="21"/>
                <w:lang w:eastAsia="zh-CN"/>
              </w:rPr>
              <w:t>2.</w:t>
            </w:r>
            <w:r>
              <w:rPr>
                <w:rFonts w:ascii="Times New Roman" w:eastAsia="Times New Roman" w:hAnsi="Times New Roman" w:cs="Times New Roman"/>
                <w:sz w:val="21"/>
                <w:szCs w:val="21"/>
                <w:lang w:eastAsia="zh-CN"/>
              </w:rPr>
              <w:tab/>
            </w:r>
            <w:r>
              <w:rPr>
                <w:sz w:val="21"/>
                <w:szCs w:val="21"/>
                <w:lang w:eastAsia="zh-CN"/>
              </w:rPr>
              <w:t>长度</w:t>
            </w:r>
            <w:r>
              <w:rPr>
                <w:rFonts w:hint="eastAsia"/>
                <w:sz w:val="21"/>
                <w:szCs w:val="21"/>
                <w:lang w:eastAsia="zh-CN"/>
              </w:rPr>
              <w:t>≥</w:t>
            </w:r>
            <w:r>
              <w:rPr>
                <w:rFonts w:ascii="Times New Roman" w:eastAsia="Times New Roman" w:hAnsi="Times New Roman" w:cs="Times New Roman"/>
                <w:sz w:val="21"/>
                <w:szCs w:val="21"/>
                <w:lang w:eastAsia="zh-CN"/>
              </w:rPr>
              <w:t xml:space="preserve">150m </w:t>
            </w:r>
            <w:r>
              <w:rPr>
                <w:sz w:val="21"/>
                <w:szCs w:val="21"/>
                <w:lang w:eastAsia="zh-CN"/>
              </w:rPr>
              <w:t>的钢管拱安装施工；</w:t>
            </w:r>
          </w:p>
          <w:p w:rsidR="008A7C83" w:rsidRDefault="00473B01">
            <w:pPr>
              <w:pStyle w:val="TableParagraph"/>
              <w:spacing w:line="312" w:lineRule="exact"/>
              <w:rPr>
                <w:sz w:val="21"/>
                <w:szCs w:val="21"/>
              </w:rPr>
            </w:pPr>
            <w:r>
              <w:rPr>
                <w:rFonts w:ascii="Times New Roman" w:eastAsia="Times New Roman" w:hAnsi="Times New Roman" w:cs="Times New Roman"/>
                <w:sz w:val="21"/>
                <w:szCs w:val="21"/>
              </w:rPr>
              <w:t>3</w:t>
            </w:r>
            <w:r>
              <w:rPr>
                <w:sz w:val="21"/>
                <w:szCs w:val="21"/>
              </w:rPr>
              <w:t>、高度</w:t>
            </w:r>
            <w:r>
              <w:rPr>
                <w:rFonts w:hint="eastAsia"/>
                <w:sz w:val="21"/>
                <w:szCs w:val="21"/>
              </w:rPr>
              <w:t>≥</w:t>
            </w:r>
            <w:r>
              <w:rPr>
                <w:rFonts w:ascii="Times New Roman" w:eastAsia="Times New Roman" w:hAnsi="Times New Roman" w:cs="Times New Roman"/>
                <w:sz w:val="21"/>
                <w:szCs w:val="21"/>
              </w:rPr>
              <w:t xml:space="preserve">40m </w:t>
            </w:r>
            <w:r>
              <w:rPr>
                <w:sz w:val="21"/>
                <w:szCs w:val="21"/>
              </w:rPr>
              <w:t>的墩柱、高度≧</w:t>
            </w:r>
            <w:r>
              <w:rPr>
                <w:rFonts w:ascii="Times New Roman" w:eastAsia="Times New Roman" w:hAnsi="Times New Roman" w:cs="Times New Roman"/>
                <w:sz w:val="21"/>
                <w:szCs w:val="21"/>
              </w:rPr>
              <w:t xml:space="preserve">100m </w:t>
            </w:r>
            <w:r>
              <w:rPr>
                <w:sz w:val="21"/>
                <w:szCs w:val="21"/>
              </w:rPr>
              <w:t>的索塔等的施</w:t>
            </w:r>
          </w:p>
        </w:tc>
      </w:tr>
      <w:tr w:rsidR="008A7C83">
        <w:trPr>
          <w:trHeight w:hRule="exact" w:val="310"/>
        </w:trPr>
        <w:tc>
          <w:tcPr>
            <w:tcW w:w="739" w:type="dxa"/>
            <w:vMerge/>
            <w:tcBorders>
              <w:left w:val="single" w:sz="4" w:space="0" w:color="000000"/>
              <w:bottom w:val="single" w:sz="4" w:space="0" w:color="000000"/>
              <w:right w:val="single" w:sz="4" w:space="0" w:color="000000"/>
            </w:tcBorders>
          </w:tcPr>
          <w:p w:rsidR="008A7C83" w:rsidRDefault="008A7C83"/>
        </w:tc>
        <w:tc>
          <w:tcPr>
            <w:tcW w:w="2964" w:type="dxa"/>
            <w:vMerge/>
            <w:tcBorders>
              <w:left w:val="single" w:sz="4" w:space="0" w:color="000000"/>
              <w:bottom w:val="single" w:sz="4" w:space="0" w:color="000000"/>
              <w:right w:val="single" w:sz="4" w:space="0" w:color="000000"/>
            </w:tcBorders>
          </w:tcPr>
          <w:p w:rsidR="008A7C83" w:rsidRDefault="008A7C83"/>
        </w:tc>
        <w:tc>
          <w:tcPr>
            <w:tcW w:w="5267" w:type="dxa"/>
            <w:tcBorders>
              <w:top w:val="nil"/>
              <w:left w:val="single" w:sz="4" w:space="0" w:color="000000"/>
              <w:bottom w:val="single" w:sz="4" w:space="0" w:color="000000"/>
              <w:right w:val="single" w:sz="4" w:space="0" w:color="000000"/>
            </w:tcBorders>
          </w:tcPr>
          <w:p w:rsidR="008A7C83" w:rsidRDefault="00473B01">
            <w:pPr>
              <w:pStyle w:val="TableParagraph"/>
              <w:spacing w:line="256" w:lineRule="exact"/>
              <w:rPr>
                <w:sz w:val="21"/>
                <w:szCs w:val="21"/>
              </w:rPr>
            </w:pPr>
            <w:r>
              <w:rPr>
                <w:sz w:val="21"/>
                <w:szCs w:val="21"/>
              </w:rPr>
              <w:t>工；</w:t>
            </w:r>
          </w:p>
        </w:tc>
      </w:tr>
      <w:tr w:rsidR="008A7C83">
        <w:trPr>
          <w:trHeight w:hRule="exact" w:val="323"/>
        </w:trPr>
        <w:tc>
          <w:tcPr>
            <w:tcW w:w="739" w:type="dxa"/>
            <w:vMerge w:val="restart"/>
            <w:tcBorders>
              <w:top w:val="single" w:sz="4" w:space="0" w:color="000000"/>
              <w:left w:val="single" w:sz="4" w:space="0" w:color="000000"/>
              <w:right w:val="single" w:sz="4" w:space="0" w:color="000000"/>
            </w:tcBorders>
          </w:tcPr>
          <w:p w:rsidR="008A7C83" w:rsidRDefault="00473B01">
            <w:pPr>
              <w:pStyle w:val="TableParagraph"/>
              <w:ind w:right="239"/>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w:t>
            </w:r>
          </w:p>
        </w:tc>
        <w:tc>
          <w:tcPr>
            <w:tcW w:w="2964" w:type="dxa"/>
            <w:vMerge w:val="restart"/>
            <w:tcBorders>
              <w:top w:val="single" w:sz="4" w:space="0" w:color="000000"/>
              <w:left w:val="single" w:sz="4" w:space="0" w:color="000000"/>
              <w:right w:val="single" w:sz="4" w:space="0" w:color="000000"/>
            </w:tcBorders>
          </w:tcPr>
          <w:p w:rsidR="008A7C83" w:rsidRDefault="00473B01">
            <w:pPr>
              <w:pStyle w:val="TableParagraph"/>
              <w:rPr>
                <w:sz w:val="21"/>
                <w:szCs w:val="21"/>
                <w:lang w:eastAsia="zh-CN"/>
              </w:rPr>
            </w:pPr>
            <w:r>
              <w:rPr>
                <w:sz w:val="21"/>
                <w:szCs w:val="21"/>
                <w:lang w:eastAsia="zh-CN"/>
              </w:rPr>
              <w:t>隧道工程中的不良地质隧道、</w:t>
            </w:r>
          </w:p>
        </w:tc>
        <w:tc>
          <w:tcPr>
            <w:tcW w:w="5267" w:type="dxa"/>
            <w:tcBorders>
              <w:top w:val="single" w:sz="4" w:space="0" w:color="000000"/>
              <w:left w:val="single" w:sz="4" w:space="0" w:color="000000"/>
              <w:bottom w:val="nil"/>
              <w:right w:val="single" w:sz="4" w:space="0" w:color="000000"/>
            </w:tcBorders>
          </w:tcPr>
          <w:p w:rsidR="008A7C83" w:rsidRDefault="00473B01">
            <w:pPr>
              <w:pStyle w:val="TableParagraph"/>
              <w:tabs>
                <w:tab w:val="left" w:pos="464"/>
              </w:tabs>
              <w:spacing w:line="277" w:lineRule="exact"/>
              <w:rPr>
                <w:sz w:val="21"/>
                <w:szCs w:val="21"/>
                <w:lang w:eastAsia="zh-CN"/>
              </w:rPr>
            </w:pPr>
            <w:r>
              <w:rPr>
                <w:rFonts w:ascii="Times New Roman" w:eastAsia="Times New Roman" w:hAnsi="Times New Roman" w:cs="Times New Roman"/>
                <w:sz w:val="21"/>
                <w:szCs w:val="21"/>
                <w:lang w:eastAsia="zh-CN"/>
              </w:rPr>
              <w:t>1.</w:t>
            </w:r>
            <w:r>
              <w:rPr>
                <w:rFonts w:ascii="Times New Roman" w:eastAsia="Times New Roman" w:hAnsi="Times New Roman" w:cs="Times New Roman"/>
                <w:sz w:val="21"/>
                <w:szCs w:val="21"/>
                <w:lang w:eastAsia="zh-CN"/>
              </w:rPr>
              <w:tab/>
            </w:r>
            <w:r>
              <w:rPr>
                <w:sz w:val="21"/>
                <w:szCs w:val="21"/>
                <w:lang w:eastAsia="zh-CN"/>
              </w:rPr>
              <w:t>隧道穿越高地应力区、岩溶发育区、区域地质</w:t>
            </w:r>
          </w:p>
        </w:tc>
      </w:tr>
      <w:tr w:rsidR="008A7C83">
        <w:trPr>
          <w:trHeight w:hRule="exact" w:val="306"/>
        </w:trPr>
        <w:tc>
          <w:tcPr>
            <w:tcW w:w="739" w:type="dxa"/>
            <w:vMerge/>
            <w:tcBorders>
              <w:left w:val="single" w:sz="4" w:space="0" w:color="000000"/>
              <w:right w:val="single" w:sz="4" w:space="0" w:color="000000"/>
            </w:tcBorders>
          </w:tcPr>
          <w:p w:rsidR="008A7C83" w:rsidRDefault="008A7C83">
            <w:pPr>
              <w:rPr>
                <w:lang w:eastAsia="zh-CN"/>
              </w:rPr>
            </w:pPr>
          </w:p>
        </w:tc>
        <w:tc>
          <w:tcPr>
            <w:tcW w:w="2964" w:type="dxa"/>
            <w:vMerge/>
            <w:tcBorders>
              <w:left w:val="single" w:sz="4" w:space="0" w:color="000000"/>
              <w:right w:val="single" w:sz="4" w:space="0" w:color="000000"/>
            </w:tcBorders>
          </w:tcPr>
          <w:p w:rsidR="008A7C83" w:rsidRDefault="008A7C83">
            <w:pPr>
              <w:rPr>
                <w:lang w:eastAsia="zh-CN"/>
              </w:rPr>
            </w:pPr>
          </w:p>
        </w:tc>
        <w:tc>
          <w:tcPr>
            <w:tcW w:w="5267" w:type="dxa"/>
            <w:tcBorders>
              <w:top w:val="nil"/>
              <w:left w:val="single" w:sz="4" w:space="0" w:color="000000"/>
              <w:bottom w:val="nil"/>
              <w:right w:val="single" w:sz="4" w:space="0" w:color="000000"/>
            </w:tcBorders>
          </w:tcPr>
          <w:p w:rsidR="008A7C83" w:rsidRDefault="00473B01">
            <w:pPr>
              <w:pStyle w:val="TableParagraph"/>
              <w:spacing w:line="256" w:lineRule="exact"/>
              <w:rPr>
                <w:sz w:val="21"/>
                <w:szCs w:val="21"/>
                <w:lang w:eastAsia="zh-CN"/>
              </w:rPr>
            </w:pPr>
            <w:r>
              <w:rPr>
                <w:sz w:val="21"/>
                <w:szCs w:val="21"/>
                <w:lang w:eastAsia="zh-CN"/>
              </w:rPr>
              <w:t>构造、煤系地层、采空区等工程地质或水文地质条</w:t>
            </w:r>
          </w:p>
        </w:tc>
      </w:tr>
      <w:tr w:rsidR="008A7C83">
        <w:trPr>
          <w:trHeight w:hRule="exact" w:val="312"/>
        </w:trPr>
        <w:tc>
          <w:tcPr>
            <w:tcW w:w="739" w:type="dxa"/>
            <w:vMerge/>
            <w:tcBorders>
              <w:left w:val="single" w:sz="4" w:space="0" w:color="000000"/>
              <w:right w:val="single" w:sz="4" w:space="0" w:color="000000"/>
            </w:tcBorders>
          </w:tcPr>
          <w:p w:rsidR="008A7C83" w:rsidRDefault="008A7C83">
            <w:pPr>
              <w:rPr>
                <w:lang w:eastAsia="zh-CN"/>
              </w:rPr>
            </w:pPr>
          </w:p>
        </w:tc>
        <w:tc>
          <w:tcPr>
            <w:tcW w:w="2964" w:type="dxa"/>
            <w:vMerge/>
            <w:tcBorders>
              <w:left w:val="single" w:sz="4" w:space="0" w:color="000000"/>
              <w:right w:val="single" w:sz="4" w:space="0" w:color="000000"/>
            </w:tcBorders>
          </w:tcPr>
          <w:p w:rsidR="008A7C83" w:rsidRDefault="008A7C83">
            <w:pPr>
              <w:rPr>
                <w:lang w:eastAsia="zh-CN"/>
              </w:rPr>
            </w:pPr>
          </w:p>
        </w:tc>
        <w:tc>
          <w:tcPr>
            <w:tcW w:w="5267" w:type="dxa"/>
            <w:tcBorders>
              <w:top w:val="nil"/>
              <w:left w:val="single" w:sz="4" w:space="0" w:color="000000"/>
              <w:bottom w:val="nil"/>
              <w:right w:val="single" w:sz="4" w:space="0" w:color="000000"/>
            </w:tcBorders>
          </w:tcPr>
          <w:p w:rsidR="008A7C83" w:rsidRDefault="00473B01">
            <w:pPr>
              <w:pStyle w:val="TableParagraph"/>
              <w:spacing w:line="261" w:lineRule="exact"/>
              <w:rPr>
                <w:sz w:val="21"/>
                <w:szCs w:val="21"/>
              </w:rPr>
            </w:pPr>
            <w:r>
              <w:rPr>
                <w:sz w:val="21"/>
                <w:szCs w:val="21"/>
              </w:rPr>
              <w:t>件复杂地质环境；</w:t>
            </w:r>
          </w:p>
        </w:tc>
      </w:tr>
      <w:tr w:rsidR="008A7C83">
        <w:trPr>
          <w:trHeight w:hRule="exact" w:val="318"/>
        </w:trPr>
        <w:tc>
          <w:tcPr>
            <w:tcW w:w="739" w:type="dxa"/>
            <w:vMerge/>
            <w:tcBorders>
              <w:left w:val="single" w:sz="4" w:space="0" w:color="000000"/>
              <w:right w:val="single" w:sz="4" w:space="0" w:color="000000"/>
            </w:tcBorders>
          </w:tcPr>
          <w:p w:rsidR="008A7C83" w:rsidRDefault="008A7C83"/>
        </w:tc>
        <w:tc>
          <w:tcPr>
            <w:tcW w:w="2964" w:type="dxa"/>
            <w:vMerge/>
            <w:tcBorders>
              <w:left w:val="single" w:sz="4" w:space="0" w:color="000000"/>
              <w:bottom w:val="nil"/>
              <w:right w:val="single" w:sz="4" w:space="0" w:color="000000"/>
            </w:tcBorders>
          </w:tcPr>
          <w:p w:rsidR="008A7C83" w:rsidRDefault="008A7C83"/>
        </w:tc>
        <w:tc>
          <w:tcPr>
            <w:tcW w:w="5267" w:type="dxa"/>
            <w:tcBorders>
              <w:top w:val="nil"/>
              <w:left w:val="single" w:sz="4" w:space="0" w:color="000000"/>
              <w:bottom w:val="nil"/>
              <w:right w:val="single" w:sz="4" w:space="0" w:color="000000"/>
            </w:tcBorders>
          </w:tcPr>
          <w:p w:rsidR="008A7C83" w:rsidRDefault="00473B01">
            <w:pPr>
              <w:pStyle w:val="TableParagraph"/>
              <w:tabs>
                <w:tab w:val="left" w:pos="464"/>
              </w:tabs>
              <w:spacing w:line="277" w:lineRule="exact"/>
              <w:rPr>
                <w:sz w:val="21"/>
                <w:szCs w:val="21"/>
                <w:lang w:eastAsia="zh-CN"/>
              </w:rPr>
            </w:pPr>
            <w:r>
              <w:rPr>
                <w:rFonts w:ascii="Times New Roman" w:eastAsia="Times New Roman" w:hAnsi="Times New Roman" w:cs="Times New Roman"/>
                <w:sz w:val="21"/>
                <w:szCs w:val="21"/>
                <w:lang w:eastAsia="zh-CN"/>
              </w:rPr>
              <w:t>2.</w:t>
            </w:r>
            <w:r>
              <w:rPr>
                <w:rFonts w:ascii="Times New Roman" w:eastAsia="Times New Roman" w:hAnsi="Times New Roman" w:cs="Times New Roman"/>
                <w:sz w:val="21"/>
                <w:szCs w:val="21"/>
                <w:lang w:eastAsia="zh-CN"/>
              </w:rPr>
              <w:tab/>
            </w:r>
            <w:r>
              <w:rPr>
                <w:sz w:val="21"/>
                <w:szCs w:val="21"/>
                <w:lang w:eastAsia="zh-CN"/>
              </w:rPr>
              <w:t>浅埋、偏压、连拱、</w:t>
            </w:r>
            <w:proofErr w:type="gramStart"/>
            <w:r>
              <w:rPr>
                <w:sz w:val="21"/>
                <w:szCs w:val="21"/>
                <w:lang w:eastAsia="zh-CN"/>
              </w:rPr>
              <w:t>小净距</w:t>
            </w:r>
            <w:proofErr w:type="gramEnd"/>
            <w:r>
              <w:rPr>
                <w:sz w:val="21"/>
                <w:szCs w:val="21"/>
                <w:lang w:eastAsia="zh-CN"/>
              </w:rPr>
              <w:t>、大跨度、变化断</w:t>
            </w:r>
          </w:p>
        </w:tc>
      </w:tr>
      <w:tr w:rsidR="008A7C83">
        <w:trPr>
          <w:trHeight w:hRule="exact" w:val="311"/>
        </w:trPr>
        <w:tc>
          <w:tcPr>
            <w:tcW w:w="739" w:type="dxa"/>
            <w:vMerge/>
            <w:tcBorders>
              <w:left w:val="single" w:sz="4" w:space="0" w:color="000000"/>
              <w:right w:val="single" w:sz="4" w:space="0" w:color="000000"/>
            </w:tcBorders>
          </w:tcPr>
          <w:p w:rsidR="008A7C83" w:rsidRDefault="008A7C83">
            <w:pPr>
              <w:rPr>
                <w:lang w:eastAsia="zh-CN"/>
              </w:rPr>
            </w:pPr>
          </w:p>
        </w:tc>
        <w:tc>
          <w:tcPr>
            <w:tcW w:w="2964" w:type="dxa"/>
            <w:tcBorders>
              <w:top w:val="nil"/>
              <w:left w:val="single" w:sz="4" w:space="0" w:color="000000"/>
              <w:bottom w:val="nil"/>
              <w:right w:val="single" w:sz="4" w:space="0" w:color="000000"/>
            </w:tcBorders>
          </w:tcPr>
          <w:p w:rsidR="008A7C83" w:rsidRDefault="00473B01">
            <w:pPr>
              <w:pStyle w:val="TableParagraph"/>
              <w:spacing w:line="256" w:lineRule="exact"/>
              <w:rPr>
                <w:sz w:val="21"/>
                <w:szCs w:val="21"/>
              </w:rPr>
            </w:pPr>
            <w:r>
              <w:rPr>
                <w:sz w:val="21"/>
                <w:szCs w:val="21"/>
              </w:rPr>
              <w:t>高瓦斯隧道、水底或海底隧道</w:t>
            </w:r>
          </w:p>
        </w:tc>
        <w:tc>
          <w:tcPr>
            <w:tcW w:w="5267" w:type="dxa"/>
            <w:tcBorders>
              <w:top w:val="nil"/>
              <w:left w:val="single" w:sz="4" w:space="0" w:color="000000"/>
              <w:bottom w:val="nil"/>
              <w:right w:val="single" w:sz="4" w:space="0" w:color="000000"/>
            </w:tcBorders>
          </w:tcPr>
          <w:p w:rsidR="008A7C83" w:rsidRDefault="00473B01">
            <w:pPr>
              <w:pStyle w:val="TableParagraph"/>
              <w:spacing w:line="256" w:lineRule="exact"/>
              <w:rPr>
                <w:sz w:val="21"/>
                <w:szCs w:val="21"/>
                <w:lang w:eastAsia="zh-CN"/>
              </w:rPr>
            </w:pPr>
            <w:r>
              <w:rPr>
                <w:sz w:val="21"/>
                <w:szCs w:val="21"/>
                <w:lang w:eastAsia="zh-CN"/>
              </w:rPr>
              <w:t>面等结构受力复杂的隧道工程；</w:t>
            </w:r>
          </w:p>
        </w:tc>
      </w:tr>
      <w:tr w:rsidR="008A7C83">
        <w:trPr>
          <w:trHeight w:hRule="exact" w:val="313"/>
        </w:trPr>
        <w:tc>
          <w:tcPr>
            <w:tcW w:w="739" w:type="dxa"/>
            <w:vMerge/>
            <w:tcBorders>
              <w:left w:val="single" w:sz="4" w:space="0" w:color="000000"/>
              <w:right w:val="single" w:sz="4" w:space="0" w:color="000000"/>
            </w:tcBorders>
          </w:tcPr>
          <w:p w:rsidR="008A7C83" w:rsidRDefault="008A7C83">
            <w:pPr>
              <w:rPr>
                <w:lang w:eastAsia="zh-CN"/>
              </w:rPr>
            </w:pPr>
          </w:p>
        </w:tc>
        <w:tc>
          <w:tcPr>
            <w:tcW w:w="2964" w:type="dxa"/>
            <w:vMerge w:val="restart"/>
            <w:tcBorders>
              <w:top w:val="nil"/>
              <w:left w:val="single" w:sz="4" w:space="0" w:color="000000"/>
              <w:right w:val="single" w:sz="4" w:space="0" w:color="000000"/>
            </w:tcBorders>
          </w:tcPr>
          <w:p w:rsidR="008A7C83" w:rsidRDefault="00473B01">
            <w:pPr>
              <w:pStyle w:val="TableParagraph"/>
              <w:spacing w:line="257" w:lineRule="exact"/>
              <w:rPr>
                <w:sz w:val="21"/>
                <w:szCs w:val="21"/>
              </w:rPr>
            </w:pPr>
            <w:r>
              <w:rPr>
                <w:sz w:val="21"/>
                <w:szCs w:val="21"/>
              </w:rPr>
              <w:t>等</w:t>
            </w:r>
          </w:p>
        </w:tc>
        <w:tc>
          <w:tcPr>
            <w:tcW w:w="5267" w:type="dxa"/>
            <w:tcBorders>
              <w:top w:val="nil"/>
              <w:left w:val="single" w:sz="4" w:space="0" w:color="000000"/>
              <w:bottom w:val="nil"/>
              <w:right w:val="single" w:sz="4" w:space="0" w:color="000000"/>
            </w:tcBorders>
          </w:tcPr>
          <w:p w:rsidR="008A7C83" w:rsidRDefault="00473B01">
            <w:pPr>
              <w:pStyle w:val="TableParagraph"/>
              <w:tabs>
                <w:tab w:val="left" w:pos="464"/>
              </w:tabs>
              <w:spacing w:line="273" w:lineRule="exact"/>
              <w:rPr>
                <w:sz w:val="21"/>
                <w:szCs w:val="21"/>
                <w:lang w:eastAsia="zh-CN"/>
              </w:rPr>
            </w:pPr>
            <w:r>
              <w:rPr>
                <w:rFonts w:ascii="Times New Roman" w:eastAsia="Times New Roman" w:hAnsi="Times New Roman" w:cs="Times New Roman"/>
                <w:sz w:val="21"/>
                <w:szCs w:val="21"/>
                <w:lang w:eastAsia="zh-CN"/>
              </w:rPr>
              <w:t>3.</w:t>
            </w:r>
            <w:r>
              <w:rPr>
                <w:rFonts w:ascii="Times New Roman" w:eastAsia="Times New Roman" w:hAnsi="Times New Roman" w:cs="Times New Roman"/>
                <w:sz w:val="21"/>
                <w:szCs w:val="21"/>
                <w:lang w:eastAsia="zh-CN"/>
              </w:rPr>
              <w:tab/>
            </w:r>
            <w:r>
              <w:rPr>
                <w:sz w:val="21"/>
                <w:szCs w:val="21"/>
                <w:lang w:eastAsia="zh-CN"/>
              </w:rPr>
              <w:t xml:space="preserve">Ⅳ、Ⅴ级围岩连续长度占总隧道长度 </w:t>
            </w:r>
            <w:r>
              <w:rPr>
                <w:rFonts w:ascii="Times New Roman" w:eastAsia="Times New Roman" w:hAnsi="Times New Roman" w:cs="Times New Roman"/>
                <w:sz w:val="21"/>
                <w:szCs w:val="21"/>
                <w:lang w:eastAsia="zh-CN"/>
              </w:rPr>
              <w:t>10%</w:t>
            </w:r>
            <w:r>
              <w:rPr>
                <w:sz w:val="21"/>
                <w:szCs w:val="21"/>
                <w:lang w:eastAsia="zh-CN"/>
              </w:rPr>
              <w:t>以上</w:t>
            </w:r>
          </w:p>
        </w:tc>
      </w:tr>
      <w:tr w:rsidR="008A7C83">
        <w:trPr>
          <w:trHeight w:hRule="exact" w:val="312"/>
        </w:trPr>
        <w:tc>
          <w:tcPr>
            <w:tcW w:w="739" w:type="dxa"/>
            <w:vMerge/>
            <w:tcBorders>
              <w:left w:val="single" w:sz="4" w:space="0" w:color="000000"/>
              <w:right w:val="single" w:sz="4" w:space="0" w:color="000000"/>
            </w:tcBorders>
          </w:tcPr>
          <w:p w:rsidR="008A7C83" w:rsidRDefault="008A7C83">
            <w:pPr>
              <w:rPr>
                <w:lang w:eastAsia="zh-CN"/>
              </w:rPr>
            </w:pPr>
          </w:p>
        </w:tc>
        <w:tc>
          <w:tcPr>
            <w:tcW w:w="2964" w:type="dxa"/>
            <w:vMerge/>
            <w:tcBorders>
              <w:left w:val="single" w:sz="4" w:space="0" w:color="000000"/>
              <w:right w:val="single" w:sz="4" w:space="0" w:color="000000"/>
            </w:tcBorders>
          </w:tcPr>
          <w:p w:rsidR="008A7C83" w:rsidRDefault="008A7C83">
            <w:pPr>
              <w:rPr>
                <w:lang w:eastAsia="zh-CN"/>
              </w:rPr>
            </w:pPr>
          </w:p>
        </w:tc>
        <w:tc>
          <w:tcPr>
            <w:tcW w:w="5267" w:type="dxa"/>
            <w:tcBorders>
              <w:top w:val="nil"/>
              <w:left w:val="single" w:sz="4" w:space="0" w:color="000000"/>
              <w:bottom w:val="nil"/>
              <w:right w:val="single" w:sz="4" w:space="0" w:color="000000"/>
            </w:tcBorders>
          </w:tcPr>
          <w:p w:rsidR="008A7C83" w:rsidRDefault="00473B01">
            <w:pPr>
              <w:pStyle w:val="TableParagraph"/>
              <w:spacing w:line="272" w:lineRule="exact"/>
              <w:rPr>
                <w:sz w:val="21"/>
                <w:szCs w:val="21"/>
                <w:lang w:eastAsia="zh-CN"/>
              </w:rPr>
            </w:pPr>
            <w:r>
              <w:rPr>
                <w:sz w:val="21"/>
                <w:szCs w:val="21"/>
                <w:lang w:eastAsia="zh-CN"/>
              </w:rPr>
              <w:t xml:space="preserve">且连续长度超过 </w:t>
            </w:r>
            <w:r>
              <w:rPr>
                <w:rFonts w:ascii="Times New Roman" w:eastAsia="Times New Roman" w:hAnsi="Times New Roman" w:cs="Times New Roman"/>
                <w:sz w:val="21"/>
                <w:szCs w:val="21"/>
                <w:lang w:eastAsia="zh-CN"/>
              </w:rPr>
              <w:t xml:space="preserve">50m </w:t>
            </w:r>
            <w:r>
              <w:rPr>
                <w:sz w:val="21"/>
                <w:szCs w:val="21"/>
                <w:lang w:eastAsia="zh-CN"/>
              </w:rPr>
              <w:t>以上；</w:t>
            </w:r>
          </w:p>
        </w:tc>
      </w:tr>
      <w:tr w:rsidR="008A7C83">
        <w:trPr>
          <w:trHeight w:hRule="exact" w:val="312"/>
        </w:trPr>
        <w:tc>
          <w:tcPr>
            <w:tcW w:w="739" w:type="dxa"/>
            <w:vMerge/>
            <w:tcBorders>
              <w:left w:val="single" w:sz="4" w:space="0" w:color="000000"/>
              <w:right w:val="single" w:sz="4" w:space="0" w:color="000000"/>
            </w:tcBorders>
          </w:tcPr>
          <w:p w:rsidR="008A7C83" w:rsidRDefault="008A7C83">
            <w:pPr>
              <w:rPr>
                <w:lang w:eastAsia="zh-CN"/>
              </w:rPr>
            </w:pPr>
          </w:p>
        </w:tc>
        <w:tc>
          <w:tcPr>
            <w:tcW w:w="2964" w:type="dxa"/>
            <w:vMerge/>
            <w:tcBorders>
              <w:left w:val="single" w:sz="4" w:space="0" w:color="000000"/>
              <w:right w:val="single" w:sz="4" w:space="0" w:color="000000"/>
            </w:tcBorders>
          </w:tcPr>
          <w:p w:rsidR="008A7C83" w:rsidRDefault="008A7C83">
            <w:pPr>
              <w:rPr>
                <w:lang w:eastAsia="zh-CN"/>
              </w:rPr>
            </w:pPr>
          </w:p>
        </w:tc>
        <w:tc>
          <w:tcPr>
            <w:tcW w:w="5267" w:type="dxa"/>
            <w:tcBorders>
              <w:top w:val="nil"/>
              <w:left w:val="single" w:sz="4" w:space="0" w:color="000000"/>
              <w:bottom w:val="nil"/>
              <w:right w:val="single" w:sz="4" w:space="0" w:color="000000"/>
            </w:tcBorders>
          </w:tcPr>
          <w:p w:rsidR="008A7C83" w:rsidRDefault="00473B01">
            <w:pPr>
              <w:pStyle w:val="TableParagraph"/>
              <w:tabs>
                <w:tab w:val="left" w:pos="464"/>
              </w:tabs>
              <w:spacing w:line="272" w:lineRule="exact"/>
              <w:rPr>
                <w:sz w:val="21"/>
                <w:szCs w:val="21"/>
              </w:rPr>
            </w:pPr>
            <w:r>
              <w:rPr>
                <w:rFonts w:ascii="Times New Roman" w:eastAsia="Times New Roman" w:hAnsi="Times New Roman" w:cs="Times New Roman"/>
                <w:sz w:val="21"/>
                <w:szCs w:val="21"/>
              </w:rPr>
              <w:t>4.</w:t>
            </w:r>
            <w:r>
              <w:rPr>
                <w:rFonts w:ascii="Times New Roman" w:eastAsia="Times New Roman" w:hAnsi="Times New Roman" w:cs="Times New Roman"/>
                <w:sz w:val="21"/>
                <w:szCs w:val="21"/>
              </w:rPr>
              <w:tab/>
            </w:r>
            <w:r>
              <w:rPr>
                <w:sz w:val="21"/>
                <w:szCs w:val="21"/>
              </w:rPr>
              <w:t>高瓦斯隧道；</w:t>
            </w:r>
          </w:p>
        </w:tc>
      </w:tr>
      <w:tr w:rsidR="008A7C83">
        <w:trPr>
          <w:trHeight w:hRule="exact" w:val="310"/>
        </w:trPr>
        <w:tc>
          <w:tcPr>
            <w:tcW w:w="739" w:type="dxa"/>
            <w:vMerge/>
            <w:tcBorders>
              <w:left w:val="single" w:sz="4" w:space="0" w:color="000000"/>
              <w:bottom w:val="single" w:sz="4" w:space="0" w:color="000000"/>
              <w:right w:val="single" w:sz="4" w:space="0" w:color="000000"/>
            </w:tcBorders>
          </w:tcPr>
          <w:p w:rsidR="008A7C83" w:rsidRDefault="008A7C83"/>
        </w:tc>
        <w:tc>
          <w:tcPr>
            <w:tcW w:w="2964" w:type="dxa"/>
            <w:vMerge/>
            <w:tcBorders>
              <w:left w:val="single" w:sz="4" w:space="0" w:color="000000"/>
              <w:bottom w:val="single" w:sz="4" w:space="0" w:color="000000"/>
              <w:right w:val="single" w:sz="4" w:space="0" w:color="000000"/>
            </w:tcBorders>
          </w:tcPr>
          <w:p w:rsidR="008A7C83" w:rsidRDefault="008A7C83"/>
        </w:tc>
        <w:tc>
          <w:tcPr>
            <w:tcW w:w="5267" w:type="dxa"/>
            <w:tcBorders>
              <w:top w:val="nil"/>
              <w:left w:val="single" w:sz="4" w:space="0" w:color="000000"/>
              <w:bottom w:val="single" w:sz="4" w:space="0" w:color="000000"/>
              <w:right w:val="single" w:sz="4" w:space="0" w:color="000000"/>
            </w:tcBorders>
          </w:tcPr>
          <w:p w:rsidR="008A7C83" w:rsidRDefault="00473B01">
            <w:pPr>
              <w:pStyle w:val="TableParagraph"/>
              <w:tabs>
                <w:tab w:val="left" w:pos="465"/>
              </w:tabs>
              <w:spacing w:line="272" w:lineRule="exact"/>
              <w:rPr>
                <w:sz w:val="21"/>
                <w:szCs w:val="21"/>
                <w:lang w:eastAsia="zh-CN"/>
              </w:rPr>
            </w:pPr>
            <w:r>
              <w:rPr>
                <w:rFonts w:ascii="Times New Roman" w:eastAsia="Times New Roman" w:hAnsi="Times New Roman" w:cs="Times New Roman"/>
                <w:sz w:val="21"/>
                <w:szCs w:val="21"/>
                <w:lang w:eastAsia="zh-CN"/>
              </w:rPr>
              <w:t>5.</w:t>
            </w:r>
            <w:r>
              <w:rPr>
                <w:rFonts w:ascii="Times New Roman" w:eastAsia="Times New Roman" w:hAnsi="Times New Roman" w:cs="Times New Roman"/>
                <w:sz w:val="21"/>
                <w:szCs w:val="21"/>
                <w:lang w:eastAsia="zh-CN"/>
              </w:rPr>
              <w:tab/>
            </w:r>
            <w:r>
              <w:rPr>
                <w:sz w:val="21"/>
                <w:szCs w:val="21"/>
                <w:lang w:eastAsia="zh-CN"/>
              </w:rPr>
              <w:t>长度</w:t>
            </w:r>
            <w:r>
              <w:rPr>
                <w:rFonts w:hint="eastAsia"/>
                <w:sz w:val="21"/>
                <w:szCs w:val="21"/>
                <w:lang w:eastAsia="zh-CN"/>
              </w:rPr>
              <w:t>≥</w:t>
            </w:r>
            <w:r>
              <w:rPr>
                <w:rFonts w:ascii="Times New Roman" w:eastAsia="Times New Roman" w:hAnsi="Times New Roman" w:cs="Times New Roman"/>
                <w:sz w:val="21"/>
                <w:szCs w:val="21"/>
                <w:lang w:eastAsia="zh-CN"/>
              </w:rPr>
              <w:t xml:space="preserve">1000m </w:t>
            </w:r>
            <w:r>
              <w:rPr>
                <w:sz w:val="21"/>
                <w:szCs w:val="21"/>
                <w:lang w:eastAsia="zh-CN"/>
              </w:rPr>
              <w:t>的水底、海底隧道</w:t>
            </w:r>
          </w:p>
        </w:tc>
      </w:tr>
      <w:tr w:rsidR="008A7C83">
        <w:trPr>
          <w:trHeight w:hRule="exact" w:val="323"/>
        </w:trPr>
        <w:tc>
          <w:tcPr>
            <w:tcW w:w="739" w:type="dxa"/>
            <w:vMerge w:val="restart"/>
            <w:tcBorders>
              <w:top w:val="single" w:sz="4" w:space="0" w:color="000000"/>
              <w:left w:val="single" w:sz="4" w:space="0" w:color="000000"/>
              <w:right w:val="single" w:sz="4" w:space="0" w:color="000000"/>
            </w:tcBorders>
          </w:tcPr>
          <w:p w:rsidR="008A7C83" w:rsidRDefault="00473B01">
            <w:pPr>
              <w:pStyle w:val="TableParagraph"/>
              <w:ind w:right="239"/>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6</w:t>
            </w:r>
          </w:p>
        </w:tc>
        <w:tc>
          <w:tcPr>
            <w:tcW w:w="2964" w:type="dxa"/>
            <w:vMerge w:val="restart"/>
            <w:tcBorders>
              <w:top w:val="single" w:sz="4" w:space="0" w:color="000000"/>
              <w:left w:val="single" w:sz="4" w:space="0" w:color="000000"/>
              <w:right w:val="single" w:sz="4" w:space="0" w:color="000000"/>
            </w:tcBorders>
          </w:tcPr>
          <w:p w:rsidR="008A7C83" w:rsidRDefault="00473B01">
            <w:pPr>
              <w:pStyle w:val="TableParagraph"/>
              <w:spacing w:line="241" w:lineRule="auto"/>
              <w:ind w:right="97"/>
              <w:jc w:val="both"/>
              <w:rPr>
                <w:sz w:val="21"/>
                <w:szCs w:val="21"/>
                <w:lang w:eastAsia="zh-CN"/>
              </w:rPr>
            </w:pPr>
            <w:r>
              <w:rPr>
                <w:sz w:val="21"/>
                <w:szCs w:val="21"/>
                <w:lang w:eastAsia="zh-CN"/>
              </w:rPr>
              <w:t xml:space="preserve">水上工程中的打桩船作业、施 </w:t>
            </w:r>
            <w:proofErr w:type="gramStart"/>
            <w:r>
              <w:rPr>
                <w:sz w:val="21"/>
                <w:szCs w:val="21"/>
                <w:lang w:eastAsia="zh-CN"/>
              </w:rPr>
              <w:t>工船作业</w:t>
            </w:r>
            <w:proofErr w:type="gramEnd"/>
            <w:r>
              <w:rPr>
                <w:sz w:val="21"/>
                <w:szCs w:val="21"/>
                <w:lang w:eastAsia="zh-CN"/>
              </w:rPr>
              <w:t xml:space="preserve">、外海孤岛作业、边 </w:t>
            </w:r>
            <w:proofErr w:type="gramStart"/>
            <w:r>
              <w:rPr>
                <w:sz w:val="21"/>
                <w:szCs w:val="21"/>
                <w:lang w:eastAsia="zh-CN"/>
              </w:rPr>
              <w:t>通航边</w:t>
            </w:r>
            <w:proofErr w:type="gramEnd"/>
            <w:r>
              <w:rPr>
                <w:sz w:val="21"/>
                <w:szCs w:val="21"/>
                <w:lang w:eastAsia="zh-CN"/>
              </w:rPr>
              <w:t>施工作业等</w:t>
            </w:r>
          </w:p>
        </w:tc>
        <w:tc>
          <w:tcPr>
            <w:tcW w:w="5267" w:type="dxa"/>
            <w:tcBorders>
              <w:top w:val="single" w:sz="4" w:space="0" w:color="000000"/>
              <w:left w:val="single" w:sz="4" w:space="0" w:color="000000"/>
              <w:bottom w:val="nil"/>
              <w:right w:val="single" w:sz="4" w:space="0" w:color="000000"/>
            </w:tcBorders>
          </w:tcPr>
          <w:p w:rsidR="008A7C83" w:rsidRDefault="00473B01">
            <w:pPr>
              <w:pStyle w:val="TableParagraph"/>
              <w:tabs>
                <w:tab w:val="left" w:pos="464"/>
              </w:tabs>
              <w:spacing w:line="277" w:lineRule="exact"/>
              <w:rPr>
                <w:sz w:val="21"/>
                <w:szCs w:val="21"/>
                <w:lang w:eastAsia="zh-CN"/>
              </w:rPr>
            </w:pPr>
            <w:r>
              <w:rPr>
                <w:rFonts w:ascii="Times New Roman" w:eastAsia="Times New Roman" w:hAnsi="Times New Roman" w:cs="Times New Roman"/>
                <w:sz w:val="21"/>
                <w:szCs w:val="21"/>
                <w:lang w:eastAsia="zh-CN"/>
              </w:rPr>
              <w:t>1.</w:t>
            </w:r>
            <w:r>
              <w:rPr>
                <w:rFonts w:ascii="Times New Roman" w:eastAsia="Times New Roman" w:hAnsi="Times New Roman" w:cs="Times New Roman"/>
                <w:sz w:val="21"/>
                <w:szCs w:val="21"/>
                <w:lang w:eastAsia="zh-CN"/>
              </w:rPr>
              <w:tab/>
            </w:r>
            <w:r>
              <w:rPr>
                <w:sz w:val="21"/>
                <w:szCs w:val="21"/>
                <w:lang w:eastAsia="zh-CN"/>
              </w:rPr>
              <w:t>离岸无掩护条件下的桩基施工；</w:t>
            </w:r>
          </w:p>
        </w:tc>
      </w:tr>
      <w:tr w:rsidR="008A7C83">
        <w:trPr>
          <w:trHeight w:hRule="exact" w:val="1248"/>
        </w:trPr>
        <w:tc>
          <w:tcPr>
            <w:tcW w:w="739" w:type="dxa"/>
            <w:vMerge/>
            <w:tcBorders>
              <w:left w:val="single" w:sz="4" w:space="0" w:color="000000"/>
              <w:right w:val="single" w:sz="4" w:space="0" w:color="000000"/>
            </w:tcBorders>
          </w:tcPr>
          <w:p w:rsidR="008A7C83" w:rsidRDefault="008A7C83">
            <w:pPr>
              <w:rPr>
                <w:lang w:eastAsia="zh-CN"/>
              </w:rPr>
            </w:pPr>
          </w:p>
        </w:tc>
        <w:tc>
          <w:tcPr>
            <w:tcW w:w="2964" w:type="dxa"/>
            <w:vMerge/>
            <w:tcBorders>
              <w:left w:val="single" w:sz="4" w:space="0" w:color="000000"/>
              <w:right w:val="single" w:sz="4" w:space="0" w:color="000000"/>
            </w:tcBorders>
          </w:tcPr>
          <w:p w:rsidR="008A7C83" w:rsidRDefault="008A7C83">
            <w:pPr>
              <w:rPr>
                <w:lang w:eastAsia="zh-CN"/>
              </w:rPr>
            </w:pPr>
          </w:p>
        </w:tc>
        <w:tc>
          <w:tcPr>
            <w:tcW w:w="5267" w:type="dxa"/>
            <w:tcBorders>
              <w:top w:val="nil"/>
              <w:left w:val="single" w:sz="4" w:space="0" w:color="000000"/>
              <w:bottom w:val="nil"/>
              <w:right w:val="single" w:sz="4" w:space="0" w:color="000000"/>
            </w:tcBorders>
          </w:tcPr>
          <w:p w:rsidR="008A7C83" w:rsidRDefault="00473B01">
            <w:pPr>
              <w:pStyle w:val="TableParagraph"/>
              <w:tabs>
                <w:tab w:val="left" w:pos="464"/>
              </w:tabs>
              <w:spacing w:line="272" w:lineRule="exact"/>
              <w:rPr>
                <w:sz w:val="21"/>
                <w:szCs w:val="21"/>
                <w:lang w:eastAsia="zh-CN"/>
              </w:rPr>
            </w:pPr>
            <w:r>
              <w:rPr>
                <w:rFonts w:ascii="Times New Roman" w:eastAsia="Times New Roman" w:hAnsi="Times New Roman" w:cs="Times New Roman"/>
                <w:sz w:val="21"/>
                <w:szCs w:val="21"/>
                <w:lang w:eastAsia="zh-CN"/>
              </w:rPr>
              <w:t>2.</w:t>
            </w:r>
            <w:r>
              <w:rPr>
                <w:rFonts w:ascii="Times New Roman" w:eastAsia="Times New Roman" w:hAnsi="Times New Roman" w:cs="Times New Roman"/>
                <w:sz w:val="21"/>
                <w:szCs w:val="21"/>
                <w:lang w:eastAsia="zh-CN"/>
              </w:rPr>
              <w:tab/>
            </w:r>
            <w:r>
              <w:rPr>
                <w:sz w:val="21"/>
                <w:szCs w:val="21"/>
                <w:lang w:eastAsia="zh-CN"/>
              </w:rPr>
              <w:t>开敞式水域大型预制构件的运输与吊装作业；</w:t>
            </w:r>
          </w:p>
          <w:p w:rsidR="008A7C83" w:rsidRDefault="00473B01">
            <w:pPr>
              <w:pStyle w:val="TableParagraph"/>
              <w:tabs>
                <w:tab w:val="left" w:pos="465"/>
              </w:tabs>
              <w:spacing w:line="312" w:lineRule="exact"/>
              <w:rPr>
                <w:sz w:val="21"/>
                <w:szCs w:val="21"/>
                <w:lang w:eastAsia="zh-CN"/>
              </w:rPr>
            </w:pPr>
            <w:r>
              <w:rPr>
                <w:rFonts w:ascii="Times New Roman" w:eastAsia="Times New Roman" w:hAnsi="Times New Roman" w:cs="Times New Roman"/>
                <w:sz w:val="21"/>
                <w:szCs w:val="21"/>
                <w:lang w:eastAsia="zh-CN"/>
              </w:rPr>
              <w:t>3.</w:t>
            </w:r>
            <w:r>
              <w:rPr>
                <w:rFonts w:ascii="Times New Roman" w:eastAsia="Times New Roman" w:hAnsi="Times New Roman" w:cs="Times New Roman"/>
                <w:sz w:val="21"/>
                <w:szCs w:val="21"/>
                <w:lang w:eastAsia="zh-CN"/>
              </w:rPr>
              <w:tab/>
            </w:r>
            <w:r>
              <w:rPr>
                <w:sz w:val="21"/>
                <w:szCs w:val="21"/>
                <w:lang w:eastAsia="zh-CN"/>
              </w:rPr>
              <w:t>沉箱的浮云与安装作业；</w:t>
            </w:r>
          </w:p>
          <w:p w:rsidR="008A7C83" w:rsidRDefault="00473B01">
            <w:pPr>
              <w:pStyle w:val="TableParagraph"/>
              <w:tabs>
                <w:tab w:val="left" w:pos="465"/>
              </w:tabs>
              <w:spacing w:line="312" w:lineRule="exact"/>
              <w:rPr>
                <w:sz w:val="21"/>
                <w:szCs w:val="21"/>
                <w:lang w:eastAsia="zh-CN"/>
              </w:rPr>
            </w:pPr>
            <w:r>
              <w:rPr>
                <w:rFonts w:ascii="Times New Roman" w:eastAsia="Times New Roman" w:hAnsi="Times New Roman" w:cs="Times New Roman"/>
                <w:sz w:val="21"/>
                <w:szCs w:val="21"/>
                <w:lang w:eastAsia="zh-CN"/>
              </w:rPr>
              <w:t>4.</w:t>
            </w:r>
            <w:r>
              <w:rPr>
                <w:rFonts w:ascii="Times New Roman" w:eastAsia="Times New Roman" w:hAnsi="Times New Roman" w:cs="Times New Roman"/>
                <w:sz w:val="21"/>
                <w:szCs w:val="21"/>
                <w:lang w:eastAsia="zh-CN"/>
              </w:rPr>
              <w:tab/>
            </w:r>
            <w:r>
              <w:rPr>
                <w:sz w:val="21"/>
                <w:szCs w:val="21"/>
                <w:lang w:eastAsia="zh-CN"/>
              </w:rPr>
              <w:t>深水防波堤施工；</w:t>
            </w:r>
          </w:p>
          <w:p w:rsidR="008A7C83" w:rsidRDefault="00473B01">
            <w:pPr>
              <w:pStyle w:val="TableParagraph"/>
              <w:tabs>
                <w:tab w:val="left" w:pos="465"/>
              </w:tabs>
              <w:spacing w:line="312" w:lineRule="exact"/>
              <w:rPr>
                <w:sz w:val="21"/>
                <w:szCs w:val="21"/>
                <w:lang w:eastAsia="zh-CN"/>
              </w:rPr>
            </w:pPr>
            <w:r>
              <w:rPr>
                <w:rFonts w:ascii="Times New Roman" w:eastAsia="Times New Roman" w:hAnsi="Times New Roman" w:cs="Times New Roman"/>
                <w:sz w:val="21"/>
                <w:szCs w:val="21"/>
                <w:lang w:eastAsia="zh-CN"/>
              </w:rPr>
              <w:t>5.</w:t>
            </w:r>
            <w:r>
              <w:rPr>
                <w:rFonts w:ascii="Times New Roman" w:eastAsia="Times New Roman" w:hAnsi="Times New Roman" w:cs="Times New Roman"/>
                <w:sz w:val="21"/>
                <w:szCs w:val="21"/>
                <w:lang w:eastAsia="zh-CN"/>
              </w:rPr>
              <w:tab/>
            </w:r>
            <w:r>
              <w:rPr>
                <w:sz w:val="21"/>
                <w:szCs w:val="21"/>
                <w:lang w:eastAsia="zh-CN"/>
              </w:rPr>
              <w:t>在三级及以上通航等级的航道上进行的水上水</w:t>
            </w:r>
          </w:p>
        </w:tc>
      </w:tr>
      <w:tr w:rsidR="008A7C83">
        <w:trPr>
          <w:trHeight w:hRule="exact" w:val="310"/>
        </w:trPr>
        <w:tc>
          <w:tcPr>
            <w:tcW w:w="739"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2964"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5267" w:type="dxa"/>
            <w:tcBorders>
              <w:top w:val="nil"/>
              <w:left w:val="single" w:sz="4" w:space="0" w:color="000000"/>
              <w:bottom w:val="single" w:sz="4" w:space="0" w:color="000000"/>
              <w:right w:val="single" w:sz="4" w:space="0" w:color="000000"/>
            </w:tcBorders>
          </w:tcPr>
          <w:p w:rsidR="008A7C83" w:rsidRDefault="00473B01">
            <w:pPr>
              <w:pStyle w:val="TableParagraph"/>
              <w:spacing w:line="256" w:lineRule="exact"/>
              <w:rPr>
                <w:sz w:val="21"/>
                <w:szCs w:val="21"/>
              </w:rPr>
            </w:pPr>
            <w:r>
              <w:rPr>
                <w:sz w:val="21"/>
                <w:szCs w:val="21"/>
              </w:rPr>
              <w:t>下施工</w:t>
            </w:r>
          </w:p>
        </w:tc>
      </w:tr>
      <w:tr w:rsidR="008A7C83">
        <w:trPr>
          <w:trHeight w:hRule="exact" w:val="946"/>
        </w:trPr>
        <w:tc>
          <w:tcPr>
            <w:tcW w:w="7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ind w:right="239"/>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7</w:t>
            </w:r>
          </w:p>
        </w:tc>
        <w:tc>
          <w:tcPr>
            <w:tcW w:w="2964"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41" w:lineRule="auto"/>
              <w:rPr>
                <w:sz w:val="21"/>
                <w:szCs w:val="21"/>
                <w:lang w:eastAsia="zh-CN"/>
              </w:rPr>
            </w:pPr>
            <w:r>
              <w:rPr>
                <w:sz w:val="21"/>
                <w:szCs w:val="21"/>
                <w:lang w:eastAsia="zh-CN"/>
              </w:rPr>
              <w:t>水下工程中的水下焊接、混凝 土浇筑、爆破工程等</w:t>
            </w:r>
          </w:p>
        </w:tc>
        <w:tc>
          <w:tcPr>
            <w:tcW w:w="526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tabs>
                <w:tab w:val="left" w:pos="464"/>
              </w:tabs>
              <w:spacing w:line="277" w:lineRule="exact"/>
              <w:rPr>
                <w:sz w:val="21"/>
                <w:szCs w:val="21"/>
                <w:lang w:eastAsia="zh-CN"/>
              </w:rPr>
            </w:pPr>
            <w:r>
              <w:rPr>
                <w:rFonts w:ascii="Times New Roman" w:eastAsia="Times New Roman" w:hAnsi="Times New Roman" w:cs="Times New Roman"/>
                <w:sz w:val="21"/>
                <w:szCs w:val="21"/>
                <w:lang w:eastAsia="zh-CN"/>
              </w:rPr>
              <w:t>1.</w:t>
            </w:r>
            <w:r>
              <w:rPr>
                <w:rFonts w:ascii="Times New Roman" w:eastAsia="Times New Roman" w:hAnsi="Times New Roman" w:cs="Times New Roman"/>
                <w:sz w:val="21"/>
                <w:szCs w:val="21"/>
                <w:lang w:eastAsia="zh-CN"/>
              </w:rPr>
              <w:tab/>
            </w:r>
            <w:r>
              <w:rPr>
                <w:sz w:val="21"/>
                <w:szCs w:val="21"/>
                <w:lang w:eastAsia="zh-CN"/>
              </w:rPr>
              <w:t>水下爆破工程；</w:t>
            </w:r>
          </w:p>
          <w:p w:rsidR="008A7C83" w:rsidRDefault="00473B01">
            <w:pPr>
              <w:pStyle w:val="TableParagraph"/>
              <w:tabs>
                <w:tab w:val="left" w:pos="464"/>
              </w:tabs>
              <w:spacing w:before="17" w:line="312" w:lineRule="exact"/>
              <w:ind w:right="178"/>
              <w:rPr>
                <w:sz w:val="21"/>
                <w:szCs w:val="21"/>
                <w:lang w:eastAsia="zh-CN"/>
              </w:rPr>
            </w:pPr>
            <w:r>
              <w:rPr>
                <w:rFonts w:ascii="Times New Roman" w:eastAsia="Times New Roman" w:hAnsi="Times New Roman" w:cs="Times New Roman"/>
                <w:sz w:val="21"/>
                <w:szCs w:val="21"/>
                <w:lang w:eastAsia="zh-CN"/>
              </w:rPr>
              <w:t>2.</w:t>
            </w:r>
            <w:r>
              <w:rPr>
                <w:rFonts w:ascii="Times New Roman" w:eastAsia="Times New Roman" w:hAnsi="Times New Roman" w:cs="Times New Roman"/>
                <w:sz w:val="21"/>
                <w:szCs w:val="21"/>
                <w:lang w:eastAsia="zh-CN"/>
              </w:rPr>
              <w:tab/>
              <w:t xml:space="preserve">30m </w:t>
            </w:r>
            <w:r>
              <w:rPr>
                <w:sz w:val="21"/>
                <w:szCs w:val="21"/>
                <w:lang w:eastAsia="zh-CN"/>
              </w:rPr>
              <w:t>水深以上的潜水作业（水下焊接、混凝土 浇筑等）</w:t>
            </w:r>
          </w:p>
        </w:tc>
      </w:tr>
      <w:tr w:rsidR="008A7C83">
        <w:trPr>
          <w:trHeight w:hRule="exact" w:val="446"/>
        </w:trPr>
        <w:tc>
          <w:tcPr>
            <w:tcW w:w="7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95"/>
              <w:ind w:right="239"/>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8</w:t>
            </w:r>
          </w:p>
        </w:tc>
        <w:tc>
          <w:tcPr>
            <w:tcW w:w="2964"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14"/>
              <w:rPr>
                <w:sz w:val="21"/>
                <w:szCs w:val="21"/>
              </w:rPr>
            </w:pPr>
            <w:r>
              <w:rPr>
                <w:sz w:val="21"/>
                <w:szCs w:val="21"/>
              </w:rPr>
              <w:t>爆破工程</w:t>
            </w:r>
          </w:p>
        </w:tc>
        <w:tc>
          <w:tcPr>
            <w:tcW w:w="526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14"/>
              <w:rPr>
                <w:sz w:val="21"/>
                <w:szCs w:val="21"/>
              </w:rPr>
            </w:pPr>
            <w:r>
              <w:rPr>
                <w:sz w:val="21"/>
                <w:szCs w:val="21"/>
              </w:rPr>
              <w:t xml:space="preserve">爆破工程为 </w:t>
            </w:r>
            <w:r>
              <w:rPr>
                <w:rFonts w:ascii="Times New Roman" w:eastAsia="Times New Roman" w:hAnsi="Times New Roman" w:cs="Times New Roman"/>
                <w:sz w:val="21"/>
                <w:szCs w:val="21"/>
              </w:rPr>
              <w:t xml:space="preserve">C </w:t>
            </w:r>
            <w:r>
              <w:rPr>
                <w:sz w:val="21"/>
                <w:szCs w:val="21"/>
              </w:rPr>
              <w:t>级以上</w:t>
            </w:r>
          </w:p>
        </w:tc>
      </w:tr>
    </w:tbl>
    <w:p w:rsidR="008A7C83" w:rsidRDefault="008A7C83">
      <w:pPr>
        <w:sectPr w:rsidR="008A7C83">
          <w:pgSz w:w="11907" w:h="16840"/>
          <w:pgMar w:top="1191" w:right="1134" w:bottom="1134" w:left="1418" w:header="0" w:footer="964" w:gutter="0"/>
          <w:cols w:space="720"/>
        </w:sectPr>
      </w:pPr>
    </w:p>
    <w:tbl>
      <w:tblPr>
        <w:tblStyle w:val="TableNormal0"/>
        <w:tblW w:w="8970" w:type="dxa"/>
        <w:tblInd w:w="108" w:type="dxa"/>
        <w:tblLayout w:type="fixed"/>
        <w:tblLook w:val="04A0" w:firstRow="1" w:lastRow="0" w:firstColumn="1" w:lastColumn="0" w:noHBand="0" w:noVBand="1"/>
      </w:tblPr>
      <w:tblGrid>
        <w:gridCol w:w="739"/>
        <w:gridCol w:w="2964"/>
        <w:gridCol w:w="5267"/>
      </w:tblGrid>
      <w:tr w:rsidR="008A7C83">
        <w:trPr>
          <w:trHeight w:hRule="exact" w:val="323"/>
        </w:trPr>
        <w:tc>
          <w:tcPr>
            <w:tcW w:w="739" w:type="dxa"/>
            <w:vMerge w:val="restart"/>
            <w:tcBorders>
              <w:top w:val="single" w:sz="4" w:space="0" w:color="000000"/>
              <w:left w:val="single" w:sz="4" w:space="0" w:color="000000"/>
              <w:right w:val="single" w:sz="4" w:space="0" w:color="000000"/>
            </w:tcBorders>
          </w:tcPr>
          <w:p w:rsidR="008A7C83" w:rsidRDefault="00473B01">
            <w:pPr>
              <w:pStyle w:val="TableParagraph"/>
              <w:ind w:right="239"/>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9</w:t>
            </w:r>
          </w:p>
        </w:tc>
        <w:tc>
          <w:tcPr>
            <w:tcW w:w="2964" w:type="dxa"/>
            <w:vMerge w:val="restart"/>
            <w:tcBorders>
              <w:top w:val="single" w:sz="4" w:space="0" w:color="000000"/>
              <w:left w:val="single" w:sz="4" w:space="0" w:color="000000"/>
              <w:right w:val="single" w:sz="4" w:space="0" w:color="000000"/>
            </w:tcBorders>
          </w:tcPr>
          <w:p w:rsidR="008A7C83" w:rsidRDefault="00473B01">
            <w:pPr>
              <w:pStyle w:val="TableParagraph"/>
              <w:spacing w:line="240" w:lineRule="auto"/>
              <w:rPr>
                <w:sz w:val="21"/>
                <w:szCs w:val="21"/>
                <w:lang w:eastAsia="zh-CN"/>
              </w:rPr>
            </w:pPr>
            <w:r>
              <w:rPr>
                <w:sz w:val="21"/>
                <w:szCs w:val="21"/>
                <w:lang w:eastAsia="zh-CN"/>
              </w:rPr>
              <w:t>大型临时工程中的大型支架、</w:t>
            </w:r>
          </w:p>
        </w:tc>
        <w:tc>
          <w:tcPr>
            <w:tcW w:w="5267" w:type="dxa"/>
            <w:tcBorders>
              <w:top w:val="single" w:sz="4" w:space="0" w:color="000000"/>
              <w:left w:val="single" w:sz="4" w:space="0" w:color="000000"/>
              <w:bottom w:val="nil"/>
              <w:right w:val="single" w:sz="4" w:space="0" w:color="000000"/>
            </w:tcBorders>
          </w:tcPr>
          <w:p w:rsidR="008A7C83" w:rsidRDefault="00473B01">
            <w:pPr>
              <w:pStyle w:val="TableParagraph"/>
              <w:tabs>
                <w:tab w:val="left" w:pos="464"/>
              </w:tabs>
              <w:spacing w:line="277" w:lineRule="exact"/>
              <w:rPr>
                <w:sz w:val="21"/>
                <w:szCs w:val="21"/>
              </w:rPr>
            </w:pPr>
            <w:r>
              <w:rPr>
                <w:rFonts w:ascii="Times New Roman" w:eastAsia="Times New Roman" w:hAnsi="Times New Roman" w:cs="Times New Roman"/>
                <w:sz w:val="21"/>
                <w:szCs w:val="21"/>
                <w:lang w:eastAsia="zh-CN"/>
              </w:rPr>
              <w:t>1.</w:t>
            </w:r>
            <w:r>
              <w:rPr>
                <w:rFonts w:ascii="Times New Roman" w:eastAsia="Times New Roman" w:hAnsi="Times New Roman" w:cs="Times New Roman"/>
                <w:sz w:val="21"/>
                <w:szCs w:val="21"/>
                <w:lang w:eastAsia="zh-CN"/>
              </w:rPr>
              <w:tab/>
              <w:t xml:space="preserve">50m </w:t>
            </w:r>
            <w:r>
              <w:rPr>
                <w:sz w:val="21"/>
                <w:szCs w:val="21"/>
                <w:lang w:eastAsia="zh-CN"/>
              </w:rPr>
              <w:t>及以上落地式钢管脚手架工程。</w:t>
            </w:r>
            <w:r>
              <w:rPr>
                <w:sz w:val="21"/>
                <w:szCs w:val="21"/>
              </w:rPr>
              <w:t>用于钢结</w:t>
            </w:r>
          </w:p>
        </w:tc>
      </w:tr>
      <w:tr w:rsidR="008A7C83">
        <w:trPr>
          <w:trHeight w:hRule="exact" w:val="306"/>
        </w:trPr>
        <w:tc>
          <w:tcPr>
            <w:tcW w:w="739" w:type="dxa"/>
            <w:vMerge/>
            <w:tcBorders>
              <w:left w:val="single" w:sz="4" w:space="0" w:color="000000"/>
              <w:right w:val="single" w:sz="4" w:space="0" w:color="000000"/>
            </w:tcBorders>
          </w:tcPr>
          <w:p w:rsidR="008A7C83" w:rsidRDefault="008A7C83"/>
        </w:tc>
        <w:tc>
          <w:tcPr>
            <w:tcW w:w="2964" w:type="dxa"/>
            <w:vMerge/>
            <w:tcBorders>
              <w:left w:val="single" w:sz="4" w:space="0" w:color="000000"/>
              <w:right w:val="single" w:sz="4" w:space="0" w:color="000000"/>
            </w:tcBorders>
          </w:tcPr>
          <w:p w:rsidR="008A7C83" w:rsidRDefault="008A7C83"/>
        </w:tc>
        <w:tc>
          <w:tcPr>
            <w:tcW w:w="5267" w:type="dxa"/>
            <w:tcBorders>
              <w:top w:val="nil"/>
              <w:left w:val="single" w:sz="4" w:space="0" w:color="000000"/>
              <w:bottom w:val="nil"/>
              <w:right w:val="single" w:sz="4" w:space="0" w:color="000000"/>
            </w:tcBorders>
          </w:tcPr>
          <w:p w:rsidR="008A7C83" w:rsidRDefault="00473B01">
            <w:pPr>
              <w:pStyle w:val="TableParagraph"/>
              <w:spacing w:line="256" w:lineRule="exact"/>
              <w:rPr>
                <w:sz w:val="21"/>
                <w:szCs w:val="21"/>
                <w:lang w:eastAsia="zh-CN"/>
              </w:rPr>
            </w:pPr>
            <w:r>
              <w:rPr>
                <w:sz w:val="21"/>
                <w:szCs w:val="21"/>
                <w:lang w:eastAsia="zh-CN"/>
              </w:rPr>
              <w:t>构安装等满堂承重支撑体系，承受单点集中荷载</w:t>
            </w:r>
          </w:p>
        </w:tc>
      </w:tr>
      <w:tr w:rsidR="008A7C83">
        <w:trPr>
          <w:trHeight w:hRule="exact" w:val="318"/>
        </w:trPr>
        <w:tc>
          <w:tcPr>
            <w:tcW w:w="739" w:type="dxa"/>
            <w:vMerge/>
            <w:tcBorders>
              <w:left w:val="single" w:sz="4" w:space="0" w:color="000000"/>
              <w:right w:val="single" w:sz="4" w:space="0" w:color="000000"/>
            </w:tcBorders>
          </w:tcPr>
          <w:p w:rsidR="008A7C83" w:rsidRDefault="008A7C83">
            <w:pPr>
              <w:rPr>
                <w:lang w:eastAsia="zh-CN"/>
              </w:rPr>
            </w:pPr>
          </w:p>
        </w:tc>
        <w:tc>
          <w:tcPr>
            <w:tcW w:w="2964" w:type="dxa"/>
            <w:vMerge/>
            <w:tcBorders>
              <w:left w:val="single" w:sz="4" w:space="0" w:color="000000"/>
              <w:bottom w:val="nil"/>
              <w:right w:val="single" w:sz="4" w:space="0" w:color="000000"/>
            </w:tcBorders>
          </w:tcPr>
          <w:p w:rsidR="008A7C83" w:rsidRDefault="008A7C83">
            <w:pPr>
              <w:rPr>
                <w:lang w:eastAsia="zh-CN"/>
              </w:rPr>
            </w:pPr>
          </w:p>
        </w:tc>
        <w:tc>
          <w:tcPr>
            <w:tcW w:w="5267" w:type="dxa"/>
            <w:tcBorders>
              <w:top w:val="nil"/>
              <w:left w:val="single" w:sz="4" w:space="0" w:color="000000"/>
              <w:bottom w:val="nil"/>
              <w:right w:val="single" w:sz="4" w:space="0" w:color="000000"/>
            </w:tcBorders>
          </w:tcPr>
          <w:p w:rsidR="008A7C83" w:rsidRDefault="00473B01">
            <w:pPr>
              <w:pStyle w:val="TableParagraph"/>
              <w:spacing w:line="277" w:lineRule="exact"/>
              <w:rPr>
                <w:sz w:val="21"/>
                <w:szCs w:val="21"/>
              </w:rPr>
            </w:pPr>
            <w:r>
              <w:rPr>
                <w:rFonts w:ascii="Times New Roman" w:eastAsia="Times New Roman" w:hAnsi="Times New Roman" w:cs="Times New Roman"/>
                <w:sz w:val="21"/>
                <w:szCs w:val="21"/>
              </w:rPr>
              <w:t xml:space="preserve">7KN </w:t>
            </w:r>
            <w:r>
              <w:rPr>
                <w:sz w:val="21"/>
                <w:szCs w:val="21"/>
              </w:rPr>
              <w:t>以上；</w:t>
            </w:r>
          </w:p>
        </w:tc>
      </w:tr>
      <w:tr w:rsidR="008A7C83">
        <w:trPr>
          <w:trHeight w:hRule="exact" w:val="296"/>
        </w:trPr>
        <w:tc>
          <w:tcPr>
            <w:tcW w:w="739" w:type="dxa"/>
            <w:vMerge/>
            <w:tcBorders>
              <w:left w:val="single" w:sz="4" w:space="0" w:color="000000"/>
              <w:right w:val="single" w:sz="4" w:space="0" w:color="000000"/>
            </w:tcBorders>
          </w:tcPr>
          <w:p w:rsidR="008A7C83" w:rsidRDefault="008A7C83"/>
        </w:tc>
        <w:tc>
          <w:tcPr>
            <w:tcW w:w="2964" w:type="dxa"/>
            <w:tcBorders>
              <w:top w:val="nil"/>
              <w:left w:val="single" w:sz="4" w:space="0" w:color="000000"/>
              <w:bottom w:val="nil"/>
              <w:right w:val="single" w:sz="4" w:space="0" w:color="000000"/>
            </w:tcBorders>
          </w:tcPr>
          <w:p w:rsidR="008A7C83" w:rsidRDefault="00473B01">
            <w:pPr>
              <w:pStyle w:val="TableParagraph"/>
              <w:spacing w:line="240" w:lineRule="auto"/>
              <w:rPr>
                <w:sz w:val="21"/>
                <w:szCs w:val="21"/>
                <w:lang w:eastAsia="zh-CN"/>
              </w:rPr>
            </w:pPr>
            <w:r>
              <w:rPr>
                <w:sz w:val="21"/>
                <w:szCs w:val="21"/>
                <w:lang w:eastAsia="zh-CN"/>
              </w:rPr>
              <w:t>模板、便桥的架设与拆除；桥</w:t>
            </w:r>
          </w:p>
        </w:tc>
        <w:tc>
          <w:tcPr>
            <w:tcW w:w="5267" w:type="dxa"/>
            <w:tcBorders>
              <w:top w:val="nil"/>
              <w:left w:val="single" w:sz="4" w:space="0" w:color="000000"/>
              <w:bottom w:val="nil"/>
              <w:right w:val="single" w:sz="4" w:space="0" w:color="000000"/>
            </w:tcBorders>
          </w:tcPr>
          <w:p w:rsidR="008A7C83" w:rsidRDefault="00473B01">
            <w:pPr>
              <w:pStyle w:val="TableParagraph"/>
              <w:tabs>
                <w:tab w:val="left" w:pos="464"/>
              </w:tabs>
              <w:spacing w:line="272" w:lineRule="exact"/>
              <w:rPr>
                <w:sz w:val="21"/>
                <w:szCs w:val="21"/>
                <w:lang w:eastAsia="zh-CN"/>
              </w:rPr>
            </w:pPr>
            <w:r>
              <w:rPr>
                <w:rFonts w:ascii="Times New Roman" w:eastAsia="Times New Roman" w:hAnsi="Times New Roman" w:cs="Times New Roman"/>
                <w:sz w:val="21"/>
                <w:szCs w:val="21"/>
                <w:lang w:eastAsia="zh-CN"/>
              </w:rPr>
              <w:t>2.</w:t>
            </w:r>
            <w:r>
              <w:rPr>
                <w:rFonts w:ascii="Times New Roman" w:eastAsia="Times New Roman" w:hAnsi="Times New Roman" w:cs="Times New Roman"/>
                <w:sz w:val="21"/>
                <w:szCs w:val="21"/>
                <w:lang w:eastAsia="zh-CN"/>
              </w:rPr>
              <w:tab/>
            </w:r>
            <w:r>
              <w:rPr>
                <w:sz w:val="21"/>
                <w:szCs w:val="21"/>
                <w:lang w:eastAsia="zh-CN"/>
              </w:rPr>
              <w:t>混凝土模板支撑工程高度</w:t>
            </w:r>
            <w:r>
              <w:rPr>
                <w:rFonts w:hint="eastAsia"/>
                <w:sz w:val="21"/>
                <w:szCs w:val="21"/>
                <w:lang w:eastAsia="zh-CN"/>
              </w:rPr>
              <w:t>≥</w:t>
            </w:r>
            <w:r>
              <w:rPr>
                <w:rFonts w:ascii="Times New Roman" w:eastAsia="Times New Roman" w:hAnsi="Times New Roman" w:cs="Times New Roman"/>
                <w:sz w:val="21"/>
                <w:szCs w:val="21"/>
                <w:lang w:eastAsia="zh-CN"/>
              </w:rPr>
              <w:t>8m</w:t>
            </w:r>
            <w:r>
              <w:rPr>
                <w:sz w:val="21"/>
                <w:szCs w:val="21"/>
                <w:lang w:eastAsia="zh-CN"/>
              </w:rPr>
              <w:t>；跨度</w:t>
            </w:r>
            <w:r>
              <w:rPr>
                <w:rFonts w:hint="eastAsia"/>
                <w:sz w:val="21"/>
                <w:szCs w:val="21"/>
                <w:lang w:eastAsia="zh-CN"/>
              </w:rPr>
              <w:t>≥</w:t>
            </w:r>
            <w:r>
              <w:rPr>
                <w:rFonts w:ascii="Times New Roman" w:eastAsia="Times New Roman" w:hAnsi="Times New Roman" w:cs="Times New Roman"/>
                <w:sz w:val="21"/>
                <w:szCs w:val="21"/>
                <w:lang w:eastAsia="zh-CN"/>
              </w:rPr>
              <w:t>18m</w:t>
            </w:r>
            <w:r>
              <w:rPr>
                <w:sz w:val="21"/>
                <w:szCs w:val="21"/>
                <w:lang w:eastAsia="zh-CN"/>
              </w:rPr>
              <w:t>，</w:t>
            </w:r>
          </w:p>
        </w:tc>
      </w:tr>
      <w:tr w:rsidR="008A7C83">
        <w:trPr>
          <w:trHeight w:hRule="exact" w:val="328"/>
        </w:trPr>
        <w:tc>
          <w:tcPr>
            <w:tcW w:w="739" w:type="dxa"/>
            <w:vMerge/>
            <w:tcBorders>
              <w:left w:val="single" w:sz="4" w:space="0" w:color="000000"/>
              <w:right w:val="single" w:sz="4" w:space="0" w:color="000000"/>
            </w:tcBorders>
          </w:tcPr>
          <w:p w:rsidR="008A7C83" w:rsidRDefault="008A7C83">
            <w:pPr>
              <w:rPr>
                <w:lang w:eastAsia="zh-CN"/>
              </w:rPr>
            </w:pPr>
          </w:p>
        </w:tc>
        <w:tc>
          <w:tcPr>
            <w:tcW w:w="2964" w:type="dxa"/>
            <w:vMerge w:val="restart"/>
            <w:tcBorders>
              <w:top w:val="nil"/>
              <w:left w:val="single" w:sz="4" w:space="0" w:color="000000"/>
              <w:right w:val="single" w:sz="4" w:space="0" w:color="000000"/>
            </w:tcBorders>
          </w:tcPr>
          <w:p w:rsidR="008A7C83" w:rsidRDefault="00473B01">
            <w:pPr>
              <w:pStyle w:val="TableParagraph"/>
              <w:spacing w:line="240" w:lineRule="auto"/>
              <w:rPr>
                <w:sz w:val="21"/>
                <w:szCs w:val="21"/>
                <w:lang w:eastAsia="zh-CN"/>
              </w:rPr>
            </w:pPr>
            <w:r>
              <w:rPr>
                <w:sz w:val="21"/>
                <w:szCs w:val="21"/>
                <w:lang w:eastAsia="zh-CN"/>
              </w:rPr>
              <w:t>梁、码头的加固与拆除</w:t>
            </w:r>
          </w:p>
        </w:tc>
        <w:tc>
          <w:tcPr>
            <w:tcW w:w="5267" w:type="dxa"/>
            <w:tcBorders>
              <w:top w:val="nil"/>
              <w:left w:val="single" w:sz="4" w:space="0" w:color="000000"/>
              <w:bottom w:val="nil"/>
              <w:right w:val="single" w:sz="4" w:space="0" w:color="000000"/>
            </w:tcBorders>
          </w:tcPr>
          <w:p w:rsidR="008A7C83" w:rsidRDefault="00473B01">
            <w:pPr>
              <w:pStyle w:val="TableParagraph"/>
              <w:spacing w:line="287" w:lineRule="exact"/>
              <w:rPr>
                <w:sz w:val="21"/>
                <w:szCs w:val="21"/>
                <w:lang w:eastAsia="zh-CN"/>
              </w:rPr>
            </w:pPr>
            <w:r>
              <w:rPr>
                <w:sz w:val="21"/>
                <w:szCs w:val="21"/>
                <w:lang w:eastAsia="zh-CN"/>
              </w:rPr>
              <w:t>施工总荷载</w:t>
            </w:r>
            <w:r>
              <w:rPr>
                <w:rFonts w:hint="eastAsia"/>
                <w:sz w:val="21"/>
                <w:szCs w:val="21"/>
                <w:lang w:eastAsia="zh-CN"/>
              </w:rPr>
              <w:t>≥</w:t>
            </w:r>
            <w:r>
              <w:rPr>
                <w:rFonts w:ascii="Times New Roman" w:eastAsia="Times New Roman" w:hAnsi="Times New Roman" w:cs="Times New Roman"/>
                <w:sz w:val="21"/>
                <w:szCs w:val="21"/>
                <w:lang w:eastAsia="zh-CN"/>
              </w:rPr>
              <w:t>15KN/m</w:t>
            </w:r>
            <w:r>
              <w:rPr>
                <w:rFonts w:ascii="Times New Roman" w:eastAsia="Times New Roman" w:hAnsi="Times New Roman" w:cs="Times New Roman"/>
                <w:position w:val="10"/>
                <w:sz w:val="14"/>
                <w:szCs w:val="14"/>
                <w:lang w:eastAsia="zh-CN"/>
              </w:rPr>
              <w:t>2</w:t>
            </w:r>
            <w:r>
              <w:rPr>
                <w:sz w:val="21"/>
                <w:szCs w:val="21"/>
                <w:lang w:eastAsia="zh-CN"/>
              </w:rPr>
              <w:t>；集中线荷载</w:t>
            </w:r>
            <w:r>
              <w:rPr>
                <w:rFonts w:hint="eastAsia"/>
                <w:sz w:val="21"/>
                <w:szCs w:val="21"/>
                <w:lang w:eastAsia="zh-CN"/>
              </w:rPr>
              <w:t>≥</w:t>
            </w:r>
            <w:r>
              <w:rPr>
                <w:rFonts w:ascii="Times New Roman" w:eastAsia="Times New Roman" w:hAnsi="Times New Roman" w:cs="Times New Roman"/>
                <w:sz w:val="21"/>
                <w:szCs w:val="21"/>
                <w:lang w:eastAsia="zh-CN"/>
              </w:rPr>
              <w:t>20 KN/m</w:t>
            </w:r>
            <w:r>
              <w:rPr>
                <w:sz w:val="21"/>
                <w:szCs w:val="21"/>
                <w:lang w:eastAsia="zh-CN"/>
              </w:rPr>
              <w:t>；</w:t>
            </w:r>
          </w:p>
        </w:tc>
      </w:tr>
      <w:tr w:rsidR="008A7C83">
        <w:trPr>
          <w:trHeight w:hRule="exact" w:val="312"/>
        </w:trPr>
        <w:tc>
          <w:tcPr>
            <w:tcW w:w="739" w:type="dxa"/>
            <w:vMerge/>
            <w:tcBorders>
              <w:left w:val="single" w:sz="4" w:space="0" w:color="000000"/>
              <w:right w:val="single" w:sz="4" w:space="0" w:color="000000"/>
            </w:tcBorders>
          </w:tcPr>
          <w:p w:rsidR="008A7C83" w:rsidRDefault="008A7C83">
            <w:pPr>
              <w:rPr>
                <w:lang w:eastAsia="zh-CN"/>
              </w:rPr>
            </w:pPr>
          </w:p>
        </w:tc>
        <w:tc>
          <w:tcPr>
            <w:tcW w:w="2964" w:type="dxa"/>
            <w:vMerge/>
            <w:tcBorders>
              <w:left w:val="single" w:sz="4" w:space="0" w:color="000000"/>
              <w:right w:val="single" w:sz="4" w:space="0" w:color="000000"/>
            </w:tcBorders>
          </w:tcPr>
          <w:p w:rsidR="008A7C83" w:rsidRDefault="008A7C83">
            <w:pPr>
              <w:rPr>
                <w:lang w:eastAsia="zh-CN"/>
              </w:rPr>
            </w:pPr>
          </w:p>
        </w:tc>
        <w:tc>
          <w:tcPr>
            <w:tcW w:w="5267" w:type="dxa"/>
            <w:tcBorders>
              <w:top w:val="nil"/>
              <w:left w:val="single" w:sz="4" w:space="0" w:color="000000"/>
              <w:bottom w:val="nil"/>
              <w:right w:val="single" w:sz="4" w:space="0" w:color="000000"/>
            </w:tcBorders>
          </w:tcPr>
          <w:p w:rsidR="008A7C83" w:rsidRDefault="00473B01">
            <w:pPr>
              <w:pStyle w:val="TableParagraph"/>
              <w:tabs>
                <w:tab w:val="left" w:pos="464"/>
              </w:tabs>
              <w:spacing w:line="272" w:lineRule="exact"/>
              <w:rPr>
                <w:sz w:val="21"/>
                <w:szCs w:val="21"/>
                <w:lang w:eastAsia="zh-CN"/>
              </w:rPr>
            </w:pPr>
            <w:r>
              <w:rPr>
                <w:rFonts w:ascii="Times New Roman" w:eastAsia="Times New Roman" w:hAnsi="Times New Roman" w:cs="Times New Roman"/>
                <w:sz w:val="21"/>
                <w:szCs w:val="21"/>
                <w:lang w:eastAsia="zh-CN"/>
              </w:rPr>
              <w:t>3.</w:t>
            </w:r>
            <w:r>
              <w:rPr>
                <w:rFonts w:ascii="Times New Roman" w:eastAsia="Times New Roman" w:hAnsi="Times New Roman" w:cs="Times New Roman"/>
                <w:sz w:val="21"/>
                <w:szCs w:val="21"/>
                <w:lang w:eastAsia="zh-CN"/>
              </w:rPr>
              <w:tab/>
            </w:r>
            <w:r>
              <w:rPr>
                <w:sz w:val="21"/>
                <w:szCs w:val="21"/>
                <w:lang w:eastAsia="zh-CN"/>
              </w:rPr>
              <w:t>挂篮、移动模架等模板是施工工艺；</w:t>
            </w:r>
          </w:p>
        </w:tc>
      </w:tr>
      <w:tr w:rsidR="008A7C83">
        <w:trPr>
          <w:trHeight w:hRule="exact" w:val="310"/>
        </w:trPr>
        <w:tc>
          <w:tcPr>
            <w:tcW w:w="739"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2964"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5267" w:type="dxa"/>
            <w:tcBorders>
              <w:top w:val="nil"/>
              <w:left w:val="single" w:sz="4" w:space="0" w:color="000000"/>
              <w:bottom w:val="single" w:sz="4" w:space="0" w:color="000000"/>
              <w:right w:val="single" w:sz="4" w:space="0" w:color="000000"/>
            </w:tcBorders>
          </w:tcPr>
          <w:p w:rsidR="008A7C83" w:rsidRDefault="00473B01">
            <w:pPr>
              <w:pStyle w:val="TableParagraph"/>
              <w:tabs>
                <w:tab w:val="left" w:pos="464"/>
              </w:tabs>
              <w:spacing w:line="272" w:lineRule="exact"/>
              <w:rPr>
                <w:sz w:val="21"/>
                <w:szCs w:val="21"/>
                <w:lang w:eastAsia="zh-CN"/>
              </w:rPr>
            </w:pPr>
            <w:r>
              <w:rPr>
                <w:rFonts w:ascii="Times New Roman" w:eastAsia="Times New Roman" w:hAnsi="Times New Roman" w:cs="Times New Roman"/>
                <w:sz w:val="21"/>
                <w:szCs w:val="21"/>
                <w:lang w:eastAsia="zh-CN"/>
              </w:rPr>
              <w:t>4.</w:t>
            </w:r>
            <w:r>
              <w:rPr>
                <w:rFonts w:ascii="Times New Roman" w:eastAsia="Times New Roman" w:hAnsi="Times New Roman" w:cs="Times New Roman"/>
                <w:sz w:val="21"/>
                <w:szCs w:val="21"/>
                <w:lang w:eastAsia="zh-CN"/>
              </w:rPr>
              <w:tab/>
            </w:r>
            <w:r>
              <w:rPr>
                <w:sz w:val="21"/>
                <w:szCs w:val="21"/>
                <w:lang w:eastAsia="zh-CN"/>
              </w:rPr>
              <w:t>便桥搭设、中型桥梁、中型码头的加固与拆除</w:t>
            </w:r>
          </w:p>
        </w:tc>
      </w:tr>
      <w:tr w:rsidR="008A7C83">
        <w:trPr>
          <w:trHeight w:hRule="exact" w:val="468"/>
        </w:trPr>
        <w:tc>
          <w:tcPr>
            <w:tcW w:w="7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ind w:right="239"/>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w:t>
            </w:r>
          </w:p>
        </w:tc>
        <w:tc>
          <w:tcPr>
            <w:tcW w:w="2964"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26"/>
              <w:rPr>
                <w:sz w:val="21"/>
                <w:szCs w:val="21"/>
                <w:lang w:eastAsia="zh-CN"/>
              </w:rPr>
            </w:pPr>
            <w:r>
              <w:rPr>
                <w:sz w:val="21"/>
                <w:szCs w:val="21"/>
                <w:lang w:eastAsia="zh-CN"/>
              </w:rPr>
              <w:t>其他危险性较大的工程</w:t>
            </w:r>
          </w:p>
        </w:tc>
        <w:tc>
          <w:tcPr>
            <w:tcW w:w="526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26"/>
              <w:rPr>
                <w:sz w:val="21"/>
                <w:szCs w:val="21"/>
                <w:lang w:eastAsia="zh-CN"/>
              </w:rPr>
            </w:pPr>
            <w:r>
              <w:rPr>
                <w:sz w:val="21"/>
                <w:szCs w:val="21"/>
                <w:lang w:eastAsia="zh-CN"/>
              </w:rPr>
              <w:t>上跨下穿或临近已有线路施工</w:t>
            </w:r>
          </w:p>
        </w:tc>
      </w:tr>
    </w:tbl>
    <w:p w:rsidR="008A7C83" w:rsidRDefault="008A7C83">
      <w:pPr>
        <w:rPr>
          <w:lang w:eastAsia="zh-CN"/>
        </w:rPr>
        <w:sectPr w:rsidR="008A7C83">
          <w:pgSz w:w="11907" w:h="16840"/>
          <w:pgMar w:top="1191" w:right="1134" w:bottom="1134" w:left="1418" w:header="0" w:footer="964" w:gutter="0"/>
          <w:cols w:space="720"/>
        </w:sectPr>
      </w:pPr>
    </w:p>
    <w:p w:rsidR="008A7C83" w:rsidRDefault="00473B01" w:rsidP="00473B01">
      <w:pPr>
        <w:pStyle w:val="31"/>
        <w:tabs>
          <w:tab w:val="left" w:pos="3671"/>
        </w:tabs>
        <w:spacing w:before="20"/>
        <w:ind w:left="0" w:firstLineChars="600" w:firstLine="1807"/>
        <w:rPr>
          <w:b/>
          <w:lang w:eastAsia="zh-CN"/>
        </w:rPr>
      </w:pPr>
      <w:bookmarkStart w:id="3" w:name="第七章”平安工地”考核评价制度"/>
      <w:bookmarkStart w:id="4" w:name="_bookmark6"/>
      <w:bookmarkEnd w:id="3"/>
      <w:bookmarkEnd w:id="4"/>
      <w:r>
        <w:rPr>
          <w:b/>
          <w:lang w:eastAsia="zh-CN"/>
        </w:rPr>
        <w:lastRenderedPageBreak/>
        <w:t>第</w:t>
      </w:r>
      <w:r>
        <w:rPr>
          <w:rFonts w:hint="eastAsia"/>
          <w:b/>
          <w:lang w:eastAsia="zh-CN"/>
        </w:rPr>
        <w:t>四</w:t>
      </w:r>
      <w:r>
        <w:rPr>
          <w:b/>
          <w:lang w:eastAsia="zh-CN"/>
        </w:rPr>
        <w:t>章</w:t>
      </w:r>
      <w:r>
        <w:rPr>
          <w:b/>
          <w:lang w:eastAsia="zh-CN"/>
        </w:rPr>
        <w:tab/>
        <w:t>安全生产检查制度</w:t>
      </w:r>
    </w:p>
    <w:p w:rsidR="008A7C83" w:rsidRDefault="00473B01" w:rsidP="00473B01">
      <w:pPr>
        <w:pStyle w:val="a3"/>
        <w:ind w:left="0" w:right="148" w:firstLineChars="200" w:firstLine="482"/>
        <w:jc w:val="both"/>
        <w:rPr>
          <w:lang w:eastAsia="zh-CN"/>
        </w:rPr>
      </w:pPr>
      <w:r>
        <w:rPr>
          <w:b/>
          <w:lang w:eastAsia="zh-CN"/>
        </w:rPr>
        <w:t>第一条</w:t>
      </w:r>
      <w:r>
        <w:rPr>
          <w:lang w:eastAsia="zh-CN"/>
        </w:rPr>
        <w:t xml:space="preserve"> 安全生产检查是发现隐患，实现“预防为主”的重要手段，必须有效地进行。</w:t>
      </w:r>
      <w:r>
        <w:rPr>
          <w:rFonts w:hint="eastAsia"/>
          <w:lang w:eastAsia="zh-CN"/>
        </w:rPr>
        <w:t>总监</w:t>
      </w:r>
      <w:r>
        <w:rPr>
          <w:lang w:eastAsia="zh-CN"/>
        </w:rPr>
        <w:t>办及承包人必须建立和实施定期或不定期安全生产检查制度。并按制度要求组织安全检查，包括综合性和专项性检查，定期检查和不定期检查</w:t>
      </w:r>
      <w:r>
        <w:rPr>
          <w:rFonts w:hint="eastAsia"/>
          <w:lang w:eastAsia="zh-CN"/>
        </w:rPr>
        <w:t>，</w:t>
      </w:r>
      <w:r>
        <w:rPr>
          <w:lang w:eastAsia="zh-CN"/>
        </w:rPr>
        <w:t>发现隐患应采取</w:t>
      </w:r>
      <w:r>
        <w:rPr>
          <w:rFonts w:hint="eastAsia"/>
          <w:lang w:eastAsia="zh-CN"/>
        </w:rPr>
        <w:t>下</w:t>
      </w:r>
      <w:r>
        <w:rPr>
          <w:lang w:eastAsia="zh-CN"/>
        </w:rPr>
        <w:t>“整改通知书”或“整改通知单”办法限期改正。原则规定：业主组织阶段、季度、</w:t>
      </w:r>
      <w:proofErr w:type="gramStart"/>
      <w:r>
        <w:rPr>
          <w:lang w:eastAsia="zh-CN"/>
        </w:rPr>
        <w:t>专项等</w:t>
      </w:r>
      <w:proofErr w:type="gramEnd"/>
      <w:r>
        <w:rPr>
          <w:lang w:eastAsia="zh-CN"/>
        </w:rPr>
        <w:t>综合性安全生产大检查及不定期的安全抽查，交叉查；</w:t>
      </w:r>
      <w:r>
        <w:rPr>
          <w:rFonts w:hint="eastAsia"/>
          <w:lang w:eastAsia="zh-CN"/>
        </w:rPr>
        <w:t>总监</w:t>
      </w:r>
      <w:r>
        <w:rPr>
          <w:lang w:eastAsia="zh-CN"/>
        </w:rPr>
        <w:t>办组织定期安全生产检查；承包人开展月、旬、日安全生产自检自纠活动。同时对检查过程要有文字记录。</w:t>
      </w:r>
    </w:p>
    <w:p w:rsidR="008A7C83" w:rsidRDefault="00473B01" w:rsidP="00473B01">
      <w:pPr>
        <w:pStyle w:val="a3"/>
        <w:spacing w:before="27"/>
        <w:ind w:left="0" w:right="235" w:firstLineChars="200" w:firstLine="482"/>
        <w:jc w:val="both"/>
        <w:rPr>
          <w:lang w:eastAsia="zh-CN"/>
        </w:rPr>
      </w:pPr>
      <w:r>
        <w:rPr>
          <w:b/>
          <w:lang w:eastAsia="zh-CN"/>
        </w:rPr>
        <w:t xml:space="preserve">第二条 </w:t>
      </w:r>
      <w:r>
        <w:rPr>
          <w:lang w:eastAsia="zh-CN"/>
        </w:rPr>
        <w:t>建立专职安全巡查制度。专职安全员每天要巡查施工工地。应当按照规定定期对施工现场的各种安全设施和劳动保护器具进行检查和维护，及时消除隐患，保证其安全有效。专职安全员每天要有巡查记录。</w:t>
      </w:r>
    </w:p>
    <w:p w:rsidR="008A7C83" w:rsidRDefault="00473B01" w:rsidP="00473B01">
      <w:pPr>
        <w:pStyle w:val="a3"/>
        <w:spacing w:before="26"/>
        <w:ind w:left="0" w:right="235" w:firstLineChars="200" w:firstLine="482"/>
        <w:jc w:val="both"/>
        <w:rPr>
          <w:lang w:eastAsia="zh-CN"/>
        </w:rPr>
      </w:pPr>
      <w:r>
        <w:rPr>
          <w:b/>
          <w:lang w:eastAsia="zh-CN"/>
        </w:rPr>
        <w:t>第三条</w:t>
      </w:r>
      <w:r>
        <w:rPr>
          <w:lang w:eastAsia="zh-CN"/>
        </w:rPr>
        <w:t xml:space="preserve"> 建立施工现场安全值班制度。每个施工现场，必须要有安全员负责安全工作，发现违章、冒险作业行为要立即予以纠正，遇有紧急情况，有权决定停止作业并向领导报告。</w:t>
      </w:r>
    </w:p>
    <w:p w:rsidR="008A7C83" w:rsidRDefault="00473B01" w:rsidP="00473B01">
      <w:pPr>
        <w:pStyle w:val="a3"/>
        <w:tabs>
          <w:tab w:val="left" w:pos="1564"/>
        </w:tabs>
        <w:spacing w:before="26"/>
        <w:ind w:left="0" w:right="120" w:firstLineChars="200" w:firstLine="482"/>
        <w:jc w:val="both"/>
        <w:rPr>
          <w:lang w:eastAsia="zh-CN"/>
        </w:rPr>
      </w:pPr>
      <w:r>
        <w:rPr>
          <w:b/>
          <w:lang w:eastAsia="zh-CN"/>
        </w:rPr>
        <w:t>第四条</w:t>
      </w:r>
      <w:r>
        <w:rPr>
          <w:rFonts w:hint="eastAsia"/>
          <w:b/>
          <w:lang w:eastAsia="zh-CN"/>
        </w:rPr>
        <w:t xml:space="preserve"> </w:t>
      </w:r>
      <w:r>
        <w:rPr>
          <w:lang w:eastAsia="zh-CN"/>
        </w:rPr>
        <w:t>承包人每月要进行安全自检、自查，做好各种安全记录，及时发现并消除安全隐患，制定安全处理措施和事故应急预案，形成安全报告，上报</w:t>
      </w:r>
      <w:r>
        <w:rPr>
          <w:rFonts w:hint="eastAsia"/>
          <w:lang w:eastAsia="zh-CN"/>
        </w:rPr>
        <w:t>总监</w:t>
      </w:r>
      <w:r>
        <w:rPr>
          <w:lang w:eastAsia="zh-CN"/>
        </w:rPr>
        <w:t>办。各施工班组要坚持工前讲安全、工中检查安全、工后讲评安全的“三工安全”制度。</w:t>
      </w:r>
    </w:p>
    <w:p w:rsidR="008A7C83" w:rsidRDefault="00473B01" w:rsidP="00473B01">
      <w:pPr>
        <w:pStyle w:val="a3"/>
        <w:spacing w:before="27"/>
        <w:ind w:left="0" w:right="235" w:firstLineChars="200" w:firstLine="482"/>
        <w:jc w:val="both"/>
        <w:rPr>
          <w:lang w:eastAsia="zh-CN"/>
        </w:rPr>
      </w:pPr>
      <w:r>
        <w:rPr>
          <w:b/>
          <w:lang w:eastAsia="zh-CN"/>
        </w:rPr>
        <w:t xml:space="preserve">第五条 </w:t>
      </w:r>
      <w:r>
        <w:rPr>
          <w:rFonts w:hint="eastAsia"/>
          <w:lang w:eastAsia="zh-CN"/>
        </w:rPr>
        <w:t>总监</w:t>
      </w:r>
      <w:proofErr w:type="gramStart"/>
      <w:r>
        <w:rPr>
          <w:lang w:eastAsia="zh-CN"/>
        </w:rPr>
        <w:t>办安全</w:t>
      </w:r>
      <w:proofErr w:type="gramEnd"/>
      <w:r>
        <w:rPr>
          <w:lang w:eastAsia="zh-CN"/>
        </w:rPr>
        <w:t>监理工程师要不定期地对施工单位的安全质量管理进行检查</w:t>
      </w:r>
      <w:r>
        <w:rPr>
          <w:rFonts w:hint="eastAsia"/>
          <w:lang w:eastAsia="zh-CN"/>
        </w:rPr>
        <w:t>，</w:t>
      </w:r>
      <w:r>
        <w:rPr>
          <w:lang w:eastAsia="zh-CN"/>
        </w:rPr>
        <w:t>及时了解施工现场安全质量管理动态，真正做到警钟长鸣，常抓不懈。安全检查的内容：查思想、管理、制度、现场、培训、技术交底、隐患、整改，重点是</w:t>
      </w:r>
      <w:proofErr w:type="gramStart"/>
      <w:r>
        <w:rPr>
          <w:lang w:eastAsia="zh-CN"/>
        </w:rPr>
        <w:t>查安全</w:t>
      </w:r>
      <w:proofErr w:type="gramEnd"/>
      <w:r>
        <w:rPr>
          <w:lang w:eastAsia="zh-CN"/>
        </w:rPr>
        <w:t>技术交底及隐患整改落实的情况。</w:t>
      </w:r>
    </w:p>
    <w:p w:rsidR="008A7C83" w:rsidRDefault="00473B01" w:rsidP="00473B01">
      <w:pPr>
        <w:pStyle w:val="a3"/>
        <w:tabs>
          <w:tab w:val="left" w:pos="1564"/>
        </w:tabs>
        <w:spacing w:before="29"/>
        <w:ind w:left="0" w:right="117" w:firstLineChars="200" w:firstLine="482"/>
        <w:jc w:val="both"/>
        <w:rPr>
          <w:lang w:eastAsia="zh-CN"/>
        </w:rPr>
      </w:pPr>
      <w:r>
        <w:rPr>
          <w:b/>
          <w:lang w:eastAsia="zh-CN"/>
        </w:rPr>
        <w:t>第六条</w:t>
      </w:r>
      <w:r>
        <w:rPr>
          <w:rFonts w:hint="eastAsia"/>
          <w:b/>
          <w:lang w:eastAsia="zh-CN"/>
        </w:rPr>
        <w:t xml:space="preserve"> </w:t>
      </w:r>
      <w:r>
        <w:rPr>
          <w:rFonts w:hint="eastAsia"/>
          <w:lang w:eastAsia="zh-CN"/>
        </w:rPr>
        <w:t>总监</w:t>
      </w:r>
      <w:proofErr w:type="gramStart"/>
      <w:r>
        <w:rPr>
          <w:lang w:eastAsia="zh-CN"/>
        </w:rPr>
        <w:t>办安全</w:t>
      </w:r>
      <w:proofErr w:type="gramEnd"/>
      <w:r>
        <w:rPr>
          <w:lang w:eastAsia="zh-CN"/>
        </w:rPr>
        <w:t>监理工程师要对照施工操作规程、作业规程，以及关于安全质量方面的规定，对承包人从严细查，对查出的问题要以表格的形式，落实到人，限期整改。同时根据</w:t>
      </w:r>
      <w:r>
        <w:rPr>
          <w:rFonts w:hint="eastAsia"/>
          <w:lang w:eastAsia="zh-CN"/>
        </w:rPr>
        <w:t>业主</w:t>
      </w:r>
      <w:r>
        <w:rPr>
          <w:lang w:eastAsia="zh-CN"/>
        </w:rPr>
        <w:t>有关规定进行处罚，由</w:t>
      </w:r>
      <w:r>
        <w:rPr>
          <w:rFonts w:hint="eastAsia"/>
          <w:lang w:eastAsia="zh-CN"/>
        </w:rPr>
        <w:t>总监</w:t>
      </w:r>
      <w:proofErr w:type="gramStart"/>
      <w:r>
        <w:rPr>
          <w:lang w:eastAsia="zh-CN"/>
        </w:rPr>
        <w:t>办安全</w:t>
      </w:r>
      <w:proofErr w:type="gramEnd"/>
      <w:r>
        <w:rPr>
          <w:lang w:eastAsia="zh-CN"/>
        </w:rPr>
        <w:t>监理工程师、承包人负责人签字后，报</w:t>
      </w:r>
      <w:r>
        <w:rPr>
          <w:rFonts w:hint="eastAsia"/>
          <w:lang w:eastAsia="zh-CN"/>
        </w:rPr>
        <w:t>业主</w:t>
      </w:r>
      <w:r>
        <w:rPr>
          <w:lang w:eastAsia="zh-CN"/>
        </w:rPr>
        <w:t>备案，落实执行；对检查中存在的问题，要及时处理，对检查存在安全隐患未及时整改落实到位的，按重大事故隐患处理；随时对承包人安全员的工作情况及安全档案进行监督检查，督促其提高防范意识，强化现场管理。</w:t>
      </w:r>
    </w:p>
    <w:p w:rsidR="008A7C83" w:rsidRDefault="00473B01" w:rsidP="00473B01">
      <w:pPr>
        <w:pStyle w:val="a3"/>
        <w:tabs>
          <w:tab w:val="left" w:pos="1439"/>
        </w:tabs>
        <w:spacing w:before="27"/>
        <w:ind w:left="0" w:firstLineChars="200" w:firstLine="482"/>
        <w:jc w:val="both"/>
        <w:rPr>
          <w:lang w:eastAsia="zh-CN"/>
        </w:rPr>
      </w:pPr>
      <w:r>
        <w:rPr>
          <w:b/>
          <w:lang w:eastAsia="zh-CN"/>
        </w:rPr>
        <w:t>第七条</w:t>
      </w:r>
      <w:r>
        <w:rPr>
          <w:lang w:eastAsia="zh-CN"/>
        </w:rPr>
        <w:tab/>
      </w:r>
      <w:r>
        <w:rPr>
          <w:rFonts w:hint="eastAsia"/>
          <w:lang w:eastAsia="zh-CN"/>
        </w:rPr>
        <w:t>总监</w:t>
      </w:r>
      <w:proofErr w:type="gramStart"/>
      <w:r>
        <w:rPr>
          <w:lang w:eastAsia="zh-CN"/>
        </w:rPr>
        <w:t>办安全</w:t>
      </w:r>
      <w:proofErr w:type="gramEnd"/>
      <w:r>
        <w:rPr>
          <w:lang w:eastAsia="zh-CN"/>
        </w:rPr>
        <w:t>监理工程师每月要将承包人的安全质量管理情况上报</w:t>
      </w:r>
      <w:r>
        <w:rPr>
          <w:rFonts w:hint="eastAsia"/>
          <w:lang w:eastAsia="zh-CN"/>
        </w:rPr>
        <w:t>业主</w:t>
      </w:r>
      <w:r>
        <w:rPr>
          <w:lang w:eastAsia="zh-CN"/>
        </w:rPr>
        <w:t>，并对存在的重大安全隐患进行通报，实现安全工作制度化、规范化、程序化。</w:t>
      </w:r>
    </w:p>
    <w:p w:rsidR="008A7C83" w:rsidRDefault="00473B01" w:rsidP="00473B01">
      <w:pPr>
        <w:pStyle w:val="a3"/>
        <w:spacing w:before="87"/>
        <w:ind w:left="0" w:right="115" w:firstLineChars="200" w:firstLine="482"/>
        <w:jc w:val="both"/>
        <w:rPr>
          <w:lang w:eastAsia="zh-CN"/>
        </w:rPr>
      </w:pPr>
      <w:r>
        <w:rPr>
          <w:b/>
          <w:lang w:eastAsia="zh-CN"/>
        </w:rPr>
        <w:lastRenderedPageBreak/>
        <w:t>第八条</w:t>
      </w:r>
      <w:r>
        <w:rPr>
          <w:rFonts w:hint="eastAsia"/>
          <w:b/>
          <w:lang w:eastAsia="zh-CN"/>
        </w:rPr>
        <w:t xml:space="preserve">  </w:t>
      </w:r>
      <w:r>
        <w:rPr>
          <w:rFonts w:hint="eastAsia"/>
          <w:lang w:eastAsia="zh-CN"/>
        </w:rPr>
        <w:t>总监</w:t>
      </w:r>
      <w:proofErr w:type="gramStart"/>
      <w:r>
        <w:rPr>
          <w:lang w:eastAsia="zh-CN"/>
        </w:rPr>
        <w:t>办安全</w:t>
      </w:r>
      <w:proofErr w:type="gramEnd"/>
      <w:r>
        <w:rPr>
          <w:lang w:eastAsia="zh-CN"/>
        </w:rPr>
        <w:t>监理工程师在安全质量检查中，要认真负责，不得徇私舞弊、弄虚作假，发现类似现象要严肃处理。</w:t>
      </w:r>
    </w:p>
    <w:p w:rsidR="008A7C83" w:rsidRDefault="00473B01" w:rsidP="00473B01">
      <w:pPr>
        <w:pStyle w:val="a3"/>
        <w:spacing w:before="27"/>
        <w:ind w:left="0" w:right="112" w:firstLineChars="200" w:firstLine="482"/>
        <w:jc w:val="both"/>
        <w:rPr>
          <w:lang w:eastAsia="zh-CN"/>
        </w:rPr>
        <w:sectPr w:rsidR="008A7C83">
          <w:pgSz w:w="11907" w:h="16840"/>
          <w:pgMar w:top="1191" w:right="1134" w:bottom="1134" w:left="1418" w:header="0" w:footer="964" w:gutter="0"/>
          <w:cols w:space="720"/>
        </w:sectPr>
      </w:pPr>
      <w:r>
        <w:rPr>
          <w:b/>
          <w:lang w:eastAsia="zh-CN"/>
        </w:rPr>
        <w:t>第九条</w:t>
      </w:r>
      <w:r>
        <w:rPr>
          <w:lang w:eastAsia="zh-CN"/>
        </w:rPr>
        <w:t xml:space="preserve"> 承包人要根据本制度制定出辖段内安全生产检查制度并上报</w:t>
      </w:r>
      <w:r>
        <w:rPr>
          <w:rFonts w:hint="eastAsia"/>
          <w:lang w:eastAsia="zh-CN"/>
        </w:rPr>
        <w:t>业主、总监</w:t>
      </w:r>
      <w:r>
        <w:rPr>
          <w:lang w:eastAsia="zh-CN"/>
        </w:rPr>
        <w:t>办，按要求严格实施，同时将执行情况列入</w:t>
      </w:r>
      <w:r>
        <w:rPr>
          <w:rFonts w:hint="eastAsia"/>
          <w:lang w:eastAsia="zh-CN"/>
        </w:rPr>
        <w:t>总监</w:t>
      </w:r>
      <w:r>
        <w:rPr>
          <w:lang w:eastAsia="zh-CN"/>
        </w:rPr>
        <w:t>办日常安全检查范畴之内。</w:t>
      </w:r>
    </w:p>
    <w:p w:rsidR="008A7C83" w:rsidRDefault="00473B01">
      <w:pPr>
        <w:pStyle w:val="21"/>
        <w:spacing w:line="419" w:lineRule="exact"/>
        <w:ind w:right="1554"/>
        <w:jc w:val="center"/>
        <w:rPr>
          <w:lang w:eastAsia="zh-CN"/>
        </w:rPr>
      </w:pPr>
      <w:r>
        <w:rPr>
          <w:rFonts w:hint="eastAsia"/>
          <w:lang w:eastAsia="zh-CN"/>
        </w:rPr>
        <w:lastRenderedPageBreak/>
        <w:t xml:space="preserve">            五峰山过江通道南北公路接线项目</w:t>
      </w:r>
      <w:r>
        <w:rPr>
          <w:lang w:eastAsia="zh-CN"/>
        </w:rPr>
        <w:t>公路安全检查记录</w:t>
      </w:r>
    </w:p>
    <w:tbl>
      <w:tblPr>
        <w:tblStyle w:val="TableNormal0"/>
        <w:tblW w:w="8522" w:type="dxa"/>
        <w:tblInd w:w="103" w:type="dxa"/>
        <w:tblLayout w:type="fixed"/>
        <w:tblLook w:val="04A0" w:firstRow="1" w:lastRow="0" w:firstColumn="1" w:lastColumn="0" w:noHBand="0" w:noVBand="1"/>
      </w:tblPr>
      <w:tblGrid>
        <w:gridCol w:w="828"/>
        <w:gridCol w:w="720"/>
        <w:gridCol w:w="1860"/>
        <w:gridCol w:w="852"/>
        <w:gridCol w:w="852"/>
        <w:gridCol w:w="1279"/>
        <w:gridCol w:w="425"/>
        <w:gridCol w:w="1706"/>
      </w:tblGrid>
      <w:tr w:rsidR="008A7C83">
        <w:trPr>
          <w:trHeight w:hRule="exact" w:val="511"/>
        </w:trPr>
        <w:tc>
          <w:tcPr>
            <w:tcW w:w="1548" w:type="dxa"/>
            <w:gridSpan w:val="2"/>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26"/>
              <w:jc w:val="center"/>
              <w:rPr>
                <w:sz w:val="28"/>
                <w:szCs w:val="28"/>
              </w:rPr>
            </w:pPr>
            <w:r>
              <w:rPr>
                <w:sz w:val="28"/>
                <w:szCs w:val="28"/>
              </w:rPr>
              <w:t>工程名称</w:t>
            </w:r>
          </w:p>
        </w:tc>
        <w:tc>
          <w:tcPr>
            <w:tcW w:w="2712" w:type="dxa"/>
            <w:gridSpan w:val="2"/>
            <w:tcBorders>
              <w:top w:val="single" w:sz="4" w:space="0" w:color="000000"/>
              <w:left w:val="single" w:sz="4" w:space="0" w:color="000000"/>
              <w:bottom w:val="single" w:sz="4" w:space="0" w:color="000000"/>
              <w:right w:val="single" w:sz="4" w:space="0" w:color="000000"/>
            </w:tcBorders>
          </w:tcPr>
          <w:p w:rsidR="008A7C83" w:rsidRDefault="008A7C83"/>
        </w:tc>
        <w:tc>
          <w:tcPr>
            <w:tcW w:w="2131" w:type="dxa"/>
            <w:gridSpan w:val="2"/>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26"/>
              <w:jc w:val="center"/>
              <w:rPr>
                <w:sz w:val="28"/>
                <w:szCs w:val="28"/>
              </w:rPr>
            </w:pPr>
            <w:r>
              <w:rPr>
                <w:sz w:val="28"/>
                <w:szCs w:val="28"/>
              </w:rPr>
              <w:t>施工单位</w:t>
            </w:r>
          </w:p>
        </w:tc>
        <w:tc>
          <w:tcPr>
            <w:tcW w:w="2131" w:type="dxa"/>
            <w:gridSpan w:val="2"/>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509"/>
        </w:trPr>
        <w:tc>
          <w:tcPr>
            <w:tcW w:w="1548" w:type="dxa"/>
            <w:gridSpan w:val="2"/>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26"/>
              <w:jc w:val="center"/>
              <w:rPr>
                <w:sz w:val="28"/>
                <w:szCs w:val="28"/>
              </w:rPr>
            </w:pPr>
            <w:r>
              <w:rPr>
                <w:sz w:val="28"/>
                <w:szCs w:val="28"/>
              </w:rPr>
              <w:t>检查时间</w:t>
            </w:r>
          </w:p>
        </w:tc>
        <w:tc>
          <w:tcPr>
            <w:tcW w:w="2712" w:type="dxa"/>
            <w:gridSpan w:val="2"/>
            <w:tcBorders>
              <w:top w:val="single" w:sz="4" w:space="0" w:color="000000"/>
              <w:left w:val="single" w:sz="4" w:space="0" w:color="000000"/>
              <w:bottom w:val="single" w:sz="4" w:space="0" w:color="000000"/>
              <w:right w:val="single" w:sz="4" w:space="0" w:color="000000"/>
            </w:tcBorders>
          </w:tcPr>
          <w:p w:rsidR="008A7C83" w:rsidRDefault="00473B01">
            <w:pPr>
              <w:pStyle w:val="TableParagraph"/>
              <w:tabs>
                <w:tab w:val="left" w:pos="1210"/>
                <w:tab w:val="left" w:pos="1769"/>
              </w:tabs>
              <w:spacing w:before="26"/>
              <w:jc w:val="center"/>
              <w:rPr>
                <w:sz w:val="28"/>
                <w:szCs w:val="28"/>
              </w:rPr>
            </w:pPr>
            <w:r>
              <w:rPr>
                <w:rFonts w:hint="eastAsia"/>
                <w:sz w:val="28"/>
                <w:szCs w:val="28"/>
                <w:lang w:eastAsia="zh-CN"/>
              </w:rPr>
              <w:t xml:space="preserve">    </w:t>
            </w:r>
            <w:r>
              <w:rPr>
                <w:sz w:val="28"/>
                <w:szCs w:val="28"/>
              </w:rPr>
              <w:t>年</w:t>
            </w:r>
            <w:r>
              <w:rPr>
                <w:sz w:val="28"/>
                <w:szCs w:val="28"/>
              </w:rPr>
              <w:tab/>
              <w:t>月</w:t>
            </w:r>
            <w:r>
              <w:rPr>
                <w:sz w:val="28"/>
                <w:szCs w:val="28"/>
              </w:rPr>
              <w:tab/>
              <w:t>日</w:t>
            </w:r>
          </w:p>
        </w:tc>
        <w:tc>
          <w:tcPr>
            <w:tcW w:w="2131" w:type="dxa"/>
            <w:gridSpan w:val="2"/>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26"/>
              <w:jc w:val="center"/>
              <w:rPr>
                <w:sz w:val="28"/>
                <w:szCs w:val="28"/>
              </w:rPr>
            </w:pPr>
            <w:r>
              <w:rPr>
                <w:sz w:val="28"/>
                <w:szCs w:val="28"/>
              </w:rPr>
              <w:t>检查负责人</w:t>
            </w:r>
          </w:p>
        </w:tc>
        <w:tc>
          <w:tcPr>
            <w:tcW w:w="2131" w:type="dxa"/>
            <w:gridSpan w:val="2"/>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4867"/>
        </w:trPr>
        <w:tc>
          <w:tcPr>
            <w:tcW w:w="8522" w:type="dxa"/>
            <w:gridSpan w:val="8"/>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26"/>
              <w:rPr>
                <w:sz w:val="28"/>
                <w:szCs w:val="28"/>
                <w:lang w:eastAsia="zh-CN"/>
              </w:rPr>
            </w:pPr>
            <w:r>
              <w:rPr>
                <w:sz w:val="28"/>
                <w:szCs w:val="28"/>
                <w:lang w:eastAsia="zh-CN"/>
              </w:rPr>
              <w:t>存在主要问题及整改意见：</w:t>
            </w:r>
          </w:p>
        </w:tc>
      </w:tr>
      <w:tr w:rsidR="008A7C83">
        <w:trPr>
          <w:trHeight w:hRule="exact" w:val="511"/>
        </w:trPr>
        <w:tc>
          <w:tcPr>
            <w:tcW w:w="828" w:type="dxa"/>
            <w:vMerge w:val="restart"/>
            <w:tcBorders>
              <w:top w:val="single" w:sz="4" w:space="0" w:color="000000"/>
              <w:left w:val="single" w:sz="4" w:space="0" w:color="000000"/>
              <w:right w:val="single" w:sz="4" w:space="0" w:color="000000"/>
            </w:tcBorders>
            <w:textDirection w:val="tbRlV"/>
          </w:tcPr>
          <w:p w:rsidR="008A7C83" w:rsidRDefault="00473B01">
            <w:pPr>
              <w:pStyle w:val="TableParagraph"/>
              <w:tabs>
                <w:tab w:val="left" w:pos="1344"/>
                <w:tab w:val="left" w:pos="1904"/>
                <w:tab w:val="left" w:pos="2465"/>
              </w:tabs>
              <w:spacing w:before="94"/>
              <w:ind w:leftChars="51" w:left="122" w:right="113" w:firstLineChars="100" w:firstLine="280"/>
              <w:jc w:val="center"/>
              <w:rPr>
                <w:sz w:val="28"/>
                <w:szCs w:val="28"/>
              </w:rPr>
            </w:pPr>
            <w:r>
              <w:rPr>
                <w:sz w:val="28"/>
                <w:szCs w:val="28"/>
              </w:rPr>
              <w:t>整改情况</w:t>
            </w:r>
          </w:p>
        </w:tc>
        <w:tc>
          <w:tcPr>
            <w:tcW w:w="2580" w:type="dxa"/>
            <w:gridSpan w:val="2"/>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26"/>
              <w:jc w:val="center"/>
              <w:rPr>
                <w:sz w:val="28"/>
                <w:szCs w:val="28"/>
              </w:rPr>
            </w:pPr>
            <w:r>
              <w:rPr>
                <w:sz w:val="28"/>
                <w:szCs w:val="28"/>
              </w:rPr>
              <w:t>整改时间</w:t>
            </w:r>
          </w:p>
        </w:tc>
        <w:tc>
          <w:tcPr>
            <w:tcW w:w="1704" w:type="dxa"/>
            <w:gridSpan w:val="2"/>
            <w:tcBorders>
              <w:top w:val="single" w:sz="4" w:space="0" w:color="000000"/>
              <w:left w:val="single" w:sz="4" w:space="0" w:color="000000"/>
              <w:bottom w:val="single" w:sz="4" w:space="0" w:color="000000"/>
              <w:right w:val="single" w:sz="4" w:space="0" w:color="000000"/>
            </w:tcBorders>
          </w:tcPr>
          <w:p w:rsidR="008A7C83" w:rsidRDefault="008A7C83"/>
        </w:tc>
        <w:tc>
          <w:tcPr>
            <w:tcW w:w="1704" w:type="dxa"/>
            <w:gridSpan w:val="2"/>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26"/>
              <w:jc w:val="center"/>
              <w:rPr>
                <w:sz w:val="28"/>
                <w:szCs w:val="28"/>
              </w:rPr>
            </w:pPr>
            <w:r>
              <w:rPr>
                <w:sz w:val="28"/>
                <w:szCs w:val="28"/>
              </w:rPr>
              <w:t>整改人签字</w:t>
            </w:r>
          </w:p>
        </w:tc>
        <w:tc>
          <w:tcPr>
            <w:tcW w:w="1706"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3010"/>
        </w:trPr>
        <w:tc>
          <w:tcPr>
            <w:tcW w:w="828" w:type="dxa"/>
            <w:vMerge/>
            <w:tcBorders>
              <w:left w:val="single" w:sz="4" w:space="0" w:color="000000"/>
              <w:bottom w:val="single" w:sz="4" w:space="0" w:color="000000"/>
              <w:right w:val="single" w:sz="4" w:space="0" w:color="000000"/>
            </w:tcBorders>
            <w:textDirection w:val="tbRl"/>
          </w:tcPr>
          <w:p w:rsidR="008A7C83" w:rsidRDefault="008A7C83"/>
        </w:tc>
        <w:tc>
          <w:tcPr>
            <w:tcW w:w="7694" w:type="dxa"/>
            <w:gridSpan w:val="7"/>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26"/>
              <w:rPr>
                <w:sz w:val="28"/>
                <w:szCs w:val="28"/>
              </w:rPr>
            </w:pPr>
            <w:r>
              <w:rPr>
                <w:sz w:val="28"/>
                <w:szCs w:val="28"/>
              </w:rPr>
              <w:t>整改措施及未整改的原因：</w:t>
            </w:r>
          </w:p>
        </w:tc>
      </w:tr>
      <w:tr w:rsidR="008A7C83">
        <w:trPr>
          <w:cantSplit/>
          <w:trHeight w:hRule="exact" w:val="3010"/>
        </w:trPr>
        <w:tc>
          <w:tcPr>
            <w:tcW w:w="828" w:type="dxa"/>
            <w:tcBorders>
              <w:top w:val="single" w:sz="4" w:space="0" w:color="000000"/>
              <w:left w:val="single" w:sz="4" w:space="0" w:color="000000"/>
              <w:bottom w:val="single" w:sz="4" w:space="0" w:color="000000"/>
              <w:right w:val="single" w:sz="4" w:space="0" w:color="000000"/>
            </w:tcBorders>
            <w:textDirection w:val="tbRlV"/>
          </w:tcPr>
          <w:p w:rsidR="008A7C83" w:rsidRDefault="00473B01">
            <w:pPr>
              <w:pStyle w:val="TableParagraph"/>
              <w:tabs>
                <w:tab w:val="left" w:pos="1090"/>
                <w:tab w:val="left" w:pos="1649"/>
                <w:tab w:val="left" w:pos="2211"/>
              </w:tabs>
              <w:spacing w:before="94"/>
              <w:ind w:left="113" w:right="113"/>
              <w:jc w:val="center"/>
              <w:rPr>
                <w:sz w:val="28"/>
                <w:szCs w:val="28"/>
              </w:rPr>
            </w:pPr>
            <w:r>
              <w:rPr>
                <w:sz w:val="28"/>
                <w:szCs w:val="28"/>
              </w:rPr>
              <w:t>复查情况</w:t>
            </w:r>
          </w:p>
        </w:tc>
        <w:tc>
          <w:tcPr>
            <w:tcW w:w="7694" w:type="dxa"/>
            <w:gridSpan w:val="7"/>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26"/>
              <w:rPr>
                <w:sz w:val="28"/>
                <w:szCs w:val="28"/>
                <w:lang w:eastAsia="zh-CN"/>
              </w:rPr>
            </w:pPr>
            <w:r>
              <w:rPr>
                <w:rFonts w:hint="eastAsia"/>
                <w:sz w:val="28"/>
                <w:szCs w:val="28"/>
                <w:lang w:eastAsia="zh-CN"/>
              </w:rPr>
              <w:t>总监</w:t>
            </w:r>
            <w:r>
              <w:rPr>
                <w:sz w:val="28"/>
                <w:szCs w:val="28"/>
                <w:lang w:eastAsia="zh-CN"/>
              </w:rPr>
              <w:t>办对整改后的复查情况：</w:t>
            </w:r>
          </w:p>
        </w:tc>
      </w:tr>
    </w:tbl>
    <w:p w:rsidR="008A7C83" w:rsidRDefault="008A7C83">
      <w:pPr>
        <w:rPr>
          <w:lang w:eastAsia="zh-CN"/>
        </w:rPr>
        <w:sectPr w:rsidR="008A7C83">
          <w:pgSz w:w="11907" w:h="16840"/>
          <w:pgMar w:top="1191" w:right="1134" w:bottom="1134" w:left="1418" w:header="0" w:footer="964" w:gutter="0"/>
          <w:cols w:space="720"/>
        </w:sectPr>
      </w:pPr>
    </w:p>
    <w:p w:rsidR="008A7C83" w:rsidRDefault="00473B01">
      <w:pPr>
        <w:pStyle w:val="31"/>
        <w:tabs>
          <w:tab w:val="left" w:pos="2471"/>
        </w:tabs>
        <w:spacing w:before="20"/>
        <w:ind w:left="0" w:firstLineChars="200" w:firstLine="600"/>
        <w:rPr>
          <w:lang w:eastAsia="zh-CN"/>
        </w:rPr>
      </w:pPr>
      <w:bookmarkStart w:id="5" w:name="_bookmark7"/>
      <w:bookmarkStart w:id="6" w:name="_bookmark8"/>
      <w:bookmarkStart w:id="7" w:name="第九章__安全生产费管理制度"/>
      <w:bookmarkStart w:id="8" w:name="第八章__安全工作会议制度"/>
      <w:bookmarkEnd w:id="5"/>
      <w:bookmarkEnd w:id="6"/>
      <w:bookmarkEnd w:id="7"/>
      <w:bookmarkEnd w:id="8"/>
      <w:r>
        <w:rPr>
          <w:lang w:eastAsia="zh-CN"/>
        </w:rPr>
        <w:lastRenderedPageBreak/>
        <w:t>第</w:t>
      </w:r>
      <w:r>
        <w:rPr>
          <w:rFonts w:hint="eastAsia"/>
          <w:lang w:eastAsia="zh-CN"/>
        </w:rPr>
        <w:t>五</w:t>
      </w:r>
      <w:r>
        <w:rPr>
          <w:lang w:eastAsia="zh-CN"/>
        </w:rPr>
        <w:t>章</w:t>
      </w:r>
      <w:r>
        <w:rPr>
          <w:lang w:eastAsia="zh-CN"/>
        </w:rPr>
        <w:tab/>
        <w:t>安全隐患排查及事故隐患整治管理制度</w:t>
      </w:r>
    </w:p>
    <w:p w:rsidR="008A7C83" w:rsidRDefault="00473B01" w:rsidP="00473B01">
      <w:pPr>
        <w:pStyle w:val="a3"/>
        <w:ind w:left="0" w:right="235" w:firstLineChars="200" w:firstLine="482"/>
        <w:jc w:val="both"/>
        <w:rPr>
          <w:lang w:eastAsia="zh-CN"/>
        </w:rPr>
      </w:pPr>
      <w:r>
        <w:rPr>
          <w:b/>
          <w:lang w:eastAsia="zh-CN"/>
        </w:rPr>
        <w:t>第一条</w:t>
      </w:r>
      <w:r>
        <w:rPr>
          <w:lang w:eastAsia="zh-CN"/>
        </w:rPr>
        <w:t xml:space="preserve"> 安全隐患分为不明确安全隐患、一般安全隐患、重大安全隐患。一般安全隐患是指危害和整改难度较小，发现后能够立即整改排除的隐患。重大安全隐患是指危害和整改难度较大，应当全部或者局部停止作业，并经过一定时间整改治理方能排除的隐患，或者因外部因素影响致使承包人自身一时难以排除的隐患。</w:t>
      </w:r>
    </w:p>
    <w:p w:rsidR="008A7C83" w:rsidRDefault="00473B01" w:rsidP="00473B01">
      <w:pPr>
        <w:pStyle w:val="a3"/>
        <w:ind w:left="0" w:right="148" w:firstLineChars="200" w:firstLine="482"/>
        <w:jc w:val="both"/>
        <w:rPr>
          <w:lang w:eastAsia="zh-CN"/>
        </w:rPr>
      </w:pPr>
      <w:r>
        <w:rPr>
          <w:b/>
          <w:lang w:eastAsia="zh-CN"/>
        </w:rPr>
        <w:t>第二条</w:t>
      </w:r>
      <w:r>
        <w:rPr>
          <w:lang w:eastAsia="zh-CN"/>
        </w:rPr>
        <w:t xml:space="preserve"> 按照“谁主管，谁负责”的原则，应对各自管辖区域内的隐患进行排查，及时收集、查找并上报发现的安全隐患，积极采取措施对隐患进行整改。</w:t>
      </w:r>
    </w:p>
    <w:p w:rsidR="008A7C83" w:rsidRDefault="00473B01" w:rsidP="00473B01">
      <w:pPr>
        <w:pStyle w:val="a3"/>
        <w:ind w:left="0" w:right="115" w:firstLineChars="200" w:firstLine="482"/>
        <w:jc w:val="both"/>
        <w:rPr>
          <w:lang w:eastAsia="zh-CN"/>
        </w:rPr>
      </w:pPr>
      <w:r>
        <w:rPr>
          <w:b/>
          <w:lang w:eastAsia="zh-CN"/>
        </w:rPr>
        <w:t>第三条</w:t>
      </w:r>
      <w:r>
        <w:rPr>
          <w:lang w:eastAsia="zh-CN"/>
        </w:rPr>
        <w:t xml:space="preserve"> 一般采用逐级报告的方法，即一线员工报各工区、班组长或安全员，各工区、班组长</w:t>
      </w:r>
      <w:proofErr w:type="gramStart"/>
      <w:r>
        <w:rPr>
          <w:lang w:eastAsia="zh-CN"/>
        </w:rPr>
        <w:t>报项目</w:t>
      </w:r>
      <w:proofErr w:type="gramEnd"/>
      <w:r>
        <w:rPr>
          <w:lang w:eastAsia="zh-CN"/>
        </w:rPr>
        <w:t>部安全部或项目经理，安全部对各类隐患进行登记分类； 重大安全隐患项目部安全部或项目经理应上报总监办。</w:t>
      </w:r>
    </w:p>
    <w:p w:rsidR="008A7C83" w:rsidRDefault="00473B01" w:rsidP="00473B01">
      <w:pPr>
        <w:pStyle w:val="a3"/>
        <w:ind w:left="0" w:right="148" w:firstLineChars="200" w:firstLine="482"/>
        <w:jc w:val="both"/>
        <w:rPr>
          <w:lang w:eastAsia="zh-CN"/>
        </w:rPr>
      </w:pPr>
      <w:r>
        <w:rPr>
          <w:b/>
          <w:lang w:eastAsia="zh-CN"/>
        </w:rPr>
        <w:t>第四条</w:t>
      </w:r>
      <w:r>
        <w:rPr>
          <w:lang w:eastAsia="zh-CN"/>
        </w:rPr>
        <w:t xml:space="preserve"> 报告一般采用书面形式，特殊情况可采用口头报告。书面报告人应将隐患地点﹑安全隐患内容﹑拟采取措施建议﹑报告人姓名﹑报告接受人姓名、报告时间等写清楚，一式二份，一份交总监</w:t>
      </w:r>
    </w:p>
    <w:p w:rsidR="008A7C83" w:rsidRDefault="00473B01" w:rsidP="00473B01">
      <w:pPr>
        <w:pStyle w:val="a3"/>
        <w:ind w:left="0" w:right="235" w:firstLineChars="200" w:firstLine="482"/>
        <w:jc w:val="both"/>
        <w:rPr>
          <w:lang w:eastAsia="zh-CN"/>
        </w:rPr>
      </w:pPr>
      <w:r>
        <w:rPr>
          <w:b/>
          <w:lang w:eastAsia="zh-CN"/>
        </w:rPr>
        <w:t>第五条</w:t>
      </w:r>
      <w:r>
        <w:rPr>
          <w:lang w:eastAsia="zh-CN"/>
        </w:rPr>
        <w:t xml:space="preserve"> 对于一般安全隐患各工区、班组发现或接到一线员工安全隐患报告后，应立即组织专业人员对隐患进行核实，并在 24 小时内</w:t>
      </w:r>
      <w:proofErr w:type="gramStart"/>
      <w:r>
        <w:rPr>
          <w:lang w:eastAsia="zh-CN"/>
        </w:rPr>
        <w:t>作出</w:t>
      </w:r>
      <w:proofErr w:type="gramEnd"/>
      <w:r>
        <w:rPr>
          <w:lang w:eastAsia="zh-CN"/>
        </w:rPr>
        <w:t>书面整改意见。各部门自己能够解决的隐患应立即整改；需其他部门协助解决的，能自己联系解决的自己联系解决，</w:t>
      </w:r>
      <w:proofErr w:type="gramStart"/>
      <w:r>
        <w:rPr>
          <w:lang w:eastAsia="zh-CN"/>
        </w:rPr>
        <w:t>不能自己</w:t>
      </w:r>
      <w:proofErr w:type="gramEnd"/>
      <w:r>
        <w:rPr>
          <w:lang w:eastAsia="zh-CN"/>
        </w:rPr>
        <w:t>联系解决的，应立即</w:t>
      </w:r>
      <w:proofErr w:type="gramStart"/>
      <w:r>
        <w:rPr>
          <w:lang w:eastAsia="zh-CN"/>
        </w:rPr>
        <w:t>报项目</w:t>
      </w:r>
      <w:proofErr w:type="gramEnd"/>
      <w:r>
        <w:rPr>
          <w:lang w:eastAsia="zh-CN"/>
        </w:rPr>
        <w:t>经理部，根据隐患的种类移交给相关职能部门，由各职能部门负责进行整改并且对隐患的整改进行全程跟踪监控。</w:t>
      </w:r>
    </w:p>
    <w:p w:rsidR="008A7C83" w:rsidRDefault="00473B01" w:rsidP="00473B01">
      <w:pPr>
        <w:pStyle w:val="a3"/>
        <w:tabs>
          <w:tab w:val="left" w:pos="1564"/>
        </w:tabs>
        <w:ind w:left="0" w:right="144" w:firstLineChars="200" w:firstLine="482"/>
        <w:rPr>
          <w:lang w:eastAsia="zh-CN"/>
        </w:rPr>
      </w:pPr>
      <w:r>
        <w:rPr>
          <w:b/>
          <w:lang w:eastAsia="zh-CN"/>
        </w:rPr>
        <w:t>第六条</w:t>
      </w:r>
      <w:r>
        <w:rPr>
          <w:rFonts w:hint="eastAsia"/>
          <w:b/>
          <w:lang w:eastAsia="zh-CN"/>
        </w:rPr>
        <w:t xml:space="preserve">  </w:t>
      </w:r>
      <w:r>
        <w:rPr>
          <w:lang w:eastAsia="zh-CN"/>
        </w:rPr>
        <w:t>本项目排查的重大安全生产事故隐患是指由于生产施工作业场所、设备及设施的不安全状态，人的不安全行为和管理上的缺陷，可能导致人员群死群伤和人员死亡及重大经济损失的事故隐患。</w:t>
      </w:r>
    </w:p>
    <w:p w:rsidR="008A7C83" w:rsidRDefault="00473B01" w:rsidP="00473B01">
      <w:pPr>
        <w:pStyle w:val="a3"/>
        <w:ind w:left="0" w:right="232" w:firstLineChars="200" w:firstLine="482"/>
        <w:jc w:val="both"/>
        <w:rPr>
          <w:lang w:eastAsia="zh-CN"/>
        </w:rPr>
      </w:pPr>
      <w:r>
        <w:rPr>
          <w:b/>
          <w:lang w:eastAsia="zh-CN"/>
        </w:rPr>
        <w:t>第七条</w:t>
      </w:r>
      <w:r>
        <w:rPr>
          <w:rFonts w:hint="eastAsia"/>
          <w:lang w:eastAsia="zh-CN"/>
        </w:rPr>
        <w:t xml:space="preserve"> </w:t>
      </w:r>
      <w:r>
        <w:rPr>
          <w:lang w:eastAsia="zh-CN"/>
        </w:rPr>
        <w:t>凡列入本项目重点</w:t>
      </w:r>
      <w:proofErr w:type="gramStart"/>
      <w:r>
        <w:rPr>
          <w:lang w:eastAsia="zh-CN"/>
        </w:rPr>
        <w:t>监控整治</w:t>
      </w:r>
      <w:proofErr w:type="gramEnd"/>
      <w:r>
        <w:rPr>
          <w:lang w:eastAsia="zh-CN"/>
        </w:rPr>
        <w:t>的隐患必须在整改期限内完成，整改期限一般控制在一个月内，对少数因特殊原因不能按期完成的，整改期限不能超过两个月时间。逾期仍未完成整改的，应追究相关部门的责任，并依合同对存在隐患单位进行处罚。</w:t>
      </w:r>
    </w:p>
    <w:p w:rsidR="008A7C83" w:rsidRDefault="00473B01" w:rsidP="00473B01">
      <w:pPr>
        <w:pStyle w:val="a3"/>
        <w:tabs>
          <w:tab w:val="left" w:pos="1564"/>
        </w:tabs>
        <w:ind w:left="0" w:firstLineChars="200" w:firstLine="482"/>
        <w:rPr>
          <w:lang w:eastAsia="zh-CN"/>
        </w:rPr>
      </w:pPr>
      <w:r>
        <w:rPr>
          <w:b/>
          <w:lang w:eastAsia="zh-CN"/>
        </w:rPr>
        <w:t>第</w:t>
      </w:r>
      <w:r>
        <w:rPr>
          <w:rFonts w:hint="eastAsia"/>
          <w:b/>
          <w:lang w:eastAsia="zh-CN"/>
        </w:rPr>
        <w:t>八</w:t>
      </w:r>
      <w:r>
        <w:rPr>
          <w:b/>
          <w:lang w:eastAsia="zh-CN"/>
        </w:rPr>
        <w:t>条</w:t>
      </w:r>
      <w:r>
        <w:rPr>
          <w:rFonts w:hint="eastAsia"/>
          <w:lang w:eastAsia="zh-CN"/>
        </w:rPr>
        <w:t xml:space="preserve"> </w:t>
      </w:r>
      <w:r>
        <w:rPr>
          <w:lang w:eastAsia="zh-CN"/>
        </w:rPr>
        <w:t>各单位进行安全生产检查时，必须对重点监督管理的重大安全生产事故隐患整治情况进行监督检查。</w:t>
      </w:r>
    </w:p>
    <w:p w:rsidR="008A7C83" w:rsidRDefault="00473B01" w:rsidP="00473B01">
      <w:pPr>
        <w:pStyle w:val="a3"/>
        <w:spacing w:before="66"/>
        <w:ind w:left="0" w:right="110" w:firstLineChars="200" w:firstLine="482"/>
        <w:rPr>
          <w:lang w:eastAsia="zh-CN"/>
        </w:rPr>
      </w:pPr>
      <w:r>
        <w:rPr>
          <w:b/>
          <w:lang w:eastAsia="zh-CN"/>
        </w:rPr>
        <w:lastRenderedPageBreak/>
        <w:t>第</w:t>
      </w:r>
      <w:r>
        <w:rPr>
          <w:rFonts w:hint="eastAsia"/>
          <w:b/>
          <w:lang w:eastAsia="zh-CN"/>
        </w:rPr>
        <w:t>九</w:t>
      </w:r>
      <w:r>
        <w:rPr>
          <w:b/>
          <w:lang w:eastAsia="zh-CN"/>
        </w:rPr>
        <w:t>条</w:t>
      </w:r>
      <w:r>
        <w:rPr>
          <w:lang w:eastAsia="zh-CN"/>
        </w:rPr>
        <w:t xml:space="preserve">  存在安全事故隐患的单位是隐患整改工作的责任主体，其主要领导是隐患整改工作的第一责任人。整治监督管理责任单位的主要负责人是隐患督促整改工作第一责任人。</w:t>
      </w:r>
    </w:p>
    <w:p w:rsidR="008A7C83" w:rsidRDefault="00473B01" w:rsidP="00473B01">
      <w:pPr>
        <w:pStyle w:val="a3"/>
        <w:spacing w:before="66"/>
        <w:ind w:left="0" w:right="110" w:firstLineChars="200" w:firstLine="482"/>
        <w:rPr>
          <w:lang w:eastAsia="zh-CN"/>
        </w:rPr>
      </w:pPr>
      <w:r>
        <w:rPr>
          <w:b/>
          <w:lang w:eastAsia="zh-CN"/>
        </w:rPr>
        <w:t>第十条</w:t>
      </w:r>
      <w:r>
        <w:rPr>
          <w:rFonts w:hint="eastAsia"/>
          <w:lang w:eastAsia="zh-CN"/>
        </w:rPr>
        <w:t xml:space="preserve"> </w:t>
      </w:r>
      <w:r>
        <w:rPr>
          <w:lang w:eastAsia="zh-CN"/>
        </w:rPr>
        <w:t>事故隐患整改责任单位，整改督办单位要分别建立隐患整改档案，即记录整改情况。安全事故隐患整改档案应包括以下内容：</w:t>
      </w:r>
    </w:p>
    <w:p w:rsidR="008A7C83" w:rsidRDefault="00473B01">
      <w:pPr>
        <w:pStyle w:val="a3"/>
        <w:ind w:left="0" w:firstLineChars="200" w:firstLine="480"/>
        <w:rPr>
          <w:lang w:eastAsia="zh-CN"/>
        </w:rPr>
      </w:pPr>
      <w:r>
        <w:rPr>
          <w:lang w:eastAsia="zh-CN"/>
        </w:rPr>
        <w:t>（一） 隐患整改方案及相关部门的审批意见；</w:t>
      </w:r>
    </w:p>
    <w:p w:rsidR="008A7C83" w:rsidRDefault="00473B01">
      <w:pPr>
        <w:pStyle w:val="a3"/>
        <w:spacing w:before="66"/>
        <w:ind w:left="0" w:firstLineChars="200" w:firstLine="480"/>
        <w:rPr>
          <w:lang w:eastAsia="zh-CN"/>
        </w:rPr>
      </w:pPr>
      <w:r>
        <w:rPr>
          <w:lang w:eastAsia="zh-CN"/>
        </w:rPr>
        <w:t>（二） 隐患整改过程的工作记录；</w:t>
      </w:r>
    </w:p>
    <w:p w:rsidR="008A7C83" w:rsidRDefault="00473B01">
      <w:pPr>
        <w:pStyle w:val="a3"/>
        <w:spacing w:before="66"/>
        <w:ind w:left="0" w:firstLineChars="200" w:firstLine="480"/>
        <w:rPr>
          <w:lang w:eastAsia="zh-CN"/>
        </w:rPr>
      </w:pPr>
      <w:r>
        <w:rPr>
          <w:lang w:eastAsia="zh-CN"/>
        </w:rPr>
        <w:t>（三） 整改责任单位申请验收报告及整改完成相关材料；</w:t>
      </w:r>
    </w:p>
    <w:p w:rsidR="008A7C83" w:rsidRDefault="00473B01">
      <w:pPr>
        <w:pStyle w:val="a3"/>
        <w:ind w:left="0" w:firstLineChars="200" w:firstLine="480"/>
        <w:rPr>
          <w:lang w:eastAsia="zh-CN"/>
        </w:rPr>
        <w:sectPr w:rsidR="008A7C83">
          <w:pgSz w:w="11920" w:h="16839"/>
          <w:pgMar w:top="1191" w:right="1134" w:bottom="1134" w:left="1418" w:header="0" w:footer="986" w:gutter="0"/>
          <w:cols w:space="720"/>
          <w:docGrid w:linePitch="299"/>
        </w:sectPr>
      </w:pPr>
      <w:r>
        <w:rPr>
          <w:lang w:eastAsia="zh-CN"/>
        </w:rPr>
        <w:t>（四） 有关部门检查验收的结论报告。</w:t>
      </w:r>
    </w:p>
    <w:p w:rsidR="008A7C83" w:rsidRDefault="00473B01">
      <w:pPr>
        <w:pStyle w:val="31"/>
        <w:tabs>
          <w:tab w:val="left" w:pos="3225"/>
        </w:tabs>
        <w:spacing w:line="404" w:lineRule="exact"/>
        <w:ind w:left="0" w:firstLineChars="650" w:firstLine="1950"/>
        <w:rPr>
          <w:lang w:eastAsia="zh-CN"/>
        </w:rPr>
      </w:pPr>
      <w:bookmarkStart w:id="9" w:name="第十章__特种设备及特种作业人员管理制度"/>
      <w:bookmarkEnd w:id="9"/>
      <w:r>
        <w:rPr>
          <w:lang w:eastAsia="zh-CN"/>
        </w:rPr>
        <w:lastRenderedPageBreak/>
        <w:t>第</w:t>
      </w:r>
      <w:r>
        <w:rPr>
          <w:rFonts w:hint="eastAsia"/>
          <w:lang w:eastAsia="zh-CN"/>
        </w:rPr>
        <w:t>六</w:t>
      </w:r>
      <w:r>
        <w:rPr>
          <w:lang w:eastAsia="zh-CN"/>
        </w:rPr>
        <w:t>章</w:t>
      </w:r>
      <w:r>
        <w:rPr>
          <w:lang w:eastAsia="zh-CN"/>
        </w:rPr>
        <w:tab/>
        <w:t>特种设备及特种作业人员管理制度</w:t>
      </w:r>
    </w:p>
    <w:p w:rsidR="008A7C83" w:rsidRDefault="00473B01" w:rsidP="00473B01">
      <w:pPr>
        <w:pStyle w:val="a3"/>
        <w:ind w:left="0" w:right="195" w:firstLineChars="200" w:firstLine="482"/>
        <w:jc w:val="both"/>
        <w:rPr>
          <w:lang w:eastAsia="zh-CN"/>
        </w:rPr>
      </w:pPr>
      <w:r>
        <w:rPr>
          <w:b/>
          <w:lang w:eastAsia="zh-CN"/>
        </w:rPr>
        <w:t>第一条</w:t>
      </w:r>
      <w:r>
        <w:rPr>
          <w:lang w:eastAsia="zh-CN"/>
        </w:rPr>
        <w:t xml:space="preserve"> 本项目工程特种作业主要有：电工、金属焊接切割、起重机械、登高架设、爆破、高空悬挂作业、燃气和危险化学品作业等。主要特种设备有：架桥机、龙门吊</w:t>
      </w:r>
      <w:r>
        <w:rPr>
          <w:rFonts w:hint="eastAsia"/>
          <w:lang w:eastAsia="zh-CN"/>
        </w:rPr>
        <w:t>、</w:t>
      </w:r>
      <w:r>
        <w:rPr>
          <w:lang w:eastAsia="zh-CN"/>
        </w:rPr>
        <w:t>塔吊、吊车等。</w:t>
      </w:r>
    </w:p>
    <w:p w:rsidR="008A7C83" w:rsidRDefault="00473B01" w:rsidP="00473B01">
      <w:pPr>
        <w:pStyle w:val="a3"/>
        <w:tabs>
          <w:tab w:val="left" w:pos="1564"/>
        </w:tabs>
        <w:ind w:left="0" w:right="197" w:firstLineChars="200" w:firstLine="482"/>
        <w:rPr>
          <w:lang w:eastAsia="zh-CN"/>
        </w:rPr>
      </w:pPr>
      <w:r>
        <w:rPr>
          <w:b/>
          <w:lang w:eastAsia="zh-CN"/>
        </w:rPr>
        <w:t>第二条</w:t>
      </w:r>
      <w:r>
        <w:rPr>
          <w:lang w:eastAsia="zh-CN"/>
        </w:rPr>
        <w:tab/>
        <w:t>特种作业设备的安全管理规定特种设备使用，应当严格执行国务颁布发的《特种设备安全监察条例》（国务院 373 号文）。承包人要建立特种设备安全管理小组，有负责人和安全管理人员。承包人要建立特种设备安全技术档案：</w:t>
      </w:r>
    </w:p>
    <w:p w:rsidR="008A7C83" w:rsidRDefault="00473B01">
      <w:pPr>
        <w:pStyle w:val="a3"/>
        <w:ind w:left="0" w:right="200" w:firstLineChars="200" w:firstLine="480"/>
        <w:jc w:val="both"/>
        <w:rPr>
          <w:lang w:eastAsia="zh-CN"/>
        </w:rPr>
      </w:pPr>
      <w:r>
        <w:rPr>
          <w:lang w:eastAsia="zh-CN"/>
        </w:rPr>
        <w:t>（1）特种设备的设计文件、制造单位、产品质量、合格证明、使用维护说明等文件以及安装技术文件的资料。</w:t>
      </w:r>
    </w:p>
    <w:p w:rsidR="008A7C83" w:rsidRDefault="00473B01">
      <w:pPr>
        <w:pStyle w:val="a3"/>
        <w:ind w:left="0" w:right="104" w:firstLineChars="200" w:firstLine="480"/>
        <w:rPr>
          <w:lang w:eastAsia="zh-CN"/>
        </w:rPr>
      </w:pPr>
      <w:r>
        <w:rPr>
          <w:lang w:eastAsia="zh-CN"/>
        </w:rPr>
        <w:t>（2）特种设备的定期检验和定期自行检查的记录。</w:t>
      </w:r>
    </w:p>
    <w:p w:rsidR="008A7C83" w:rsidRDefault="00473B01">
      <w:pPr>
        <w:pStyle w:val="a3"/>
        <w:spacing w:before="66"/>
        <w:ind w:left="0" w:right="104" w:firstLineChars="200" w:firstLine="480"/>
        <w:rPr>
          <w:lang w:eastAsia="zh-CN"/>
        </w:rPr>
      </w:pPr>
      <w:r>
        <w:rPr>
          <w:lang w:eastAsia="zh-CN"/>
        </w:rPr>
        <w:t>（3）特种设备的日常使用状况记录。</w:t>
      </w:r>
    </w:p>
    <w:p w:rsidR="008A7C83" w:rsidRDefault="00473B01">
      <w:pPr>
        <w:pStyle w:val="a3"/>
        <w:spacing w:before="66"/>
        <w:ind w:left="0" w:right="200" w:firstLineChars="200" w:firstLine="480"/>
        <w:jc w:val="both"/>
        <w:rPr>
          <w:lang w:eastAsia="zh-CN"/>
        </w:rPr>
      </w:pPr>
      <w:r>
        <w:rPr>
          <w:lang w:eastAsia="zh-CN"/>
        </w:rPr>
        <w:t>（4）特种设备及其安全附件、安全保护装置、</w:t>
      </w:r>
      <w:proofErr w:type="gramStart"/>
      <w:r>
        <w:rPr>
          <w:lang w:eastAsia="zh-CN"/>
        </w:rPr>
        <w:t>测量调检装置</w:t>
      </w:r>
      <w:proofErr w:type="gramEnd"/>
      <w:r>
        <w:rPr>
          <w:lang w:eastAsia="zh-CN"/>
        </w:rPr>
        <w:t>及有关附属仪器仪表的日常维护保养记录。</w:t>
      </w:r>
    </w:p>
    <w:p w:rsidR="008A7C83" w:rsidRDefault="00473B01" w:rsidP="00473B01">
      <w:pPr>
        <w:pStyle w:val="a3"/>
        <w:tabs>
          <w:tab w:val="left" w:pos="1564"/>
        </w:tabs>
        <w:ind w:left="0" w:right="104" w:firstLineChars="200" w:firstLine="482"/>
        <w:rPr>
          <w:lang w:eastAsia="zh-CN"/>
        </w:rPr>
      </w:pPr>
      <w:r>
        <w:rPr>
          <w:b/>
          <w:lang w:eastAsia="zh-CN"/>
        </w:rPr>
        <w:t>第三条</w:t>
      </w:r>
      <w:r>
        <w:rPr>
          <w:lang w:eastAsia="zh-CN"/>
        </w:rPr>
        <w:tab/>
        <w:t>特种设备须按规定进行定期安全检测，检测要出具检测结果报告</w:t>
      </w:r>
      <w:r>
        <w:rPr>
          <w:rFonts w:hint="eastAsia"/>
          <w:lang w:eastAsia="zh-CN"/>
        </w:rPr>
        <w:t>。</w:t>
      </w:r>
    </w:p>
    <w:p w:rsidR="008A7C83" w:rsidRDefault="00473B01" w:rsidP="00473B01">
      <w:pPr>
        <w:pStyle w:val="a3"/>
        <w:tabs>
          <w:tab w:val="left" w:pos="1564"/>
        </w:tabs>
        <w:ind w:left="0" w:right="104" w:firstLineChars="200" w:firstLine="482"/>
        <w:rPr>
          <w:lang w:eastAsia="zh-CN"/>
        </w:rPr>
      </w:pPr>
      <w:r>
        <w:rPr>
          <w:b/>
          <w:lang w:eastAsia="zh-CN"/>
        </w:rPr>
        <w:t>第四条</w:t>
      </w:r>
      <w:r>
        <w:rPr>
          <w:lang w:eastAsia="zh-CN"/>
        </w:rPr>
        <w:tab/>
        <w:t>特种设备及其保护装置和仪表要进行经常性日常维护保养，并定期自行检查，至少每月一次，并作好记录，发现情况及时处理。</w:t>
      </w:r>
    </w:p>
    <w:p w:rsidR="008A7C83" w:rsidRDefault="00473B01" w:rsidP="00473B01">
      <w:pPr>
        <w:pStyle w:val="a3"/>
        <w:spacing w:before="66"/>
        <w:ind w:left="0" w:right="197" w:firstLineChars="200" w:firstLine="482"/>
        <w:jc w:val="both"/>
        <w:rPr>
          <w:lang w:eastAsia="zh-CN"/>
        </w:rPr>
      </w:pPr>
      <w:r>
        <w:rPr>
          <w:b/>
          <w:lang w:eastAsia="zh-CN"/>
        </w:rPr>
        <w:t>第五条</w:t>
      </w:r>
      <w:r>
        <w:rPr>
          <w:lang w:eastAsia="zh-CN"/>
        </w:rPr>
        <w:t xml:space="preserve"> 特种设备出现故障或者发生异常情况应当对其全面检查，消除事故隐患后，方可重新投入使用。</w:t>
      </w:r>
    </w:p>
    <w:p w:rsidR="008A7C83" w:rsidRDefault="00473B01" w:rsidP="00473B01">
      <w:pPr>
        <w:pStyle w:val="a3"/>
        <w:tabs>
          <w:tab w:val="left" w:pos="1564"/>
        </w:tabs>
        <w:ind w:left="0" w:firstLineChars="200" w:firstLine="482"/>
        <w:rPr>
          <w:lang w:eastAsia="zh-CN"/>
        </w:rPr>
      </w:pPr>
      <w:r>
        <w:rPr>
          <w:b/>
          <w:lang w:eastAsia="zh-CN"/>
        </w:rPr>
        <w:t>第六条</w:t>
      </w:r>
      <w:r>
        <w:rPr>
          <w:lang w:eastAsia="zh-CN"/>
        </w:rPr>
        <w:tab/>
        <w:t>要制定好特种设备的事故应急措施和救援预案。</w:t>
      </w:r>
    </w:p>
    <w:p w:rsidR="008A7C83" w:rsidRDefault="00473B01" w:rsidP="00473B01">
      <w:pPr>
        <w:pStyle w:val="a3"/>
        <w:spacing w:before="66"/>
        <w:ind w:left="0" w:right="197" w:firstLineChars="200" w:firstLine="482"/>
        <w:jc w:val="both"/>
        <w:rPr>
          <w:lang w:eastAsia="zh-CN"/>
        </w:rPr>
      </w:pPr>
      <w:r>
        <w:rPr>
          <w:b/>
          <w:lang w:eastAsia="zh-CN"/>
        </w:rPr>
        <w:t>第七条</w:t>
      </w:r>
      <w:r>
        <w:rPr>
          <w:lang w:eastAsia="zh-CN"/>
        </w:rPr>
        <w:t xml:space="preserve"> 特种设备作业人员，应该持有上岗证，无证不得上岗。应当对特种设备作业人员进行特种设备安全教育的培训。</w:t>
      </w:r>
    </w:p>
    <w:p w:rsidR="008A7C83" w:rsidRDefault="00473B01" w:rsidP="00473B01">
      <w:pPr>
        <w:pStyle w:val="a3"/>
        <w:ind w:left="0" w:right="195" w:firstLineChars="200" w:firstLine="482"/>
        <w:jc w:val="both"/>
        <w:rPr>
          <w:lang w:eastAsia="zh-CN"/>
        </w:rPr>
      </w:pPr>
      <w:r>
        <w:rPr>
          <w:b/>
          <w:lang w:eastAsia="zh-CN"/>
        </w:rPr>
        <w:t>第八条</w:t>
      </w:r>
      <w:r>
        <w:rPr>
          <w:lang w:eastAsia="zh-CN"/>
        </w:rPr>
        <w:t xml:space="preserve"> 特种设备作业人员在作业中，应该严格执行特种设备的操作规程和有关的安全规章制度。在作业过程中发现事故隐患或者其他不安全因素，应当立即向安全管理人员和单位负责人报告。</w:t>
      </w:r>
    </w:p>
    <w:p w:rsidR="008A7C83" w:rsidRDefault="00473B01" w:rsidP="00473B01">
      <w:pPr>
        <w:pStyle w:val="a3"/>
        <w:ind w:left="0" w:right="197" w:firstLineChars="200" w:firstLine="482"/>
        <w:jc w:val="both"/>
        <w:rPr>
          <w:lang w:eastAsia="zh-CN"/>
        </w:rPr>
      </w:pPr>
      <w:r>
        <w:rPr>
          <w:b/>
          <w:lang w:eastAsia="zh-CN"/>
        </w:rPr>
        <w:lastRenderedPageBreak/>
        <w:t>第九条</w:t>
      </w:r>
      <w:r>
        <w:rPr>
          <w:lang w:eastAsia="zh-CN"/>
        </w:rPr>
        <w:t xml:space="preserve"> 安全员或者单位负责人应经常对特种设备的使用进行检查，发现问题立即采取措施，或向特种设备安全监督管理部门报告，并采取相应的措施。</w:t>
      </w:r>
    </w:p>
    <w:p w:rsidR="008A7C83" w:rsidRDefault="00473B01" w:rsidP="00473B01">
      <w:pPr>
        <w:pStyle w:val="a3"/>
        <w:ind w:left="0" w:right="195" w:firstLineChars="200" w:firstLine="482"/>
        <w:jc w:val="both"/>
        <w:rPr>
          <w:lang w:eastAsia="zh-CN"/>
        </w:rPr>
        <w:sectPr w:rsidR="008A7C83">
          <w:pgSz w:w="11920" w:h="16839"/>
          <w:pgMar w:top="1191" w:right="1134" w:bottom="1134" w:left="1418" w:header="0" w:footer="986" w:gutter="0"/>
          <w:cols w:space="720"/>
          <w:docGrid w:linePitch="299"/>
        </w:sectPr>
      </w:pPr>
      <w:r>
        <w:rPr>
          <w:b/>
          <w:lang w:eastAsia="zh-CN"/>
        </w:rPr>
        <w:t>第十条</w:t>
      </w:r>
      <w:r>
        <w:rPr>
          <w:lang w:eastAsia="zh-CN"/>
        </w:rPr>
        <w:t xml:space="preserve"> 对特种设备管理不严、违反安全管理制度的、发生事故的，根据情节的轻重，必须要负有法律责任。</w:t>
      </w:r>
    </w:p>
    <w:p w:rsidR="008A7C83" w:rsidRDefault="00473B01">
      <w:pPr>
        <w:pStyle w:val="31"/>
        <w:tabs>
          <w:tab w:val="left" w:pos="3510"/>
        </w:tabs>
        <w:ind w:leftChars="99" w:left="238" w:firstLineChars="700" w:firstLine="2100"/>
        <w:rPr>
          <w:lang w:eastAsia="zh-CN"/>
        </w:rPr>
      </w:pPr>
      <w:bookmarkStart w:id="10" w:name="第十二章__安全隐患排查及事故隐患整治管理制度"/>
      <w:bookmarkStart w:id="11" w:name="第十一章___消防安全管理制度"/>
      <w:bookmarkStart w:id="12" w:name="_bookmark11"/>
      <w:bookmarkStart w:id="13" w:name="_bookmark10"/>
      <w:bookmarkEnd w:id="10"/>
      <w:bookmarkEnd w:id="11"/>
      <w:bookmarkEnd w:id="12"/>
      <w:bookmarkEnd w:id="13"/>
      <w:r>
        <w:rPr>
          <w:lang w:eastAsia="zh-CN"/>
        </w:rPr>
        <w:lastRenderedPageBreak/>
        <w:t>第</w:t>
      </w:r>
      <w:r>
        <w:rPr>
          <w:rFonts w:hint="eastAsia"/>
          <w:lang w:eastAsia="zh-CN"/>
        </w:rPr>
        <w:t>七</w:t>
      </w:r>
      <w:r>
        <w:rPr>
          <w:lang w:eastAsia="zh-CN"/>
        </w:rPr>
        <w:t>章</w:t>
      </w:r>
      <w:r>
        <w:rPr>
          <w:lang w:eastAsia="zh-CN"/>
        </w:rPr>
        <w:tab/>
        <w:t>安全生产</w:t>
      </w:r>
      <w:r>
        <w:rPr>
          <w:rFonts w:hint="eastAsia"/>
          <w:lang w:eastAsia="zh-CN"/>
        </w:rPr>
        <w:t>专项</w:t>
      </w:r>
      <w:r>
        <w:rPr>
          <w:lang w:eastAsia="zh-CN"/>
        </w:rPr>
        <w:t>费</w:t>
      </w:r>
      <w:r>
        <w:rPr>
          <w:rFonts w:hint="eastAsia"/>
          <w:lang w:eastAsia="zh-CN"/>
        </w:rPr>
        <w:t>用审查</w:t>
      </w:r>
      <w:r>
        <w:rPr>
          <w:lang w:eastAsia="zh-CN"/>
        </w:rPr>
        <w:t>制度</w:t>
      </w:r>
    </w:p>
    <w:p w:rsidR="008A7C83" w:rsidRDefault="00473B01">
      <w:pPr>
        <w:pStyle w:val="a3"/>
        <w:numPr>
          <w:ilvl w:val="0"/>
          <w:numId w:val="1"/>
        </w:numPr>
        <w:tabs>
          <w:tab w:val="left" w:pos="959"/>
        </w:tabs>
        <w:ind w:right="1609"/>
        <w:jc w:val="center"/>
        <w:rPr>
          <w:rFonts w:ascii="黑体" w:eastAsia="黑体" w:hAnsi="黑体" w:cs="黑体"/>
          <w:lang w:eastAsia="zh-CN"/>
        </w:rPr>
      </w:pPr>
      <w:r>
        <w:rPr>
          <w:rFonts w:ascii="黑体" w:eastAsia="黑体" w:hAnsi="黑体" w:cs="黑体" w:hint="eastAsia"/>
          <w:lang w:eastAsia="zh-CN"/>
        </w:rPr>
        <w:t xml:space="preserve">  </w:t>
      </w:r>
      <w:r>
        <w:rPr>
          <w:rFonts w:ascii="黑体" w:eastAsia="黑体" w:hAnsi="黑体" w:cs="黑体"/>
          <w:lang w:eastAsia="zh-CN"/>
        </w:rPr>
        <w:t>总则</w:t>
      </w:r>
    </w:p>
    <w:p w:rsidR="008A7C83" w:rsidRDefault="00473B01">
      <w:pPr>
        <w:pStyle w:val="a3"/>
        <w:ind w:left="0" w:right="105" w:firstLineChars="200" w:firstLine="480"/>
        <w:rPr>
          <w:lang w:eastAsia="zh-CN"/>
        </w:rPr>
      </w:pPr>
      <w:r>
        <w:rPr>
          <w:lang w:eastAsia="zh-CN"/>
        </w:rPr>
        <w:t>第一条 为加强本项目安全生产费支付与使用管理，规范安全生产费的使用,建立安 全生产投入长效机制，改善施工作业条件，减少施工伤亡事故发生，切实保障施工人员 人身安全，根据《中华人民共和国安全生产法》、国务院《建设工程安全生产管理条例》、 交通运输部《公路水运工程安全生产监督管理办法》、</w:t>
      </w:r>
      <w:r>
        <w:rPr>
          <w:rFonts w:hint="eastAsia"/>
          <w:lang w:eastAsia="zh-CN"/>
        </w:rPr>
        <w:t>广东</w:t>
      </w:r>
      <w:r>
        <w:rPr>
          <w:lang w:eastAsia="zh-CN"/>
        </w:rPr>
        <w:t>省交通运输厅《</w:t>
      </w:r>
      <w:r>
        <w:rPr>
          <w:rFonts w:hint="eastAsia"/>
          <w:lang w:eastAsia="zh-CN"/>
        </w:rPr>
        <w:t>广东</w:t>
      </w:r>
      <w:r>
        <w:rPr>
          <w:lang w:eastAsia="zh-CN"/>
        </w:rPr>
        <w:t>省公路水 运建设工程安全生产费用管理</w:t>
      </w:r>
      <w:r>
        <w:rPr>
          <w:rFonts w:hint="eastAsia"/>
          <w:lang w:eastAsia="zh-CN"/>
        </w:rPr>
        <w:t>办法</w:t>
      </w:r>
      <w:r>
        <w:rPr>
          <w:lang w:eastAsia="zh-CN"/>
        </w:rPr>
        <w:t>》等法律法规及规范性文件，以及本项目招标文件，制定本制度。</w:t>
      </w:r>
    </w:p>
    <w:p w:rsidR="008A7C83" w:rsidRDefault="00473B01">
      <w:pPr>
        <w:pStyle w:val="a3"/>
        <w:spacing w:before="10"/>
        <w:ind w:left="0" w:right="218" w:firstLineChars="200" w:firstLine="480"/>
        <w:jc w:val="both"/>
        <w:rPr>
          <w:lang w:eastAsia="zh-CN"/>
        </w:rPr>
      </w:pPr>
      <w:r>
        <w:rPr>
          <w:lang w:eastAsia="zh-CN"/>
        </w:rPr>
        <w:t>第二条 公路水运工程安全生产费用（以下简称“安全生产费”）</w:t>
      </w:r>
      <w:proofErr w:type="gramStart"/>
      <w:r>
        <w:rPr>
          <w:lang w:eastAsia="zh-CN"/>
        </w:rPr>
        <w:t>指公路</w:t>
      </w:r>
      <w:proofErr w:type="gramEnd"/>
      <w:r>
        <w:rPr>
          <w:lang w:eastAsia="zh-CN"/>
        </w:rPr>
        <w:t>水运施工单位按照有关规定和合同文件要求，为达到施工安全标准，专门用于采购和更新施工安全防护用具及设施、落实安全施工措施、完善和改进安全生产条件、加强安全生产管理等所需的费用。</w:t>
      </w:r>
    </w:p>
    <w:p w:rsidR="008A7C83" w:rsidRDefault="00473B01">
      <w:pPr>
        <w:pStyle w:val="a3"/>
        <w:ind w:left="0" w:firstLineChars="200" w:firstLine="480"/>
        <w:rPr>
          <w:lang w:eastAsia="zh-CN"/>
        </w:rPr>
      </w:pPr>
      <w:r>
        <w:rPr>
          <w:lang w:eastAsia="zh-CN"/>
        </w:rPr>
        <w:t>安全生产费用管理坚持“项目计取、保证投入、规范使用”的原则。</w:t>
      </w:r>
    </w:p>
    <w:p w:rsidR="008A7C83" w:rsidRDefault="00473B01">
      <w:pPr>
        <w:pStyle w:val="a3"/>
        <w:spacing w:before="83"/>
        <w:ind w:left="0" w:right="218" w:firstLineChars="200" w:firstLine="480"/>
        <w:jc w:val="both"/>
        <w:rPr>
          <w:lang w:eastAsia="zh-CN"/>
        </w:rPr>
      </w:pPr>
      <w:r>
        <w:rPr>
          <w:lang w:eastAsia="zh-CN"/>
        </w:rPr>
        <w:t>第三条 本项目安全生产费为施工单位合同文件工程量清单第 100 章单列的安全生产费。合同段的安全生产费按招标人公布的投标控制价上限的 1.5%以固定金额的形式计入工程量清单支付子目中，安全生产费是确保安全生产拟投入的最低费用；施工单位应根据工程实际，必要时适当增加安全生产费的投入，保证工程施工安全。</w:t>
      </w:r>
    </w:p>
    <w:p w:rsidR="008A7C83" w:rsidRDefault="00473B01">
      <w:pPr>
        <w:pStyle w:val="a3"/>
        <w:spacing w:before="29"/>
        <w:ind w:left="0" w:right="216" w:firstLineChars="200" w:firstLine="480"/>
        <w:jc w:val="both"/>
        <w:rPr>
          <w:lang w:eastAsia="zh-CN"/>
        </w:rPr>
      </w:pPr>
      <w:r>
        <w:rPr>
          <w:lang w:eastAsia="zh-CN"/>
        </w:rPr>
        <w:t>承包人须建立健全安全生产费管理制度，明确安全生产费使用、管理的程序、职责及权限，严禁挪作他用。</w:t>
      </w:r>
    </w:p>
    <w:p w:rsidR="008A7C83" w:rsidRDefault="00473B01">
      <w:pPr>
        <w:pStyle w:val="a3"/>
        <w:tabs>
          <w:tab w:val="left" w:pos="3718"/>
        </w:tabs>
        <w:ind w:left="0" w:firstLineChars="200" w:firstLine="480"/>
        <w:jc w:val="center"/>
        <w:rPr>
          <w:rFonts w:ascii="黑体" w:eastAsia="黑体" w:hAnsi="黑体" w:cs="黑体"/>
          <w:lang w:eastAsia="zh-CN"/>
        </w:rPr>
      </w:pPr>
      <w:r>
        <w:rPr>
          <w:rFonts w:ascii="黑体" w:eastAsia="黑体" w:hAnsi="黑体" w:cs="黑体"/>
          <w:lang w:eastAsia="zh-CN"/>
        </w:rPr>
        <w:t>第二节</w:t>
      </w:r>
      <w:r>
        <w:rPr>
          <w:rFonts w:ascii="黑体" w:eastAsia="黑体" w:hAnsi="黑体" w:cs="黑体" w:hint="eastAsia"/>
          <w:lang w:eastAsia="zh-CN"/>
        </w:rPr>
        <w:t xml:space="preserve">    安</w:t>
      </w:r>
      <w:r>
        <w:rPr>
          <w:rFonts w:ascii="黑体" w:eastAsia="黑体" w:hAnsi="黑体" w:cs="黑体"/>
          <w:lang w:eastAsia="zh-CN"/>
        </w:rPr>
        <w:t>全生产费的使用</w:t>
      </w:r>
    </w:p>
    <w:p w:rsidR="008A7C83" w:rsidRDefault="00473B01" w:rsidP="00473B01">
      <w:pPr>
        <w:pStyle w:val="a3"/>
        <w:ind w:left="0" w:firstLineChars="200" w:firstLine="482"/>
        <w:rPr>
          <w:lang w:eastAsia="zh-CN"/>
        </w:rPr>
      </w:pPr>
      <w:r>
        <w:rPr>
          <w:b/>
          <w:lang w:eastAsia="zh-CN"/>
        </w:rPr>
        <w:t>第四条</w:t>
      </w:r>
      <w:r>
        <w:rPr>
          <w:lang w:eastAsia="zh-CN"/>
        </w:rPr>
        <w:t xml:space="preserve"> 安全生产</w:t>
      </w:r>
      <w:proofErr w:type="gramStart"/>
      <w:r>
        <w:rPr>
          <w:lang w:eastAsia="zh-CN"/>
        </w:rPr>
        <w:t>费按照</w:t>
      </w:r>
      <w:proofErr w:type="gramEnd"/>
      <w:r>
        <w:rPr>
          <w:lang w:eastAsia="zh-CN"/>
        </w:rPr>
        <w:t>有关规定，在以下范围内使用：</w:t>
      </w:r>
    </w:p>
    <w:p w:rsidR="008A7C83" w:rsidRDefault="00473B01">
      <w:pPr>
        <w:pStyle w:val="a3"/>
        <w:spacing w:before="87"/>
        <w:ind w:left="0" w:right="2329" w:firstLineChars="200" w:firstLine="480"/>
        <w:jc w:val="center"/>
        <w:rPr>
          <w:lang w:eastAsia="zh-CN"/>
        </w:rPr>
      </w:pPr>
      <w:r>
        <w:rPr>
          <w:lang w:eastAsia="zh-CN"/>
        </w:rPr>
        <w:t>（一）完善、改造、维护安全防护和特种设备检验检测支出。</w:t>
      </w:r>
    </w:p>
    <w:p w:rsidR="008A7C83" w:rsidRDefault="00473B01">
      <w:pPr>
        <w:pStyle w:val="a3"/>
        <w:spacing w:before="85"/>
        <w:ind w:left="0" w:right="105" w:firstLineChars="200" w:firstLine="480"/>
        <w:jc w:val="both"/>
        <w:rPr>
          <w:lang w:eastAsia="zh-CN"/>
        </w:rPr>
      </w:pPr>
      <w:r>
        <w:rPr>
          <w:lang w:eastAsia="zh-CN"/>
        </w:rPr>
        <w:t>1、施工期间设置的临时交通安全设施费用，包括跨越公路、村镇处施工现场防护、 隔离等设施，桥下通航、通车及行人通道等立体施工作业时的防撞装置、警示标志、信 号灯等费用，隧道、桥梁、拌和场、路基开挖等作业区出入口和上下施工便道临边防护、 防滑等设施的费用；</w:t>
      </w:r>
    </w:p>
    <w:p w:rsidR="008A7C83" w:rsidRDefault="00473B01">
      <w:pPr>
        <w:pStyle w:val="a3"/>
        <w:spacing w:before="27"/>
        <w:ind w:left="0" w:firstLineChars="200" w:firstLine="480"/>
        <w:jc w:val="both"/>
        <w:rPr>
          <w:lang w:eastAsia="zh-CN"/>
        </w:rPr>
      </w:pPr>
      <w:r>
        <w:rPr>
          <w:lang w:eastAsia="zh-CN"/>
        </w:rPr>
        <w:lastRenderedPageBreak/>
        <w:t>2、高空作业、水上作业、挖孔桩施工等防止物体、人员坠落设置的安全网、棚；</w:t>
      </w:r>
    </w:p>
    <w:p w:rsidR="008A7C83" w:rsidRDefault="00473B01">
      <w:pPr>
        <w:pStyle w:val="a3"/>
        <w:spacing w:before="87"/>
        <w:ind w:left="0" w:right="223" w:firstLineChars="200" w:firstLine="480"/>
        <w:jc w:val="both"/>
        <w:rPr>
          <w:lang w:eastAsia="zh-CN"/>
        </w:rPr>
      </w:pPr>
      <w:r>
        <w:rPr>
          <w:lang w:eastAsia="zh-CN"/>
        </w:rPr>
        <w:t>3、安全警示、警告标志、警示灯、标牌及安全宣传栏，现场拆除物体时的警戒绳等 购买、制作、安装及维护的费用；4、特种设备、压力容器、避雷设施等检测检验费；</w:t>
      </w:r>
    </w:p>
    <w:p w:rsidR="008A7C83" w:rsidRDefault="00473B01">
      <w:pPr>
        <w:pStyle w:val="a3"/>
        <w:spacing w:before="85"/>
        <w:ind w:left="0" w:right="163" w:firstLineChars="200" w:firstLine="480"/>
        <w:jc w:val="both"/>
        <w:rPr>
          <w:lang w:eastAsia="zh-CN"/>
        </w:rPr>
      </w:pPr>
      <w:r>
        <w:rPr>
          <w:lang w:eastAsia="zh-CN"/>
        </w:rPr>
        <w:t>5、其他安全防护、检测设施、设备的费用（但不应包括《公路工程基本建设项目概 算预算编制办法》中的“安全及文明施工措施费”，即施工期间为满足安全生产、</w:t>
      </w:r>
      <w:proofErr w:type="gramStart"/>
      <w:r>
        <w:rPr>
          <w:lang w:eastAsia="zh-CN"/>
        </w:rPr>
        <w:t>文明施</w:t>
      </w:r>
      <w:proofErr w:type="gramEnd"/>
      <w:r>
        <w:rPr>
          <w:lang w:eastAsia="zh-CN"/>
        </w:rPr>
        <w:t xml:space="preserve"> 工、职工健康生活所发生的费用）。</w:t>
      </w:r>
    </w:p>
    <w:p w:rsidR="008A7C83" w:rsidRDefault="00473B01">
      <w:pPr>
        <w:pStyle w:val="a3"/>
        <w:spacing w:before="26"/>
        <w:ind w:left="0" w:firstLineChars="200" w:firstLine="480"/>
        <w:jc w:val="both"/>
        <w:rPr>
          <w:lang w:eastAsia="zh-CN"/>
        </w:rPr>
      </w:pPr>
      <w:r>
        <w:rPr>
          <w:lang w:eastAsia="zh-CN"/>
        </w:rPr>
        <w:t>（二）配备必要的应急救援器材、设备和现场作业人员安全防护物品支出</w:t>
      </w:r>
    </w:p>
    <w:p w:rsidR="008A7C83" w:rsidRDefault="00473B01">
      <w:pPr>
        <w:pStyle w:val="a3"/>
        <w:spacing w:before="85"/>
        <w:ind w:left="0" w:firstLineChars="200" w:firstLine="480"/>
        <w:jc w:val="both"/>
        <w:rPr>
          <w:lang w:eastAsia="zh-CN"/>
        </w:rPr>
      </w:pPr>
      <w:r>
        <w:rPr>
          <w:lang w:eastAsia="zh-CN"/>
        </w:rPr>
        <w:t>1、各种消防设备及器材，救生衣、圈，急救药箱及器材费用；</w:t>
      </w:r>
    </w:p>
    <w:p w:rsidR="008A7C83" w:rsidRDefault="00473B01">
      <w:pPr>
        <w:pStyle w:val="a3"/>
        <w:spacing w:before="87"/>
        <w:ind w:left="0" w:firstLineChars="200" w:firstLine="480"/>
        <w:jc w:val="both"/>
        <w:rPr>
          <w:lang w:eastAsia="zh-CN"/>
        </w:rPr>
      </w:pPr>
      <w:r>
        <w:rPr>
          <w:lang w:eastAsia="zh-CN"/>
        </w:rPr>
        <w:t>2、安全帽、保险带、反光服、防尘眼镜、工作鞋、雨鞋、手套、口罩等现场作业人 员安全防护用品费用；</w:t>
      </w:r>
    </w:p>
    <w:p w:rsidR="008A7C83" w:rsidRDefault="00473B01">
      <w:pPr>
        <w:pStyle w:val="a3"/>
        <w:spacing w:before="27"/>
        <w:ind w:left="0" w:firstLineChars="200" w:firstLine="480"/>
        <w:jc w:val="both"/>
        <w:rPr>
          <w:lang w:eastAsia="zh-CN"/>
        </w:rPr>
      </w:pPr>
      <w:r>
        <w:rPr>
          <w:lang w:eastAsia="zh-CN"/>
        </w:rPr>
        <w:t>3、其他专门为应急救援所需而准备的物资、专用设备、工具的费用。</w:t>
      </w:r>
    </w:p>
    <w:p w:rsidR="008A7C83" w:rsidRDefault="00473B01">
      <w:pPr>
        <w:pStyle w:val="a3"/>
        <w:spacing w:before="87"/>
        <w:ind w:left="0" w:firstLineChars="200" w:firstLine="480"/>
        <w:jc w:val="both"/>
        <w:rPr>
          <w:lang w:eastAsia="zh-CN"/>
        </w:rPr>
      </w:pPr>
      <w:r>
        <w:rPr>
          <w:lang w:eastAsia="zh-CN"/>
        </w:rPr>
        <w:t>（三）安全生产检查与评价支出</w:t>
      </w:r>
    </w:p>
    <w:p w:rsidR="008A7C83" w:rsidRDefault="00473B01">
      <w:pPr>
        <w:pStyle w:val="a3"/>
        <w:spacing w:before="85"/>
        <w:ind w:left="0" w:firstLineChars="200" w:firstLine="480"/>
        <w:jc w:val="both"/>
        <w:rPr>
          <w:lang w:eastAsia="zh-CN"/>
        </w:rPr>
      </w:pPr>
      <w:r>
        <w:rPr>
          <w:lang w:eastAsia="zh-CN"/>
        </w:rPr>
        <w:t>1、安全生产专项检查费用、安全评价费用。</w:t>
      </w:r>
    </w:p>
    <w:p w:rsidR="008A7C83" w:rsidRDefault="00473B01">
      <w:pPr>
        <w:pStyle w:val="a3"/>
        <w:spacing w:before="85"/>
        <w:ind w:left="0" w:firstLineChars="200" w:firstLine="480"/>
        <w:jc w:val="both"/>
        <w:rPr>
          <w:lang w:eastAsia="zh-CN"/>
        </w:rPr>
      </w:pPr>
      <w:r>
        <w:rPr>
          <w:lang w:eastAsia="zh-CN"/>
        </w:rPr>
        <w:t>2、聘请专家参与安全检查和评价费用。</w:t>
      </w:r>
    </w:p>
    <w:p w:rsidR="008A7C83" w:rsidRDefault="00473B01">
      <w:pPr>
        <w:pStyle w:val="a3"/>
        <w:spacing w:before="87"/>
        <w:ind w:left="0" w:firstLineChars="200" w:firstLine="480"/>
        <w:jc w:val="both"/>
        <w:rPr>
          <w:lang w:eastAsia="zh-CN"/>
        </w:rPr>
      </w:pPr>
      <w:r>
        <w:rPr>
          <w:lang w:eastAsia="zh-CN"/>
        </w:rPr>
        <w:t>（四）重大危险源、重大事故隐患的评估、整改、监控支出</w:t>
      </w:r>
    </w:p>
    <w:p w:rsidR="008A7C83" w:rsidRDefault="00473B01">
      <w:pPr>
        <w:pStyle w:val="a3"/>
        <w:spacing w:before="87"/>
        <w:ind w:left="0" w:firstLineChars="200" w:firstLine="480"/>
        <w:jc w:val="both"/>
        <w:rPr>
          <w:lang w:eastAsia="zh-CN"/>
        </w:rPr>
      </w:pPr>
      <w:r>
        <w:rPr>
          <w:lang w:eastAsia="zh-CN"/>
        </w:rPr>
        <w:t>1、对重大危险源、重大事故隐患进行辨识、评估、监控、监管费用。</w:t>
      </w:r>
    </w:p>
    <w:p w:rsidR="008A7C83" w:rsidRDefault="00473B01">
      <w:pPr>
        <w:pStyle w:val="a3"/>
        <w:spacing w:before="85"/>
        <w:ind w:left="0" w:firstLineChars="200" w:firstLine="480"/>
        <w:jc w:val="both"/>
        <w:rPr>
          <w:lang w:eastAsia="zh-CN"/>
        </w:rPr>
      </w:pPr>
      <w:r>
        <w:rPr>
          <w:lang w:eastAsia="zh-CN"/>
        </w:rPr>
        <w:t>2、爆破物、放射性物品、易燃物资、有害危险气体和液体的储存、使用防护费用。</w:t>
      </w:r>
    </w:p>
    <w:p w:rsidR="008A7C83" w:rsidRDefault="00473B01">
      <w:pPr>
        <w:pStyle w:val="a3"/>
        <w:spacing w:before="87"/>
        <w:ind w:left="0" w:firstLineChars="200" w:firstLine="480"/>
        <w:jc w:val="both"/>
        <w:rPr>
          <w:lang w:eastAsia="zh-CN"/>
        </w:rPr>
      </w:pPr>
      <w:r>
        <w:rPr>
          <w:lang w:eastAsia="zh-CN"/>
        </w:rPr>
        <w:t>3、对有重大危险因素的分部、分项工程安全专项施工方案进行专家咨询、论证、审 查的费用。</w:t>
      </w:r>
    </w:p>
    <w:p w:rsidR="008A7C83" w:rsidRDefault="00473B01">
      <w:pPr>
        <w:pStyle w:val="a3"/>
        <w:spacing w:before="27"/>
        <w:ind w:left="0" w:firstLineChars="200" w:firstLine="480"/>
        <w:jc w:val="both"/>
        <w:rPr>
          <w:lang w:eastAsia="zh-CN"/>
        </w:rPr>
      </w:pPr>
      <w:r>
        <w:rPr>
          <w:lang w:eastAsia="zh-CN"/>
        </w:rPr>
        <w:t>（五）安全技能培训及进行应急救援演练支出</w:t>
      </w:r>
    </w:p>
    <w:p w:rsidR="008A7C83" w:rsidRDefault="00473B01">
      <w:pPr>
        <w:pStyle w:val="a3"/>
        <w:spacing w:before="87"/>
        <w:ind w:left="0" w:firstLineChars="200" w:firstLine="480"/>
        <w:jc w:val="both"/>
        <w:rPr>
          <w:lang w:eastAsia="zh-CN"/>
        </w:rPr>
      </w:pPr>
      <w:r>
        <w:rPr>
          <w:lang w:eastAsia="zh-CN"/>
        </w:rPr>
        <w:t>1、安全生产“三类人员”、特种作业人员、管理人员和一线作业人员的安全教育培 训及再教育费用；</w:t>
      </w:r>
    </w:p>
    <w:p w:rsidR="008A7C83" w:rsidRDefault="00473B01">
      <w:pPr>
        <w:pStyle w:val="a3"/>
        <w:spacing w:before="27"/>
        <w:ind w:left="0" w:firstLineChars="200" w:firstLine="480"/>
        <w:jc w:val="both"/>
        <w:rPr>
          <w:lang w:eastAsia="zh-CN"/>
        </w:rPr>
      </w:pPr>
      <w:r>
        <w:rPr>
          <w:lang w:eastAsia="zh-CN"/>
        </w:rPr>
        <w:t>2、组织应急预案演练费用。</w:t>
      </w:r>
    </w:p>
    <w:p w:rsidR="008A7C83" w:rsidRDefault="00473B01">
      <w:pPr>
        <w:pStyle w:val="a3"/>
        <w:spacing w:before="87"/>
        <w:ind w:left="0" w:firstLineChars="200" w:firstLine="480"/>
        <w:jc w:val="both"/>
        <w:rPr>
          <w:lang w:eastAsia="zh-CN"/>
        </w:rPr>
      </w:pPr>
      <w:r>
        <w:rPr>
          <w:lang w:eastAsia="zh-CN"/>
        </w:rPr>
        <w:t>（六）其他与安全生产直接相关的支出</w:t>
      </w:r>
    </w:p>
    <w:p w:rsidR="008A7C83" w:rsidRDefault="00473B01">
      <w:pPr>
        <w:pStyle w:val="a3"/>
        <w:spacing w:before="85"/>
        <w:ind w:left="0" w:firstLineChars="200" w:firstLine="480"/>
        <w:jc w:val="both"/>
        <w:rPr>
          <w:lang w:eastAsia="zh-CN"/>
        </w:rPr>
      </w:pPr>
      <w:r>
        <w:rPr>
          <w:lang w:eastAsia="zh-CN"/>
        </w:rPr>
        <w:lastRenderedPageBreak/>
        <w:t>1、召开安全生产专题会议、开展安全生产宣传等相关活动费用；</w:t>
      </w:r>
    </w:p>
    <w:p w:rsidR="008A7C83" w:rsidRDefault="00473B01">
      <w:pPr>
        <w:pStyle w:val="a3"/>
        <w:spacing w:before="85"/>
        <w:ind w:left="0" w:firstLineChars="200" w:firstLine="480"/>
        <w:jc w:val="both"/>
        <w:rPr>
          <w:lang w:eastAsia="zh-CN"/>
        </w:rPr>
      </w:pPr>
      <w:r>
        <w:rPr>
          <w:lang w:eastAsia="zh-CN"/>
        </w:rPr>
        <w:t>2、举办安全生产为主题的知识竞赛、技能比赛活动费用；</w:t>
      </w:r>
    </w:p>
    <w:p w:rsidR="008A7C83" w:rsidRDefault="00473B01">
      <w:pPr>
        <w:pStyle w:val="a3"/>
        <w:spacing w:before="87"/>
        <w:ind w:left="0" w:firstLineChars="200" w:firstLine="480"/>
        <w:jc w:val="both"/>
        <w:rPr>
          <w:lang w:eastAsia="zh-CN"/>
        </w:rPr>
      </w:pPr>
      <w:r>
        <w:rPr>
          <w:lang w:eastAsia="zh-CN"/>
        </w:rPr>
        <w:t>3、安全经验交流、现场观摩费用；</w:t>
      </w:r>
    </w:p>
    <w:p w:rsidR="008A7C83" w:rsidRDefault="00473B01">
      <w:pPr>
        <w:pStyle w:val="a3"/>
        <w:spacing w:before="85"/>
        <w:ind w:left="0" w:firstLineChars="200" w:firstLine="480"/>
        <w:rPr>
          <w:lang w:eastAsia="zh-CN"/>
        </w:rPr>
      </w:pPr>
      <w:r>
        <w:rPr>
          <w:lang w:eastAsia="zh-CN"/>
        </w:rPr>
        <w:t>4、购置、编印安全生产书籍、刊物、影像资料费用；</w:t>
      </w:r>
    </w:p>
    <w:p w:rsidR="008A7C83" w:rsidRDefault="00473B01">
      <w:pPr>
        <w:pStyle w:val="a3"/>
        <w:spacing w:before="85"/>
        <w:ind w:left="0" w:firstLineChars="200" w:firstLine="480"/>
        <w:rPr>
          <w:lang w:eastAsia="zh-CN"/>
        </w:rPr>
      </w:pPr>
      <w:r>
        <w:rPr>
          <w:lang w:eastAsia="zh-CN"/>
        </w:rPr>
        <w:t>5、配备给专职安全人员用于安全生产管理的相机、电脑等物品费用；</w:t>
      </w:r>
    </w:p>
    <w:p w:rsidR="008A7C83" w:rsidRDefault="00473B01">
      <w:pPr>
        <w:pStyle w:val="a3"/>
        <w:spacing w:before="87"/>
        <w:ind w:left="0" w:firstLineChars="200" w:firstLine="480"/>
        <w:rPr>
          <w:lang w:eastAsia="zh-CN"/>
        </w:rPr>
      </w:pPr>
      <w:r>
        <w:rPr>
          <w:lang w:eastAsia="zh-CN"/>
        </w:rPr>
        <w:t>6、建设单位和监理单位共同认定的其他安全生产费用。</w:t>
      </w:r>
    </w:p>
    <w:p w:rsidR="008A7C83" w:rsidRDefault="00473B01" w:rsidP="00473B01">
      <w:pPr>
        <w:pStyle w:val="a3"/>
        <w:spacing w:before="85"/>
        <w:ind w:left="0" w:right="160" w:firstLineChars="200" w:firstLine="482"/>
        <w:jc w:val="both"/>
        <w:rPr>
          <w:lang w:eastAsia="zh-CN"/>
        </w:rPr>
      </w:pPr>
      <w:r>
        <w:rPr>
          <w:b/>
          <w:lang w:eastAsia="zh-CN"/>
        </w:rPr>
        <w:t>第五条</w:t>
      </w:r>
      <w:r>
        <w:rPr>
          <w:lang w:eastAsia="zh-CN"/>
        </w:rPr>
        <w:t xml:space="preserve"> 承包人在以下范围内发生的费用，属于公路水运工程基本建设项目概算预算 编制办法中的安全及文明施工措施费、临时设施费和企业管理费，均不应列入安全生产 费。</w:t>
      </w:r>
    </w:p>
    <w:p w:rsidR="008A7C83" w:rsidRDefault="00473B01">
      <w:pPr>
        <w:pStyle w:val="a3"/>
        <w:spacing w:before="26"/>
        <w:ind w:left="0" w:firstLineChars="200" w:firstLine="480"/>
        <w:rPr>
          <w:lang w:eastAsia="zh-CN"/>
        </w:rPr>
      </w:pPr>
      <w:r>
        <w:rPr>
          <w:lang w:eastAsia="zh-CN"/>
        </w:rPr>
        <w:t>（一）承包人为施工人员办理团体人身意外伤害险或个人意外伤害险费用；</w:t>
      </w:r>
    </w:p>
    <w:p w:rsidR="008A7C83" w:rsidRDefault="00473B01">
      <w:pPr>
        <w:pStyle w:val="a3"/>
        <w:ind w:left="0" w:firstLineChars="200" w:firstLine="480"/>
        <w:rPr>
          <w:lang w:eastAsia="zh-CN"/>
        </w:rPr>
      </w:pPr>
      <w:r>
        <w:rPr>
          <w:lang w:eastAsia="zh-CN"/>
        </w:rPr>
        <w:t>（二）承包人为职工提供的职业病防治、工伤保险、医疗保险费用；</w:t>
      </w:r>
    </w:p>
    <w:p w:rsidR="008A7C83" w:rsidRDefault="00473B01">
      <w:pPr>
        <w:pStyle w:val="a3"/>
        <w:spacing w:before="85"/>
        <w:ind w:left="0" w:firstLineChars="200" w:firstLine="480"/>
        <w:rPr>
          <w:lang w:eastAsia="zh-CN"/>
        </w:rPr>
      </w:pPr>
      <w:r>
        <w:rPr>
          <w:lang w:eastAsia="zh-CN"/>
        </w:rPr>
        <w:t>（三） 工地临时办公、宿舍、食堂等现场办公生活设施为达到安全要求所需费用；</w:t>
      </w:r>
    </w:p>
    <w:p w:rsidR="008A7C83" w:rsidRDefault="00473B01">
      <w:pPr>
        <w:pStyle w:val="a3"/>
        <w:spacing w:before="85"/>
        <w:ind w:left="0" w:firstLineChars="200" w:firstLine="480"/>
        <w:rPr>
          <w:lang w:eastAsia="zh-CN"/>
        </w:rPr>
      </w:pPr>
      <w:r>
        <w:rPr>
          <w:lang w:eastAsia="zh-CN"/>
        </w:rPr>
        <w:t>（四）施工作业所设置的基坑防失稳支撑、支架、安全用电等设备费用；</w:t>
      </w:r>
    </w:p>
    <w:p w:rsidR="008A7C83" w:rsidRDefault="00473B01">
      <w:pPr>
        <w:pStyle w:val="a3"/>
        <w:spacing w:before="87"/>
        <w:ind w:left="0" w:firstLineChars="200" w:firstLine="480"/>
        <w:rPr>
          <w:lang w:eastAsia="zh-CN"/>
        </w:rPr>
      </w:pPr>
      <w:r>
        <w:rPr>
          <w:lang w:eastAsia="zh-CN"/>
        </w:rPr>
        <w:t>（五）爆破物、放射性物品、易燃物资、有害危险气体和液体的储存仓库建设费用；</w:t>
      </w:r>
    </w:p>
    <w:p w:rsidR="008A7C83" w:rsidRDefault="00473B01">
      <w:pPr>
        <w:pStyle w:val="a3"/>
        <w:spacing w:before="85"/>
        <w:ind w:left="0" w:firstLineChars="200" w:firstLine="480"/>
        <w:rPr>
          <w:lang w:eastAsia="zh-CN"/>
        </w:rPr>
      </w:pPr>
      <w:r>
        <w:rPr>
          <w:lang w:eastAsia="zh-CN"/>
        </w:rPr>
        <w:t>（六）用于施工现场管理的车辆购置和使用费用。</w:t>
      </w:r>
    </w:p>
    <w:p w:rsidR="008A7C83" w:rsidRDefault="00473B01" w:rsidP="00473B01">
      <w:pPr>
        <w:pStyle w:val="a3"/>
        <w:spacing w:before="85"/>
        <w:ind w:left="0" w:right="223" w:firstLineChars="200" w:firstLine="482"/>
        <w:jc w:val="both"/>
        <w:rPr>
          <w:lang w:eastAsia="zh-CN"/>
        </w:rPr>
      </w:pPr>
      <w:r>
        <w:rPr>
          <w:b/>
          <w:lang w:eastAsia="zh-CN"/>
        </w:rPr>
        <w:t>第六条</w:t>
      </w:r>
      <w:r>
        <w:rPr>
          <w:lang w:eastAsia="zh-CN"/>
        </w:rPr>
        <w:t xml:space="preserve"> 在本制度规定的使用范围内，承包人应当将安全生产费优先用于满足安全生 产监督管理部门对安全生产提出的整改措施或达到安全生产标准所需支出。</w:t>
      </w:r>
    </w:p>
    <w:p w:rsidR="008A7C83" w:rsidRDefault="00473B01" w:rsidP="00473B01">
      <w:pPr>
        <w:pStyle w:val="a3"/>
        <w:spacing w:before="25"/>
        <w:ind w:left="0" w:right="1843" w:firstLineChars="200" w:firstLine="482"/>
        <w:rPr>
          <w:lang w:eastAsia="zh-CN"/>
        </w:rPr>
      </w:pPr>
      <w:r>
        <w:rPr>
          <w:b/>
          <w:lang w:eastAsia="zh-CN"/>
        </w:rPr>
        <w:t>第七条</w:t>
      </w:r>
      <w:r>
        <w:rPr>
          <w:lang w:eastAsia="zh-CN"/>
        </w:rPr>
        <w:t xml:space="preserve"> 使用安全生产费形成的资产，应当纳入相关资产进行管理</w:t>
      </w:r>
      <w:r>
        <w:rPr>
          <w:rFonts w:hint="eastAsia"/>
          <w:lang w:eastAsia="zh-CN"/>
        </w:rPr>
        <w:t>。</w:t>
      </w:r>
    </w:p>
    <w:p w:rsidR="008A7C83" w:rsidRDefault="00473B01" w:rsidP="00473B01">
      <w:pPr>
        <w:pStyle w:val="a3"/>
        <w:spacing w:before="25"/>
        <w:ind w:left="0" w:right="1843" w:firstLineChars="200" w:firstLine="482"/>
        <w:rPr>
          <w:lang w:eastAsia="zh-CN"/>
        </w:rPr>
      </w:pPr>
      <w:r>
        <w:rPr>
          <w:b/>
          <w:lang w:eastAsia="zh-CN"/>
        </w:rPr>
        <w:t>第八条</w:t>
      </w:r>
      <w:r>
        <w:rPr>
          <w:lang w:eastAsia="zh-CN"/>
        </w:rPr>
        <w:t xml:space="preserve"> 安全生产费实行专款专用，不得挪用或挤占。</w:t>
      </w:r>
    </w:p>
    <w:p w:rsidR="008A7C83" w:rsidRDefault="00473B01" w:rsidP="00473B01">
      <w:pPr>
        <w:pStyle w:val="a3"/>
        <w:spacing w:before="30"/>
        <w:ind w:left="0" w:right="223" w:firstLineChars="200" w:firstLine="482"/>
        <w:jc w:val="both"/>
        <w:rPr>
          <w:lang w:eastAsia="zh-CN"/>
        </w:rPr>
      </w:pPr>
      <w:r>
        <w:rPr>
          <w:b/>
          <w:lang w:eastAsia="zh-CN"/>
        </w:rPr>
        <w:t>第九条</w:t>
      </w:r>
      <w:r>
        <w:rPr>
          <w:lang w:eastAsia="zh-CN"/>
        </w:rPr>
        <w:t xml:space="preserve"> 承包人、</w:t>
      </w:r>
      <w:r>
        <w:rPr>
          <w:rFonts w:hint="eastAsia"/>
          <w:lang w:eastAsia="zh-CN"/>
        </w:rPr>
        <w:t>总监</w:t>
      </w:r>
      <w:r>
        <w:rPr>
          <w:lang w:eastAsia="zh-CN"/>
        </w:rPr>
        <w:t xml:space="preserve">办应依据现行的标准规范定期对工程项目施工现场安全生产情 </w:t>
      </w:r>
      <w:proofErr w:type="gramStart"/>
      <w:r>
        <w:rPr>
          <w:lang w:eastAsia="zh-CN"/>
        </w:rPr>
        <w:t>况</w:t>
      </w:r>
      <w:proofErr w:type="gramEnd"/>
      <w:r>
        <w:rPr>
          <w:lang w:eastAsia="zh-CN"/>
        </w:rPr>
        <w:t>进行检查评价。对于评价结果不合格的，应立即整改。</w:t>
      </w:r>
    </w:p>
    <w:p w:rsidR="008A7C83" w:rsidRDefault="00473B01" w:rsidP="00473B01">
      <w:pPr>
        <w:pStyle w:val="a3"/>
        <w:spacing w:before="27"/>
        <w:ind w:left="0" w:right="220" w:firstLineChars="200" w:firstLine="482"/>
        <w:jc w:val="both"/>
        <w:rPr>
          <w:lang w:eastAsia="zh-CN"/>
        </w:rPr>
      </w:pPr>
      <w:r>
        <w:rPr>
          <w:b/>
          <w:lang w:eastAsia="zh-CN"/>
        </w:rPr>
        <w:t>第十条</w:t>
      </w:r>
      <w:r>
        <w:rPr>
          <w:lang w:eastAsia="zh-CN"/>
        </w:rPr>
        <w:t xml:space="preserve"> </w:t>
      </w:r>
      <w:r>
        <w:rPr>
          <w:rFonts w:hint="eastAsia"/>
          <w:lang w:eastAsia="zh-CN"/>
        </w:rPr>
        <w:t>总监办</w:t>
      </w:r>
      <w:r>
        <w:rPr>
          <w:lang w:eastAsia="zh-CN"/>
        </w:rPr>
        <w:t>应对承包人在施工现场落实安全生产费情况进行监督。发现施工现场 存在安全隐患，而承包人未采取有效措施及时清除隐患的，总监</w:t>
      </w:r>
      <w:proofErr w:type="gramStart"/>
      <w:r>
        <w:rPr>
          <w:lang w:eastAsia="zh-CN"/>
        </w:rPr>
        <w:t>办必须</w:t>
      </w:r>
      <w:proofErr w:type="gramEnd"/>
      <w:r>
        <w:rPr>
          <w:lang w:eastAsia="zh-CN"/>
        </w:rPr>
        <w:t>要求其改正，</w:t>
      </w:r>
      <w:r>
        <w:rPr>
          <w:lang w:eastAsia="zh-CN"/>
        </w:rPr>
        <w:lastRenderedPageBreak/>
        <w:t>承 包人拒不改正的，总监办应责令其暂停施工，并及时向业主报告，在承包人采取必要 措施彻底消除隐患后，方可允许其继续施工。</w:t>
      </w:r>
    </w:p>
    <w:p w:rsidR="008A7C83" w:rsidRDefault="00473B01">
      <w:pPr>
        <w:pStyle w:val="a3"/>
        <w:tabs>
          <w:tab w:val="left" w:pos="959"/>
        </w:tabs>
        <w:ind w:left="0" w:right="107" w:firstLineChars="200" w:firstLine="480"/>
        <w:jc w:val="center"/>
        <w:rPr>
          <w:rFonts w:ascii="黑体" w:eastAsia="黑体" w:hAnsi="黑体" w:cs="黑体"/>
          <w:lang w:eastAsia="zh-CN"/>
        </w:rPr>
      </w:pPr>
      <w:r>
        <w:rPr>
          <w:rFonts w:ascii="黑体" w:eastAsia="黑体" w:hAnsi="黑体" w:cs="黑体"/>
          <w:lang w:eastAsia="zh-CN"/>
        </w:rPr>
        <w:t>第三节</w:t>
      </w:r>
      <w:r>
        <w:rPr>
          <w:rFonts w:ascii="黑体" w:eastAsia="黑体" w:hAnsi="黑体" w:cs="黑体"/>
          <w:lang w:eastAsia="zh-CN"/>
        </w:rPr>
        <w:tab/>
        <w:t>安全生产费的支付</w:t>
      </w:r>
    </w:p>
    <w:p w:rsidR="008A7C83" w:rsidRDefault="00473B01">
      <w:pPr>
        <w:pStyle w:val="a3"/>
        <w:ind w:left="0" w:right="216" w:firstLineChars="200" w:firstLine="480"/>
        <w:jc w:val="both"/>
        <w:rPr>
          <w:lang w:eastAsia="zh-CN"/>
        </w:rPr>
      </w:pPr>
      <w:r>
        <w:rPr>
          <w:lang w:eastAsia="zh-CN"/>
        </w:rPr>
        <w:t>承包人应当根据合同文件要求和本合同段安全生产施工组织设计，建立安全生产应 急预案和安全生产管理等各项制度，编制安全生产费使用总体计划，报</w:t>
      </w:r>
      <w:r>
        <w:rPr>
          <w:rFonts w:hint="eastAsia"/>
          <w:lang w:eastAsia="zh-CN"/>
        </w:rPr>
        <w:t>总监</w:t>
      </w:r>
      <w:r>
        <w:rPr>
          <w:lang w:eastAsia="zh-CN"/>
        </w:rPr>
        <w:t>办审查，</w:t>
      </w:r>
      <w:r>
        <w:rPr>
          <w:rFonts w:hint="eastAsia"/>
          <w:lang w:eastAsia="zh-CN"/>
        </w:rPr>
        <w:t>业主</w:t>
      </w:r>
      <w:r>
        <w:rPr>
          <w:lang w:eastAsia="zh-CN"/>
        </w:rPr>
        <w:t>备案。同时</w:t>
      </w:r>
      <w:r>
        <w:rPr>
          <w:rFonts w:hint="eastAsia"/>
          <w:lang w:eastAsia="zh-CN"/>
        </w:rPr>
        <w:t>总监</w:t>
      </w:r>
      <w:r>
        <w:rPr>
          <w:lang w:eastAsia="zh-CN"/>
        </w:rPr>
        <w:t>办、承包人应建立安全生产费用使用管理台账。</w:t>
      </w:r>
    </w:p>
    <w:p w:rsidR="008A7C83" w:rsidRDefault="00473B01" w:rsidP="00473B01">
      <w:pPr>
        <w:pStyle w:val="a3"/>
        <w:ind w:left="0" w:firstLineChars="200" w:firstLine="482"/>
        <w:rPr>
          <w:lang w:eastAsia="zh-CN"/>
        </w:rPr>
      </w:pPr>
      <w:r>
        <w:rPr>
          <w:b/>
          <w:lang w:eastAsia="zh-CN"/>
        </w:rPr>
        <w:t>第十一条</w:t>
      </w:r>
      <w:r>
        <w:rPr>
          <w:lang w:eastAsia="zh-CN"/>
        </w:rPr>
        <w:t xml:space="preserve"> 费用批准及核查 承包人在工程开工后向</w:t>
      </w:r>
      <w:r>
        <w:rPr>
          <w:rFonts w:hint="eastAsia"/>
          <w:lang w:eastAsia="zh-CN"/>
        </w:rPr>
        <w:t>总监</w:t>
      </w:r>
      <w:r>
        <w:rPr>
          <w:lang w:eastAsia="zh-CN"/>
        </w:rPr>
        <w:t>办提供本标段</w:t>
      </w:r>
      <w:proofErr w:type="gramStart"/>
      <w:r>
        <w:rPr>
          <w:lang w:eastAsia="zh-CN"/>
        </w:rPr>
        <w:t>安全生产总费的</w:t>
      </w:r>
      <w:proofErr w:type="gramEnd"/>
      <w:r>
        <w:rPr>
          <w:lang w:eastAsia="zh-CN"/>
        </w:rPr>
        <w:t>使用项目、各项</w:t>
      </w:r>
      <w:proofErr w:type="gramStart"/>
      <w:r>
        <w:rPr>
          <w:lang w:eastAsia="zh-CN"/>
        </w:rPr>
        <w:t>目实施</w:t>
      </w:r>
      <w:proofErr w:type="gramEnd"/>
      <w:r>
        <w:rPr>
          <w:lang w:eastAsia="zh-CN"/>
        </w:rPr>
        <w:t>时间及费用预算计划，</w:t>
      </w:r>
      <w:r>
        <w:rPr>
          <w:rFonts w:hint="eastAsia"/>
          <w:lang w:eastAsia="zh-CN"/>
        </w:rPr>
        <w:t>总监</w:t>
      </w:r>
      <w:r>
        <w:rPr>
          <w:lang w:eastAsia="zh-CN"/>
        </w:rPr>
        <w:t>办对承包人申报的安全生产费使用计划核查后报业主。承包人实施完毕后及时向</w:t>
      </w:r>
      <w:r>
        <w:rPr>
          <w:rFonts w:hint="eastAsia"/>
          <w:lang w:eastAsia="zh-CN"/>
        </w:rPr>
        <w:t>总监</w:t>
      </w:r>
      <w:r>
        <w:rPr>
          <w:lang w:eastAsia="zh-CN"/>
        </w:rPr>
        <w:t>办上报验收申请，</w:t>
      </w:r>
      <w:r>
        <w:rPr>
          <w:rFonts w:hint="eastAsia"/>
          <w:lang w:eastAsia="zh-CN"/>
        </w:rPr>
        <w:t>总监</w:t>
      </w:r>
      <w:r>
        <w:rPr>
          <w:lang w:eastAsia="zh-CN"/>
        </w:rPr>
        <w:t>办及时组织对承包人完成的工程量、单价和总价进行核实。在核实单价及总价时，承包人必须逐项提供相关费用项目发票、影像资料及证明材料原件备查，影像资料需附有时间和地点、桩号，然后依据市场行情进行费用修正并签字确认。</w:t>
      </w:r>
      <w:r>
        <w:rPr>
          <w:rFonts w:hint="eastAsia"/>
          <w:lang w:eastAsia="zh-CN"/>
        </w:rPr>
        <w:t>业主</w:t>
      </w:r>
      <w:r>
        <w:rPr>
          <w:lang w:eastAsia="zh-CN"/>
        </w:rPr>
        <w:t>对安全生产费的使用进行审查和监督。</w:t>
      </w:r>
    </w:p>
    <w:p w:rsidR="008A7C83" w:rsidRDefault="00473B01" w:rsidP="00473B01">
      <w:pPr>
        <w:pStyle w:val="a3"/>
        <w:ind w:left="0" w:right="220" w:firstLineChars="200" w:firstLine="482"/>
        <w:jc w:val="both"/>
        <w:rPr>
          <w:lang w:eastAsia="zh-CN"/>
        </w:rPr>
      </w:pPr>
      <w:r>
        <w:rPr>
          <w:b/>
          <w:lang w:eastAsia="zh-CN"/>
        </w:rPr>
        <w:t>第十二条</w:t>
      </w:r>
      <w:r>
        <w:rPr>
          <w:lang w:eastAsia="zh-CN"/>
        </w:rPr>
        <w:t xml:space="preserve"> 安全生产费实行“一月一核制”，</w:t>
      </w:r>
      <w:proofErr w:type="gramStart"/>
      <w:r>
        <w:rPr>
          <w:lang w:eastAsia="zh-CN"/>
        </w:rPr>
        <w:t>当月所</w:t>
      </w:r>
      <w:proofErr w:type="gramEnd"/>
      <w:r>
        <w:rPr>
          <w:lang w:eastAsia="zh-CN"/>
        </w:rPr>
        <w:t>发生的安全生产费，当</w:t>
      </w:r>
      <w:proofErr w:type="gramStart"/>
      <w:r>
        <w:rPr>
          <w:lang w:eastAsia="zh-CN"/>
        </w:rPr>
        <w:t>月月底核</w:t>
      </w:r>
      <w:proofErr w:type="gramEnd"/>
      <w:r>
        <w:rPr>
          <w:lang w:eastAsia="zh-CN"/>
        </w:rPr>
        <w:t xml:space="preserve"> 查完毕。每月 25 日前</w:t>
      </w:r>
      <w:r>
        <w:rPr>
          <w:rFonts w:hint="eastAsia"/>
          <w:lang w:eastAsia="zh-CN"/>
        </w:rPr>
        <w:t>总监</w:t>
      </w:r>
      <w:r>
        <w:rPr>
          <w:lang w:eastAsia="zh-CN"/>
        </w:rPr>
        <w:t>办把核查结果报业主</w:t>
      </w:r>
      <w:r>
        <w:rPr>
          <w:rFonts w:hint="eastAsia"/>
          <w:lang w:eastAsia="zh-CN"/>
        </w:rPr>
        <w:t>，安全生产费用一季度计量支付。</w:t>
      </w:r>
    </w:p>
    <w:p w:rsidR="008A7C83" w:rsidRDefault="00473B01" w:rsidP="00473B01">
      <w:pPr>
        <w:pStyle w:val="a3"/>
        <w:spacing w:before="6"/>
        <w:ind w:left="0" w:right="223" w:firstLineChars="200" w:firstLine="482"/>
        <w:jc w:val="both"/>
        <w:rPr>
          <w:lang w:eastAsia="zh-CN"/>
        </w:rPr>
      </w:pPr>
      <w:r>
        <w:rPr>
          <w:b/>
          <w:lang w:eastAsia="zh-CN"/>
        </w:rPr>
        <w:t>第十三条</w:t>
      </w:r>
      <w:r>
        <w:rPr>
          <w:lang w:eastAsia="zh-CN"/>
        </w:rPr>
        <w:t xml:space="preserve"> 承包人安全生产费的使用须以确保满足安全及文明施工要求为前提，安全 生产费据实、限额控制计量，专款专用，承包人必须单独建帐，以备核查。</w:t>
      </w:r>
    </w:p>
    <w:p w:rsidR="008A7C83" w:rsidRDefault="00473B01">
      <w:pPr>
        <w:pStyle w:val="a3"/>
        <w:spacing w:before="35"/>
        <w:ind w:left="0" w:right="216" w:firstLineChars="200" w:firstLine="480"/>
        <w:jc w:val="both"/>
        <w:rPr>
          <w:lang w:eastAsia="zh-CN"/>
        </w:rPr>
      </w:pPr>
      <w:r>
        <w:rPr>
          <w:lang w:eastAsia="zh-CN"/>
        </w:rPr>
        <w:t>承包人发生了符合上述计量原则的安全生产费，且施工现场安全生产情况经验收符 合要求，并经确认费用金额后，可以办理计量支付。</w:t>
      </w:r>
    </w:p>
    <w:p w:rsidR="008A7C83" w:rsidRDefault="00473B01" w:rsidP="00473B01">
      <w:pPr>
        <w:pStyle w:val="a3"/>
        <w:spacing w:before="35"/>
        <w:ind w:left="0" w:right="216" w:firstLineChars="200" w:firstLine="482"/>
        <w:jc w:val="both"/>
        <w:rPr>
          <w:lang w:eastAsia="zh-CN"/>
        </w:rPr>
      </w:pPr>
      <w:r>
        <w:rPr>
          <w:b/>
          <w:lang w:eastAsia="zh-CN"/>
        </w:rPr>
        <w:t>第十四条</w:t>
      </w:r>
      <w:r>
        <w:rPr>
          <w:lang w:eastAsia="zh-CN"/>
        </w:rPr>
        <w:t xml:space="preserve"> 计量程序</w:t>
      </w:r>
    </w:p>
    <w:p w:rsidR="008A7C83" w:rsidRDefault="00473B01">
      <w:pPr>
        <w:pStyle w:val="a3"/>
        <w:spacing w:before="66"/>
        <w:ind w:left="0" w:right="165" w:firstLineChars="200" w:firstLine="480"/>
        <w:jc w:val="both"/>
        <w:rPr>
          <w:lang w:eastAsia="zh-CN"/>
        </w:rPr>
      </w:pPr>
      <w:r>
        <w:rPr>
          <w:lang w:eastAsia="zh-CN"/>
        </w:rPr>
        <w:t>1、承包人申报计量时，应同时提交已完成的分批次验收及核查资料、相应工作措施 文字材料和费用清单、票据及其它证明资料。</w:t>
      </w:r>
    </w:p>
    <w:p w:rsidR="008A7C83" w:rsidRDefault="00473B01">
      <w:pPr>
        <w:pStyle w:val="a3"/>
        <w:ind w:left="0" w:right="165" w:firstLineChars="200" w:firstLine="480"/>
        <w:jc w:val="both"/>
        <w:rPr>
          <w:lang w:eastAsia="zh-CN"/>
        </w:rPr>
      </w:pPr>
      <w:r>
        <w:rPr>
          <w:lang w:eastAsia="zh-CN"/>
        </w:rPr>
        <w:t>2、承包人提出申请后，按照项目管理系统的计量支付流程，逐级审核承包人计量清 单及原始票据并签批。</w:t>
      </w:r>
    </w:p>
    <w:p w:rsidR="008A7C83" w:rsidRDefault="00473B01">
      <w:pPr>
        <w:pStyle w:val="a3"/>
        <w:ind w:left="0" w:right="165" w:firstLineChars="200" w:firstLine="480"/>
        <w:jc w:val="both"/>
        <w:rPr>
          <w:lang w:eastAsia="zh-CN"/>
        </w:rPr>
      </w:pPr>
      <w:r>
        <w:rPr>
          <w:lang w:eastAsia="zh-CN"/>
        </w:rPr>
        <w:t>3、承包人安全生产费实际投入使用少于合同中规定的安全生产费总额的，业主不 再支付余额部分的安全生产费。</w:t>
      </w:r>
    </w:p>
    <w:p w:rsidR="008A7C83" w:rsidRDefault="00473B01">
      <w:pPr>
        <w:pStyle w:val="a3"/>
        <w:tabs>
          <w:tab w:val="left" w:pos="3030"/>
        </w:tabs>
        <w:ind w:left="0" w:firstLineChars="200" w:firstLine="480"/>
        <w:jc w:val="center"/>
        <w:rPr>
          <w:rFonts w:ascii="黑体" w:eastAsia="黑体" w:hAnsi="黑体" w:cs="黑体"/>
          <w:lang w:eastAsia="zh-CN"/>
        </w:rPr>
      </w:pPr>
      <w:r>
        <w:rPr>
          <w:rFonts w:ascii="黑体" w:eastAsia="黑体" w:hAnsi="黑体" w:cs="黑体"/>
          <w:lang w:eastAsia="zh-CN"/>
        </w:rPr>
        <w:t>第四节</w:t>
      </w:r>
      <w:r>
        <w:rPr>
          <w:rFonts w:ascii="黑体" w:eastAsia="黑体" w:hAnsi="黑体" w:cs="黑体" w:hint="eastAsia"/>
          <w:lang w:eastAsia="zh-CN"/>
        </w:rPr>
        <w:t xml:space="preserve">    </w:t>
      </w:r>
      <w:r>
        <w:rPr>
          <w:rFonts w:ascii="黑体" w:eastAsia="黑体" w:hAnsi="黑体" w:cs="黑体"/>
          <w:lang w:eastAsia="zh-CN"/>
        </w:rPr>
        <w:t>安全生产费的监督管理</w:t>
      </w:r>
    </w:p>
    <w:p w:rsidR="008A7C83" w:rsidRDefault="00473B01" w:rsidP="00473B01">
      <w:pPr>
        <w:pStyle w:val="a3"/>
        <w:ind w:left="0" w:firstLineChars="200" w:firstLine="482"/>
        <w:rPr>
          <w:lang w:eastAsia="zh-CN"/>
        </w:rPr>
      </w:pPr>
      <w:r>
        <w:rPr>
          <w:b/>
          <w:lang w:eastAsia="zh-CN"/>
        </w:rPr>
        <w:lastRenderedPageBreak/>
        <w:t>第十五条</w:t>
      </w:r>
      <w:r>
        <w:rPr>
          <w:lang w:eastAsia="zh-CN"/>
        </w:rPr>
        <w:t xml:space="preserve"> </w:t>
      </w:r>
      <w:r>
        <w:rPr>
          <w:rFonts w:hint="eastAsia"/>
          <w:lang w:eastAsia="zh-CN"/>
        </w:rPr>
        <w:t>总监</w:t>
      </w:r>
      <w:r>
        <w:rPr>
          <w:lang w:eastAsia="zh-CN"/>
        </w:rPr>
        <w:t xml:space="preserve">办有权对工程安全费的使用、管理情况进行日常监督检查。 </w:t>
      </w:r>
    </w:p>
    <w:p w:rsidR="008A7C83" w:rsidRDefault="00473B01" w:rsidP="00473B01">
      <w:pPr>
        <w:pStyle w:val="a3"/>
        <w:ind w:left="0" w:firstLineChars="200" w:firstLine="482"/>
        <w:rPr>
          <w:lang w:eastAsia="zh-CN"/>
        </w:rPr>
      </w:pPr>
      <w:r>
        <w:rPr>
          <w:b/>
          <w:lang w:eastAsia="zh-CN"/>
        </w:rPr>
        <w:t xml:space="preserve">第十六条 </w:t>
      </w:r>
      <w:r>
        <w:rPr>
          <w:lang w:eastAsia="zh-CN"/>
        </w:rPr>
        <w:t>安全生产费</w:t>
      </w:r>
      <w:proofErr w:type="gramStart"/>
      <w:r>
        <w:rPr>
          <w:lang w:eastAsia="zh-CN"/>
        </w:rPr>
        <w:t>列支须</w:t>
      </w:r>
      <w:proofErr w:type="gramEnd"/>
      <w:r>
        <w:rPr>
          <w:lang w:eastAsia="zh-CN"/>
        </w:rPr>
        <w:t>专项记账，不得挪作它用，否则，处以挪用费用20%～50%的罚款。</w:t>
      </w:r>
    </w:p>
    <w:p w:rsidR="008A7C83" w:rsidRDefault="00473B01" w:rsidP="00473B01">
      <w:pPr>
        <w:pStyle w:val="a3"/>
        <w:ind w:left="0" w:firstLineChars="200" w:firstLine="482"/>
        <w:rPr>
          <w:sz w:val="11"/>
          <w:szCs w:val="11"/>
          <w:lang w:eastAsia="zh-CN"/>
        </w:rPr>
      </w:pPr>
      <w:r>
        <w:rPr>
          <w:b/>
          <w:lang w:eastAsia="zh-CN"/>
        </w:rPr>
        <w:t>第十七条</w:t>
      </w:r>
      <w:r>
        <w:rPr>
          <w:lang w:eastAsia="zh-CN"/>
        </w:rPr>
        <w:t xml:space="preserve"> 承包人应如实提供用于安全生产投入的发票和实物等，对提供虚假发票和预付凭证的，处以 1 万元以上 3 万元以下的处罚。</w:t>
      </w:r>
    </w:p>
    <w:p w:rsidR="008A7C83" w:rsidRDefault="00473B01" w:rsidP="00473B01">
      <w:pPr>
        <w:pStyle w:val="a3"/>
        <w:ind w:left="0" w:firstLineChars="200" w:firstLine="482"/>
        <w:rPr>
          <w:lang w:eastAsia="zh-CN"/>
        </w:rPr>
      </w:pPr>
      <w:r>
        <w:rPr>
          <w:b/>
          <w:lang w:eastAsia="zh-CN"/>
        </w:rPr>
        <w:t>第十</w:t>
      </w:r>
      <w:r>
        <w:rPr>
          <w:rFonts w:hint="eastAsia"/>
          <w:b/>
          <w:lang w:eastAsia="zh-CN"/>
        </w:rPr>
        <w:t>八</w:t>
      </w:r>
      <w:r>
        <w:rPr>
          <w:b/>
          <w:lang w:eastAsia="zh-CN"/>
        </w:rPr>
        <w:t xml:space="preserve">条 </w:t>
      </w:r>
      <w:r>
        <w:rPr>
          <w:lang w:eastAsia="zh-CN"/>
        </w:rPr>
        <w:t>安全生产费的会计应当符合国家统一的会计制度的规定。</w:t>
      </w:r>
    </w:p>
    <w:p w:rsidR="008A7C83" w:rsidRDefault="00473B01" w:rsidP="00473B01">
      <w:pPr>
        <w:pStyle w:val="a3"/>
        <w:ind w:left="0" w:right="163" w:firstLineChars="200" w:firstLine="482"/>
        <w:jc w:val="both"/>
        <w:rPr>
          <w:lang w:eastAsia="zh-CN"/>
        </w:rPr>
      </w:pPr>
      <w:r>
        <w:rPr>
          <w:b/>
          <w:lang w:eastAsia="zh-CN"/>
        </w:rPr>
        <w:t>第十</w:t>
      </w:r>
      <w:r>
        <w:rPr>
          <w:rFonts w:hint="eastAsia"/>
          <w:b/>
          <w:lang w:eastAsia="zh-CN"/>
        </w:rPr>
        <w:t>九</w:t>
      </w:r>
      <w:r>
        <w:rPr>
          <w:b/>
          <w:lang w:eastAsia="zh-CN"/>
        </w:rPr>
        <w:t>条</w:t>
      </w:r>
      <w:r>
        <w:rPr>
          <w:lang w:eastAsia="zh-CN"/>
        </w:rPr>
        <w:t xml:space="preserve"> 工程交、竣工验收，由</w:t>
      </w:r>
      <w:r>
        <w:rPr>
          <w:rFonts w:hint="eastAsia"/>
          <w:lang w:eastAsia="zh-CN"/>
        </w:rPr>
        <w:t>总监</w:t>
      </w:r>
      <w:r>
        <w:rPr>
          <w:lang w:eastAsia="zh-CN"/>
        </w:rPr>
        <w:t>办对承包人安全生产情况和安全生产费使用情况</w:t>
      </w:r>
      <w:proofErr w:type="gramStart"/>
      <w:r>
        <w:rPr>
          <w:lang w:eastAsia="zh-CN"/>
        </w:rPr>
        <w:t>作出</w:t>
      </w:r>
      <w:proofErr w:type="gramEnd"/>
      <w:r>
        <w:rPr>
          <w:lang w:eastAsia="zh-CN"/>
        </w:rPr>
        <w:t>评价。</w:t>
      </w:r>
    </w:p>
    <w:p w:rsidR="008A7C83" w:rsidRDefault="00473B01" w:rsidP="00473B01">
      <w:pPr>
        <w:pStyle w:val="a3"/>
        <w:spacing w:before="25"/>
        <w:ind w:left="0" w:right="160" w:firstLineChars="200" w:firstLine="482"/>
        <w:jc w:val="both"/>
        <w:rPr>
          <w:lang w:eastAsia="zh-CN"/>
        </w:rPr>
      </w:pPr>
      <w:r>
        <w:rPr>
          <w:b/>
          <w:lang w:eastAsia="zh-CN"/>
        </w:rPr>
        <w:t>第二十条</w:t>
      </w:r>
      <w:r>
        <w:rPr>
          <w:lang w:eastAsia="zh-CN"/>
        </w:rPr>
        <w:t xml:space="preserve"> 用于安全生产的物资设施，要建立入库、出库台账，做到账物相符，入 库、出库、使用记录台</w:t>
      </w:r>
      <w:proofErr w:type="gramStart"/>
      <w:r>
        <w:rPr>
          <w:lang w:eastAsia="zh-CN"/>
        </w:rPr>
        <w:t>账</w:t>
      </w:r>
      <w:proofErr w:type="gramEnd"/>
      <w:r>
        <w:rPr>
          <w:lang w:eastAsia="zh-CN"/>
        </w:rPr>
        <w:t>一一对应，保证安全生产物资、设施真正用于安全生产，确保 工程安全施工。</w:t>
      </w:r>
    </w:p>
    <w:p w:rsidR="008A7C83" w:rsidRDefault="00473B01" w:rsidP="00473B01">
      <w:pPr>
        <w:pStyle w:val="a3"/>
        <w:spacing w:before="26"/>
        <w:ind w:left="0" w:right="158" w:firstLineChars="200" w:firstLine="482"/>
        <w:jc w:val="both"/>
        <w:rPr>
          <w:lang w:eastAsia="zh-CN"/>
        </w:rPr>
      </w:pPr>
      <w:r>
        <w:rPr>
          <w:b/>
          <w:lang w:eastAsia="zh-CN"/>
        </w:rPr>
        <w:t>第二十</w:t>
      </w:r>
      <w:r>
        <w:rPr>
          <w:rFonts w:hint="eastAsia"/>
          <w:b/>
          <w:lang w:eastAsia="zh-CN"/>
        </w:rPr>
        <w:t>一</w:t>
      </w:r>
      <w:r>
        <w:rPr>
          <w:b/>
          <w:lang w:eastAsia="zh-CN"/>
        </w:rPr>
        <w:t>条</w:t>
      </w:r>
      <w:r>
        <w:rPr>
          <w:lang w:eastAsia="zh-CN"/>
        </w:rPr>
        <w:t xml:space="preserve"> 安全费用投入的相关法律责任：根据《中华人民共和国安全生产法》第八十条规定:生产经营单位的决策机构、主要负责人、个人经营的投资人不依照本法规定保证安全生产所必需的资金投入,致使生产经营单位不具备安全生产条件的,责令限期改正,提供必需的资金;逾期未改正的,责令生产经营单位停产停业整顿。有前款违法行为,导致发生生产安全事故,构成犯罪的,依照刑法有关规定追究刑事责任;尚不够刑事处罚的,对生产经营单位的主要负责人给予撤职处分,对个人经营的投资人处 2 万以上 20 </w:t>
      </w:r>
      <w:proofErr w:type="gramStart"/>
      <w:r>
        <w:rPr>
          <w:lang w:eastAsia="zh-CN"/>
        </w:rPr>
        <w:t>万以下</w:t>
      </w:r>
      <w:proofErr w:type="gramEnd"/>
      <w:r>
        <w:rPr>
          <w:lang w:eastAsia="zh-CN"/>
        </w:rPr>
        <w:t>的罚款。</w:t>
      </w:r>
    </w:p>
    <w:p w:rsidR="008A7C83" w:rsidRDefault="00473B01">
      <w:pPr>
        <w:pStyle w:val="a3"/>
        <w:ind w:left="0"/>
        <w:rPr>
          <w:lang w:eastAsia="zh-CN"/>
        </w:rPr>
        <w:sectPr w:rsidR="008A7C83">
          <w:pgSz w:w="11920" w:h="16839"/>
          <w:pgMar w:top="1191" w:right="1134" w:bottom="1134" w:left="1418" w:header="0" w:footer="984" w:gutter="0"/>
          <w:cols w:space="720"/>
        </w:sectPr>
      </w:pPr>
      <w:r>
        <w:rPr>
          <w:lang w:eastAsia="zh-CN"/>
        </w:rPr>
        <w:t>附：安全生产专项费用清单</w:t>
      </w:r>
    </w:p>
    <w:p w:rsidR="008A7C83" w:rsidRDefault="00473B01">
      <w:pPr>
        <w:pStyle w:val="31"/>
        <w:tabs>
          <w:tab w:val="left" w:pos="3845"/>
        </w:tabs>
        <w:spacing w:line="395" w:lineRule="exact"/>
        <w:ind w:left="0"/>
        <w:rPr>
          <w:rFonts w:ascii="宋体" w:eastAsia="宋体" w:hAnsi="宋体"/>
          <w:lang w:eastAsia="zh-CN"/>
        </w:rPr>
      </w:pPr>
      <w:r>
        <w:rPr>
          <w:rFonts w:ascii="宋体" w:eastAsia="宋体" w:hAnsi="宋体"/>
          <w:lang w:eastAsia="zh-CN"/>
        </w:rPr>
        <w:lastRenderedPageBreak/>
        <w:t>附件：</w:t>
      </w:r>
      <w:r>
        <w:rPr>
          <w:rFonts w:ascii="宋体" w:eastAsia="宋体" w:hAnsi="宋体"/>
          <w:lang w:eastAsia="zh-CN"/>
        </w:rPr>
        <w:tab/>
        <w:t>安全生产专项费用清单</w:t>
      </w:r>
    </w:p>
    <w:tbl>
      <w:tblPr>
        <w:tblStyle w:val="TableNormal0"/>
        <w:tblW w:w="9392" w:type="dxa"/>
        <w:tblInd w:w="112" w:type="dxa"/>
        <w:tblLayout w:type="fixed"/>
        <w:tblLook w:val="04A0" w:firstRow="1" w:lastRow="0" w:firstColumn="1" w:lastColumn="0" w:noHBand="0" w:noVBand="1"/>
      </w:tblPr>
      <w:tblGrid>
        <w:gridCol w:w="720"/>
        <w:gridCol w:w="1584"/>
        <w:gridCol w:w="5812"/>
        <w:gridCol w:w="1276"/>
      </w:tblGrid>
      <w:tr w:rsidR="008A7C83">
        <w:trPr>
          <w:trHeight w:hRule="exact" w:val="413"/>
        </w:trPr>
        <w:tc>
          <w:tcPr>
            <w:tcW w:w="72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18" w:lineRule="exact"/>
              <w:jc w:val="center"/>
              <w:rPr>
                <w:rFonts w:ascii="仿宋" w:eastAsia="仿宋" w:hAnsi="仿宋"/>
                <w:szCs w:val="24"/>
              </w:rPr>
            </w:pPr>
            <w:r>
              <w:rPr>
                <w:rFonts w:ascii="仿宋" w:eastAsia="仿宋" w:hAnsi="仿宋"/>
                <w:szCs w:val="24"/>
              </w:rPr>
              <w:t>序号</w:t>
            </w:r>
          </w:p>
        </w:tc>
        <w:tc>
          <w:tcPr>
            <w:tcW w:w="1584"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18" w:lineRule="exact"/>
              <w:jc w:val="center"/>
              <w:rPr>
                <w:rFonts w:ascii="仿宋" w:eastAsia="仿宋" w:hAnsi="仿宋"/>
                <w:szCs w:val="24"/>
              </w:rPr>
            </w:pPr>
            <w:r>
              <w:rPr>
                <w:rFonts w:ascii="仿宋" w:eastAsia="仿宋" w:hAnsi="仿宋"/>
                <w:szCs w:val="24"/>
              </w:rPr>
              <w:t>费用大类</w:t>
            </w:r>
          </w:p>
        </w:tc>
        <w:tc>
          <w:tcPr>
            <w:tcW w:w="5812"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18" w:lineRule="exact"/>
              <w:jc w:val="center"/>
              <w:rPr>
                <w:rFonts w:ascii="仿宋" w:eastAsia="仿宋" w:hAnsi="仿宋"/>
                <w:szCs w:val="24"/>
              </w:rPr>
            </w:pPr>
            <w:r>
              <w:rPr>
                <w:rFonts w:ascii="仿宋" w:eastAsia="仿宋" w:hAnsi="仿宋"/>
                <w:szCs w:val="24"/>
              </w:rPr>
              <w:t>使用细目</w:t>
            </w:r>
          </w:p>
        </w:tc>
        <w:tc>
          <w:tcPr>
            <w:tcW w:w="1276"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18" w:lineRule="exact"/>
              <w:ind w:right="-18"/>
              <w:jc w:val="center"/>
              <w:rPr>
                <w:rFonts w:ascii="仿宋" w:eastAsia="仿宋" w:hAnsi="仿宋"/>
                <w:szCs w:val="24"/>
              </w:rPr>
            </w:pPr>
            <w:r>
              <w:rPr>
                <w:rFonts w:ascii="仿宋" w:eastAsia="仿宋" w:hAnsi="仿宋"/>
                <w:szCs w:val="24"/>
              </w:rPr>
              <w:t>费用（元）</w:t>
            </w:r>
          </w:p>
        </w:tc>
      </w:tr>
      <w:tr w:rsidR="008A7C83">
        <w:trPr>
          <w:trHeight w:hRule="exact" w:val="1565"/>
        </w:trPr>
        <w:tc>
          <w:tcPr>
            <w:tcW w:w="720" w:type="dxa"/>
            <w:vMerge w:val="restart"/>
            <w:tcBorders>
              <w:top w:val="single" w:sz="4" w:space="0" w:color="000000"/>
              <w:left w:val="single" w:sz="4" w:space="0" w:color="000000"/>
              <w:right w:val="single" w:sz="4" w:space="0" w:color="000000"/>
            </w:tcBorders>
            <w:vAlign w:val="center"/>
          </w:tcPr>
          <w:p w:rsidR="008A7C83" w:rsidRDefault="00473B01">
            <w:pPr>
              <w:pStyle w:val="TableParagraph"/>
              <w:ind w:right="274"/>
              <w:jc w:val="center"/>
              <w:rPr>
                <w:rFonts w:ascii="仿宋" w:eastAsia="仿宋" w:hAnsi="仿宋"/>
                <w:szCs w:val="24"/>
              </w:rPr>
            </w:pPr>
            <w:r>
              <w:rPr>
                <w:rFonts w:ascii="仿宋" w:eastAsia="仿宋" w:hAnsi="仿宋" w:hint="eastAsia"/>
                <w:szCs w:val="24"/>
                <w:lang w:eastAsia="zh-CN"/>
              </w:rPr>
              <w:t xml:space="preserve">  </w:t>
            </w:r>
            <w:r>
              <w:rPr>
                <w:rFonts w:ascii="仿宋" w:eastAsia="仿宋" w:hAnsi="仿宋"/>
                <w:szCs w:val="24"/>
              </w:rPr>
              <w:t>1</w:t>
            </w:r>
          </w:p>
        </w:tc>
        <w:tc>
          <w:tcPr>
            <w:tcW w:w="1584" w:type="dxa"/>
            <w:vMerge w:val="restart"/>
            <w:tcBorders>
              <w:top w:val="single" w:sz="4" w:space="0" w:color="000000"/>
              <w:left w:val="single" w:sz="4" w:space="0" w:color="000000"/>
              <w:right w:val="single" w:sz="4" w:space="0" w:color="000000"/>
            </w:tcBorders>
            <w:vAlign w:val="center"/>
          </w:tcPr>
          <w:p w:rsidR="008A7C83" w:rsidRDefault="00473B01">
            <w:pPr>
              <w:pStyle w:val="TableParagraph"/>
              <w:spacing w:line="210" w:lineRule="auto"/>
              <w:ind w:right="102"/>
              <w:rPr>
                <w:rFonts w:ascii="仿宋" w:eastAsia="仿宋" w:hAnsi="仿宋"/>
                <w:szCs w:val="24"/>
                <w:lang w:eastAsia="zh-CN"/>
              </w:rPr>
            </w:pPr>
            <w:r>
              <w:rPr>
                <w:rFonts w:ascii="仿宋" w:eastAsia="仿宋" w:hAnsi="仿宋"/>
                <w:szCs w:val="24"/>
                <w:lang w:eastAsia="zh-CN"/>
              </w:rPr>
              <w:t>完善、改造、维护安全防护和特种设备检验检测支出</w:t>
            </w:r>
          </w:p>
        </w:tc>
        <w:tc>
          <w:tcPr>
            <w:tcW w:w="5812"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73" w:lineRule="exact"/>
              <w:rPr>
                <w:rFonts w:ascii="仿宋" w:eastAsia="仿宋" w:hAnsi="仿宋"/>
                <w:szCs w:val="24"/>
                <w:lang w:eastAsia="zh-CN"/>
              </w:rPr>
            </w:pPr>
            <w:r>
              <w:rPr>
                <w:rFonts w:ascii="仿宋" w:eastAsia="仿宋" w:hAnsi="仿宋"/>
                <w:szCs w:val="24"/>
                <w:lang w:eastAsia="zh-CN"/>
              </w:rPr>
              <w:t>施工期间设置的临时交通安全设施费用，包括跨越公路、村</w:t>
            </w:r>
          </w:p>
          <w:p w:rsidR="008A7C83" w:rsidRDefault="00473B01">
            <w:pPr>
              <w:pStyle w:val="TableParagraph"/>
              <w:spacing w:before="30" w:line="310" w:lineRule="exact"/>
              <w:ind w:right="-18"/>
              <w:rPr>
                <w:rFonts w:ascii="仿宋" w:eastAsia="仿宋" w:hAnsi="仿宋"/>
                <w:szCs w:val="24"/>
                <w:lang w:eastAsia="zh-CN"/>
              </w:rPr>
            </w:pPr>
            <w:proofErr w:type="gramStart"/>
            <w:r>
              <w:rPr>
                <w:rFonts w:ascii="仿宋" w:eastAsia="仿宋" w:hAnsi="仿宋"/>
                <w:szCs w:val="24"/>
                <w:lang w:eastAsia="zh-CN"/>
              </w:rPr>
              <w:t>镇处施工</w:t>
            </w:r>
            <w:proofErr w:type="gramEnd"/>
            <w:r>
              <w:rPr>
                <w:rFonts w:ascii="仿宋" w:eastAsia="仿宋" w:hAnsi="仿宋"/>
                <w:szCs w:val="24"/>
                <w:lang w:eastAsia="zh-CN"/>
              </w:rPr>
              <w:t>现场防护、隔离等设施，桥下通航、通车及行人通 道等立体施工作业时的防撞装置、警示标志、信号灯等费用，隧道、桥梁、拌和场、路基开挖等作业区出入口和上下施工 便道临边防护、防滑等设施的费用。</w:t>
            </w:r>
          </w:p>
        </w:tc>
        <w:tc>
          <w:tcPr>
            <w:tcW w:w="1276" w:type="dxa"/>
            <w:tcBorders>
              <w:top w:val="single" w:sz="4" w:space="0" w:color="000000"/>
              <w:left w:val="single" w:sz="4" w:space="0" w:color="000000"/>
              <w:bottom w:val="single" w:sz="4" w:space="0" w:color="000000"/>
              <w:right w:val="single" w:sz="4" w:space="0" w:color="000000"/>
            </w:tcBorders>
            <w:vAlign w:val="center"/>
          </w:tcPr>
          <w:p w:rsidR="008A7C83" w:rsidRDefault="008A7C83">
            <w:pPr>
              <w:rPr>
                <w:lang w:eastAsia="zh-CN"/>
              </w:rPr>
            </w:pPr>
          </w:p>
        </w:tc>
      </w:tr>
      <w:tr w:rsidR="008A7C83">
        <w:trPr>
          <w:trHeight w:hRule="exact" w:val="634"/>
        </w:trPr>
        <w:tc>
          <w:tcPr>
            <w:tcW w:w="720" w:type="dxa"/>
            <w:vMerge/>
            <w:tcBorders>
              <w:left w:val="single" w:sz="4" w:space="0" w:color="000000"/>
              <w:right w:val="single" w:sz="4" w:space="0" w:color="000000"/>
            </w:tcBorders>
            <w:vAlign w:val="center"/>
          </w:tcPr>
          <w:p w:rsidR="008A7C83" w:rsidRDefault="008A7C83">
            <w:pPr>
              <w:rPr>
                <w:lang w:eastAsia="zh-CN"/>
              </w:rPr>
            </w:pPr>
          </w:p>
        </w:tc>
        <w:tc>
          <w:tcPr>
            <w:tcW w:w="1584" w:type="dxa"/>
            <w:vMerge/>
            <w:tcBorders>
              <w:left w:val="single" w:sz="4" w:space="0" w:color="000000"/>
              <w:right w:val="single" w:sz="4" w:space="0" w:color="000000"/>
            </w:tcBorders>
            <w:vAlign w:val="center"/>
          </w:tcPr>
          <w:p w:rsidR="008A7C83" w:rsidRDefault="008A7C83">
            <w:pPr>
              <w:rPr>
                <w:lang w:eastAsia="zh-CN"/>
              </w:rPr>
            </w:pPr>
          </w:p>
        </w:tc>
        <w:tc>
          <w:tcPr>
            <w:tcW w:w="5812"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75" w:lineRule="exact"/>
              <w:rPr>
                <w:rFonts w:ascii="仿宋" w:eastAsia="仿宋" w:hAnsi="仿宋"/>
                <w:szCs w:val="24"/>
                <w:lang w:eastAsia="zh-CN"/>
              </w:rPr>
            </w:pPr>
            <w:r>
              <w:rPr>
                <w:rFonts w:ascii="仿宋" w:eastAsia="仿宋" w:hAnsi="仿宋"/>
                <w:szCs w:val="24"/>
                <w:lang w:eastAsia="zh-CN"/>
              </w:rPr>
              <w:t>高空作业、水上作业、挖孔桩施工等防止物体、人员坠落设</w:t>
            </w:r>
          </w:p>
          <w:p w:rsidR="008A7C83" w:rsidRDefault="00473B01">
            <w:pPr>
              <w:pStyle w:val="TableParagraph"/>
              <w:spacing w:line="310" w:lineRule="exact"/>
              <w:rPr>
                <w:rFonts w:ascii="仿宋" w:eastAsia="仿宋" w:hAnsi="仿宋"/>
                <w:szCs w:val="24"/>
              </w:rPr>
            </w:pPr>
            <w:r>
              <w:rPr>
                <w:rFonts w:ascii="仿宋" w:eastAsia="仿宋" w:hAnsi="仿宋"/>
                <w:szCs w:val="24"/>
              </w:rPr>
              <w:t>置的安全网、棚。</w:t>
            </w:r>
          </w:p>
        </w:tc>
        <w:tc>
          <w:tcPr>
            <w:tcW w:w="1276" w:type="dxa"/>
            <w:tcBorders>
              <w:top w:val="single" w:sz="4" w:space="0" w:color="000000"/>
              <w:left w:val="single" w:sz="4" w:space="0" w:color="000000"/>
              <w:bottom w:val="single" w:sz="4" w:space="0" w:color="000000"/>
              <w:right w:val="single" w:sz="4" w:space="0" w:color="000000"/>
            </w:tcBorders>
            <w:vAlign w:val="center"/>
          </w:tcPr>
          <w:p w:rsidR="008A7C83" w:rsidRDefault="008A7C83"/>
        </w:tc>
      </w:tr>
      <w:tr w:rsidR="008A7C83">
        <w:trPr>
          <w:trHeight w:hRule="exact" w:val="634"/>
        </w:trPr>
        <w:tc>
          <w:tcPr>
            <w:tcW w:w="720" w:type="dxa"/>
            <w:vMerge/>
            <w:tcBorders>
              <w:left w:val="single" w:sz="4" w:space="0" w:color="000000"/>
              <w:right w:val="single" w:sz="4" w:space="0" w:color="000000"/>
            </w:tcBorders>
            <w:vAlign w:val="center"/>
          </w:tcPr>
          <w:p w:rsidR="008A7C83" w:rsidRDefault="008A7C83"/>
        </w:tc>
        <w:tc>
          <w:tcPr>
            <w:tcW w:w="1584" w:type="dxa"/>
            <w:vMerge/>
            <w:tcBorders>
              <w:left w:val="single" w:sz="4" w:space="0" w:color="000000"/>
              <w:right w:val="single" w:sz="4" w:space="0" w:color="000000"/>
            </w:tcBorders>
            <w:vAlign w:val="center"/>
          </w:tcPr>
          <w:p w:rsidR="008A7C83" w:rsidRDefault="008A7C83"/>
        </w:tc>
        <w:tc>
          <w:tcPr>
            <w:tcW w:w="5812"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73" w:lineRule="exact"/>
              <w:rPr>
                <w:rFonts w:ascii="仿宋" w:eastAsia="仿宋" w:hAnsi="仿宋"/>
                <w:szCs w:val="24"/>
                <w:lang w:eastAsia="zh-CN"/>
              </w:rPr>
            </w:pPr>
            <w:r>
              <w:rPr>
                <w:rFonts w:ascii="仿宋" w:eastAsia="仿宋" w:hAnsi="仿宋"/>
                <w:szCs w:val="24"/>
                <w:lang w:eastAsia="zh-CN"/>
              </w:rPr>
              <w:t>安全警示、警告标志、警示灯、标牌及安全宣传栏，现场拆</w:t>
            </w:r>
          </w:p>
          <w:p w:rsidR="008A7C83" w:rsidRDefault="00473B01">
            <w:pPr>
              <w:pStyle w:val="TableParagraph"/>
              <w:spacing w:line="312" w:lineRule="exact"/>
              <w:rPr>
                <w:rFonts w:ascii="仿宋" w:eastAsia="仿宋" w:hAnsi="仿宋"/>
                <w:szCs w:val="24"/>
                <w:lang w:eastAsia="zh-CN"/>
              </w:rPr>
            </w:pPr>
            <w:r>
              <w:rPr>
                <w:rFonts w:ascii="仿宋" w:eastAsia="仿宋" w:hAnsi="仿宋"/>
                <w:szCs w:val="24"/>
                <w:lang w:eastAsia="zh-CN"/>
              </w:rPr>
              <w:t>除物体时的警戒绳等购买、制作、安装及维护的费用。</w:t>
            </w:r>
          </w:p>
        </w:tc>
        <w:tc>
          <w:tcPr>
            <w:tcW w:w="1276" w:type="dxa"/>
            <w:tcBorders>
              <w:top w:val="single" w:sz="4" w:space="0" w:color="000000"/>
              <w:left w:val="single" w:sz="4" w:space="0" w:color="000000"/>
              <w:bottom w:val="single" w:sz="4" w:space="0" w:color="000000"/>
              <w:right w:val="single" w:sz="4" w:space="0" w:color="000000"/>
            </w:tcBorders>
            <w:vAlign w:val="center"/>
          </w:tcPr>
          <w:p w:rsidR="008A7C83" w:rsidRDefault="008A7C83">
            <w:pPr>
              <w:rPr>
                <w:lang w:eastAsia="zh-CN"/>
              </w:rPr>
            </w:pPr>
          </w:p>
        </w:tc>
      </w:tr>
      <w:tr w:rsidR="008A7C83">
        <w:trPr>
          <w:trHeight w:hRule="exact" w:val="326"/>
        </w:trPr>
        <w:tc>
          <w:tcPr>
            <w:tcW w:w="720" w:type="dxa"/>
            <w:vMerge/>
            <w:tcBorders>
              <w:left w:val="single" w:sz="4" w:space="0" w:color="000000"/>
              <w:right w:val="single" w:sz="4" w:space="0" w:color="000000"/>
            </w:tcBorders>
            <w:vAlign w:val="center"/>
          </w:tcPr>
          <w:p w:rsidR="008A7C83" w:rsidRDefault="008A7C83">
            <w:pPr>
              <w:rPr>
                <w:lang w:eastAsia="zh-CN"/>
              </w:rPr>
            </w:pPr>
          </w:p>
        </w:tc>
        <w:tc>
          <w:tcPr>
            <w:tcW w:w="1584" w:type="dxa"/>
            <w:vMerge/>
            <w:tcBorders>
              <w:left w:val="single" w:sz="4" w:space="0" w:color="000000"/>
              <w:right w:val="single" w:sz="4" w:space="0" w:color="000000"/>
            </w:tcBorders>
            <w:vAlign w:val="center"/>
          </w:tcPr>
          <w:p w:rsidR="008A7C83" w:rsidRDefault="008A7C83">
            <w:pPr>
              <w:rPr>
                <w:lang w:eastAsia="zh-CN"/>
              </w:rPr>
            </w:pPr>
          </w:p>
        </w:tc>
        <w:tc>
          <w:tcPr>
            <w:tcW w:w="5812"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75" w:lineRule="exact"/>
              <w:rPr>
                <w:rFonts w:ascii="仿宋" w:eastAsia="仿宋" w:hAnsi="仿宋"/>
                <w:szCs w:val="24"/>
                <w:lang w:eastAsia="zh-CN"/>
              </w:rPr>
            </w:pPr>
            <w:r>
              <w:rPr>
                <w:rFonts w:ascii="仿宋" w:eastAsia="仿宋" w:hAnsi="仿宋"/>
                <w:szCs w:val="24"/>
                <w:lang w:eastAsia="zh-CN"/>
              </w:rPr>
              <w:t>特种设备、压力容器、避雷设施等检测检验费。</w:t>
            </w:r>
          </w:p>
        </w:tc>
        <w:tc>
          <w:tcPr>
            <w:tcW w:w="1276" w:type="dxa"/>
            <w:tcBorders>
              <w:top w:val="single" w:sz="4" w:space="0" w:color="000000"/>
              <w:left w:val="single" w:sz="4" w:space="0" w:color="000000"/>
              <w:bottom w:val="single" w:sz="4" w:space="0" w:color="000000"/>
              <w:right w:val="single" w:sz="4" w:space="0" w:color="000000"/>
            </w:tcBorders>
            <w:vAlign w:val="center"/>
          </w:tcPr>
          <w:p w:rsidR="008A7C83" w:rsidRDefault="008A7C83">
            <w:pPr>
              <w:rPr>
                <w:lang w:eastAsia="zh-CN"/>
              </w:rPr>
            </w:pPr>
          </w:p>
        </w:tc>
      </w:tr>
      <w:tr w:rsidR="008A7C83">
        <w:trPr>
          <w:trHeight w:hRule="exact" w:val="1255"/>
        </w:trPr>
        <w:tc>
          <w:tcPr>
            <w:tcW w:w="720" w:type="dxa"/>
            <w:vMerge/>
            <w:tcBorders>
              <w:left w:val="single" w:sz="4" w:space="0" w:color="000000"/>
              <w:bottom w:val="single" w:sz="4" w:space="0" w:color="000000"/>
              <w:right w:val="single" w:sz="4" w:space="0" w:color="000000"/>
            </w:tcBorders>
            <w:vAlign w:val="center"/>
          </w:tcPr>
          <w:p w:rsidR="008A7C83" w:rsidRDefault="008A7C83">
            <w:pPr>
              <w:rPr>
                <w:lang w:eastAsia="zh-CN"/>
              </w:rPr>
            </w:pPr>
          </w:p>
        </w:tc>
        <w:tc>
          <w:tcPr>
            <w:tcW w:w="1584" w:type="dxa"/>
            <w:vMerge/>
            <w:tcBorders>
              <w:left w:val="single" w:sz="4" w:space="0" w:color="000000"/>
              <w:bottom w:val="single" w:sz="4" w:space="0" w:color="000000"/>
              <w:right w:val="single" w:sz="4" w:space="0" w:color="000000"/>
            </w:tcBorders>
            <w:vAlign w:val="center"/>
          </w:tcPr>
          <w:p w:rsidR="008A7C83" w:rsidRDefault="008A7C83">
            <w:pPr>
              <w:rPr>
                <w:lang w:eastAsia="zh-CN"/>
              </w:rPr>
            </w:pPr>
          </w:p>
        </w:tc>
        <w:tc>
          <w:tcPr>
            <w:tcW w:w="5812"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73" w:lineRule="exact"/>
              <w:rPr>
                <w:rFonts w:ascii="仿宋" w:eastAsia="仿宋" w:hAnsi="仿宋"/>
                <w:szCs w:val="24"/>
                <w:lang w:eastAsia="zh-CN"/>
              </w:rPr>
            </w:pPr>
            <w:r>
              <w:rPr>
                <w:rFonts w:ascii="仿宋" w:eastAsia="仿宋" w:hAnsi="仿宋"/>
                <w:szCs w:val="24"/>
                <w:lang w:eastAsia="zh-CN"/>
              </w:rPr>
              <w:t>其他安全防护、检测设施、设备的费用（但不应包括</w:t>
            </w:r>
            <w:proofErr w:type="gramStart"/>
            <w:r>
              <w:rPr>
                <w:rFonts w:ascii="仿宋" w:eastAsia="仿宋" w:hAnsi="仿宋"/>
                <w:szCs w:val="24"/>
                <w:lang w:eastAsia="zh-CN"/>
              </w:rPr>
              <w:t>《</w:t>
            </w:r>
            <w:proofErr w:type="gramEnd"/>
            <w:r>
              <w:rPr>
                <w:rFonts w:ascii="仿宋" w:eastAsia="仿宋" w:hAnsi="仿宋"/>
                <w:szCs w:val="24"/>
                <w:lang w:eastAsia="zh-CN"/>
              </w:rPr>
              <w:t>公路</w:t>
            </w:r>
          </w:p>
          <w:p w:rsidR="008A7C83" w:rsidRDefault="00473B01">
            <w:pPr>
              <w:pStyle w:val="TableParagraph"/>
              <w:spacing w:before="30" w:line="310" w:lineRule="exact"/>
              <w:ind w:right="99"/>
              <w:rPr>
                <w:rFonts w:ascii="仿宋" w:eastAsia="仿宋" w:hAnsi="仿宋"/>
                <w:szCs w:val="24"/>
                <w:lang w:eastAsia="zh-CN"/>
              </w:rPr>
            </w:pPr>
            <w:r>
              <w:rPr>
                <w:rFonts w:ascii="仿宋" w:eastAsia="仿宋" w:hAnsi="仿宋"/>
                <w:szCs w:val="24"/>
                <w:lang w:eastAsia="zh-CN"/>
              </w:rPr>
              <w:t>工程基本建设项目概算预算编制办法</w:t>
            </w:r>
            <w:proofErr w:type="gramStart"/>
            <w:r>
              <w:rPr>
                <w:rFonts w:ascii="仿宋" w:eastAsia="仿宋" w:hAnsi="仿宋"/>
                <w:szCs w:val="24"/>
                <w:lang w:eastAsia="zh-CN"/>
              </w:rPr>
              <w:t>》</w:t>
            </w:r>
            <w:proofErr w:type="gramEnd"/>
            <w:r>
              <w:rPr>
                <w:rFonts w:ascii="仿宋" w:eastAsia="仿宋" w:hAnsi="仿宋"/>
                <w:szCs w:val="24"/>
                <w:lang w:eastAsia="zh-CN"/>
              </w:rPr>
              <w:t>中的“安全及文明施 工措施费”，即施工期间为满足安全生产、文明施工、职工健康生活所发生的费用）。</w:t>
            </w:r>
          </w:p>
        </w:tc>
        <w:tc>
          <w:tcPr>
            <w:tcW w:w="1276" w:type="dxa"/>
            <w:tcBorders>
              <w:top w:val="single" w:sz="4" w:space="0" w:color="000000"/>
              <w:left w:val="single" w:sz="4" w:space="0" w:color="000000"/>
              <w:bottom w:val="single" w:sz="4" w:space="0" w:color="000000"/>
              <w:right w:val="single" w:sz="4" w:space="0" w:color="000000"/>
            </w:tcBorders>
            <w:vAlign w:val="center"/>
          </w:tcPr>
          <w:p w:rsidR="008A7C83" w:rsidRDefault="008A7C83">
            <w:pPr>
              <w:rPr>
                <w:lang w:eastAsia="zh-CN"/>
              </w:rPr>
            </w:pPr>
          </w:p>
        </w:tc>
      </w:tr>
      <w:tr w:rsidR="008A7C83">
        <w:trPr>
          <w:trHeight w:hRule="exact" w:val="511"/>
        </w:trPr>
        <w:tc>
          <w:tcPr>
            <w:tcW w:w="720" w:type="dxa"/>
            <w:vMerge w:val="restart"/>
            <w:tcBorders>
              <w:top w:val="single" w:sz="4" w:space="0" w:color="000000"/>
              <w:left w:val="single" w:sz="4" w:space="0" w:color="000000"/>
              <w:right w:val="single" w:sz="4" w:space="0" w:color="000000"/>
            </w:tcBorders>
            <w:vAlign w:val="center"/>
          </w:tcPr>
          <w:p w:rsidR="008A7C83" w:rsidRDefault="00473B01">
            <w:pPr>
              <w:pStyle w:val="TableParagraph"/>
              <w:ind w:right="274"/>
              <w:jc w:val="center"/>
              <w:rPr>
                <w:rFonts w:ascii="仿宋" w:eastAsia="仿宋" w:hAnsi="仿宋"/>
                <w:szCs w:val="24"/>
              </w:rPr>
            </w:pPr>
            <w:r>
              <w:rPr>
                <w:rFonts w:ascii="仿宋" w:eastAsia="仿宋" w:hAnsi="仿宋" w:hint="eastAsia"/>
                <w:szCs w:val="24"/>
                <w:lang w:eastAsia="zh-CN"/>
              </w:rPr>
              <w:t xml:space="preserve">  </w:t>
            </w:r>
            <w:r>
              <w:rPr>
                <w:rFonts w:ascii="仿宋" w:eastAsia="仿宋" w:hAnsi="仿宋"/>
                <w:szCs w:val="24"/>
              </w:rPr>
              <w:t>2</w:t>
            </w:r>
          </w:p>
        </w:tc>
        <w:tc>
          <w:tcPr>
            <w:tcW w:w="1584" w:type="dxa"/>
            <w:vMerge w:val="restart"/>
            <w:tcBorders>
              <w:top w:val="single" w:sz="4" w:space="0" w:color="000000"/>
              <w:left w:val="single" w:sz="4" w:space="0" w:color="000000"/>
              <w:right w:val="single" w:sz="4" w:space="0" w:color="000000"/>
            </w:tcBorders>
            <w:vAlign w:val="center"/>
          </w:tcPr>
          <w:p w:rsidR="008A7C83" w:rsidRDefault="00473B01">
            <w:pPr>
              <w:pStyle w:val="TableParagraph"/>
              <w:spacing w:before="63" w:line="211" w:lineRule="auto"/>
              <w:ind w:right="73"/>
              <w:rPr>
                <w:rFonts w:ascii="仿宋" w:eastAsia="仿宋" w:hAnsi="仿宋"/>
                <w:szCs w:val="24"/>
                <w:lang w:eastAsia="zh-CN"/>
              </w:rPr>
            </w:pPr>
            <w:r>
              <w:rPr>
                <w:rFonts w:ascii="仿宋" w:eastAsia="仿宋" w:hAnsi="仿宋"/>
                <w:szCs w:val="24"/>
                <w:lang w:eastAsia="zh-CN"/>
              </w:rPr>
              <w:t>配备必要的应 急救援器材、设备和现场作业人员安全防护物品支出</w:t>
            </w:r>
          </w:p>
        </w:tc>
        <w:tc>
          <w:tcPr>
            <w:tcW w:w="5812"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14"/>
              <w:rPr>
                <w:rFonts w:ascii="仿宋" w:eastAsia="仿宋" w:hAnsi="仿宋"/>
                <w:szCs w:val="24"/>
                <w:lang w:eastAsia="zh-CN"/>
              </w:rPr>
            </w:pPr>
            <w:r>
              <w:rPr>
                <w:rFonts w:ascii="仿宋" w:eastAsia="仿宋" w:hAnsi="仿宋"/>
                <w:szCs w:val="24"/>
                <w:lang w:eastAsia="zh-CN"/>
              </w:rPr>
              <w:t>各种消防设备及器材，救生衣、圈，急救药箱及器材费用</w:t>
            </w:r>
            <w:r>
              <w:rPr>
                <w:rFonts w:ascii="仿宋" w:eastAsia="仿宋" w:hAnsi="仿宋" w:hint="eastAsia"/>
                <w:szCs w:val="24"/>
                <w:lang w:eastAsia="zh-CN"/>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8A7C83" w:rsidRDefault="008A7C83">
            <w:pPr>
              <w:rPr>
                <w:lang w:eastAsia="zh-CN"/>
              </w:rPr>
            </w:pPr>
          </w:p>
        </w:tc>
      </w:tr>
      <w:tr w:rsidR="008A7C83">
        <w:trPr>
          <w:trHeight w:hRule="exact" w:val="634"/>
        </w:trPr>
        <w:tc>
          <w:tcPr>
            <w:tcW w:w="720" w:type="dxa"/>
            <w:vMerge/>
            <w:tcBorders>
              <w:left w:val="single" w:sz="4" w:space="0" w:color="000000"/>
              <w:right w:val="single" w:sz="4" w:space="0" w:color="000000"/>
            </w:tcBorders>
            <w:vAlign w:val="center"/>
          </w:tcPr>
          <w:p w:rsidR="008A7C83" w:rsidRDefault="008A7C83">
            <w:pPr>
              <w:rPr>
                <w:lang w:eastAsia="zh-CN"/>
              </w:rPr>
            </w:pPr>
          </w:p>
        </w:tc>
        <w:tc>
          <w:tcPr>
            <w:tcW w:w="1584" w:type="dxa"/>
            <w:vMerge/>
            <w:tcBorders>
              <w:left w:val="single" w:sz="4" w:space="0" w:color="000000"/>
              <w:right w:val="single" w:sz="4" w:space="0" w:color="000000"/>
            </w:tcBorders>
            <w:vAlign w:val="center"/>
          </w:tcPr>
          <w:p w:rsidR="008A7C83" w:rsidRDefault="008A7C83">
            <w:pPr>
              <w:rPr>
                <w:lang w:eastAsia="zh-CN"/>
              </w:rPr>
            </w:pPr>
          </w:p>
        </w:tc>
        <w:tc>
          <w:tcPr>
            <w:tcW w:w="5812"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73" w:lineRule="exact"/>
              <w:ind w:right="-18"/>
              <w:rPr>
                <w:rFonts w:ascii="仿宋" w:eastAsia="仿宋" w:hAnsi="仿宋"/>
                <w:szCs w:val="24"/>
                <w:lang w:eastAsia="zh-CN"/>
              </w:rPr>
            </w:pPr>
            <w:r>
              <w:rPr>
                <w:rFonts w:ascii="仿宋" w:eastAsia="仿宋" w:hAnsi="仿宋"/>
                <w:szCs w:val="24"/>
                <w:lang w:eastAsia="zh-CN"/>
              </w:rPr>
              <w:t>安全帽、保险带、反光服、防尘眼镜、工作鞋、雨鞋、手套、口罩等现场作业人员安全防护用品费用。</w:t>
            </w:r>
          </w:p>
        </w:tc>
        <w:tc>
          <w:tcPr>
            <w:tcW w:w="1276" w:type="dxa"/>
            <w:tcBorders>
              <w:top w:val="single" w:sz="4" w:space="0" w:color="000000"/>
              <w:left w:val="single" w:sz="4" w:space="0" w:color="000000"/>
              <w:bottom w:val="single" w:sz="4" w:space="0" w:color="000000"/>
              <w:right w:val="single" w:sz="4" w:space="0" w:color="000000"/>
            </w:tcBorders>
            <w:vAlign w:val="center"/>
          </w:tcPr>
          <w:p w:rsidR="008A7C83" w:rsidRDefault="008A7C83">
            <w:pPr>
              <w:rPr>
                <w:lang w:eastAsia="zh-CN"/>
              </w:rPr>
            </w:pPr>
          </w:p>
        </w:tc>
      </w:tr>
      <w:tr w:rsidR="008A7C83">
        <w:trPr>
          <w:trHeight w:hRule="exact" w:val="631"/>
        </w:trPr>
        <w:tc>
          <w:tcPr>
            <w:tcW w:w="720" w:type="dxa"/>
            <w:vMerge/>
            <w:tcBorders>
              <w:left w:val="single" w:sz="4" w:space="0" w:color="000000"/>
              <w:bottom w:val="single" w:sz="4" w:space="0" w:color="000000"/>
              <w:right w:val="single" w:sz="4" w:space="0" w:color="000000"/>
            </w:tcBorders>
            <w:vAlign w:val="center"/>
          </w:tcPr>
          <w:p w:rsidR="008A7C83" w:rsidRDefault="008A7C83">
            <w:pPr>
              <w:rPr>
                <w:lang w:eastAsia="zh-CN"/>
              </w:rPr>
            </w:pPr>
          </w:p>
        </w:tc>
        <w:tc>
          <w:tcPr>
            <w:tcW w:w="1584" w:type="dxa"/>
            <w:vMerge/>
            <w:tcBorders>
              <w:left w:val="single" w:sz="4" w:space="0" w:color="000000"/>
              <w:bottom w:val="single" w:sz="4" w:space="0" w:color="000000"/>
              <w:right w:val="single" w:sz="4" w:space="0" w:color="000000"/>
            </w:tcBorders>
            <w:vAlign w:val="center"/>
          </w:tcPr>
          <w:p w:rsidR="008A7C83" w:rsidRDefault="008A7C83">
            <w:pPr>
              <w:rPr>
                <w:lang w:eastAsia="zh-CN"/>
              </w:rPr>
            </w:pPr>
          </w:p>
        </w:tc>
        <w:tc>
          <w:tcPr>
            <w:tcW w:w="5812"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73" w:lineRule="exact"/>
              <w:rPr>
                <w:rFonts w:ascii="仿宋" w:eastAsia="仿宋" w:hAnsi="仿宋"/>
                <w:szCs w:val="24"/>
                <w:lang w:eastAsia="zh-CN"/>
              </w:rPr>
            </w:pPr>
            <w:r>
              <w:rPr>
                <w:rFonts w:ascii="仿宋" w:eastAsia="仿宋" w:hAnsi="仿宋"/>
                <w:szCs w:val="24"/>
                <w:lang w:eastAsia="zh-CN"/>
              </w:rPr>
              <w:t>其他专门为应急救援所需而准备的物资、专用设备、工具的</w:t>
            </w:r>
          </w:p>
          <w:p w:rsidR="008A7C83" w:rsidRDefault="00473B01">
            <w:pPr>
              <w:pStyle w:val="TableParagraph"/>
              <w:spacing w:line="310" w:lineRule="exact"/>
              <w:rPr>
                <w:rFonts w:ascii="仿宋" w:eastAsia="仿宋" w:hAnsi="仿宋"/>
                <w:szCs w:val="24"/>
              </w:rPr>
            </w:pPr>
            <w:r>
              <w:rPr>
                <w:rFonts w:ascii="仿宋" w:eastAsia="仿宋" w:hAnsi="仿宋"/>
                <w:szCs w:val="24"/>
              </w:rPr>
              <w:t>费用。</w:t>
            </w:r>
          </w:p>
        </w:tc>
        <w:tc>
          <w:tcPr>
            <w:tcW w:w="1276" w:type="dxa"/>
            <w:tcBorders>
              <w:top w:val="single" w:sz="4" w:space="0" w:color="000000"/>
              <w:left w:val="single" w:sz="4" w:space="0" w:color="000000"/>
              <w:bottom w:val="single" w:sz="4" w:space="0" w:color="000000"/>
              <w:right w:val="single" w:sz="4" w:space="0" w:color="000000"/>
            </w:tcBorders>
            <w:vAlign w:val="center"/>
          </w:tcPr>
          <w:p w:rsidR="008A7C83" w:rsidRDefault="008A7C83"/>
        </w:tc>
      </w:tr>
      <w:tr w:rsidR="008A7C83">
        <w:trPr>
          <w:trHeight w:hRule="exact" w:val="480"/>
        </w:trPr>
        <w:tc>
          <w:tcPr>
            <w:tcW w:w="720" w:type="dxa"/>
            <w:vMerge w:val="restart"/>
            <w:tcBorders>
              <w:top w:val="single" w:sz="4" w:space="0" w:color="000000"/>
              <w:left w:val="single" w:sz="4" w:space="0" w:color="000000"/>
              <w:right w:val="single" w:sz="4" w:space="0" w:color="000000"/>
            </w:tcBorders>
            <w:vAlign w:val="center"/>
          </w:tcPr>
          <w:p w:rsidR="008A7C83" w:rsidRDefault="00473B01">
            <w:pPr>
              <w:pStyle w:val="TableParagraph"/>
              <w:ind w:right="274"/>
              <w:jc w:val="center"/>
              <w:rPr>
                <w:rFonts w:ascii="仿宋" w:eastAsia="仿宋" w:hAnsi="仿宋"/>
                <w:szCs w:val="24"/>
              </w:rPr>
            </w:pPr>
            <w:r>
              <w:rPr>
                <w:rFonts w:ascii="仿宋" w:eastAsia="仿宋" w:hAnsi="仿宋" w:hint="eastAsia"/>
                <w:szCs w:val="24"/>
                <w:lang w:eastAsia="zh-CN"/>
              </w:rPr>
              <w:t xml:space="preserve">  </w:t>
            </w:r>
            <w:r>
              <w:rPr>
                <w:rFonts w:ascii="仿宋" w:eastAsia="仿宋" w:hAnsi="仿宋"/>
                <w:szCs w:val="24"/>
              </w:rPr>
              <w:t>3</w:t>
            </w:r>
          </w:p>
        </w:tc>
        <w:tc>
          <w:tcPr>
            <w:tcW w:w="1584" w:type="dxa"/>
            <w:vMerge w:val="restart"/>
            <w:tcBorders>
              <w:top w:val="single" w:sz="4" w:space="0" w:color="000000"/>
              <w:left w:val="single" w:sz="4" w:space="0" w:color="000000"/>
              <w:right w:val="single" w:sz="4" w:space="0" w:color="000000"/>
            </w:tcBorders>
            <w:vAlign w:val="center"/>
          </w:tcPr>
          <w:p w:rsidR="008A7C83" w:rsidRDefault="00473B01">
            <w:pPr>
              <w:pStyle w:val="TableParagraph"/>
              <w:spacing w:before="90" w:line="312" w:lineRule="exact"/>
              <w:rPr>
                <w:rFonts w:ascii="仿宋" w:eastAsia="仿宋" w:hAnsi="仿宋"/>
                <w:szCs w:val="24"/>
                <w:lang w:eastAsia="zh-CN"/>
              </w:rPr>
            </w:pPr>
            <w:r>
              <w:rPr>
                <w:rFonts w:ascii="仿宋" w:eastAsia="仿宋" w:hAnsi="仿宋"/>
                <w:szCs w:val="24"/>
                <w:lang w:eastAsia="zh-CN"/>
              </w:rPr>
              <w:t>安全生产检查 与评价支出</w:t>
            </w:r>
          </w:p>
        </w:tc>
        <w:tc>
          <w:tcPr>
            <w:tcW w:w="5812"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52" w:lineRule="exact"/>
              <w:rPr>
                <w:rFonts w:ascii="仿宋" w:eastAsia="仿宋" w:hAnsi="仿宋"/>
                <w:szCs w:val="24"/>
                <w:lang w:eastAsia="zh-CN"/>
              </w:rPr>
            </w:pPr>
            <w:r>
              <w:rPr>
                <w:rFonts w:ascii="仿宋" w:eastAsia="仿宋" w:hAnsi="仿宋"/>
                <w:szCs w:val="24"/>
                <w:lang w:eastAsia="zh-CN"/>
              </w:rPr>
              <w:t>安全生产专项检查费用、安全评价费用。</w:t>
            </w:r>
          </w:p>
        </w:tc>
        <w:tc>
          <w:tcPr>
            <w:tcW w:w="1276" w:type="dxa"/>
            <w:tcBorders>
              <w:top w:val="single" w:sz="4" w:space="0" w:color="000000"/>
              <w:left w:val="single" w:sz="4" w:space="0" w:color="000000"/>
              <w:bottom w:val="single" w:sz="4" w:space="0" w:color="000000"/>
              <w:right w:val="single" w:sz="4" w:space="0" w:color="000000"/>
            </w:tcBorders>
            <w:vAlign w:val="center"/>
          </w:tcPr>
          <w:p w:rsidR="008A7C83" w:rsidRDefault="008A7C83">
            <w:pPr>
              <w:rPr>
                <w:lang w:eastAsia="zh-CN"/>
              </w:rPr>
            </w:pPr>
          </w:p>
        </w:tc>
      </w:tr>
      <w:tr w:rsidR="008A7C83">
        <w:trPr>
          <w:trHeight w:hRule="exact" w:val="355"/>
        </w:trPr>
        <w:tc>
          <w:tcPr>
            <w:tcW w:w="720" w:type="dxa"/>
            <w:vMerge/>
            <w:tcBorders>
              <w:left w:val="single" w:sz="4" w:space="0" w:color="000000"/>
              <w:bottom w:val="single" w:sz="4" w:space="0" w:color="000000"/>
              <w:right w:val="single" w:sz="4" w:space="0" w:color="000000"/>
            </w:tcBorders>
            <w:vAlign w:val="center"/>
          </w:tcPr>
          <w:p w:rsidR="008A7C83" w:rsidRDefault="008A7C83">
            <w:pPr>
              <w:rPr>
                <w:lang w:eastAsia="zh-CN"/>
              </w:rPr>
            </w:pPr>
          </w:p>
        </w:tc>
        <w:tc>
          <w:tcPr>
            <w:tcW w:w="1584" w:type="dxa"/>
            <w:vMerge/>
            <w:tcBorders>
              <w:left w:val="single" w:sz="4" w:space="0" w:color="000000"/>
              <w:bottom w:val="single" w:sz="4" w:space="0" w:color="000000"/>
              <w:right w:val="single" w:sz="4" w:space="0" w:color="000000"/>
            </w:tcBorders>
            <w:vAlign w:val="center"/>
          </w:tcPr>
          <w:p w:rsidR="008A7C83" w:rsidRDefault="008A7C83">
            <w:pPr>
              <w:rPr>
                <w:lang w:eastAsia="zh-CN"/>
              </w:rPr>
            </w:pPr>
          </w:p>
        </w:tc>
        <w:tc>
          <w:tcPr>
            <w:tcW w:w="5812"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90" w:lineRule="exact"/>
              <w:rPr>
                <w:rFonts w:ascii="仿宋" w:eastAsia="仿宋" w:hAnsi="仿宋"/>
                <w:szCs w:val="24"/>
                <w:lang w:eastAsia="zh-CN"/>
              </w:rPr>
            </w:pPr>
            <w:r>
              <w:rPr>
                <w:rFonts w:ascii="仿宋" w:eastAsia="仿宋" w:hAnsi="仿宋"/>
                <w:szCs w:val="24"/>
                <w:lang w:eastAsia="zh-CN"/>
              </w:rPr>
              <w:t>聘请专家参与安全检查和评价费用。</w:t>
            </w:r>
          </w:p>
        </w:tc>
        <w:tc>
          <w:tcPr>
            <w:tcW w:w="1276" w:type="dxa"/>
            <w:tcBorders>
              <w:top w:val="single" w:sz="4" w:space="0" w:color="000000"/>
              <w:left w:val="single" w:sz="4" w:space="0" w:color="000000"/>
              <w:bottom w:val="single" w:sz="4" w:space="0" w:color="000000"/>
              <w:right w:val="single" w:sz="4" w:space="0" w:color="000000"/>
            </w:tcBorders>
            <w:vAlign w:val="center"/>
          </w:tcPr>
          <w:p w:rsidR="008A7C83" w:rsidRDefault="008A7C83">
            <w:pPr>
              <w:rPr>
                <w:lang w:eastAsia="zh-CN"/>
              </w:rPr>
            </w:pPr>
          </w:p>
        </w:tc>
      </w:tr>
      <w:tr w:rsidR="008A7C83">
        <w:trPr>
          <w:trHeight w:hRule="exact" w:val="634"/>
        </w:trPr>
        <w:tc>
          <w:tcPr>
            <w:tcW w:w="720" w:type="dxa"/>
            <w:vMerge w:val="restart"/>
            <w:tcBorders>
              <w:top w:val="single" w:sz="4" w:space="0" w:color="000000"/>
              <w:left w:val="single" w:sz="4" w:space="0" w:color="000000"/>
              <w:right w:val="single" w:sz="4" w:space="0" w:color="000000"/>
            </w:tcBorders>
            <w:vAlign w:val="center"/>
          </w:tcPr>
          <w:p w:rsidR="008A7C83" w:rsidRDefault="00473B01">
            <w:pPr>
              <w:pStyle w:val="TableParagraph"/>
              <w:ind w:right="274"/>
              <w:jc w:val="center"/>
              <w:rPr>
                <w:rFonts w:ascii="仿宋" w:eastAsia="仿宋" w:hAnsi="仿宋"/>
                <w:szCs w:val="24"/>
              </w:rPr>
            </w:pPr>
            <w:r>
              <w:rPr>
                <w:rFonts w:ascii="仿宋" w:eastAsia="仿宋" w:hAnsi="仿宋" w:hint="eastAsia"/>
                <w:szCs w:val="24"/>
                <w:lang w:eastAsia="zh-CN"/>
              </w:rPr>
              <w:t xml:space="preserve">  </w:t>
            </w:r>
            <w:r>
              <w:rPr>
                <w:rFonts w:ascii="仿宋" w:eastAsia="仿宋" w:hAnsi="仿宋"/>
                <w:szCs w:val="24"/>
              </w:rPr>
              <w:t>4</w:t>
            </w:r>
          </w:p>
        </w:tc>
        <w:tc>
          <w:tcPr>
            <w:tcW w:w="1584" w:type="dxa"/>
            <w:vMerge w:val="restart"/>
            <w:tcBorders>
              <w:top w:val="single" w:sz="4" w:space="0" w:color="000000"/>
              <w:left w:val="single" w:sz="4" w:space="0" w:color="000000"/>
              <w:right w:val="single" w:sz="4" w:space="0" w:color="000000"/>
            </w:tcBorders>
            <w:vAlign w:val="center"/>
          </w:tcPr>
          <w:p w:rsidR="008A7C83" w:rsidRDefault="00473B01">
            <w:pPr>
              <w:pStyle w:val="TableParagraph"/>
              <w:spacing w:line="210" w:lineRule="auto"/>
              <w:ind w:right="73"/>
              <w:rPr>
                <w:rFonts w:ascii="仿宋" w:eastAsia="仿宋" w:hAnsi="仿宋"/>
                <w:szCs w:val="24"/>
                <w:lang w:eastAsia="zh-CN"/>
              </w:rPr>
            </w:pPr>
            <w:r>
              <w:rPr>
                <w:rFonts w:ascii="仿宋" w:eastAsia="仿宋" w:hAnsi="仿宋"/>
                <w:szCs w:val="24"/>
                <w:lang w:eastAsia="zh-CN"/>
              </w:rPr>
              <w:t>重大危险源、重大事故隐患的 评估、整改、监 控支出</w:t>
            </w:r>
          </w:p>
        </w:tc>
        <w:tc>
          <w:tcPr>
            <w:tcW w:w="5812"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73" w:lineRule="exact"/>
              <w:rPr>
                <w:rFonts w:ascii="仿宋" w:eastAsia="仿宋" w:hAnsi="仿宋"/>
                <w:szCs w:val="24"/>
                <w:lang w:eastAsia="zh-CN"/>
              </w:rPr>
            </w:pPr>
            <w:r>
              <w:rPr>
                <w:rFonts w:ascii="仿宋" w:eastAsia="仿宋" w:hAnsi="仿宋"/>
                <w:szCs w:val="24"/>
                <w:lang w:eastAsia="zh-CN"/>
              </w:rPr>
              <w:t>对重大危险源、重大事故隐患进行辨识、评估、监控、监管</w:t>
            </w:r>
          </w:p>
          <w:p w:rsidR="008A7C83" w:rsidRDefault="00473B01">
            <w:pPr>
              <w:pStyle w:val="TableParagraph"/>
              <w:spacing w:line="312" w:lineRule="exact"/>
              <w:rPr>
                <w:rFonts w:ascii="仿宋" w:eastAsia="仿宋" w:hAnsi="仿宋"/>
                <w:szCs w:val="24"/>
              </w:rPr>
            </w:pPr>
            <w:r>
              <w:rPr>
                <w:rFonts w:ascii="仿宋" w:eastAsia="仿宋" w:hAnsi="仿宋"/>
                <w:szCs w:val="24"/>
              </w:rPr>
              <w:t>费用。</w:t>
            </w:r>
          </w:p>
        </w:tc>
        <w:tc>
          <w:tcPr>
            <w:tcW w:w="1276" w:type="dxa"/>
            <w:tcBorders>
              <w:top w:val="single" w:sz="4" w:space="0" w:color="000000"/>
              <w:left w:val="single" w:sz="4" w:space="0" w:color="000000"/>
              <w:bottom w:val="single" w:sz="4" w:space="0" w:color="000000"/>
              <w:right w:val="single" w:sz="4" w:space="0" w:color="000000"/>
            </w:tcBorders>
            <w:vAlign w:val="center"/>
          </w:tcPr>
          <w:p w:rsidR="008A7C83" w:rsidRDefault="008A7C83"/>
        </w:tc>
      </w:tr>
      <w:tr w:rsidR="008A7C83">
        <w:trPr>
          <w:trHeight w:hRule="exact" w:val="631"/>
        </w:trPr>
        <w:tc>
          <w:tcPr>
            <w:tcW w:w="720" w:type="dxa"/>
            <w:vMerge/>
            <w:tcBorders>
              <w:left w:val="single" w:sz="4" w:space="0" w:color="000000"/>
              <w:right w:val="single" w:sz="4" w:space="0" w:color="000000"/>
            </w:tcBorders>
            <w:vAlign w:val="center"/>
          </w:tcPr>
          <w:p w:rsidR="008A7C83" w:rsidRDefault="008A7C83"/>
        </w:tc>
        <w:tc>
          <w:tcPr>
            <w:tcW w:w="1584" w:type="dxa"/>
            <w:vMerge/>
            <w:tcBorders>
              <w:left w:val="single" w:sz="4" w:space="0" w:color="000000"/>
              <w:right w:val="single" w:sz="4" w:space="0" w:color="000000"/>
            </w:tcBorders>
            <w:vAlign w:val="center"/>
          </w:tcPr>
          <w:p w:rsidR="008A7C83" w:rsidRDefault="008A7C83"/>
        </w:tc>
        <w:tc>
          <w:tcPr>
            <w:tcW w:w="5812"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73" w:lineRule="exact"/>
              <w:rPr>
                <w:rFonts w:ascii="仿宋" w:eastAsia="仿宋" w:hAnsi="仿宋"/>
                <w:szCs w:val="24"/>
                <w:lang w:eastAsia="zh-CN"/>
              </w:rPr>
            </w:pPr>
            <w:r>
              <w:rPr>
                <w:rFonts w:ascii="仿宋" w:eastAsia="仿宋" w:hAnsi="仿宋"/>
                <w:szCs w:val="24"/>
                <w:lang w:eastAsia="zh-CN"/>
              </w:rPr>
              <w:t>爆破物、放射性物品、易燃物资、有害危险气体和液体的储</w:t>
            </w:r>
          </w:p>
          <w:p w:rsidR="008A7C83" w:rsidRDefault="00473B01">
            <w:pPr>
              <w:pStyle w:val="TableParagraph"/>
              <w:spacing w:line="310" w:lineRule="exact"/>
              <w:rPr>
                <w:rFonts w:ascii="仿宋" w:eastAsia="仿宋" w:hAnsi="仿宋"/>
                <w:szCs w:val="24"/>
                <w:lang w:eastAsia="zh-CN"/>
              </w:rPr>
            </w:pPr>
            <w:r>
              <w:rPr>
                <w:rFonts w:ascii="仿宋" w:eastAsia="仿宋" w:hAnsi="仿宋"/>
                <w:szCs w:val="24"/>
                <w:lang w:eastAsia="zh-CN"/>
              </w:rPr>
              <w:t>存、使用、防护费用。</w:t>
            </w:r>
          </w:p>
        </w:tc>
        <w:tc>
          <w:tcPr>
            <w:tcW w:w="1276" w:type="dxa"/>
            <w:tcBorders>
              <w:top w:val="single" w:sz="4" w:space="0" w:color="000000"/>
              <w:left w:val="single" w:sz="4" w:space="0" w:color="000000"/>
              <w:bottom w:val="single" w:sz="4" w:space="0" w:color="000000"/>
              <w:right w:val="single" w:sz="4" w:space="0" w:color="000000"/>
            </w:tcBorders>
            <w:vAlign w:val="center"/>
          </w:tcPr>
          <w:p w:rsidR="008A7C83" w:rsidRDefault="008A7C83">
            <w:pPr>
              <w:rPr>
                <w:lang w:eastAsia="zh-CN"/>
              </w:rPr>
            </w:pPr>
          </w:p>
        </w:tc>
      </w:tr>
      <w:tr w:rsidR="008A7C83">
        <w:trPr>
          <w:trHeight w:hRule="exact" w:val="634"/>
        </w:trPr>
        <w:tc>
          <w:tcPr>
            <w:tcW w:w="720" w:type="dxa"/>
            <w:vMerge/>
            <w:tcBorders>
              <w:left w:val="single" w:sz="4" w:space="0" w:color="000000"/>
              <w:bottom w:val="single" w:sz="4" w:space="0" w:color="000000"/>
              <w:right w:val="single" w:sz="4" w:space="0" w:color="000000"/>
            </w:tcBorders>
            <w:vAlign w:val="center"/>
          </w:tcPr>
          <w:p w:rsidR="008A7C83" w:rsidRDefault="008A7C83">
            <w:pPr>
              <w:rPr>
                <w:lang w:eastAsia="zh-CN"/>
              </w:rPr>
            </w:pPr>
          </w:p>
        </w:tc>
        <w:tc>
          <w:tcPr>
            <w:tcW w:w="1584" w:type="dxa"/>
            <w:vMerge/>
            <w:tcBorders>
              <w:left w:val="single" w:sz="4" w:space="0" w:color="000000"/>
              <w:bottom w:val="single" w:sz="4" w:space="0" w:color="000000"/>
              <w:right w:val="single" w:sz="4" w:space="0" w:color="000000"/>
            </w:tcBorders>
            <w:vAlign w:val="center"/>
          </w:tcPr>
          <w:p w:rsidR="008A7C83" w:rsidRDefault="008A7C83">
            <w:pPr>
              <w:rPr>
                <w:lang w:eastAsia="zh-CN"/>
              </w:rPr>
            </w:pPr>
          </w:p>
        </w:tc>
        <w:tc>
          <w:tcPr>
            <w:tcW w:w="5812"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73" w:lineRule="exact"/>
              <w:rPr>
                <w:rFonts w:ascii="仿宋" w:eastAsia="仿宋" w:hAnsi="仿宋"/>
                <w:szCs w:val="24"/>
                <w:lang w:eastAsia="zh-CN"/>
              </w:rPr>
            </w:pPr>
            <w:r>
              <w:rPr>
                <w:rFonts w:ascii="仿宋" w:eastAsia="仿宋" w:hAnsi="仿宋"/>
                <w:szCs w:val="24"/>
                <w:lang w:eastAsia="zh-CN"/>
              </w:rPr>
              <w:t>对有重大危险因素的分部、分项工程安全专项施工方案进行</w:t>
            </w:r>
          </w:p>
          <w:p w:rsidR="008A7C83" w:rsidRDefault="00473B01">
            <w:pPr>
              <w:pStyle w:val="TableParagraph"/>
              <w:spacing w:line="312" w:lineRule="exact"/>
              <w:rPr>
                <w:rFonts w:ascii="仿宋" w:eastAsia="仿宋" w:hAnsi="仿宋"/>
                <w:szCs w:val="24"/>
                <w:lang w:eastAsia="zh-CN"/>
              </w:rPr>
            </w:pPr>
            <w:r>
              <w:rPr>
                <w:rFonts w:ascii="仿宋" w:eastAsia="仿宋" w:hAnsi="仿宋"/>
                <w:szCs w:val="24"/>
                <w:lang w:eastAsia="zh-CN"/>
              </w:rPr>
              <w:t>专家咨询、论证、审查的费用。</w:t>
            </w:r>
          </w:p>
        </w:tc>
        <w:tc>
          <w:tcPr>
            <w:tcW w:w="1276" w:type="dxa"/>
            <w:tcBorders>
              <w:top w:val="single" w:sz="4" w:space="0" w:color="000000"/>
              <w:left w:val="single" w:sz="4" w:space="0" w:color="000000"/>
              <w:bottom w:val="single" w:sz="4" w:space="0" w:color="000000"/>
              <w:right w:val="single" w:sz="4" w:space="0" w:color="000000"/>
            </w:tcBorders>
            <w:vAlign w:val="center"/>
          </w:tcPr>
          <w:p w:rsidR="008A7C83" w:rsidRDefault="008A7C83">
            <w:pPr>
              <w:rPr>
                <w:lang w:eastAsia="zh-CN"/>
              </w:rPr>
            </w:pPr>
          </w:p>
        </w:tc>
      </w:tr>
      <w:tr w:rsidR="008A7C83">
        <w:trPr>
          <w:trHeight w:hRule="exact" w:val="631"/>
        </w:trPr>
        <w:tc>
          <w:tcPr>
            <w:tcW w:w="720" w:type="dxa"/>
            <w:vMerge w:val="restart"/>
            <w:tcBorders>
              <w:top w:val="single" w:sz="4" w:space="0" w:color="000000"/>
              <w:left w:val="single" w:sz="4" w:space="0" w:color="000000"/>
              <w:right w:val="single" w:sz="4" w:space="0" w:color="000000"/>
            </w:tcBorders>
            <w:vAlign w:val="center"/>
          </w:tcPr>
          <w:p w:rsidR="008A7C83" w:rsidRDefault="00473B01">
            <w:pPr>
              <w:pStyle w:val="TableParagraph"/>
              <w:ind w:right="274"/>
              <w:jc w:val="center"/>
              <w:rPr>
                <w:rFonts w:ascii="仿宋" w:eastAsia="仿宋" w:hAnsi="仿宋"/>
                <w:szCs w:val="24"/>
              </w:rPr>
            </w:pPr>
            <w:r>
              <w:rPr>
                <w:rFonts w:ascii="仿宋" w:eastAsia="仿宋" w:hAnsi="仿宋" w:hint="eastAsia"/>
                <w:szCs w:val="24"/>
                <w:lang w:eastAsia="zh-CN"/>
              </w:rPr>
              <w:t xml:space="preserve">  </w:t>
            </w:r>
            <w:r>
              <w:rPr>
                <w:rFonts w:ascii="仿宋" w:eastAsia="仿宋" w:hAnsi="仿宋"/>
                <w:szCs w:val="24"/>
              </w:rPr>
              <w:t>5</w:t>
            </w:r>
          </w:p>
        </w:tc>
        <w:tc>
          <w:tcPr>
            <w:tcW w:w="1584" w:type="dxa"/>
            <w:vMerge w:val="restart"/>
            <w:tcBorders>
              <w:top w:val="single" w:sz="4" w:space="0" w:color="000000"/>
              <w:left w:val="single" w:sz="4" w:space="0" w:color="000000"/>
              <w:right w:val="single" w:sz="4" w:space="0" w:color="000000"/>
            </w:tcBorders>
            <w:vAlign w:val="center"/>
          </w:tcPr>
          <w:p w:rsidR="008A7C83" w:rsidRDefault="00473B01">
            <w:pPr>
              <w:pStyle w:val="TableParagraph"/>
              <w:spacing w:line="278" w:lineRule="exact"/>
              <w:rPr>
                <w:rFonts w:ascii="仿宋" w:eastAsia="仿宋" w:hAnsi="仿宋"/>
                <w:szCs w:val="24"/>
                <w:lang w:eastAsia="zh-CN"/>
              </w:rPr>
            </w:pPr>
            <w:r>
              <w:rPr>
                <w:rFonts w:ascii="仿宋" w:eastAsia="仿宋" w:hAnsi="仿宋"/>
                <w:szCs w:val="24"/>
                <w:lang w:eastAsia="zh-CN"/>
              </w:rPr>
              <w:t>安全技能培训及进行应急救 援演练支出</w:t>
            </w:r>
          </w:p>
        </w:tc>
        <w:tc>
          <w:tcPr>
            <w:tcW w:w="5812"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73" w:lineRule="exact"/>
              <w:rPr>
                <w:rFonts w:ascii="仿宋" w:eastAsia="仿宋" w:hAnsi="仿宋"/>
                <w:szCs w:val="24"/>
                <w:lang w:eastAsia="zh-CN"/>
              </w:rPr>
            </w:pPr>
            <w:r>
              <w:rPr>
                <w:rFonts w:ascii="仿宋" w:eastAsia="仿宋" w:hAnsi="仿宋"/>
                <w:szCs w:val="24"/>
                <w:lang w:eastAsia="zh-CN"/>
              </w:rPr>
              <w:t>安全生产“三类人员”、特种作业人员、管理人员和一线作业</w:t>
            </w:r>
          </w:p>
          <w:p w:rsidR="008A7C83" w:rsidRDefault="00473B01">
            <w:pPr>
              <w:pStyle w:val="TableParagraph"/>
              <w:spacing w:line="312" w:lineRule="exact"/>
              <w:rPr>
                <w:rFonts w:ascii="仿宋" w:eastAsia="仿宋" w:hAnsi="仿宋"/>
                <w:szCs w:val="24"/>
                <w:lang w:eastAsia="zh-CN"/>
              </w:rPr>
            </w:pPr>
            <w:r>
              <w:rPr>
                <w:rFonts w:ascii="仿宋" w:eastAsia="仿宋" w:hAnsi="仿宋"/>
                <w:szCs w:val="24"/>
                <w:lang w:eastAsia="zh-CN"/>
              </w:rPr>
              <w:t>人员的安全教育培训及再教育费用。</w:t>
            </w:r>
          </w:p>
        </w:tc>
        <w:tc>
          <w:tcPr>
            <w:tcW w:w="1276" w:type="dxa"/>
            <w:tcBorders>
              <w:top w:val="single" w:sz="4" w:space="0" w:color="000000"/>
              <w:left w:val="single" w:sz="4" w:space="0" w:color="000000"/>
              <w:bottom w:val="single" w:sz="4" w:space="0" w:color="000000"/>
              <w:right w:val="single" w:sz="4" w:space="0" w:color="000000"/>
            </w:tcBorders>
            <w:vAlign w:val="center"/>
          </w:tcPr>
          <w:p w:rsidR="008A7C83" w:rsidRDefault="008A7C83">
            <w:pPr>
              <w:rPr>
                <w:lang w:eastAsia="zh-CN"/>
              </w:rPr>
            </w:pPr>
          </w:p>
        </w:tc>
      </w:tr>
      <w:tr w:rsidR="008A7C83">
        <w:trPr>
          <w:trHeight w:hRule="exact" w:val="322"/>
        </w:trPr>
        <w:tc>
          <w:tcPr>
            <w:tcW w:w="720" w:type="dxa"/>
            <w:vMerge/>
            <w:tcBorders>
              <w:left w:val="single" w:sz="4" w:space="0" w:color="000000"/>
              <w:bottom w:val="single" w:sz="4" w:space="0" w:color="000000"/>
              <w:right w:val="single" w:sz="4" w:space="0" w:color="000000"/>
            </w:tcBorders>
            <w:vAlign w:val="center"/>
          </w:tcPr>
          <w:p w:rsidR="008A7C83" w:rsidRDefault="008A7C83">
            <w:pPr>
              <w:rPr>
                <w:lang w:eastAsia="zh-CN"/>
              </w:rPr>
            </w:pPr>
          </w:p>
        </w:tc>
        <w:tc>
          <w:tcPr>
            <w:tcW w:w="1584" w:type="dxa"/>
            <w:vMerge/>
            <w:tcBorders>
              <w:left w:val="single" w:sz="4" w:space="0" w:color="000000"/>
              <w:bottom w:val="single" w:sz="4" w:space="0" w:color="000000"/>
              <w:right w:val="single" w:sz="4" w:space="0" w:color="000000"/>
            </w:tcBorders>
            <w:vAlign w:val="center"/>
          </w:tcPr>
          <w:p w:rsidR="008A7C83" w:rsidRDefault="008A7C83">
            <w:pPr>
              <w:rPr>
                <w:lang w:eastAsia="zh-CN"/>
              </w:rPr>
            </w:pPr>
          </w:p>
        </w:tc>
        <w:tc>
          <w:tcPr>
            <w:tcW w:w="5812"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75" w:lineRule="exact"/>
              <w:rPr>
                <w:rFonts w:ascii="仿宋" w:eastAsia="仿宋" w:hAnsi="仿宋"/>
                <w:szCs w:val="24"/>
                <w:lang w:eastAsia="zh-CN"/>
              </w:rPr>
            </w:pPr>
            <w:r>
              <w:rPr>
                <w:rFonts w:ascii="仿宋" w:eastAsia="仿宋" w:hAnsi="仿宋"/>
                <w:szCs w:val="24"/>
                <w:lang w:eastAsia="zh-CN"/>
              </w:rPr>
              <w:t>组织应急预案演练费用。</w:t>
            </w:r>
          </w:p>
        </w:tc>
        <w:tc>
          <w:tcPr>
            <w:tcW w:w="1276" w:type="dxa"/>
            <w:tcBorders>
              <w:top w:val="single" w:sz="4" w:space="0" w:color="000000"/>
              <w:left w:val="single" w:sz="4" w:space="0" w:color="000000"/>
              <w:bottom w:val="single" w:sz="4" w:space="0" w:color="000000"/>
              <w:right w:val="single" w:sz="4" w:space="0" w:color="000000"/>
            </w:tcBorders>
            <w:vAlign w:val="center"/>
          </w:tcPr>
          <w:p w:rsidR="008A7C83" w:rsidRDefault="008A7C83">
            <w:pPr>
              <w:rPr>
                <w:lang w:eastAsia="zh-CN"/>
              </w:rPr>
            </w:pPr>
          </w:p>
        </w:tc>
      </w:tr>
      <w:tr w:rsidR="008A7C83">
        <w:trPr>
          <w:trHeight w:hRule="exact" w:val="322"/>
        </w:trPr>
        <w:tc>
          <w:tcPr>
            <w:tcW w:w="720" w:type="dxa"/>
            <w:vMerge w:val="restart"/>
            <w:tcBorders>
              <w:top w:val="single" w:sz="4" w:space="0" w:color="000000"/>
              <w:left w:val="single" w:sz="4" w:space="0" w:color="000000"/>
              <w:right w:val="single" w:sz="4" w:space="0" w:color="000000"/>
            </w:tcBorders>
            <w:vAlign w:val="center"/>
          </w:tcPr>
          <w:p w:rsidR="008A7C83" w:rsidRDefault="00473B01">
            <w:pPr>
              <w:pStyle w:val="TableParagraph"/>
              <w:ind w:right="274"/>
              <w:jc w:val="center"/>
              <w:rPr>
                <w:rFonts w:ascii="仿宋" w:eastAsia="仿宋" w:hAnsi="仿宋"/>
                <w:szCs w:val="24"/>
              </w:rPr>
            </w:pPr>
            <w:r>
              <w:rPr>
                <w:rFonts w:ascii="仿宋" w:eastAsia="仿宋" w:hAnsi="仿宋" w:hint="eastAsia"/>
                <w:szCs w:val="24"/>
                <w:lang w:eastAsia="zh-CN"/>
              </w:rPr>
              <w:t xml:space="preserve">  </w:t>
            </w:r>
            <w:r>
              <w:rPr>
                <w:rFonts w:ascii="仿宋" w:eastAsia="仿宋" w:hAnsi="仿宋"/>
                <w:szCs w:val="24"/>
              </w:rPr>
              <w:t>6</w:t>
            </w:r>
          </w:p>
        </w:tc>
        <w:tc>
          <w:tcPr>
            <w:tcW w:w="1584" w:type="dxa"/>
            <w:vMerge w:val="restart"/>
            <w:tcBorders>
              <w:top w:val="single" w:sz="4" w:space="0" w:color="000000"/>
              <w:left w:val="single" w:sz="4" w:space="0" w:color="000000"/>
              <w:right w:val="single" w:sz="4" w:space="0" w:color="000000"/>
            </w:tcBorders>
            <w:vAlign w:val="center"/>
          </w:tcPr>
          <w:p w:rsidR="008A7C83" w:rsidRDefault="00473B01">
            <w:pPr>
              <w:pStyle w:val="TableParagraph"/>
              <w:spacing w:line="210" w:lineRule="auto"/>
              <w:ind w:right="246"/>
              <w:rPr>
                <w:rFonts w:ascii="仿宋" w:eastAsia="仿宋" w:hAnsi="仿宋"/>
                <w:szCs w:val="24"/>
                <w:lang w:eastAsia="zh-CN"/>
              </w:rPr>
            </w:pPr>
            <w:r>
              <w:rPr>
                <w:rFonts w:ascii="仿宋" w:eastAsia="仿宋" w:hAnsi="仿宋"/>
                <w:szCs w:val="24"/>
                <w:lang w:eastAsia="zh-CN"/>
              </w:rPr>
              <w:t>其他与安全生产直接相关的 支出</w:t>
            </w:r>
          </w:p>
        </w:tc>
        <w:tc>
          <w:tcPr>
            <w:tcW w:w="5812"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73" w:lineRule="exact"/>
              <w:ind w:right="-18"/>
              <w:rPr>
                <w:rFonts w:ascii="仿宋" w:eastAsia="仿宋" w:hAnsi="仿宋"/>
                <w:szCs w:val="24"/>
                <w:lang w:eastAsia="zh-CN"/>
              </w:rPr>
            </w:pPr>
            <w:r>
              <w:rPr>
                <w:rFonts w:ascii="仿宋" w:eastAsia="仿宋" w:hAnsi="仿宋"/>
                <w:szCs w:val="24"/>
                <w:lang w:eastAsia="zh-CN"/>
              </w:rPr>
              <w:t>召开安全生产专题会议、开展安全生产宣传等相关活动费。</w:t>
            </w:r>
          </w:p>
        </w:tc>
        <w:tc>
          <w:tcPr>
            <w:tcW w:w="1276" w:type="dxa"/>
            <w:tcBorders>
              <w:top w:val="single" w:sz="4" w:space="0" w:color="000000"/>
              <w:left w:val="single" w:sz="4" w:space="0" w:color="000000"/>
              <w:bottom w:val="single" w:sz="4" w:space="0" w:color="000000"/>
              <w:right w:val="single" w:sz="4" w:space="0" w:color="000000"/>
            </w:tcBorders>
            <w:vAlign w:val="center"/>
          </w:tcPr>
          <w:p w:rsidR="008A7C83" w:rsidRDefault="008A7C83">
            <w:pPr>
              <w:rPr>
                <w:lang w:eastAsia="zh-CN"/>
              </w:rPr>
            </w:pPr>
          </w:p>
        </w:tc>
      </w:tr>
      <w:tr w:rsidR="008A7C83">
        <w:trPr>
          <w:trHeight w:hRule="exact" w:val="322"/>
        </w:trPr>
        <w:tc>
          <w:tcPr>
            <w:tcW w:w="720" w:type="dxa"/>
            <w:vMerge/>
            <w:tcBorders>
              <w:left w:val="single" w:sz="4" w:space="0" w:color="000000"/>
              <w:right w:val="single" w:sz="4" w:space="0" w:color="000000"/>
            </w:tcBorders>
            <w:vAlign w:val="center"/>
          </w:tcPr>
          <w:p w:rsidR="008A7C83" w:rsidRDefault="008A7C83">
            <w:pPr>
              <w:rPr>
                <w:lang w:eastAsia="zh-CN"/>
              </w:rPr>
            </w:pPr>
          </w:p>
        </w:tc>
        <w:tc>
          <w:tcPr>
            <w:tcW w:w="1584" w:type="dxa"/>
            <w:vMerge/>
            <w:tcBorders>
              <w:left w:val="single" w:sz="4" w:space="0" w:color="000000"/>
              <w:right w:val="single" w:sz="4" w:space="0" w:color="000000"/>
            </w:tcBorders>
            <w:vAlign w:val="center"/>
          </w:tcPr>
          <w:p w:rsidR="008A7C83" w:rsidRDefault="008A7C83">
            <w:pPr>
              <w:rPr>
                <w:lang w:eastAsia="zh-CN"/>
              </w:rPr>
            </w:pPr>
          </w:p>
        </w:tc>
        <w:tc>
          <w:tcPr>
            <w:tcW w:w="5812"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73" w:lineRule="exact"/>
              <w:rPr>
                <w:rFonts w:ascii="仿宋" w:eastAsia="仿宋" w:hAnsi="仿宋"/>
                <w:szCs w:val="24"/>
                <w:lang w:eastAsia="zh-CN"/>
              </w:rPr>
            </w:pPr>
            <w:r>
              <w:rPr>
                <w:rFonts w:ascii="仿宋" w:eastAsia="仿宋" w:hAnsi="仿宋"/>
                <w:szCs w:val="24"/>
                <w:lang w:eastAsia="zh-CN"/>
              </w:rPr>
              <w:t>举办安全生产为主题的知识竞赛、技能比赛活动费用。</w:t>
            </w:r>
          </w:p>
        </w:tc>
        <w:tc>
          <w:tcPr>
            <w:tcW w:w="1276" w:type="dxa"/>
            <w:tcBorders>
              <w:top w:val="single" w:sz="4" w:space="0" w:color="000000"/>
              <w:left w:val="single" w:sz="4" w:space="0" w:color="000000"/>
              <w:bottom w:val="single" w:sz="4" w:space="0" w:color="000000"/>
              <w:right w:val="single" w:sz="4" w:space="0" w:color="000000"/>
            </w:tcBorders>
            <w:vAlign w:val="center"/>
          </w:tcPr>
          <w:p w:rsidR="008A7C83" w:rsidRDefault="008A7C83">
            <w:pPr>
              <w:rPr>
                <w:lang w:eastAsia="zh-CN"/>
              </w:rPr>
            </w:pPr>
          </w:p>
        </w:tc>
      </w:tr>
      <w:tr w:rsidR="008A7C83">
        <w:trPr>
          <w:trHeight w:hRule="exact" w:val="329"/>
        </w:trPr>
        <w:tc>
          <w:tcPr>
            <w:tcW w:w="720" w:type="dxa"/>
            <w:vMerge/>
            <w:tcBorders>
              <w:left w:val="single" w:sz="4" w:space="0" w:color="000000"/>
              <w:right w:val="single" w:sz="4" w:space="0" w:color="000000"/>
            </w:tcBorders>
            <w:vAlign w:val="center"/>
          </w:tcPr>
          <w:p w:rsidR="008A7C83" w:rsidRDefault="008A7C83">
            <w:pPr>
              <w:rPr>
                <w:lang w:eastAsia="zh-CN"/>
              </w:rPr>
            </w:pPr>
          </w:p>
        </w:tc>
        <w:tc>
          <w:tcPr>
            <w:tcW w:w="1584" w:type="dxa"/>
            <w:vMerge/>
            <w:tcBorders>
              <w:left w:val="single" w:sz="4" w:space="0" w:color="000000"/>
              <w:right w:val="single" w:sz="4" w:space="0" w:color="000000"/>
            </w:tcBorders>
            <w:vAlign w:val="center"/>
          </w:tcPr>
          <w:p w:rsidR="008A7C83" w:rsidRDefault="008A7C83">
            <w:pPr>
              <w:rPr>
                <w:lang w:eastAsia="zh-CN"/>
              </w:rPr>
            </w:pPr>
          </w:p>
        </w:tc>
        <w:tc>
          <w:tcPr>
            <w:tcW w:w="5812"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78" w:lineRule="exact"/>
              <w:rPr>
                <w:rFonts w:ascii="仿宋" w:eastAsia="仿宋" w:hAnsi="仿宋"/>
                <w:szCs w:val="24"/>
                <w:lang w:eastAsia="zh-CN"/>
              </w:rPr>
            </w:pPr>
            <w:r>
              <w:rPr>
                <w:rFonts w:ascii="仿宋" w:eastAsia="仿宋" w:hAnsi="仿宋"/>
                <w:szCs w:val="24"/>
                <w:lang w:eastAsia="zh-CN"/>
              </w:rPr>
              <w:t>安全经验交流、现场观摩费用。</w:t>
            </w:r>
          </w:p>
        </w:tc>
        <w:tc>
          <w:tcPr>
            <w:tcW w:w="1276" w:type="dxa"/>
            <w:tcBorders>
              <w:top w:val="single" w:sz="4" w:space="0" w:color="000000"/>
              <w:left w:val="single" w:sz="4" w:space="0" w:color="000000"/>
              <w:bottom w:val="single" w:sz="4" w:space="0" w:color="000000"/>
              <w:right w:val="single" w:sz="4" w:space="0" w:color="000000"/>
            </w:tcBorders>
            <w:vAlign w:val="center"/>
          </w:tcPr>
          <w:p w:rsidR="008A7C83" w:rsidRDefault="008A7C83">
            <w:pPr>
              <w:rPr>
                <w:lang w:eastAsia="zh-CN"/>
              </w:rPr>
            </w:pPr>
          </w:p>
        </w:tc>
      </w:tr>
      <w:tr w:rsidR="008A7C83">
        <w:trPr>
          <w:trHeight w:hRule="exact" w:val="322"/>
        </w:trPr>
        <w:tc>
          <w:tcPr>
            <w:tcW w:w="720" w:type="dxa"/>
            <w:vMerge/>
            <w:tcBorders>
              <w:left w:val="single" w:sz="4" w:space="0" w:color="000000"/>
              <w:right w:val="single" w:sz="4" w:space="0" w:color="000000"/>
            </w:tcBorders>
            <w:vAlign w:val="center"/>
          </w:tcPr>
          <w:p w:rsidR="008A7C83" w:rsidRDefault="008A7C83">
            <w:pPr>
              <w:rPr>
                <w:lang w:eastAsia="zh-CN"/>
              </w:rPr>
            </w:pPr>
          </w:p>
        </w:tc>
        <w:tc>
          <w:tcPr>
            <w:tcW w:w="1584" w:type="dxa"/>
            <w:vMerge/>
            <w:tcBorders>
              <w:left w:val="single" w:sz="4" w:space="0" w:color="000000"/>
              <w:right w:val="single" w:sz="4" w:space="0" w:color="000000"/>
            </w:tcBorders>
            <w:vAlign w:val="center"/>
          </w:tcPr>
          <w:p w:rsidR="008A7C83" w:rsidRDefault="008A7C83">
            <w:pPr>
              <w:rPr>
                <w:lang w:eastAsia="zh-CN"/>
              </w:rPr>
            </w:pPr>
          </w:p>
        </w:tc>
        <w:tc>
          <w:tcPr>
            <w:tcW w:w="5812"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73" w:lineRule="exact"/>
              <w:rPr>
                <w:rFonts w:ascii="仿宋" w:eastAsia="仿宋" w:hAnsi="仿宋"/>
                <w:szCs w:val="24"/>
                <w:lang w:eastAsia="zh-CN"/>
              </w:rPr>
            </w:pPr>
            <w:r>
              <w:rPr>
                <w:rFonts w:ascii="仿宋" w:eastAsia="仿宋" w:hAnsi="仿宋"/>
                <w:szCs w:val="24"/>
                <w:lang w:eastAsia="zh-CN"/>
              </w:rPr>
              <w:t>购置、编印安全生产书籍、刊物、影像资料费用。</w:t>
            </w:r>
          </w:p>
        </w:tc>
        <w:tc>
          <w:tcPr>
            <w:tcW w:w="1276" w:type="dxa"/>
            <w:tcBorders>
              <w:top w:val="single" w:sz="4" w:space="0" w:color="000000"/>
              <w:left w:val="single" w:sz="4" w:space="0" w:color="000000"/>
              <w:bottom w:val="single" w:sz="4" w:space="0" w:color="000000"/>
              <w:right w:val="single" w:sz="4" w:space="0" w:color="000000"/>
            </w:tcBorders>
            <w:vAlign w:val="center"/>
          </w:tcPr>
          <w:p w:rsidR="008A7C83" w:rsidRDefault="008A7C83">
            <w:pPr>
              <w:rPr>
                <w:lang w:eastAsia="zh-CN"/>
              </w:rPr>
            </w:pPr>
          </w:p>
        </w:tc>
      </w:tr>
      <w:tr w:rsidR="008A7C83">
        <w:trPr>
          <w:trHeight w:hRule="exact" w:val="631"/>
        </w:trPr>
        <w:tc>
          <w:tcPr>
            <w:tcW w:w="720" w:type="dxa"/>
            <w:vMerge/>
            <w:tcBorders>
              <w:left w:val="single" w:sz="4" w:space="0" w:color="000000"/>
              <w:right w:val="single" w:sz="4" w:space="0" w:color="000000"/>
            </w:tcBorders>
            <w:vAlign w:val="center"/>
          </w:tcPr>
          <w:p w:rsidR="008A7C83" w:rsidRDefault="008A7C83">
            <w:pPr>
              <w:rPr>
                <w:lang w:eastAsia="zh-CN"/>
              </w:rPr>
            </w:pPr>
          </w:p>
        </w:tc>
        <w:tc>
          <w:tcPr>
            <w:tcW w:w="1584" w:type="dxa"/>
            <w:vMerge/>
            <w:tcBorders>
              <w:left w:val="single" w:sz="4" w:space="0" w:color="000000"/>
              <w:right w:val="single" w:sz="4" w:space="0" w:color="000000"/>
            </w:tcBorders>
            <w:vAlign w:val="center"/>
          </w:tcPr>
          <w:p w:rsidR="008A7C83" w:rsidRDefault="008A7C83">
            <w:pPr>
              <w:rPr>
                <w:lang w:eastAsia="zh-CN"/>
              </w:rPr>
            </w:pPr>
          </w:p>
        </w:tc>
        <w:tc>
          <w:tcPr>
            <w:tcW w:w="5812"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73" w:lineRule="exact"/>
              <w:rPr>
                <w:rFonts w:ascii="仿宋" w:eastAsia="仿宋" w:hAnsi="仿宋"/>
                <w:szCs w:val="24"/>
                <w:lang w:eastAsia="zh-CN"/>
              </w:rPr>
            </w:pPr>
            <w:r>
              <w:rPr>
                <w:rFonts w:ascii="仿宋" w:eastAsia="仿宋" w:hAnsi="仿宋"/>
                <w:szCs w:val="24"/>
                <w:lang w:eastAsia="zh-CN"/>
              </w:rPr>
              <w:t>配备给专职安全人员用于安全生产管理的相机、电脑等物品</w:t>
            </w:r>
          </w:p>
          <w:p w:rsidR="008A7C83" w:rsidRDefault="00473B01">
            <w:pPr>
              <w:pStyle w:val="TableParagraph"/>
              <w:spacing w:line="312" w:lineRule="exact"/>
              <w:rPr>
                <w:rFonts w:ascii="仿宋" w:eastAsia="仿宋" w:hAnsi="仿宋"/>
                <w:szCs w:val="24"/>
              </w:rPr>
            </w:pPr>
            <w:r>
              <w:rPr>
                <w:rFonts w:ascii="仿宋" w:eastAsia="仿宋" w:hAnsi="仿宋"/>
                <w:szCs w:val="24"/>
              </w:rPr>
              <w:t>费用。</w:t>
            </w:r>
          </w:p>
        </w:tc>
        <w:tc>
          <w:tcPr>
            <w:tcW w:w="1276" w:type="dxa"/>
            <w:tcBorders>
              <w:top w:val="single" w:sz="4" w:space="0" w:color="000000"/>
              <w:left w:val="single" w:sz="4" w:space="0" w:color="000000"/>
              <w:bottom w:val="single" w:sz="4" w:space="0" w:color="000000"/>
              <w:right w:val="single" w:sz="4" w:space="0" w:color="000000"/>
            </w:tcBorders>
            <w:vAlign w:val="center"/>
          </w:tcPr>
          <w:p w:rsidR="008A7C83" w:rsidRDefault="008A7C83"/>
        </w:tc>
      </w:tr>
      <w:tr w:rsidR="008A7C83">
        <w:trPr>
          <w:trHeight w:hRule="exact" w:val="326"/>
        </w:trPr>
        <w:tc>
          <w:tcPr>
            <w:tcW w:w="720" w:type="dxa"/>
            <w:vMerge/>
            <w:tcBorders>
              <w:left w:val="single" w:sz="4" w:space="0" w:color="000000"/>
              <w:bottom w:val="single" w:sz="4" w:space="0" w:color="000000"/>
              <w:right w:val="single" w:sz="4" w:space="0" w:color="000000"/>
            </w:tcBorders>
            <w:vAlign w:val="center"/>
          </w:tcPr>
          <w:p w:rsidR="008A7C83" w:rsidRDefault="008A7C83"/>
        </w:tc>
        <w:tc>
          <w:tcPr>
            <w:tcW w:w="1584" w:type="dxa"/>
            <w:vMerge/>
            <w:tcBorders>
              <w:left w:val="single" w:sz="4" w:space="0" w:color="000000"/>
              <w:bottom w:val="single" w:sz="4" w:space="0" w:color="000000"/>
              <w:right w:val="single" w:sz="4" w:space="0" w:color="000000"/>
            </w:tcBorders>
            <w:vAlign w:val="center"/>
          </w:tcPr>
          <w:p w:rsidR="008A7C83" w:rsidRDefault="008A7C83"/>
        </w:tc>
        <w:tc>
          <w:tcPr>
            <w:tcW w:w="5812"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78" w:lineRule="exact"/>
              <w:rPr>
                <w:rFonts w:ascii="仿宋" w:eastAsia="仿宋" w:hAnsi="仿宋"/>
                <w:szCs w:val="24"/>
                <w:lang w:eastAsia="zh-CN"/>
              </w:rPr>
            </w:pPr>
            <w:r>
              <w:rPr>
                <w:rFonts w:ascii="仿宋" w:eastAsia="仿宋" w:hAnsi="仿宋"/>
                <w:szCs w:val="24"/>
                <w:lang w:eastAsia="zh-CN"/>
              </w:rPr>
              <w:t>建设单位和监理单位共同认定的其他安全生产费用。</w:t>
            </w:r>
          </w:p>
        </w:tc>
        <w:tc>
          <w:tcPr>
            <w:tcW w:w="1276" w:type="dxa"/>
            <w:tcBorders>
              <w:top w:val="single" w:sz="4" w:space="0" w:color="000000"/>
              <w:left w:val="single" w:sz="4" w:space="0" w:color="000000"/>
              <w:bottom w:val="single" w:sz="4" w:space="0" w:color="000000"/>
              <w:right w:val="single" w:sz="4" w:space="0" w:color="000000"/>
            </w:tcBorders>
            <w:vAlign w:val="center"/>
          </w:tcPr>
          <w:p w:rsidR="008A7C83" w:rsidRDefault="008A7C83">
            <w:pPr>
              <w:rPr>
                <w:lang w:eastAsia="zh-CN"/>
              </w:rPr>
            </w:pPr>
          </w:p>
        </w:tc>
      </w:tr>
      <w:tr w:rsidR="008A7C83">
        <w:trPr>
          <w:trHeight w:hRule="exact" w:val="430"/>
        </w:trPr>
        <w:tc>
          <w:tcPr>
            <w:tcW w:w="2304" w:type="dxa"/>
            <w:gridSpan w:val="2"/>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28" w:lineRule="exact"/>
              <w:jc w:val="center"/>
              <w:rPr>
                <w:rFonts w:ascii="仿宋" w:eastAsia="仿宋" w:hAnsi="仿宋"/>
                <w:szCs w:val="24"/>
              </w:rPr>
            </w:pPr>
            <w:r>
              <w:rPr>
                <w:rFonts w:ascii="仿宋" w:eastAsia="仿宋" w:hAnsi="仿宋"/>
                <w:szCs w:val="24"/>
              </w:rPr>
              <w:t>1～6 项费用总额</w:t>
            </w:r>
          </w:p>
        </w:tc>
        <w:tc>
          <w:tcPr>
            <w:tcW w:w="5812" w:type="dxa"/>
            <w:tcBorders>
              <w:top w:val="single" w:sz="4" w:space="0" w:color="000000"/>
              <w:left w:val="single" w:sz="4" w:space="0" w:color="000000"/>
              <w:bottom w:val="single" w:sz="4" w:space="0" w:color="000000"/>
              <w:right w:val="single" w:sz="4" w:space="0" w:color="000000"/>
            </w:tcBorders>
            <w:vAlign w:val="center"/>
          </w:tcPr>
          <w:p w:rsidR="008A7C83" w:rsidRDefault="008A7C83"/>
        </w:tc>
        <w:tc>
          <w:tcPr>
            <w:tcW w:w="1276" w:type="dxa"/>
            <w:tcBorders>
              <w:top w:val="single" w:sz="4" w:space="0" w:color="000000"/>
              <w:left w:val="single" w:sz="4" w:space="0" w:color="000000"/>
              <w:bottom w:val="single" w:sz="4" w:space="0" w:color="000000"/>
              <w:right w:val="single" w:sz="4" w:space="0" w:color="000000"/>
            </w:tcBorders>
            <w:vAlign w:val="center"/>
          </w:tcPr>
          <w:p w:rsidR="008A7C83" w:rsidRDefault="008A7C83"/>
        </w:tc>
      </w:tr>
      <w:tr w:rsidR="008A7C83">
        <w:trPr>
          <w:trHeight w:hRule="exact" w:val="437"/>
        </w:trPr>
        <w:tc>
          <w:tcPr>
            <w:tcW w:w="2304" w:type="dxa"/>
            <w:gridSpan w:val="2"/>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30" w:lineRule="exact"/>
              <w:jc w:val="center"/>
              <w:rPr>
                <w:rFonts w:ascii="仿宋" w:eastAsia="仿宋" w:hAnsi="仿宋"/>
                <w:szCs w:val="24"/>
              </w:rPr>
            </w:pPr>
            <w:r>
              <w:rPr>
                <w:rFonts w:ascii="仿宋" w:eastAsia="仿宋" w:hAnsi="仿宋"/>
                <w:szCs w:val="24"/>
              </w:rPr>
              <w:t>合同投标价</w:t>
            </w:r>
          </w:p>
        </w:tc>
        <w:tc>
          <w:tcPr>
            <w:tcW w:w="5812" w:type="dxa"/>
            <w:tcBorders>
              <w:top w:val="single" w:sz="4" w:space="0" w:color="000000"/>
              <w:left w:val="single" w:sz="4" w:space="0" w:color="000000"/>
              <w:bottom w:val="single" w:sz="4" w:space="0" w:color="000000"/>
              <w:right w:val="single" w:sz="4" w:space="0" w:color="000000"/>
            </w:tcBorders>
            <w:vAlign w:val="center"/>
          </w:tcPr>
          <w:p w:rsidR="008A7C83" w:rsidRDefault="008A7C83"/>
        </w:tc>
        <w:tc>
          <w:tcPr>
            <w:tcW w:w="1276" w:type="dxa"/>
            <w:tcBorders>
              <w:top w:val="single" w:sz="4" w:space="0" w:color="000000"/>
              <w:left w:val="single" w:sz="4" w:space="0" w:color="000000"/>
              <w:bottom w:val="single" w:sz="4" w:space="0" w:color="000000"/>
              <w:right w:val="single" w:sz="4" w:space="0" w:color="000000"/>
            </w:tcBorders>
            <w:vAlign w:val="center"/>
          </w:tcPr>
          <w:p w:rsidR="008A7C83" w:rsidRDefault="008A7C83"/>
        </w:tc>
      </w:tr>
    </w:tbl>
    <w:p w:rsidR="008A7C83" w:rsidRDefault="008A7C83">
      <w:pPr>
        <w:sectPr w:rsidR="008A7C83">
          <w:pgSz w:w="11920" w:h="16839"/>
          <w:pgMar w:top="1191" w:right="1134" w:bottom="1134" w:left="1418" w:header="0" w:footer="984" w:gutter="0"/>
          <w:cols w:space="720"/>
        </w:sectPr>
      </w:pPr>
    </w:p>
    <w:p w:rsidR="008A7C83" w:rsidRDefault="00473B01">
      <w:pPr>
        <w:spacing w:line="424" w:lineRule="exact"/>
        <w:jc w:val="center"/>
        <w:rPr>
          <w:sz w:val="32"/>
          <w:szCs w:val="32"/>
          <w:lang w:eastAsia="zh-CN"/>
        </w:rPr>
      </w:pPr>
      <w:bookmarkStart w:id="14" w:name="_bookmark9"/>
      <w:bookmarkEnd w:id="14"/>
      <w:r>
        <w:rPr>
          <w:rFonts w:hint="eastAsia"/>
          <w:sz w:val="32"/>
          <w:szCs w:val="32"/>
          <w:lang w:eastAsia="zh-CN"/>
        </w:rPr>
        <w:lastRenderedPageBreak/>
        <w:t>五峰山过江通道南北公路接线项目</w:t>
      </w:r>
      <w:r>
        <w:rPr>
          <w:sz w:val="32"/>
          <w:szCs w:val="32"/>
          <w:lang w:eastAsia="zh-CN"/>
        </w:rPr>
        <w:t>公路安全生产施工措施费审核汇总表</w:t>
      </w:r>
    </w:p>
    <w:p w:rsidR="008A7C83" w:rsidRDefault="00473B01">
      <w:pPr>
        <w:pStyle w:val="a3"/>
        <w:tabs>
          <w:tab w:val="left" w:pos="1679"/>
          <w:tab w:val="left" w:pos="3719"/>
          <w:tab w:val="left" w:pos="8279"/>
        </w:tabs>
        <w:ind w:left="0" w:right="49"/>
        <w:jc w:val="center"/>
        <w:rPr>
          <w:lang w:eastAsia="zh-CN"/>
        </w:rPr>
      </w:pPr>
      <w:r>
        <w:rPr>
          <w:lang w:eastAsia="zh-CN"/>
        </w:rPr>
        <w:t>合同段：</w:t>
      </w:r>
      <w:r>
        <w:rPr>
          <w:lang w:eastAsia="zh-CN"/>
        </w:rPr>
        <w:tab/>
      </w:r>
      <w:r>
        <w:rPr>
          <w:rFonts w:hint="eastAsia"/>
          <w:lang w:eastAsia="zh-CN"/>
        </w:rPr>
        <w:t xml:space="preserve">    </w:t>
      </w:r>
      <w:r>
        <w:rPr>
          <w:lang w:eastAsia="zh-CN"/>
        </w:rPr>
        <w:t>承包人：</w:t>
      </w:r>
      <w:r>
        <w:rPr>
          <w:lang w:eastAsia="zh-CN"/>
        </w:rPr>
        <w:tab/>
      </w:r>
      <w:r>
        <w:rPr>
          <w:rFonts w:hint="eastAsia"/>
          <w:lang w:eastAsia="zh-CN"/>
        </w:rPr>
        <w:t xml:space="preserve">             </w:t>
      </w:r>
      <w:r>
        <w:rPr>
          <w:lang w:eastAsia="zh-CN"/>
        </w:rPr>
        <w:t>申报年月：</w:t>
      </w:r>
      <w:r>
        <w:rPr>
          <w:lang w:eastAsia="zh-CN"/>
        </w:rPr>
        <w:tab/>
      </w:r>
    </w:p>
    <w:tbl>
      <w:tblPr>
        <w:tblStyle w:val="TableNormal0"/>
        <w:tblW w:w="9180" w:type="dxa"/>
        <w:tblInd w:w="115" w:type="dxa"/>
        <w:tblLayout w:type="fixed"/>
        <w:tblLook w:val="04A0" w:firstRow="1" w:lastRow="0" w:firstColumn="1" w:lastColumn="0" w:noHBand="0" w:noVBand="1"/>
      </w:tblPr>
      <w:tblGrid>
        <w:gridCol w:w="665"/>
        <w:gridCol w:w="1265"/>
        <w:gridCol w:w="708"/>
        <w:gridCol w:w="854"/>
        <w:gridCol w:w="708"/>
        <w:gridCol w:w="478"/>
        <w:gridCol w:w="232"/>
        <w:gridCol w:w="1137"/>
        <w:gridCol w:w="846"/>
        <w:gridCol w:w="1128"/>
        <w:gridCol w:w="1159"/>
      </w:tblGrid>
      <w:tr w:rsidR="008A7C83">
        <w:trPr>
          <w:trHeight w:hRule="exact" w:val="492"/>
        </w:trPr>
        <w:tc>
          <w:tcPr>
            <w:tcW w:w="665" w:type="dxa"/>
            <w:vMerge w:val="restart"/>
            <w:tcBorders>
              <w:top w:val="single" w:sz="4" w:space="0" w:color="000000"/>
              <w:left w:val="single" w:sz="4" w:space="0" w:color="000000"/>
              <w:right w:val="single" w:sz="4" w:space="0" w:color="000000"/>
            </w:tcBorders>
            <w:vAlign w:val="center"/>
          </w:tcPr>
          <w:p w:rsidR="008A7C83" w:rsidRDefault="00473B01">
            <w:pPr>
              <w:pStyle w:val="TableParagraph"/>
              <w:jc w:val="center"/>
              <w:rPr>
                <w:rFonts w:ascii="仿宋" w:eastAsia="仿宋" w:hAnsi="仿宋"/>
                <w:sz w:val="21"/>
                <w:szCs w:val="21"/>
              </w:rPr>
            </w:pPr>
            <w:r>
              <w:rPr>
                <w:rFonts w:ascii="仿宋" w:eastAsia="仿宋" w:hAnsi="仿宋"/>
                <w:sz w:val="21"/>
                <w:szCs w:val="21"/>
              </w:rPr>
              <w:t>序号</w:t>
            </w:r>
          </w:p>
        </w:tc>
        <w:tc>
          <w:tcPr>
            <w:tcW w:w="1265" w:type="dxa"/>
            <w:vMerge w:val="restart"/>
            <w:tcBorders>
              <w:top w:val="single" w:sz="4" w:space="0" w:color="000000"/>
              <w:left w:val="single" w:sz="4" w:space="0" w:color="000000"/>
              <w:right w:val="single" w:sz="4" w:space="0" w:color="000000"/>
            </w:tcBorders>
            <w:vAlign w:val="center"/>
          </w:tcPr>
          <w:p w:rsidR="008A7C83" w:rsidRDefault="00473B01">
            <w:pPr>
              <w:pStyle w:val="TableParagraph"/>
              <w:jc w:val="center"/>
              <w:rPr>
                <w:rFonts w:ascii="仿宋" w:eastAsia="仿宋" w:hAnsi="仿宋"/>
                <w:sz w:val="21"/>
                <w:szCs w:val="21"/>
              </w:rPr>
            </w:pPr>
            <w:r>
              <w:rPr>
                <w:rFonts w:ascii="仿宋" w:eastAsia="仿宋" w:hAnsi="仿宋"/>
                <w:sz w:val="21"/>
                <w:szCs w:val="21"/>
              </w:rPr>
              <w:t>费用名称</w:t>
            </w:r>
          </w:p>
        </w:tc>
        <w:tc>
          <w:tcPr>
            <w:tcW w:w="708" w:type="dxa"/>
            <w:vMerge w:val="restart"/>
            <w:tcBorders>
              <w:top w:val="single" w:sz="4" w:space="0" w:color="000000"/>
              <w:left w:val="single" w:sz="4" w:space="0" w:color="000000"/>
              <w:right w:val="single" w:sz="4" w:space="0" w:color="000000"/>
            </w:tcBorders>
            <w:vAlign w:val="center"/>
          </w:tcPr>
          <w:p w:rsidR="008A7C83" w:rsidRDefault="00473B01">
            <w:pPr>
              <w:pStyle w:val="TableParagraph"/>
              <w:jc w:val="center"/>
              <w:rPr>
                <w:rFonts w:ascii="仿宋" w:eastAsia="仿宋" w:hAnsi="仿宋"/>
                <w:sz w:val="21"/>
                <w:szCs w:val="21"/>
              </w:rPr>
            </w:pPr>
            <w:r>
              <w:rPr>
                <w:rFonts w:ascii="仿宋" w:eastAsia="仿宋" w:hAnsi="仿宋"/>
                <w:sz w:val="21"/>
                <w:szCs w:val="21"/>
              </w:rPr>
              <w:t>规格</w:t>
            </w:r>
          </w:p>
        </w:tc>
        <w:tc>
          <w:tcPr>
            <w:tcW w:w="854" w:type="dxa"/>
            <w:vMerge w:val="restart"/>
            <w:tcBorders>
              <w:top w:val="single" w:sz="4" w:space="0" w:color="000000"/>
              <w:left w:val="single" w:sz="4" w:space="0" w:color="000000"/>
              <w:right w:val="single" w:sz="4" w:space="0" w:color="000000"/>
            </w:tcBorders>
            <w:vAlign w:val="center"/>
          </w:tcPr>
          <w:p w:rsidR="008A7C83" w:rsidRDefault="00473B01">
            <w:pPr>
              <w:pStyle w:val="TableParagraph"/>
              <w:jc w:val="center"/>
              <w:rPr>
                <w:rFonts w:ascii="仿宋" w:eastAsia="仿宋" w:hAnsi="仿宋"/>
                <w:sz w:val="21"/>
                <w:szCs w:val="21"/>
              </w:rPr>
            </w:pPr>
            <w:r>
              <w:rPr>
                <w:rFonts w:ascii="仿宋" w:eastAsia="仿宋" w:hAnsi="仿宋"/>
                <w:sz w:val="21"/>
                <w:szCs w:val="21"/>
              </w:rPr>
              <w:t>单位</w:t>
            </w:r>
          </w:p>
        </w:tc>
        <w:tc>
          <w:tcPr>
            <w:tcW w:w="2555" w:type="dxa"/>
            <w:gridSpan w:val="4"/>
            <w:tcBorders>
              <w:top w:val="single" w:sz="4" w:space="0" w:color="000000"/>
              <w:left w:val="single" w:sz="4" w:space="0" w:color="000000"/>
              <w:bottom w:val="single" w:sz="4" w:space="0" w:color="000000"/>
              <w:right w:val="single" w:sz="8" w:space="0" w:color="000000"/>
            </w:tcBorders>
            <w:vAlign w:val="center"/>
          </w:tcPr>
          <w:p w:rsidR="008A7C83" w:rsidRDefault="00473B01">
            <w:pPr>
              <w:pStyle w:val="TableParagraph"/>
              <w:spacing w:before="35"/>
              <w:jc w:val="center"/>
              <w:rPr>
                <w:rFonts w:ascii="仿宋" w:eastAsia="仿宋" w:hAnsi="仿宋"/>
                <w:sz w:val="21"/>
                <w:szCs w:val="21"/>
              </w:rPr>
            </w:pPr>
            <w:r>
              <w:rPr>
                <w:rFonts w:ascii="仿宋" w:eastAsia="仿宋" w:hAnsi="仿宋"/>
                <w:sz w:val="21"/>
                <w:szCs w:val="21"/>
              </w:rPr>
              <w:t>承包人申报</w:t>
            </w:r>
          </w:p>
        </w:tc>
        <w:tc>
          <w:tcPr>
            <w:tcW w:w="3133" w:type="dxa"/>
            <w:gridSpan w:val="3"/>
            <w:tcBorders>
              <w:top w:val="single" w:sz="4" w:space="0" w:color="000000"/>
              <w:left w:val="single" w:sz="8" w:space="0" w:color="000000"/>
              <w:bottom w:val="single" w:sz="4" w:space="0" w:color="000000"/>
              <w:right w:val="single" w:sz="4" w:space="0" w:color="000000"/>
            </w:tcBorders>
            <w:vAlign w:val="center"/>
          </w:tcPr>
          <w:p w:rsidR="008A7C83" w:rsidRDefault="00473B01">
            <w:pPr>
              <w:pStyle w:val="TableParagraph"/>
              <w:spacing w:before="35"/>
              <w:jc w:val="center"/>
              <w:rPr>
                <w:rFonts w:ascii="仿宋" w:eastAsia="仿宋" w:hAnsi="仿宋"/>
                <w:sz w:val="21"/>
                <w:szCs w:val="21"/>
              </w:rPr>
            </w:pPr>
            <w:r>
              <w:rPr>
                <w:rFonts w:ascii="仿宋" w:eastAsia="仿宋" w:hAnsi="仿宋"/>
                <w:sz w:val="21"/>
                <w:szCs w:val="21"/>
              </w:rPr>
              <w:t>监理与业主审核</w:t>
            </w:r>
          </w:p>
        </w:tc>
      </w:tr>
      <w:tr w:rsidR="008A7C83">
        <w:trPr>
          <w:trHeight w:hRule="exact" w:val="432"/>
        </w:trPr>
        <w:tc>
          <w:tcPr>
            <w:tcW w:w="665" w:type="dxa"/>
            <w:vMerge/>
            <w:tcBorders>
              <w:left w:val="single" w:sz="4" w:space="0" w:color="000000"/>
              <w:bottom w:val="single" w:sz="4" w:space="0" w:color="000000"/>
              <w:right w:val="single" w:sz="4" w:space="0" w:color="000000"/>
            </w:tcBorders>
            <w:vAlign w:val="center"/>
          </w:tcPr>
          <w:p w:rsidR="008A7C83" w:rsidRDefault="008A7C83"/>
        </w:tc>
        <w:tc>
          <w:tcPr>
            <w:tcW w:w="1265" w:type="dxa"/>
            <w:vMerge/>
            <w:tcBorders>
              <w:left w:val="single" w:sz="4" w:space="0" w:color="000000"/>
              <w:bottom w:val="single" w:sz="4" w:space="0" w:color="000000"/>
              <w:right w:val="single" w:sz="4" w:space="0" w:color="000000"/>
            </w:tcBorders>
            <w:vAlign w:val="center"/>
          </w:tcPr>
          <w:p w:rsidR="008A7C83" w:rsidRDefault="008A7C83"/>
        </w:tc>
        <w:tc>
          <w:tcPr>
            <w:tcW w:w="708" w:type="dxa"/>
            <w:vMerge/>
            <w:tcBorders>
              <w:left w:val="single" w:sz="4" w:space="0" w:color="000000"/>
              <w:bottom w:val="single" w:sz="4" w:space="0" w:color="000000"/>
              <w:right w:val="single" w:sz="4" w:space="0" w:color="000000"/>
            </w:tcBorders>
            <w:vAlign w:val="center"/>
          </w:tcPr>
          <w:p w:rsidR="008A7C83" w:rsidRDefault="008A7C83"/>
        </w:tc>
        <w:tc>
          <w:tcPr>
            <w:tcW w:w="854" w:type="dxa"/>
            <w:vMerge/>
            <w:tcBorders>
              <w:left w:val="single" w:sz="4" w:space="0" w:color="000000"/>
              <w:bottom w:val="single" w:sz="4" w:space="0" w:color="000000"/>
              <w:right w:val="single" w:sz="4" w:space="0" w:color="000000"/>
            </w:tcBorders>
            <w:vAlign w:val="center"/>
          </w:tcPr>
          <w:p w:rsidR="008A7C83" w:rsidRDefault="008A7C83"/>
        </w:tc>
        <w:tc>
          <w:tcPr>
            <w:tcW w:w="708"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4"/>
              <w:jc w:val="center"/>
              <w:rPr>
                <w:rFonts w:ascii="仿宋" w:eastAsia="仿宋" w:hAnsi="仿宋"/>
                <w:sz w:val="21"/>
                <w:szCs w:val="21"/>
              </w:rPr>
            </w:pPr>
            <w:r>
              <w:rPr>
                <w:rFonts w:ascii="仿宋" w:eastAsia="仿宋" w:hAnsi="仿宋"/>
                <w:sz w:val="21"/>
                <w:szCs w:val="21"/>
              </w:rPr>
              <w:t>数量</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4"/>
              <w:jc w:val="center"/>
              <w:rPr>
                <w:rFonts w:ascii="仿宋" w:eastAsia="仿宋" w:hAnsi="仿宋"/>
                <w:sz w:val="21"/>
                <w:szCs w:val="21"/>
              </w:rPr>
            </w:pPr>
            <w:r>
              <w:rPr>
                <w:rFonts w:ascii="仿宋" w:eastAsia="仿宋" w:hAnsi="仿宋"/>
                <w:sz w:val="21"/>
                <w:szCs w:val="21"/>
              </w:rPr>
              <w:t>单价</w:t>
            </w:r>
          </w:p>
        </w:tc>
        <w:tc>
          <w:tcPr>
            <w:tcW w:w="1137" w:type="dxa"/>
            <w:tcBorders>
              <w:top w:val="single" w:sz="4" w:space="0" w:color="000000"/>
              <w:left w:val="single" w:sz="4" w:space="0" w:color="000000"/>
              <w:bottom w:val="single" w:sz="4" w:space="0" w:color="000000"/>
              <w:right w:val="single" w:sz="8" w:space="0" w:color="000000"/>
            </w:tcBorders>
            <w:vAlign w:val="center"/>
          </w:tcPr>
          <w:p w:rsidR="008A7C83" w:rsidRDefault="00473B01">
            <w:pPr>
              <w:pStyle w:val="TableParagraph"/>
              <w:spacing w:before="4"/>
              <w:ind w:right="-4"/>
              <w:jc w:val="center"/>
              <w:rPr>
                <w:rFonts w:ascii="仿宋" w:eastAsia="仿宋" w:hAnsi="仿宋"/>
                <w:sz w:val="21"/>
                <w:szCs w:val="21"/>
              </w:rPr>
            </w:pPr>
            <w:r>
              <w:rPr>
                <w:rFonts w:ascii="仿宋" w:eastAsia="仿宋" w:hAnsi="仿宋"/>
                <w:sz w:val="21"/>
                <w:szCs w:val="21"/>
              </w:rPr>
              <w:t>金额（元）</w:t>
            </w:r>
          </w:p>
        </w:tc>
        <w:tc>
          <w:tcPr>
            <w:tcW w:w="846" w:type="dxa"/>
            <w:tcBorders>
              <w:top w:val="single" w:sz="4" w:space="0" w:color="000000"/>
              <w:left w:val="single" w:sz="8" w:space="0" w:color="000000"/>
              <w:bottom w:val="single" w:sz="4" w:space="0" w:color="000000"/>
              <w:right w:val="single" w:sz="4" w:space="0" w:color="000000"/>
            </w:tcBorders>
            <w:vAlign w:val="center"/>
          </w:tcPr>
          <w:p w:rsidR="008A7C83" w:rsidRDefault="00473B01">
            <w:pPr>
              <w:pStyle w:val="TableParagraph"/>
              <w:spacing w:before="4"/>
              <w:jc w:val="center"/>
              <w:rPr>
                <w:rFonts w:ascii="仿宋" w:eastAsia="仿宋" w:hAnsi="仿宋"/>
                <w:sz w:val="21"/>
                <w:szCs w:val="21"/>
              </w:rPr>
            </w:pPr>
            <w:r>
              <w:rPr>
                <w:rFonts w:ascii="仿宋" w:eastAsia="仿宋" w:hAnsi="仿宋"/>
                <w:sz w:val="21"/>
                <w:szCs w:val="21"/>
              </w:rPr>
              <w:t>数量</w:t>
            </w:r>
          </w:p>
        </w:tc>
        <w:tc>
          <w:tcPr>
            <w:tcW w:w="1128"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4"/>
              <w:jc w:val="center"/>
              <w:rPr>
                <w:rFonts w:ascii="仿宋" w:eastAsia="仿宋" w:hAnsi="仿宋"/>
                <w:sz w:val="21"/>
                <w:szCs w:val="21"/>
              </w:rPr>
            </w:pPr>
            <w:r>
              <w:rPr>
                <w:rFonts w:ascii="仿宋" w:eastAsia="仿宋" w:hAnsi="仿宋"/>
                <w:sz w:val="21"/>
                <w:szCs w:val="21"/>
              </w:rPr>
              <w:t>单价</w:t>
            </w:r>
          </w:p>
        </w:tc>
        <w:tc>
          <w:tcPr>
            <w:tcW w:w="1159"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4"/>
              <w:ind w:right="-2"/>
              <w:jc w:val="center"/>
              <w:rPr>
                <w:rFonts w:ascii="仿宋" w:eastAsia="仿宋" w:hAnsi="仿宋"/>
                <w:sz w:val="21"/>
                <w:szCs w:val="21"/>
              </w:rPr>
            </w:pPr>
            <w:r>
              <w:rPr>
                <w:rFonts w:ascii="仿宋" w:eastAsia="仿宋" w:hAnsi="仿宋"/>
                <w:sz w:val="21"/>
                <w:szCs w:val="21"/>
              </w:rPr>
              <w:t>金额（元）</w:t>
            </w:r>
          </w:p>
        </w:tc>
      </w:tr>
      <w:tr w:rsidR="008A7C83">
        <w:trPr>
          <w:trHeight w:hRule="exact" w:val="504"/>
        </w:trPr>
        <w:tc>
          <w:tcPr>
            <w:tcW w:w="665" w:type="dxa"/>
            <w:tcBorders>
              <w:top w:val="single" w:sz="4" w:space="0" w:color="000000"/>
              <w:left w:val="single" w:sz="4" w:space="0" w:color="000000"/>
              <w:bottom w:val="single" w:sz="4" w:space="0" w:color="000000"/>
              <w:right w:val="single" w:sz="4" w:space="0" w:color="000000"/>
            </w:tcBorders>
          </w:tcPr>
          <w:p w:rsidR="008A7C83" w:rsidRDefault="008A7C83"/>
        </w:tc>
        <w:tc>
          <w:tcPr>
            <w:tcW w:w="1265"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854"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710" w:type="dxa"/>
            <w:gridSpan w:val="2"/>
            <w:tcBorders>
              <w:top w:val="single" w:sz="4" w:space="0" w:color="000000"/>
              <w:left w:val="single" w:sz="4" w:space="0" w:color="000000"/>
              <w:bottom w:val="single" w:sz="4" w:space="0" w:color="000000"/>
              <w:right w:val="single" w:sz="4" w:space="0" w:color="000000"/>
            </w:tcBorders>
          </w:tcPr>
          <w:p w:rsidR="008A7C83" w:rsidRDefault="008A7C83"/>
        </w:tc>
        <w:tc>
          <w:tcPr>
            <w:tcW w:w="1137" w:type="dxa"/>
            <w:tcBorders>
              <w:top w:val="single" w:sz="4" w:space="0" w:color="000000"/>
              <w:left w:val="single" w:sz="4" w:space="0" w:color="000000"/>
              <w:bottom w:val="single" w:sz="4" w:space="0" w:color="000000"/>
              <w:right w:val="single" w:sz="8" w:space="0" w:color="000000"/>
            </w:tcBorders>
          </w:tcPr>
          <w:p w:rsidR="008A7C83" w:rsidRDefault="008A7C83"/>
        </w:tc>
        <w:tc>
          <w:tcPr>
            <w:tcW w:w="846" w:type="dxa"/>
            <w:tcBorders>
              <w:top w:val="single" w:sz="4" w:space="0" w:color="000000"/>
              <w:left w:val="single" w:sz="8" w:space="0" w:color="000000"/>
              <w:bottom w:val="single" w:sz="4" w:space="0" w:color="000000"/>
              <w:right w:val="single" w:sz="4" w:space="0" w:color="000000"/>
            </w:tcBorders>
          </w:tcPr>
          <w:p w:rsidR="008A7C83" w:rsidRDefault="008A7C83"/>
        </w:tc>
        <w:tc>
          <w:tcPr>
            <w:tcW w:w="1128" w:type="dxa"/>
            <w:tcBorders>
              <w:top w:val="single" w:sz="4" w:space="0" w:color="000000"/>
              <w:left w:val="single" w:sz="4" w:space="0" w:color="000000"/>
              <w:bottom w:val="single" w:sz="4" w:space="0" w:color="000000"/>
              <w:right w:val="single" w:sz="4" w:space="0" w:color="000000"/>
            </w:tcBorders>
          </w:tcPr>
          <w:p w:rsidR="008A7C83" w:rsidRDefault="008A7C83"/>
        </w:tc>
        <w:tc>
          <w:tcPr>
            <w:tcW w:w="1159"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504"/>
        </w:trPr>
        <w:tc>
          <w:tcPr>
            <w:tcW w:w="665" w:type="dxa"/>
            <w:tcBorders>
              <w:top w:val="single" w:sz="4" w:space="0" w:color="000000"/>
              <w:left w:val="single" w:sz="4" w:space="0" w:color="000000"/>
              <w:bottom w:val="single" w:sz="4" w:space="0" w:color="000000"/>
              <w:right w:val="single" w:sz="4" w:space="0" w:color="000000"/>
            </w:tcBorders>
          </w:tcPr>
          <w:p w:rsidR="008A7C83" w:rsidRDefault="008A7C83"/>
        </w:tc>
        <w:tc>
          <w:tcPr>
            <w:tcW w:w="1265"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854"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710" w:type="dxa"/>
            <w:gridSpan w:val="2"/>
            <w:tcBorders>
              <w:top w:val="single" w:sz="4" w:space="0" w:color="000000"/>
              <w:left w:val="single" w:sz="4" w:space="0" w:color="000000"/>
              <w:bottom w:val="single" w:sz="4" w:space="0" w:color="000000"/>
              <w:right w:val="single" w:sz="4" w:space="0" w:color="000000"/>
            </w:tcBorders>
          </w:tcPr>
          <w:p w:rsidR="008A7C83" w:rsidRDefault="008A7C83"/>
        </w:tc>
        <w:tc>
          <w:tcPr>
            <w:tcW w:w="1137" w:type="dxa"/>
            <w:tcBorders>
              <w:top w:val="single" w:sz="4" w:space="0" w:color="000000"/>
              <w:left w:val="single" w:sz="4" w:space="0" w:color="000000"/>
              <w:bottom w:val="single" w:sz="4" w:space="0" w:color="000000"/>
              <w:right w:val="single" w:sz="8" w:space="0" w:color="000000"/>
            </w:tcBorders>
          </w:tcPr>
          <w:p w:rsidR="008A7C83" w:rsidRDefault="008A7C83"/>
        </w:tc>
        <w:tc>
          <w:tcPr>
            <w:tcW w:w="846" w:type="dxa"/>
            <w:tcBorders>
              <w:top w:val="single" w:sz="4" w:space="0" w:color="000000"/>
              <w:left w:val="single" w:sz="8" w:space="0" w:color="000000"/>
              <w:bottom w:val="single" w:sz="4" w:space="0" w:color="000000"/>
              <w:right w:val="single" w:sz="4" w:space="0" w:color="000000"/>
            </w:tcBorders>
          </w:tcPr>
          <w:p w:rsidR="008A7C83" w:rsidRDefault="008A7C83"/>
        </w:tc>
        <w:tc>
          <w:tcPr>
            <w:tcW w:w="1128" w:type="dxa"/>
            <w:tcBorders>
              <w:top w:val="single" w:sz="4" w:space="0" w:color="000000"/>
              <w:left w:val="single" w:sz="4" w:space="0" w:color="000000"/>
              <w:bottom w:val="single" w:sz="4" w:space="0" w:color="000000"/>
              <w:right w:val="single" w:sz="4" w:space="0" w:color="000000"/>
            </w:tcBorders>
          </w:tcPr>
          <w:p w:rsidR="008A7C83" w:rsidRDefault="008A7C83"/>
        </w:tc>
        <w:tc>
          <w:tcPr>
            <w:tcW w:w="1159"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506"/>
        </w:trPr>
        <w:tc>
          <w:tcPr>
            <w:tcW w:w="665" w:type="dxa"/>
            <w:tcBorders>
              <w:top w:val="single" w:sz="4" w:space="0" w:color="000000"/>
              <w:left w:val="single" w:sz="4" w:space="0" w:color="000000"/>
              <w:bottom w:val="single" w:sz="4" w:space="0" w:color="000000"/>
              <w:right w:val="single" w:sz="4" w:space="0" w:color="000000"/>
            </w:tcBorders>
          </w:tcPr>
          <w:p w:rsidR="008A7C83" w:rsidRDefault="008A7C83"/>
        </w:tc>
        <w:tc>
          <w:tcPr>
            <w:tcW w:w="1265"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854"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710" w:type="dxa"/>
            <w:gridSpan w:val="2"/>
            <w:tcBorders>
              <w:top w:val="single" w:sz="4" w:space="0" w:color="000000"/>
              <w:left w:val="single" w:sz="4" w:space="0" w:color="000000"/>
              <w:bottom w:val="single" w:sz="4" w:space="0" w:color="000000"/>
              <w:right w:val="single" w:sz="4" w:space="0" w:color="000000"/>
            </w:tcBorders>
          </w:tcPr>
          <w:p w:rsidR="008A7C83" w:rsidRDefault="008A7C83"/>
        </w:tc>
        <w:tc>
          <w:tcPr>
            <w:tcW w:w="1137" w:type="dxa"/>
            <w:tcBorders>
              <w:top w:val="single" w:sz="4" w:space="0" w:color="000000"/>
              <w:left w:val="single" w:sz="4" w:space="0" w:color="000000"/>
              <w:bottom w:val="single" w:sz="4" w:space="0" w:color="000000"/>
              <w:right w:val="single" w:sz="8" w:space="0" w:color="000000"/>
            </w:tcBorders>
          </w:tcPr>
          <w:p w:rsidR="008A7C83" w:rsidRDefault="008A7C83"/>
        </w:tc>
        <w:tc>
          <w:tcPr>
            <w:tcW w:w="846" w:type="dxa"/>
            <w:tcBorders>
              <w:top w:val="single" w:sz="4" w:space="0" w:color="000000"/>
              <w:left w:val="single" w:sz="8" w:space="0" w:color="000000"/>
              <w:bottom w:val="single" w:sz="4" w:space="0" w:color="000000"/>
              <w:right w:val="single" w:sz="4" w:space="0" w:color="000000"/>
            </w:tcBorders>
          </w:tcPr>
          <w:p w:rsidR="008A7C83" w:rsidRDefault="008A7C83"/>
        </w:tc>
        <w:tc>
          <w:tcPr>
            <w:tcW w:w="1128" w:type="dxa"/>
            <w:tcBorders>
              <w:top w:val="single" w:sz="4" w:space="0" w:color="000000"/>
              <w:left w:val="single" w:sz="4" w:space="0" w:color="000000"/>
              <w:bottom w:val="single" w:sz="4" w:space="0" w:color="000000"/>
              <w:right w:val="single" w:sz="4" w:space="0" w:color="000000"/>
            </w:tcBorders>
          </w:tcPr>
          <w:p w:rsidR="008A7C83" w:rsidRDefault="008A7C83"/>
        </w:tc>
        <w:tc>
          <w:tcPr>
            <w:tcW w:w="1159"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504"/>
        </w:trPr>
        <w:tc>
          <w:tcPr>
            <w:tcW w:w="665" w:type="dxa"/>
            <w:tcBorders>
              <w:top w:val="single" w:sz="4" w:space="0" w:color="000000"/>
              <w:left w:val="single" w:sz="4" w:space="0" w:color="000000"/>
              <w:bottom w:val="single" w:sz="4" w:space="0" w:color="000000"/>
              <w:right w:val="single" w:sz="4" w:space="0" w:color="000000"/>
            </w:tcBorders>
          </w:tcPr>
          <w:p w:rsidR="008A7C83" w:rsidRDefault="008A7C83"/>
        </w:tc>
        <w:tc>
          <w:tcPr>
            <w:tcW w:w="1265"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854"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710" w:type="dxa"/>
            <w:gridSpan w:val="2"/>
            <w:tcBorders>
              <w:top w:val="single" w:sz="4" w:space="0" w:color="000000"/>
              <w:left w:val="single" w:sz="4" w:space="0" w:color="000000"/>
              <w:bottom w:val="single" w:sz="4" w:space="0" w:color="000000"/>
              <w:right w:val="single" w:sz="4" w:space="0" w:color="000000"/>
            </w:tcBorders>
          </w:tcPr>
          <w:p w:rsidR="008A7C83" w:rsidRDefault="008A7C83"/>
        </w:tc>
        <w:tc>
          <w:tcPr>
            <w:tcW w:w="1137" w:type="dxa"/>
            <w:tcBorders>
              <w:top w:val="single" w:sz="4" w:space="0" w:color="000000"/>
              <w:left w:val="single" w:sz="4" w:space="0" w:color="000000"/>
              <w:bottom w:val="single" w:sz="4" w:space="0" w:color="000000"/>
              <w:right w:val="single" w:sz="8" w:space="0" w:color="000000"/>
            </w:tcBorders>
          </w:tcPr>
          <w:p w:rsidR="008A7C83" w:rsidRDefault="008A7C83"/>
        </w:tc>
        <w:tc>
          <w:tcPr>
            <w:tcW w:w="846" w:type="dxa"/>
            <w:tcBorders>
              <w:top w:val="single" w:sz="4" w:space="0" w:color="000000"/>
              <w:left w:val="single" w:sz="8" w:space="0" w:color="000000"/>
              <w:bottom w:val="single" w:sz="4" w:space="0" w:color="000000"/>
              <w:right w:val="single" w:sz="4" w:space="0" w:color="000000"/>
            </w:tcBorders>
          </w:tcPr>
          <w:p w:rsidR="008A7C83" w:rsidRDefault="008A7C83"/>
        </w:tc>
        <w:tc>
          <w:tcPr>
            <w:tcW w:w="1128" w:type="dxa"/>
            <w:tcBorders>
              <w:top w:val="single" w:sz="4" w:space="0" w:color="000000"/>
              <w:left w:val="single" w:sz="4" w:space="0" w:color="000000"/>
              <w:bottom w:val="single" w:sz="4" w:space="0" w:color="000000"/>
              <w:right w:val="single" w:sz="4" w:space="0" w:color="000000"/>
            </w:tcBorders>
          </w:tcPr>
          <w:p w:rsidR="008A7C83" w:rsidRDefault="008A7C83"/>
        </w:tc>
        <w:tc>
          <w:tcPr>
            <w:tcW w:w="1159"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506"/>
        </w:trPr>
        <w:tc>
          <w:tcPr>
            <w:tcW w:w="665" w:type="dxa"/>
            <w:tcBorders>
              <w:top w:val="single" w:sz="4" w:space="0" w:color="000000"/>
              <w:left w:val="single" w:sz="4" w:space="0" w:color="000000"/>
              <w:bottom w:val="single" w:sz="4" w:space="0" w:color="000000"/>
              <w:right w:val="single" w:sz="4" w:space="0" w:color="000000"/>
            </w:tcBorders>
          </w:tcPr>
          <w:p w:rsidR="008A7C83" w:rsidRDefault="008A7C83"/>
        </w:tc>
        <w:tc>
          <w:tcPr>
            <w:tcW w:w="1265"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854"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710" w:type="dxa"/>
            <w:gridSpan w:val="2"/>
            <w:tcBorders>
              <w:top w:val="single" w:sz="4" w:space="0" w:color="000000"/>
              <w:left w:val="single" w:sz="4" w:space="0" w:color="000000"/>
              <w:bottom w:val="single" w:sz="4" w:space="0" w:color="000000"/>
              <w:right w:val="single" w:sz="4" w:space="0" w:color="000000"/>
            </w:tcBorders>
          </w:tcPr>
          <w:p w:rsidR="008A7C83" w:rsidRDefault="008A7C83"/>
        </w:tc>
        <w:tc>
          <w:tcPr>
            <w:tcW w:w="1137" w:type="dxa"/>
            <w:tcBorders>
              <w:top w:val="single" w:sz="4" w:space="0" w:color="000000"/>
              <w:left w:val="single" w:sz="4" w:space="0" w:color="000000"/>
              <w:bottom w:val="single" w:sz="4" w:space="0" w:color="000000"/>
              <w:right w:val="single" w:sz="8" w:space="0" w:color="000000"/>
            </w:tcBorders>
          </w:tcPr>
          <w:p w:rsidR="008A7C83" w:rsidRDefault="008A7C83"/>
        </w:tc>
        <w:tc>
          <w:tcPr>
            <w:tcW w:w="846" w:type="dxa"/>
            <w:tcBorders>
              <w:top w:val="single" w:sz="4" w:space="0" w:color="000000"/>
              <w:left w:val="single" w:sz="8" w:space="0" w:color="000000"/>
              <w:bottom w:val="single" w:sz="4" w:space="0" w:color="000000"/>
              <w:right w:val="single" w:sz="4" w:space="0" w:color="000000"/>
            </w:tcBorders>
          </w:tcPr>
          <w:p w:rsidR="008A7C83" w:rsidRDefault="008A7C83"/>
        </w:tc>
        <w:tc>
          <w:tcPr>
            <w:tcW w:w="1128" w:type="dxa"/>
            <w:tcBorders>
              <w:top w:val="single" w:sz="4" w:space="0" w:color="000000"/>
              <w:left w:val="single" w:sz="4" w:space="0" w:color="000000"/>
              <w:bottom w:val="single" w:sz="4" w:space="0" w:color="000000"/>
              <w:right w:val="single" w:sz="4" w:space="0" w:color="000000"/>
            </w:tcBorders>
          </w:tcPr>
          <w:p w:rsidR="008A7C83" w:rsidRDefault="008A7C83"/>
        </w:tc>
        <w:tc>
          <w:tcPr>
            <w:tcW w:w="1159"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504"/>
        </w:trPr>
        <w:tc>
          <w:tcPr>
            <w:tcW w:w="665" w:type="dxa"/>
            <w:tcBorders>
              <w:top w:val="single" w:sz="4" w:space="0" w:color="000000"/>
              <w:left w:val="single" w:sz="4" w:space="0" w:color="000000"/>
              <w:bottom w:val="single" w:sz="4" w:space="0" w:color="000000"/>
              <w:right w:val="single" w:sz="4" w:space="0" w:color="000000"/>
            </w:tcBorders>
          </w:tcPr>
          <w:p w:rsidR="008A7C83" w:rsidRDefault="008A7C83"/>
        </w:tc>
        <w:tc>
          <w:tcPr>
            <w:tcW w:w="1265"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854"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710" w:type="dxa"/>
            <w:gridSpan w:val="2"/>
            <w:tcBorders>
              <w:top w:val="single" w:sz="4" w:space="0" w:color="000000"/>
              <w:left w:val="single" w:sz="4" w:space="0" w:color="000000"/>
              <w:bottom w:val="single" w:sz="4" w:space="0" w:color="000000"/>
              <w:right w:val="single" w:sz="4" w:space="0" w:color="000000"/>
            </w:tcBorders>
          </w:tcPr>
          <w:p w:rsidR="008A7C83" w:rsidRDefault="008A7C83"/>
        </w:tc>
        <w:tc>
          <w:tcPr>
            <w:tcW w:w="1137" w:type="dxa"/>
            <w:tcBorders>
              <w:top w:val="single" w:sz="4" w:space="0" w:color="000000"/>
              <w:left w:val="single" w:sz="4" w:space="0" w:color="000000"/>
              <w:bottom w:val="single" w:sz="4" w:space="0" w:color="000000"/>
              <w:right w:val="single" w:sz="8" w:space="0" w:color="000000"/>
            </w:tcBorders>
          </w:tcPr>
          <w:p w:rsidR="008A7C83" w:rsidRDefault="008A7C83"/>
        </w:tc>
        <w:tc>
          <w:tcPr>
            <w:tcW w:w="846" w:type="dxa"/>
            <w:tcBorders>
              <w:top w:val="single" w:sz="4" w:space="0" w:color="000000"/>
              <w:left w:val="single" w:sz="8" w:space="0" w:color="000000"/>
              <w:bottom w:val="single" w:sz="4" w:space="0" w:color="000000"/>
              <w:right w:val="single" w:sz="4" w:space="0" w:color="000000"/>
            </w:tcBorders>
          </w:tcPr>
          <w:p w:rsidR="008A7C83" w:rsidRDefault="008A7C83"/>
        </w:tc>
        <w:tc>
          <w:tcPr>
            <w:tcW w:w="1128" w:type="dxa"/>
            <w:tcBorders>
              <w:top w:val="single" w:sz="4" w:space="0" w:color="000000"/>
              <w:left w:val="single" w:sz="4" w:space="0" w:color="000000"/>
              <w:bottom w:val="single" w:sz="4" w:space="0" w:color="000000"/>
              <w:right w:val="single" w:sz="4" w:space="0" w:color="000000"/>
            </w:tcBorders>
          </w:tcPr>
          <w:p w:rsidR="008A7C83" w:rsidRDefault="008A7C83"/>
        </w:tc>
        <w:tc>
          <w:tcPr>
            <w:tcW w:w="1159"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504"/>
        </w:trPr>
        <w:tc>
          <w:tcPr>
            <w:tcW w:w="665" w:type="dxa"/>
            <w:tcBorders>
              <w:top w:val="single" w:sz="4" w:space="0" w:color="000000"/>
              <w:left w:val="single" w:sz="4" w:space="0" w:color="000000"/>
              <w:bottom w:val="single" w:sz="4" w:space="0" w:color="000000"/>
              <w:right w:val="single" w:sz="4" w:space="0" w:color="000000"/>
            </w:tcBorders>
          </w:tcPr>
          <w:p w:rsidR="008A7C83" w:rsidRDefault="008A7C83"/>
        </w:tc>
        <w:tc>
          <w:tcPr>
            <w:tcW w:w="1265"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854"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710" w:type="dxa"/>
            <w:gridSpan w:val="2"/>
            <w:tcBorders>
              <w:top w:val="single" w:sz="4" w:space="0" w:color="000000"/>
              <w:left w:val="single" w:sz="4" w:space="0" w:color="000000"/>
              <w:bottom w:val="single" w:sz="4" w:space="0" w:color="000000"/>
              <w:right w:val="single" w:sz="4" w:space="0" w:color="000000"/>
            </w:tcBorders>
          </w:tcPr>
          <w:p w:rsidR="008A7C83" w:rsidRDefault="008A7C83"/>
        </w:tc>
        <w:tc>
          <w:tcPr>
            <w:tcW w:w="1137" w:type="dxa"/>
            <w:tcBorders>
              <w:top w:val="single" w:sz="4" w:space="0" w:color="000000"/>
              <w:left w:val="single" w:sz="4" w:space="0" w:color="000000"/>
              <w:bottom w:val="single" w:sz="4" w:space="0" w:color="000000"/>
              <w:right w:val="single" w:sz="8" w:space="0" w:color="000000"/>
            </w:tcBorders>
          </w:tcPr>
          <w:p w:rsidR="008A7C83" w:rsidRDefault="008A7C83"/>
        </w:tc>
        <w:tc>
          <w:tcPr>
            <w:tcW w:w="846" w:type="dxa"/>
            <w:tcBorders>
              <w:top w:val="single" w:sz="4" w:space="0" w:color="000000"/>
              <w:left w:val="single" w:sz="8" w:space="0" w:color="000000"/>
              <w:bottom w:val="single" w:sz="4" w:space="0" w:color="000000"/>
              <w:right w:val="single" w:sz="4" w:space="0" w:color="000000"/>
            </w:tcBorders>
          </w:tcPr>
          <w:p w:rsidR="008A7C83" w:rsidRDefault="008A7C83"/>
        </w:tc>
        <w:tc>
          <w:tcPr>
            <w:tcW w:w="1128" w:type="dxa"/>
            <w:tcBorders>
              <w:top w:val="single" w:sz="4" w:space="0" w:color="000000"/>
              <w:left w:val="single" w:sz="4" w:space="0" w:color="000000"/>
              <w:bottom w:val="single" w:sz="4" w:space="0" w:color="000000"/>
              <w:right w:val="single" w:sz="4" w:space="0" w:color="000000"/>
            </w:tcBorders>
          </w:tcPr>
          <w:p w:rsidR="008A7C83" w:rsidRDefault="008A7C83"/>
        </w:tc>
        <w:tc>
          <w:tcPr>
            <w:tcW w:w="1159"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506"/>
        </w:trPr>
        <w:tc>
          <w:tcPr>
            <w:tcW w:w="665" w:type="dxa"/>
            <w:tcBorders>
              <w:top w:val="single" w:sz="4" w:space="0" w:color="000000"/>
              <w:left w:val="single" w:sz="4" w:space="0" w:color="000000"/>
              <w:bottom w:val="single" w:sz="4" w:space="0" w:color="000000"/>
              <w:right w:val="single" w:sz="4" w:space="0" w:color="000000"/>
            </w:tcBorders>
          </w:tcPr>
          <w:p w:rsidR="008A7C83" w:rsidRDefault="008A7C83"/>
        </w:tc>
        <w:tc>
          <w:tcPr>
            <w:tcW w:w="1265"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854"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710" w:type="dxa"/>
            <w:gridSpan w:val="2"/>
            <w:tcBorders>
              <w:top w:val="single" w:sz="4" w:space="0" w:color="000000"/>
              <w:left w:val="single" w:sz="4" w:space="0" w:color="000000"/>
              <w:bottom w:val="single" w:sz="4" w:space="0" w:color="000000"/>
              <w:right w:val="single" w:sz="4" w:space="0" w:color="000000"/>
            </w:tcBorders>
          </w:tcPr>
          <w:p w:rsidR="008A7C83" w:rsidRDefault="008A7C83"/>
        </w:tc>
        <w:tc>
          <w:tcPr>
            <w:tcW w:w="1137" w:type="dxa"/>
            <w:tcBorders>
              <w:top w:val="single" w:sz="4" w:space="0" w:color="000000"/>
              <w:left w:val="single" w:sz="4" w:space="0" w:color="000000"/>
              <w:bottom w:val="single" w:sz="4" w:space="0" w:color="000000"/>
              <w:right w:val="single" w:sz="8" w:space="0" w:color="000000"/>
            </w:tcBorders>
          </w:tcPr>
          <w:p w:rsidR="008A7C83" w:rsidRDefault="008A7C83"/>
        </w:tc>
        <w:tc>
          <w:tcPr>
            <w:tcW w:w="846" w:type="dxa"/>
            <w:tcBorders>
              <w:top w:val="single" w:sz="4" w:space="0" w:color="000000"/>
              <w:left w:val="single" w:sz="8" w:space="0" w:color="000000"/>
              <w:bottom w:val="single" w:sz="4" w:space="0" w:color="000000"/>
              <w:right w:val="single" w:sz="4" w:space="0" w:color="000000"/>
            </w:tcBorders>
          </w:tcPr>
          <w:p w:rsidR="008A7C83" w:rsidRDefault="008A7C83"/>
        </w:tc>
        <w:tc>
          <w:tcPr>
            <w:tcW w:w="1128" w:type="dxa"/>
            <w:tcBorders>
              <w:top w:val="single" w:sz="4" w:space="0" w:color="000000"/>
              <w:left w:val="single" w:sz="4" w:space="0" w:color="000000"/>
              <w:bottom w:val="single" w:sz="4" w:space="0" w:color="000000"/>
              <w:right w:val="single" w:sz="4" w:space="0" w:color="000000"/>
            </w:tcBorders>
          </w:tcPr>
          <w:p w:rsidR="008A7C83" w:rsidRDefault="008A7C83"/>
        </w:tc>
        <w:tc>
          <w:tcPr>
            <w:tcW w:w="1159"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504"/>
        </w:trPr>
        <w:tc>
          <w:tcPr>
            <w:tcW w:w="665" w:type="dxa"/>
            <w:tcBorders>
              <w:top w:val="single" w:sz="4" w:space="0" w:color="000000"/>
              <w:left w:val="single" w:sz="4" w:space="0" w:color="000000"/>
              <w:bottom w:val="single" w:sz="4" w:space="0" w:color="000000"/>
              <w:right w:val="single" w:sz="4" w:space="0" w:color="000000"/>
            </w:tcBorders>
          </w:tcPr>
          <w:p w:rsidR="008A7C83" w:rsidRDefault="008A7C83"/>
        </w:tc>
        <w:tc>
          <w:tcPr>
            <w:tcW w:w="1265"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854"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710" w:type="dxa"/>
            <w:gridSpan w:val="2"/>
            <w:tcBorders>
              <w:top w:val="single" w:sz="4" w:space="0" w:color="000000"/>
              <w:left w:val="single" w:sz="4" w:space="0" w:color="000000"/>
              <w:bottom w:val="single" w:sz="4" w:space="0" w:color="000000"/>
              <w:right w:val="single" w:sz="4" w:space="0" w:color="000000"/>
            </w:tcBorders>
          </w:tcPr>
          <w:p w:rsidR="008A7C83" w:rsidRDefault="008A7C83"/>
        </w:tc>
        <w:tc>
          <w:tcPr>
            <w:tcW w:w="1137" w:type="dxa"/>
            <w:tcBorders>
              <w:top w:val="single" w:sz="4" w:space="0" w:color="000000"/>
              <w:left w:val="single" w:sz="4" w:space="0" w:color="000000"/>
              <w:bottom w:val="single" w:sz="4" w:space="0" w:color="000000"/>
              <w:right w:val="single" w:sz="8" w:space="0" w:color="000000"/>
            </w:tcBorders>
          </w:tcPr>
          <w:p w:rsidR="008A7C83" w:rsidRDefault="008A7C83"/>
        </w:tc>
        <w:tc>
          <w:tcPr>
            <w:tcW w:w="846" w:type="dxa"/>
            <w:tcBorders>
              <w:top w:val="single" w:sz="4" w:space="0" w:color="000000"/>
              <w:left w:val="single" w:sz="8" w:space="0" w:color="000000"/>
              <w:bottom w:val="single" w:sz="4" w:space="0" w:color="000000"/>
              <w:right w:val="single" w:sz="4" w:space="0" w:color="000000"/>
            </w:tcBorders>
          </w:tcPr>
          <w:p w:rsidR="008A7C83" w:rsidRDefault="008A7C83"/>
        </w:tc>
        <w:tc>
          <w:tcPr>
            <w:tcW w:w="1128" w:type="dxa"/>
            <w:tcBorders>
              <w:top w:val="single" w:sz="4" w:space="0" w:color="000000"/>
              <w:left w:val="single" w:sz="4" w:space="0" w:color="000000"/>
              <w:bottom w:val="single" w:sz="4" w:space="0" w:color="000000"/>
              <w:right w:val="single" w:sz="4" w:space="0" w:color="000000"/>
            </w:tcBorders>
          </w:tcPr>
          <w:p w:rsidR="008A7C83" w:rsidRDefault="008A7C83"/>
        </w:tc>
        <w:tc>
          <w:tcPr>
            <w:tcW w:w="1159"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506"/>
        </w:trPr>
        <w:tc>
          <w:tcPr>
            <w:tcW w:w="665" w:type="dxa"/>
            <w:tcBorders>
              <w:top w:val="single" w:sz="4" w:space="0" w:color="000000"/>
              <w:left w:val="single" w:sz="4" w:space="0" w:color="000000"/>
              <w:bottom w:val="single" w:sz="4" w:space="0" w:color="000000"/>
              <w:right w:val="single" w:sz="4" w:space="0" w:color="000000"/>
            </w:tcBorders>
          </w:tcPr>
          <w:p w:rsidR="008A7C83" w:rsidRDefault="008A7C83"/>
        </w:tc>
        <w:tc>
          <w:tcPr>
            <w:tcW w:w="1265"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854"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710" w:type="dxa"/>
            <w:gridSpan w:val="2"/>
            <w:tcBorders>
              <w:top w:val="single" w:sz="4" w:space="0" w:color="000000"/>
              <w:left w:val="single" w:sz="4" w:space="0" w:color="000000"/>
              <w:bottom w:val="single" w:sz="4" w:space="0" w:color="000000"/>
              <w:right w:val="single" w:sz="4" w:space="0" w:color="000000"/>
            </w:tcBorders>
          </w:tcPr>
          <w:p w:rsidR="008A7C83" w:rsidRDefault="008A7C83"/>
        </w:tc>
        <w:tc>
          <w:tcPr>
            <w:tcW w:w="1137" w:type="dxa"/>
            <w:tcBorders>
              <w:top w:val="single" w:sz="4" w:space="0" w:color="000000"/>
              <w:left w:val="single" w:sz="4" w:space="0" w:color="000000"/>
              <w:bottom w:val="single" w:sz="4" w:space="0" w:color="000000"/>
              <w:right w:val="single" w:sz="8" w:space="0" w:color="000000"/>
            </w:tcBorders>
          </w:tcPr>
          <w:p w:rsidR="008A7C83" w:rsidRDefault="008A7C83"/>
        </w:tc>
        <w:tc>
          <w:tcPr>
            <w:tcW w:w="846" w:type="dxa"/>
            <w:tcBorders>
              <w:top w:val="single" w:sz="4" w:space="0" w:color="000000"/>
              <w:left w:val="single" w:sz="8" w:space="0" w:color="000000"/>
              <w:bottom w:val="single" w:sz="4" w:space="0" w:color="000000"/>
              <w:right w:val="single" w:sz="4" w:space="0" w:color="000000"/>
            </w:tcBorders>
          </w:tcPr>
          <w:p w:rsidR="008A7C83" w:rsidRDefault="008A7C83"/>
        </w:tc>
        <w:tc>
          <w:tcPr>
            <w:tcW w:w="1128" w:type="dxa"/>
            <w:tcBorders>
              <w:top w:val="single" w:sz="4" w:space="0" w:color="000000"/>
              <w:left w:val="single" w:sz="4" w:space="0" w:color="000000"/>
              <w:bottom w:val="single" w:sz="4" w:space="0" w:color="000000"/>
              <w:right w:val="single" w:sz="4" w:space="0" w:color="000000"/>
            </w:tcBorders>
          </w:tcPr>
          <w:p w:rsidR="008A7C83" w:rsidRDefault="008A7C83"/>
        </w:tc>
        <w:tc>
          <w:tcPr>
            <w:tcW w:w="1159"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504"/>
        </w:trPr>
        <w:tc>
          <w:tcPr>
            <w:tcW w:w="665" w:type="dxa"/>
            <w:tcBorders>
              <w:top w:val="single" w:sz="4" w:space="0" w:color="000000"/>
              <w:left w:val="single" w:sz="4" w:space="0" w:color="000000"/>
              <w:bottom w:val="single" w:sz="4" w:space="0" w:color="000000"/>
              <w:right w:val="single" w:sz="4" w:space="0" w:color="000000"/>
            </w:tcBorders>
          </w:tcPr>
          <w:p w:rsidR="008A7C83" w:rsidRDefault="008A7C83"/>
        </w:tc>
        <w:tc>
          <w:tcPr>
            <w:tcW w:w="1265"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854"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710" w:type="dxa"/>
            <w:gridSpan w:val="2"/>
            <w:tcBorders>
              <w:top w:val="single" w:sz="4" w:space="0" w:color="000000"/>
              <w:left w:val="single" w:sz="4" w:space="0" w:color="000000"/>
              <w:bottom w:val="single" w:sz="4" w:space="0" w:color="000000"/>
              <w:right w:val="single" w:sz="4" w:space="0" w:color="000000"/>
            </w:tcBorders>
          </w:tcPr>
          <w:p w:rsidR="008A7C83" w:rsidRDefault="008A7C83"/>
        </w:tc>
        <w:tc>
          <w:tcPr>
            <w:tcW w:w="1137" w:type="dxa"/>
            <w:tcBorders>
              <w:top w:val="single" w:sz="4" w:space="0" w:color="000000"/>
              <w:left w:val="single" w:sz="4" w:space="0" w:color="000000"/>
              <w:bottom w:val="single" w:sz="4" w:space="0" w:color="000000"/>
              <w:right w:val="single" w:sz="8" w:space="0" w:color="000000"/>
            </w:tcBorders>
          </w:tcPr>
          <w:p w:rsidR="008A7C83" w:rsidRDefault="008A7C83"/>
        </w:tc>
        <w:tc>
          <w:tcPr>
            <w:tcW w:w="846" w:type="dxa"/>
            <w:tcBorders>
              <w:top w:val="single" w:sz="4" w:space="0" w:color="000000"/>
              <w:left w:val="single" w:sz="8" w:space="0" w:color="000000"/>
              <w:bottom w:val="single" w:sz="4" w:space="0" w:color="000000"/>
              <w:right w:val="single" w:sz="4" w:space="0" w:color="000000"/>
            </w:tcBorders>
          </w:tcPr>
          <w:p w:rsidR="008A7C83" w:rsidRDefault="008A7C83"/>
        </w:tc>
        <w:tc>
          <w:tcPr>
            <w:tcW w:w="1128" w:type="dxa"/>
            <w:tcBorders>
              <w:top w:val="single" w:sz="4" w:space="0" w:color="000000"/>
              <w:left w:val="single" w:sz="4" w:space="0" w:color="000000"/>
              <w:bottom w:val="single" w:sz="4" w:space="0" w:color="000000"/>
              <w:right w:val="single" w:sz="4" w:space="0" w:color="000000"/>
            </w:tcBorders>
          </w:tcPr>
          <w:p w:rsidR="008A7C83" w:rsidRDefault="008A7C83"/>
        </w:tc>
        <w:tc>
          <w:tcPr>
            <w:tcW w:w="1159"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506"/>
        </w:trPr>
        <w:tc>
          <w:tcPr>
            <w:tcW w:w="665" w:type="dxa"/>
            <w:tcBorders>
              <w:top w:val="single" w:sz="4" w:space="0" w:color="000000"/>
              <w:left w:val="single" w:sz="4" w:space="0" w:color="000000"/>
              <w:bottom w:val="single" w:sz="4" w:space="0" w:color="000000"/>
              <w:right w:val="single" w:sz="4" w:space="0" w:color="000000"/>
            </w:tcBorders>
          </w:tcPr>
          <w:p w:rsidR="008A7C83" w:rsidRDefault="008A7C83"/>
        </w:tc>
        <w:tc>
          <w:tcPr>
            <w:tcW w:w="1265"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854"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710" w:type="dxa"/>
            <w:gridSpan w:val="2"/>
            <w:tcBorders>
              <w:top w:val="single" w:sz="4" w:space="0" w:color="000000"/>
              <w:left w:val="single" w:sz="4" w:space="0" w:color="000000"/>
              <w:bottom w:val="single" w:sz="4" w:space="0" w:color="000000"/>
              <w:right w:val="single" w:sz="4" w:space="0" w:color="000000"/>
            </w:tcBorders>
          </w:tcPr>
          <w:p w:rsidR="008A7C83" w:rsidRDefault="008A7C83"/>
        </w:tc>
        <w:tc>
          <w:tcPr>
            <w:tcW w:w="1137" w:type="dxa"/>
            <w:tcBorders>
              <w:top w:val="single" w:sz="4" w:space="0" w:color="000000"/>
              <w:left w:val="single" w:sz="4" w:space="0" w:color="000000"/>
              <w:bottom w:val="single" w:sz="4" w:space="0" w:color="000000"/>
              <w:right w:val="single" w:sz="8" w:space="0" w:color="000000"/>
            </w:tcBorders>
          </w:tcPr>
          <w:p w:rsidR="008A7C83" w:rsidRDefault="008A7C83"/>
        </w:tc>
        <w:tc>
          <w:tcPr>
            <w:tcW w:w="846" w:type="dxa"/>
            <w:tcBorders>
              <w:top w:val="single" w:sz="4" w:space="0" w:color="000000"/>
              <w:left w:val="single" w:sz="8" w:space="0" w:color="000000"/>
              <w:bottom w:val="single" w:sz="4" w:space="0" w:color="000000"/>
              <w:right w:val="single" w:sz="4" w:space="0" w:color="000000"/>
            </w:tcBorders>
          </w:tcPr>
          <w:p w:rsidR="008A7C83" w:rsidRDefault="008A7C83"/>
        </w:tc>
        <w:tc>
          <w:tcPr>
            <w:tcW w:w="1128" w:type="dxa"/>
            <w:tcBorders>
              <w:top w:val="single" w:sz="4" w:space="0" w:color="000000"/>
              <w:left w:val="single" w:sz="4" w:space="0" w:color="000000"/>
              <w:bottom w:val="single" w:sz="4" w:space="0" w:color="000000"/>
              <w:right w:val="single" w:sz="4" w:space="0" w:color="000000"/>
            </w:tcBorders>
          </w:tcPr>
          <w:p w:rsidR="008A7C83" w:rsidRDefault="008A7C83"/>
        </w:tc>
        <w:tc>
          <w:tcPr>
            <w:tcW w:w="1159"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504"/>
        </w:trPr>
        <w:tc>
          <w:tcPr>
            <w:tcW w:w="665"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40"/>
              <w:rPr>
                <w:rFonts w:ascii="仿宋" w:eastAsia="仿宋" w:hAnsi="仿宋"/>
                <w:sz w:val="21"/>
                <w:szCs w:val="21"/>
              </w:rPr>
            </w:pPr>
            <w:r>
              <w:rPr>
                <w:rFonts w:ascii="仿宋" w:eastAsia="仿宋" w:hAnsi="仿宋"/>
                <w:sz w:val="21"/>
                <w:szCs w:val="21"/>
              </w:rPr>
              <w:t>合计</w:t>
            </w:r>
          </w:p>
        </w:tc>
        <w:tc>
          <w:tcPr>
            <w:tcW w:w="1265"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854"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710" w:type="dxa"/>
            <w:gridSpan w:val="2"/>
            <w:tcBorders>
              <w:top w:val="single" w:sz="4" w:space="0" w:color="000000"/>
              <w:left w:val="single" w:sz="4" w:space="0" w:color="000000"/>
              <w:bottom w:val="single" w:sz="4" w:space="0" w:color="000000"/>
              <w:right w:val="single" w:sz="4" w:space="0" w:color="000000"/>
            </w:tcBorders>
          </w:tcPr>
          <w:p w:rsidR="008A7C83" w:rsidRDefault="008A7C83"/>
        </w:tc>
        <w:tc>
          <w:tcPr>
            <w:tcW w:w="1137" w:type="dxa"/>
            <w:tcBorders>
              <w:top w:val="single" w:sz="4" w:space="0" w:color="000000"/>
              <w:left w:val="single" w:sz="4" w:space="0" w:color="000000"/>
              <w:bottom w:val="single" w:sz="4" w:space="0" w:color="000000"/>
              <w:right w:val="single" w:sz="8" w:space="0" w:color="000000"/>
            </w:tcBorders>
          </w:tcPr>
          <w:p w:rsidR="008A7C83" w:rsidRDefault="008A7C83"/>
        </w:tc>
        <w:tc>
          <w:tcPr>
            <w:tcW w:w="846" w:type="dxa"/>
            <w:tcBorders>
              <w:top w:val="single" w:sz="4" w:space="0" w:color="000000"/>
              <w:left w:val="single" w:sz="8" w:space="0" w:color="000000"/>
              <w:bottom w:val="single" w:sz="4" w:space="0" w:color="000000"/>
              <w:right w:val="single" w:sz="4" w:space="0" w:color="000000"/>
            </w:tcBorders>
          </w:tcPr>
          <w:p w:rsidR="008A7C83" w:rsidRDefault="008A7C83"/>
        </w:tc>
        <w:tc>
          <w:tcPr>
            <w:tcW w:w="1128" w:type="dxa"/>
            <w:tcBorders>
              <w:top w:val="single" w:sz="4" w:space="0" w:color="000000"/>
              <w:left w:val="single" w:sz="4" w:space="0" w:color="000000"/>
              <w:bottom w:val="single" w:sz="4" w:space="0" w:color="000000"/>
              <w:right w:val="single" w:sz="4" w:space="0" w:color="000000"/>
            </w:tcBorders>
          </w:tcPr>
          <w:p w:rsidR="008A7C83" w:rsidRDefault="008A7C83"/>
        </w:tc>
        <w:tc>
          <w:tcPr>
            <w:tcW w:w="1159"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828"/>
        </w:trPr>
        <w:tc>
          <w:tcPr>
            <w:tcW w:w="9180" w:type="dxa"/>
            <w:gridSpan w:val="11"/>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承包人意见：</w:t>
            </w:r>
          </w:p>
          <w:p w:rsidR="008A7C83" w:rsidRDefault="00473B01">
            <w:pPr>
              <w:pStyle w:val="TableParagraph"/>
              <w:tabs>
                <w:tab w:val="left" w:pos="7345"/>
              </w:tabs>
              <w:rPr>
                <w:rFonts w:ascii="仿宋" w:eastAsia="仿宋" w:hAnsi="仿宋"/>
                <w:sz w:val="21"/>
                <w:szCs w:val="21"/>
                <w:lang w:eastAsia="zh-CN"/>
              </w:rPr>
            </w:pPr>
            <w:r>
              <w:rPr>
                <w:rFonts w:ascii="仿宋" w:eastAsia="仿宋" w:hAnsi="仿宋"/>
                <w:sz w:val="21"/>
                <w:szCs w:val="21"/>
                <w:lang w:eastAsia="zh-CN"/>
              </w:rPr>
              <w:t>承包人：</w:t>
            </w:r>
            <w:r>
              <w:rPr>
                <w:rFonts w:ascii="仿宋" w:eastAsia="仿宋" w:hAnsi="仿宋"/>
                <w:sz w:val="21"/>
                <w:szCs w:val="21"/>
                <w:lang w:eastAsia="zh-CN"/>
              </w:rPr>
              <w:tab/>
              <w:t>日期：</w:t>
            </w:r>
          </w:p>
        </w:tc>
      </w:tr>
      <w:tr w:rsidR="008A7C83">
        <w:trPr>
          <w:trHeight w:hRule="exact" w:val="1099"/>
        </w:trPr>
        <w:tc>
          <w:tcPr>
            <w:tcW w:w="9180" w:type="dxa"/>
            <w:gridSpan w:val="11"/>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hint="eastAsia"/>
                <w:sz w:val="21"/>
                <w:szCs w:val="21"/>
                <w:lang w:eastAsia="zh-CN"/>
              </w:rPr>
              <w:t>驻地办</w:t>
            </w:r>
            <w:r>
              <w:rPr>
                <w:rFonts w:ascii="仿宋" w:eastAsia="仿宋" w:hAnsi="仿宋"/>
                <w:sz w:val="21"/>
                <w:szCs w:val="21"/>
                <w:lang w:eastAsia="zh-CN"/>
              </w:rPr>
              <w:t>意见：</w:t>
            </w:r>
          </w:p>
          <w:p w:rsidR="008A7C83" w:rsidRDefault="00473B01">
            <w:pPr>
              <w:pStyle w:val="TableParagraph"/>
              <w:tabs>
                <w:tab w:val="left" w:pos="7451"/>
              </w:tabs>
              <w:rPr>
                <w:rFonts w:ascii="仿宋" w:eastAsia="仿宋" w:hAnsi="仿宋"/>
                <w:sz w:val="21"/>
                <w:szCs w:val="21"/>
                <w:lang w:eastAsia="zh-CN"/>
              </w:rPr>
            </w:pPr>
            <w:r>
              <w:rPr>
                <w:rFonts w:ascii="仿宋" w:eastAsia="仿宋" w:hAnsi="仿宋" w:hint="eastAsia"/>
                <w:sz w:val="21"/>
                <w:szCs w:val="21"/>
                <w:lang w:eastAsia="zh-CN"/>
              </w:rPr>
              <w:t>驻地监理工程师</w:t>
            </w:r>
            <w:r>
              <w:rPr>
                <w:rFonts w:ascii="仿宋" w:eastAsia="仿宋" w:hAnsi="仿宋"/>
                <w:sz w:val="21"/>
                <w:szCs w:val="21"/>
                <w:lang w:eastAsia="zh-CN"/>
              </w:rPr>
              <w:t>：</w:t>
            </w:r>
            <w:r>
              <w:rPr>
                <w:rFonts w:ascii="仿宋" w:eastAsia="仿宋" w:hAnsi="仿宋"/>
                <w:sz w:val="21"/>
                <w:szCs w:val="21"/>
                <w:lang w:eastAsia="zh-CN"/>
              </w:rPr>
              <w:tab/>
              <w:t>日期：</w:t>
            </w:r>
          </w:p>
        </w:tc>
      </w:tr>
      <w:tr w:rsidR="008A7C83">
        <w:trPr>
          <w:trHeight w:hRule="exact" w:val="1370"/>
        </w:trPr>
        <w:tc>
          <w:tcPr>
            <w:tcW w:w="4678" w:type="dxa"/>
            <w:gridSpan w:val="6"/>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总监办意见：</w:t>
            </w:r>
          </w:p>
          <w:p w:rsidR="008A7C83" w:rsidRDefault="00473B01">
            <w:pPr>
              <w:pStyle w:val="TableParagraph"/>
              <w:tabs>
                <w:tab w:val="left" w:pos="3358"/>
              </w:tabs>
              <w:rPr>
                <w:rFonts w:ascii="仿宋" w:eastAsia="仿宋" w:hAnsi="仿宋"/>
                <w:sz w:val="21"/>
                <w:szCs w:val="21"/>
                <w:lang w:eastAsia="zh-CN"/>
              </w:rPr>
            </w:pPr>
            <w:r>
              <w:rPr>
                <w:rFonts w:ascii="仿宋" w:eastAsia="仿宋" w:hAnsi="仿宋"/>
                <w:sz w:val="21"/>
                <w:szCs w:val="21"/>
                <w:lang w:eastAsia="zh-CN"/>
              </w:rPr>
              <w:t>安全监理工程师：</w:t>
            </w:r>
            <w:r>
              <w:rPr>
                <w:rFonts w:ascii="仿宋" w:eastAsia="仿宋" w:hAnsi="仿宋"/>
                <w:sz w:val="21"/>
                <w:szCs w:val="21"/>
                <w:lang w:eastAsia="zh-CN"/>
              </w:rPr>
              <w:tab/>
              <w:t>日期：</w:t>
            </w:r>
          </w:p>
        </w:tc>
        <w:tc>
          <w:tcPr>
            <w:tcW w:w="4502" w:type="dxa"/>
            <w:gridSpan w:val="5"/>
            <w:tcBorders>
              <w:top w:val="single" w:sz="4" w:space="0" w:color="000000"/>
              <w:left w:val="single" w:sz="4" w:space="0" w:color="000000"/>
              <w:bottom w:val="single" w:sz="4" w:space="0" w:color="000000"/>
              <w:right w:val="single" w:sz="4" w:space="0" w:color="000000"/>
            </w:tcBorders>
          </w:tcPr>
          <w:p w:rsidR="008A7C83" w:rsidRDefault="00473B01">
            <w:pPr>
              <w:pStyle w:val="TableParagraph"/>
              <w:tabs>
                <w:tab w:val="left" w:pos="3147"/>
              </w:tabs>
              <w:rPr>
                <w:rFonts w:ascii="仿宋" w:eastAsia="仿宋" w:hAnsi="仿宋"/>
                <w:sz w:val="21"/>
                <w:szCs w:val="21"/>
                <w:lang w:eastAsia="zh-CN"/>
              </w:rPr>
            </w:pPr>
            <w:r>
              <w:rPr>
                <w:rFonts w:ascii="仿宋" w:eastAsia="仿宋" w:hAnsi="仿宋" w:hint="eastAsia"/>
                <w:sz w:val="21"/>
                <w:szCs w:val="21"/>
                <w:lang w:eastAsia="zh-CN"/>
              </w:rPr>
              <w:t>总</w:t>
            </w:r>
            <w:r>
              <w:rPr>
                <w:rFonts w:ascii="仿宋" w:eastAsia="仿宋" w:hAnsi="仿宋"/>
                <w:sz w:val="21"/>
                <w:szCs w:val="21"/>
                <w:lang w:eastAsia="zh-CN"/>
              </w:rPr>
              <w:t>监理工程师：</w:t>
            </w:r>
            <w:r>
              <w:rPr>
                <w:rFonts w:ascii="仿宋" w:eastAsia="仿宋" w:hAnsi="仿宋"/>
                <w:sz w:val="21"/>
                <w:szCs w:val="21"/>
                <w:lang w:eastAsia="zh-CN"/>
              </w:rPr>
              <w:tab/>
              <w:t>日期：</w:t>
            </w:r>
          </w:p>
        </w:tc>
      </w:tr>
      <w:tr w:rsidR="008A7C83">
        <w:trPr>
          <w:trHeight w:hRule="exact" w:val="1373"/>
        </w:trPr>
        <w:tc>
          <w:tcPr>
            <w:tcW w:w="4678" w:type="dxa"/>
            <w:gridSpan w:val="6"/>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业主意见：</w:t>
            </w:r>
          </w:p>
          <w:p w:rsidR="008A7C83" w:rsidRDefault="00473B01">
            <w:pPr>
              <w:pStyle w:val="TableParagraph"/>
              <w:tabs>
                <w:tab w:val="left" w:pos="3359"/>
              </w:tabs>
              <w:rPr>
                <w:rFonts w:ascii="仿宋" w:eastAsia="仿宋" w:hAnsi="仿宋"/>
                <w:sz w:val="21"/>
                <w:szCs w:val="21"/>
                <w:lang w:eastAsia="zh-CN"/>
              </w:rPr>
            </w:pPr>
            <w:r>
              <w:rPr>
                <w:rFonts w:ascii="仿宋" w:eastAsia="仿宋" w:hAnsi="仿宋" w:hint="eastAsia"/>
                <w:sz w:val="21"/>
                <w:szCs w:val="21"/>
                <w:lang w:eastAsia="zh-CN"/>
              </w:rPr>
              <w:t>安全部</w:t>
            </w:r>
            <w:r>
              <w:rPr>
                <w:rFonts w:ascii="仿宋" w:eastAsia="仿宋" w:hAnsi="仿宋"/>
                <w:sz w:val="21"/>
                <w:szCs w:val="21"/>
                <w:lang w:eastAsia="zh-CN"/>
              </w:rPr>
              <w:t>：</w:t>
            </w:r>
            <w:r>
              <w:rPr>
                <w:rFonts w:ascii="仿宋" w:eastAsia="仿宋" w:hAnsi="仿宋"/>
                <w:sz w:val="21"/>
                <w:szCs w:val="21"/>
                <w:lang w:eastAsia="zh-CN"/>
              </w:rPr>
              <w:tab/>
              <w:t>日期：</w:t>
            </w:r>
          </w:p>
        </w:tc>
        <w:tc>
          <w:tcPr>
            <w:tcW w:w="4502" w:type="dxa"/>
            <w:gridSpan w:val="5"/>
            <w:tcBorders>
              <w:top w:val="single" w:sz="4" w:space="0" w:color="000000"/>
              <w:left w:val="single" w:sz="4" w:space="0" w:color="000000"/>
              <w:bottom w:val="single" w:sz="4" w:space="0" w:color="000000"/>
              <w:right w:val="single" w:sz="4" w:space="0" w:color="000000"/>
            </w:tcBorders>
          </w:tcPr>
          <w:p w:rsidR="008A7C83" w:rsidRDefault="00473B01">
            <w:pPr>
              <w:pStyle w:val="TableParagraph"/>
              <w:tabs>
                <w:tab w:val="left" w:pos="3143"/>
              </w:tabs>
              <w:rPr>
                <w:rFonts w:ascii="仿宋" w:eastAsia="仿宋" w:hAnsi="仿宋"/>
                <w:sz w:val="21"/>
                <w:szCs w:val="21"/>
              </w:rPr>
            </w:pPr>
            <w:r>
              <w:rPr>
                <w:rFonts w:ascii="仿宋" w:eastAsia="仿宋" w:hAnsi="仿宋"/>
                <w:sz w:val="21"/>
                <w:szCs w:val="21"/>
              </w:rPr>
              <w:t>分管领导：</w:t>
            </w:r>
            <w:r>
              <w:rPr>
                <w:rFonts w:ascii="仿宋" w:eastAsia="仿宋" w:hAnsi="仿宋"/>
                <w:sz w:val="21"/>
                <w:szCs w:val="21"/>
              </w:rPr>
              <w:tab/>
              <w:t>日期：</w:t>
            </w:r>
          </w:p>
        </w:tc>
      </w:tr>
    </w:tbl>
    <w:p w:rsidR="008A7C83" w:rsidRDefault="008A7C83">
      <w:pPr>
        <w:sectPr w:rsidR="008A7C83">
          <w:pgSz w:w="11920" w:h="16839"/>
          <w:pgMar w:top="1191" w:right="1134" w:bottom="1134" w:left="1418" w:header="0" w:footer="984" w:gutter="0"/>
          <w:cols w:space="720"/>
        </w:sectPr>
      </w:pPr>
    </w:p>
    <w:p w:rsidR="008A7C83" w:rsidRDefault="00473B01">
      <w:pPr>
        <w:pStyle w:val="21"/>
        <w:spacing w:line="419" w:lineRule="exact"/>
        <w:jc w:val="center"/>
        <w:rPr>
          <w:lang w:eastAsia="zh-CN"/>
        </w:rPr>
      </w:pPr>
      <w:r>
        <w:rPr>
          <w:rFonts w:hint="eastAsia"/>
          <w:lang w:eastAsia="zh-CN"/>
        </w:rPr>
        <w:lastRenderedPageBreak/>
        <w:t>五峰山过江通道南北公路接线项目</w:t>
      </w:r>
      <w:r>
        <w:rPr>
          <w:lang w:eastAsia="zh-CN"/>
        </w:rPr>
        <w:t>公路安全生产施工措施</w:t>
      </w:r>
      <w:proofErr w:type="gramStart"/>
      <w:r>
        <w:rPr>
          <w:lang w:eastAsia="zh-CN"/>
        </w:rPr>
        <w:t>费现场</w:t>
      </w:r>
      <w:proofErr w:type="gramEnd"/>
      <w:r>
        <w:rPr>
          <w:lang w:eastAsia="zh-CN"/>
        </w:rPr>
        <w:t>核验表</w:t>
      </w:r>
    </w:p>
    <w:p w:rsidR="008A7C83" w:rsidRDefault="00473B01">
      <w:pPr>
        <w:pStyle w:val="a3"/>
        <w:tabs>
          <w:tab w:val="left" w:pos="7543"/>
        </w:tabs>
        <w:ind w:left="0"/>
        <w:rPr>
          <w:rFonts w:ascii="仿宋" w:eastAsia="仿宋" w:hAnsi="仿宋"/>
        </w:rPr>
      </w:pPr>
      <w:r>
        <w:rPr>
          <w:rFonts w:hint="eastAsia"/>
          <w:lang w:eastAsia="zh-CN"/>
        </w:rPr>
        <w:t xml:space="preserve"> </w:t>
      </w:r>
      <w:r>
        <w:rPr>
          <w:rFonts w:ascii="仿宋" w:eastAsia="仿宋" w:hAnsi="仿宋" w:hint="eastAsia"/>
          <w:lang w:eastAsia="zh-CN"/>
        </w:rPr>
        <w:t xml:space="preserve">    </w:t>
      </w:r>
      <w:r>
        <w:rPr>
          <w:rFonts w:ascii="仿宋" w:eastAsia="仿宋" w:hAnsi="仿宋"/>
        </w:rPr>
        <w:t>合同段：</w:t>
      </w:r>
      <w:r>
        <w:rPr>
          <w:rFonts w:ascii="仿宋" w:eastAsia="仿宋" w:hAnsi="仿宋"/>
        </w:rPr>
        <w:tab/>
        <w:t>承包人：</w:t>
      </w:r>
    </w:p>
    <w:tbl>
      <w:tblPr>
        <w:tblStyle w:val="TableNormal0"/>
        <w:tblW w:w="13171" w:type="dxa"/>
        <w:tblInd w:w="570" w:type="dxa"/>
        <w:tblLayout w:type="fixed"/>
        <w:tblLook w:val="04A0" w:firstRow="1" w:lastRow="0" w:firstColumn="1" w:lastColumn="0" w:noHBand="0" w:noVBand="1"/>
      </w:tblPr>
      <w:tblGrid>
        <w:gridCol w:w="787"/>
        <w:gridCol w:w="1260"/>
        <w:gridCol w:w="900"/>
        <w:gridCol w:w="720"/>
        <w:gridCol w:w="900"/>
        <w:gridCol w:w="900"/>
        <w:gridCol w:w="1260"/>
        <w:gridCol w:w="1260"/>
        <w:gridCol w:w="1260"/>
        <w:gridCol w:w="720"/>
        <w:gridCol w:w="1080"/>
        <w:gridCol w:w="1260"/>
        <w:gridCol w:w="864"/>
      </w:tblGrid>
      <w:tr w:rsidR="008A7C83">
        <w:trPr>
          <w:trHeight w:hRule="exact" w:val="631"/>
        </w:trPr>
        <w:tc>
          <w:tcPr>
            <w:tcW w:w="787"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73" w:lineRule="exact"/>
              <w:jc w:val="center"/>
              <w:rPr>
                <w:rFonts w:ascii="仿宋" w:eastAsia="仿宋" w:hAnsi="仿宋"/>
                <w:szCs w:val="24"/>
              </w:rPr>
            </w:pPr>
            <w:r>
              <w:rPr>
                <w:rFonts w:ascii="仿宋" w:eastAsia="仿宋" w:hAnsi="仿宋"/>
                <w:szCs w:val="24"/>
              </w:rPr>
              <w:t>序号</w:t>
            </w:r>
          </w:p>
        </w:tc>
        <w:tc>
          <w:tcPr>
            <w:tcW w:w="126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73" w:lineRule="exact"/>
              <w:jc w:val="center"/>
              <w:rPr>
                <w:rFonts w:ascii="仿宋" w:eastAsia="仿宋" w:hAnsi="仿宋"/>
                <w:szCs w:val="24"/>
              </w:rPr>
            </w:pPr>
            <w:r>
              <w:rPr>
                <w:rFonts w:ascii="仿宋" w:eastAsia="仿宋" w:hAnsi="仿宋"/>
                <w:szCs w:val="24"/>
              </w:rPr>
              <w:t>费用名称</w:t>
            </w:r>
          </w:p>
        </w:tc>
        <w:tc>
          <w:tcPr>
            <w:tcW w:w="90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73" w:lineRule="exact"/>
              <w:jc w:val="center"/>
              <w:rPr>
                <w:rFonts w:ascii="仿宋" w:eastAsia="仿宋" w:hAnsi="仿宋"/>
                <w:szCs w:val="24"/>
              </w:rPr>
            </w:pPr>
            <w:r>
              <w:rPr>
                <w:rFonts w:ascii="仿宋" w:eastAsia="仿宋" w:hAnsi="仿宋"/>
                <w:szCs w:val="24"/>
              </w:rPr>
              <w:t>规格</w:t>
            </w:r>
          </w:p>
        </w:tc>
        <w:tc>
          <w:tcPr>
            <w:tcW w:w="72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73" w:lineRule="exact"/>
              <w:jc w:val="center"/>
              <w:rPr>
                <w:rFonts w:ascii="仿宋" w:eastAsia="仿宋" w:hAnsi="仿宋"/>
                <w:szCs w:val="24"/>
              </w:rPr>
            </w:pPr>
            <w:r>
              <w:rPr>
                <w:rFonts w:ascii="仿宋" w:eastAsia="仿宋" w:hAnsi="仿宋"/>
                <w:szCs w:val="24"/>
              </w:rPr>
              <w:t>单位</w:t>
            </w:r>
          </w:p>
        </w:tc>
        <w:tc>
          <w:tcPr>
            <w:tcW w:w="90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73" w:lineRule="exact"/>
              <w:jc w:val="center"/>
              <w:rPr>
                <w:rFonts w:ascii="仿宋" w:eastAsia="仿宋" w:hAnsi="仿宋"/>
                <w:szCs w:val="24"/>
              </w:rPr>
            </w:pPr>
            <w:r>
              <w:rPr>
                <w:rFonts w:ascii="仿宋" w:eastAsia="仿宋" w:hAnsi="仿宋"/>
                <w:szCs w:val="24"/>
              </w:rPr>
              <w:t>数量</w:t>
            </w:r>
          </w:p>
        </w:tc>
        <w:tc>
          <w:tcPr>
            <w:tcW w:w="90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73" w:lineRule="exact"/>
              <w:jc w:val="center"/>
              <w:rPr>
                <w:rFonts w:ascii="仿宋" w:eastAsia="仿宋" w:hAnsi="仿宋"/>
                <w:szCs w:val="24"/>
              </w:rPr>
            </w:pPr>
            <w:r>
              <w:rPr>
                <w:rFonts w:ascii="仿宋" w:eastAsia="仿宋" w:hAnsi="仿宋"/>
                <w:szCs w:val="24"/>
              </w:rPr>
              <w:t>单价</w:t>
            </w:r>
          </w:p>
        </w:tc>
        <w:tc>
          <w:tcPr>
            <w:tcW w:w="126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73" w:lineRule="exact"/>
              <w:ind w:right="-18"/>
              <w:jc w:val="center"/>
              <w:rPr>
                <w:rFonts w:ascii="仿宋" w:eastAsia="仿宋" w:hAnsi="仿宋"/>
                <w:szCs w:val="24"/>
              </w:rPr>
            </w:pPr>
            <w:r>
              <w:rPr>
                <w:rFonts w:ascii="仿宋" w:eastAsia="仿宋" w:hAnsi="仿宋"/>
                <w:szCs w:val="24"/>
              </w:rPr>
              <w:t>金额（元）</w:t>
            </w:r>
          </w:p>
        </w:tc>
        <w:tc>
          <w:tcPr>
            <w:tcW w:w="126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73" w:lineRule="exact"/>
              <w:jc w:val="center"/>
              <w:rPr>
                <w:rFonts w:ascii="仿宋" w:eastAsia="仿宋" w:hAnsi="仿宋"/>
                <w:szCs w:val="24"/>
              </w:rPr>
            </w:pPr>
            <w:r>
              <w:rPr>
                <w:rFonts w:ascii="仿宋" w:eastAsia="仿宋" w:hAnsi="仿宋"/>
                <w:szCs w:val="24"/>
              </w:rPr>
              <w:t>使用时间</w:t>
            </w:r>
          </w:p>
        </w:tc>
        <w:tc>
          <w:tcPr>
            <w:tcW w:w="126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73" w:lineRule="exact"/>
              <w:jc w:val="center"/>
              <w:rPr>
                <w:rFonts w:ascii="仿宋" w:eastAsia="仿宋" w:hAnsi="仿宋"/>
                <w:szCs w:val="24"/>
              </w:rPr>
            </w:pPr>
            <w:r>
              <w:rPr>
                <w:rFonts w:ascii="仿宋" w:eastAsia="仿宋" w:hAnsi="仿宋"/>
                <w:szCs w:val="24"/>
              </w:rPr>
              <w:t>使用地点</w:t>
            </w:r>
          </w:p>
          <w:p w:rsidR="008A7C83" w:rsidRDefault="00473B01">
            <w:pPr>
              <w:pStyle w:val="TableParagraph"/>
              <w:spacing w:line="310" w:lineRule="exact"/>
              <w:jc w:val="center"/>
              <w:rPr>
                <w:rFonts w:ascii="仿宋" w:eastAsia="仿宋" w:hAnsi="仿宋"/>
                <w:szCs w:val="24"/>
              </w:rPr>
            </w:pPr>
            <w:r>
              <w:rPr>
                <w:rFonts w:ascii="仿宋" w:eastAsia="仿宋" w:hAnsi="仿宋"/>
                <w:szCs w:val="24"/>
              </w:rPr>
              <w:t>或桩号</w:t>
            </w:r>
          </w:p>
        </w:tc>
        <w:tc>
          <w:tcPr>
            <w:tcW w:w="72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73" w:lineRule="exact"/>
              <w:jc w:val="center"/>
              <w:rPr>
                <w:rFonts w:ascii="仿宋" w:eastAsia="仿宋" w:hAnsi="仿宋"/>
                <w:szCs w:val="24"/>
              </w:rPr>
            </w:pPr>
            <w:r>
              <w:rPr>
                <w:rFonts w:ascii="仿宋" w:eastAsia="仿宋" w:hAnsi="仿宋"/>
                <w:szCs w:val="24"/>
              </w:rPr>
              <w:t>金额</w:t>
            </w:r>
          </w:p>
        </w:tc>
        <w:tc>
          <w:tcPr>
            <w:tcW w:w="108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73" w:lineRule="exact"/>
              <w:ind w:right="154"/>
              <w:jc w:val="center"/>
              <w:rPr>
                <w:rFonts w:ascii="仿宋" w:eastAsia="仿宋" w:hAnsi="仿宋"/>
                <w:szCs w:val="24"/>
              </w:rPr>
            </w:pPr>
            <w:r>
              <w:rPr>
                <w:rFonts w:ascii="仿宋" w:eastAsia="仿宋" w:hAnsi="仿宋"/>
                <w:szCs w:val="24"/>
              </w:rPr>
              <w:t>对应发</w:t>
            </w:r>
          </w:p>
          <w:p w:rsidR="008A7C83" w:rsidRDefault="00473B01">
            <w:pPr>
              <w:pStyle w:val="TableParagraph"/>
              <w:spacing w:line="310" w:lineRule="exact"/>
              <w:ind w:right="154"/>
              <w:jc w:val="center"/>
              <w:rPr>
                <w:rFonts w:ascii="仿宋" w:eastAsia="仿宋" w:hAnsi="仿宋"/>
                <w:szCs w:val="24"/>
              </w:rPr>
            </w:pPr>
            <w:r>
              <w:rPr>
                <w:rFonts w:ascii="仿宋" w:eastAsia="仿宋" w:hAnsi="仿宋"/>
                <w:szCs w:val="24"/>
              </w:rPr>
              <w:t>票号</w:t>
            </w:r>
          </w:p>
        </w:tc>
        <w:tc>
          <w:tcPr>
            <w:tcW w:w="126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73" w:lineRule="exact"/>
              <w:jc w:val="center"/>
              <w:rPr>
                <w:rFonts w:ascii="仿宋" w:eastAsia="仿宋" w:hAnsi="仿宋"/>
                <w:szCs w:val="24"/>
              </w:rPr>
            </w:pPr>
            <w:r>
              <w:rPr>
                <w:rFonts w:ascii="仿宋" w:eastAsia="仿宋" w:hAnsi="仿宋"/>
                <w:szCs w:val="24"/>
              </w:rPr>
              <w:t>对应影像</w:t>
            </w:r>
          </w:p>
          <w:p w:rsidR="008A7C83" w:rsidRDefault="00473B01">
            <w:pPr>
              <w:pStyle w:val="TableParagraph"/>
              <w:spacing w:line="310" w:lineRule="exact"/>
              <w:jc w:val="center"/>
              <w:rPr>
                <w:rFonts w:ascii="仿宋" w:eastAsia="仿宋" w:hAnsi="仿宋"/>
                <w:szCs w:val="24"/>
              </w:rPr>
            </w:pPr>
            <w:r>
              <w:rPr>
                <w:rFonts w:ascii="仿宋" w:eastAsia="仿宋" w:hAnsi="仿宋"/>
                <w:szCs w:val="24"/>
              </w:rPr>
              <w:t>资料编号</w:t>
            </w:r>
          </w:p>
        </w:tc>
        <w:tc>
          <w:tcPr>
            <w:tcW w:w="864"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73" w:lineRule="exact"/>
              <w:jc w:val="center"/>
              <w:rPr>
                <w:rFonts w:ascii="仿宋" w:eastAsia="仿宋" w:hAnsi="仿宋"/>
                <w:szCs w:val="24"/>
              </w:rPr>
            </w:pPr>
            <w:r>
              <w:rPr>
                <w:rFonts w:ascii="仿宋" w:eastAsia="仿宋" w:hAnsi="仿宋"/>
                <w:szCs w:val="24"/>
              </w:rPr>
              <w:t>备注</w:t>
            </w:r>
          </w:p>
        </w:tc>
      </w:tr>
      <w:tr w:rsidR="008A7C83">
        <w:trPr>
          <w:trHeight w:hRule="exact" w:val="322"/>
        </w:trPr>
        <w:tc>
          <w:tcPr>
            <w:tcW w:w="787"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72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720" w:type="dxa"/>
            <w:tcBorders>
              <w:top w:val="single" w:sz="4" w:space="0" w:color="000000"/>
              <w:left w:val="single" w:sz="4" w:space="0" w:color="000000"/>
              <w:bottom w:val="single" w:sz="4" w:space="0" w:color="000000"/>
              <w:right w:val="single" w:sz="4" w:space="0" w:color="000000"/>
            </w:tcBorders>
          </w:tcPr>
          <w:p w:rsidR="008A7C83" w:rsidRDefault="008A7C83"/>
        </w:tc>
        <w:tc>
          <w:tcPr>
            <w:tcW w:w="108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864"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322"/>
        </w:trPr>
        <w:tc>
          <w:tcPr>
            <w:tcW w:w="787"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72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720" w:type="dxa"/>
            <w:tcBorders>
              <w:top w:val="single" w:sz="4" w:space="0" w:color="000000"/>
              <w:left w:val="single" w:sz="4" w:space="0" w:color="000000"/>
              <w:bottom w:val="single" w:sz="4" w:space="0" w:color="000000"/>
              <w:right w:val="single" w:sz="4" w:space="0" w:color="000000"/>
            </w:tcBorders>
          </w:tcPr>
          <w:p w:rsidR="008A7C83" w:rsidRDefault="008A7C83"/>
        </w:tc>
        <w:tc>
          <w:tcPr>
            <w:tcW w:w="108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864"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322"/>
        </w:trPr>
        <w:tc>
          <w:tcPr>
            <w:tcW w:w="787"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72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720" w:type="dxa"/>
            <w:tcBorders>
              <w:top w:val="single" w:sz="4" w:space="0" w:color="000000"/>
              <w:left w:val="single" w:sz="4" w:space="0" w:color="000000"/>
              <w:bottom w:val="single" w:sz="4" w:space="0" w:color="000000"/>
              <w:right w:val="single" w:sz="4" w:space="0" w:color="000000"/>
            </w:tcBorders>
          </w:tcPr>
          <w:p w:rsidR="008A7C83" w:rsidRDefault="008A7C83"/>
        </w:tc>
        <w:tc>
          <w:tcPr>
            <w:tcW w:w="108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864"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319"/>
        </w:trPr>
        <w:tc>
          <w:tcPr>
            <w:tcW w:w="787"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72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720" w:type="dxa"/>
            <w:tcBorders>
              <w:top w:val="single" w:sz="4" w:space="0" w:color="000000"/>
              <w:left w:val="single" w:sz="4" w:space="0" w:color="000000"/>
              <w:bottom w:val="single" w:sz="4" w:space="0" w:color="000000"/>
              <w:right w:val="single" w:sz="4" w:space="0" w:color="000000"/>
            </w:tcBorders>
          </w:tcPr>
          <w:p w:rsidR="008A7C83" w:rsidRDefault="008A7C83"/>
        </w:tc>
        <w:tc>
          <w:tcPr>
            <w:tcW w:w="108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864"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322"/>
        </w:trPr>
        <w:tc>
          <w:tcPr>
            <w:tcW w:w="787"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72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720" w:type="dxa"/>
            <w:tcBorders>
              <w:top w:val="single" w:sz="4" w:space="0" w:color="000000"/>
              <w:left w:val="single" w:sz="4" w:space="0" w:color="000000"/>
              <w:bottom w:val="single" w:sz="4" w:space="0" w:color="000000"/>
              <w:right w:val="single" w:sz="4" w:space="0" w:color="000000"/>
            </w:tcBorders>
          </w:tcPr>
          <w:p w:rsidR="008A7C83" w:rsidRDefault="008A7C83"/>
        </w:tc>
        <w:tc>
          <w:tcPr>
            <w:tcW w:w="108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864"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322"/>
        </w:trPr>
        <w:tc>
          <w:tcPr>
            <w:tcW w:w="787"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72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720" w:type="dxa"/>
            <w:tcBorders>
              <w:top w:val="single" w:sz="4" w:space="0" w:color="000000"/>
              <w:left w:val="single" w:sz="4" w:space="0" w:color="000000"/>
              <w:bottom w:val="single" w:sz="4" w:space="0" w:color="000000"/>
              <w:right w:val="single" w:sz="4" w:space="0" w:color="000000"/>
            </w:tcBorders>
          </w:tcPr>
          <w:p w:rsidR="008A7C83" w:rsidRDefault="008A7C83"/>
        </w:tc>
        <w:tc>
          <w:tcPr>
            <w:tcW w:w="108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864"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322"/>
        </w:trPr>
        <w:tc>
          <w:tcPr>
            <w:tcW w:w="787"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72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720" w:type="dxa"/>
            <w:tcBorders>
              <w:top w:val="single" w:sz="4" w:space="0" w:color="000000"/>
              <w:left w:val="single" w:sz="4" w:space="0" w:color="000000"/>
              <w:bottom w:val="single" w:sz="4" w:space="0" w:color="000000"/>
              <w:right w:val="single" w:sz="4" w:space="0" w:color="000000"/>
            </w:tcBorders>
          </w:tcPr>
          <w:p w:rsidR="008A7C83" w:rsidRDefault="008A7C83"/>
        </w:tc>
        <w:tc>
          <w:tcPr>
            <w:tcW w:w="108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864"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322"/>
        </w:trPr>
        <w:tc>
          <w:tcPr>
            <w:tcW w:w="787"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72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720" w:type="dxa"/>
            <w:tcBorders>
              <w:top w:val="single" w:sz="4" w:space="0" w:color="000000"/>
              <w:left w:val="single" w:sz="4" w:space="0" w:color="000000"/>
              <w:bottom w:val="single" w:sz="4" w:space="0" w:color="000000"/>
              <w:right w:val="single" w:sz="4" w:space="0" w:color="000000"/>
            </w:tcBorders>
          </w:tcPr>
          <w:p w:rsidR="008A7C83" w:rsidRDefault="008A7C83"/>
        </w:tc>
        <w:tc>
          <w:tcPr>
            <w:tcW w:w="108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864"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322"/>
        </w:trPr>
        <w:tc>
          <w:tcPr>
            <w:tcW w:w="787"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72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720" w:type="dxa"/>
            <w:tcBorders>
              <w:top w:val="single" w:sz="4" w:space="0" w:color="000000"/>
              <w:left w:val="single" w:sz="4" w:space="0" w:color="000000"/>
              <w:bottom w:val="single" w:sz="4" w:space="0" w:color="000000"/>
              <w:right w:val="single" w:sz="4" w:space="0" w:color="000000"/>
            </w:tcBorders>
          </w:tcPr>
          <w:p w:rsidR="008A7C83" w:rsidRDefault="008A7C83"/>
        </w:tc>
        <w:tc>
          <w:tcPr>
            <w:tcW w:w="108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864"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322"/>
        </w:trPr>
        <w:tc>
          <w:tcPr>
            <w:tcW w:w="787"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72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720" w:type="dxa"/>
            <w:tcBorders>
              <w:top w:val="single" w:sz="4" w:space="0" w:color="000000"/>
              <w:left w:val="single" w:sz="4" w:space="0" w:color="000000"/>
              <w:bottom w:val="single" w:sz="4" w:space="0" w:color="000000"/>
              <w:right w:val="single" w:sz="4" w:space="0" w:color="000000"/>
            </w:tcBorders>
          </w:tcPr>
          <w:p w:rsidR="008A7C83" w:rsidRDefault="008A7C83"/>
        </w:tc>
        <w:tc>
          <w:tcPr>
            <w:tcW w:w="108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864"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319"/>
        </w:trPr>
        <w:tc>
          <w:tcPr>
            <w:tcW w:w="787"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72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720" w:type="dxa"/>
            <w:tcBorders>
              <w:top w:val="single" w:sz="4" w:space="0" w:color="000000"/>
              <w:left w:val="single" w:sz="4" w:space="0" w:color="000000"/>
              <w:bottom w:val="single" w:sz="4" w:space="0" w:color="000000"/>
              <w:right w:val="single" w:sz="4" w:space="0" w:color="000000"/>
            </w:tcBorders>
          </w:tcPr>
          <w:p w:rsidR="008A7C83" w:rsidRDefault="008A7C83"/>
        </w:tc>
        <w:tc>
          <w:tcPr>
            <w:tcW w:w="108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864"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322"/>
        </w:trPr>
        <w:tc>
          <w:tcPr>
            <w:tcW w:w="787"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72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720" w:type="dxa"/>
            <w:tcBorders>
              <w:top w:val="single" w:sz="4" w:space="0" w:color="000000"/>
              <w:left w:val="single" w:sz="4" w:space="0" w:color="000000"/>
              <w:bottom w:val="single" w:sz="4" w:space="0" w:color="000000"/>
              <w:right w:val="single" w:sz="4" w:space="0" w:color="000000"/>
            </w:tcBorders>
          </w:tcPr>
          <w:p w:rsidR="008A7C83" w:rsidRDefault="008A7C83"/>
        </w:tc>
        <w:tc>
          <w:tcPr>
            <w:tcW w:w="108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864"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322"/>
        </w:trPr>
        <w:tc>
          <w:tcPr>
            <w:tcW w:w="787"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72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720" w:type="dxa"/>
            <w:tcBorders>
              <w:top w:val="single" w:sz="4" w:space="0" w:color="000000"/>
              <w:left w:val="single" w:sz="4" w:space="0" w:color="000000"/>
              <w:bottom w:val="single" w:sz="4" w:space="0" w:color="000000"/>
              <w:right w:val="single" w:sz="4" w:space="0" w:color="000000"/>
            </w:tcBorders>
          </w:tcPr>
          <w:p w:rsidR="008A7C83" w:rsidRDefault="008A7C83"/>
        </w:tc>
        <w:tc>
          <w:tcPr>
            <w:tcW w:w="108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864"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322"/>
        </w:trPr>
        <w:tc>
          <w:tcPr>
            <w:tcW w:w="787"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72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720" w:type="dxa"/>
            <w:tcBorders>
              <w:top w:val="single" w:sz="4" w:space="0" w:color="000000"/>
              <w:left w:val="single" w:sz="4" w:space="0" w:color="000000"/>
              <w:bottom w:val="single" w:sz="4" w:space="0" w:color="000000"/>
              <w:right w:val="single" w:sz="4" w:space="0" w:color="000000"/>
            </w:tcBorders>
          </w:tcPr>
          <w:p w:rsidR="008A7C83" w:rsidRDefault="008A7C83"/>
        </w:tc>
        <w:tc>
          <w:tcPr>
            <w:tcW w:w="1080" w:type="dxa"/>
            <w:tcBorders>
              <w:top w:val="single" w:sz="4" w:space="0" w:color="000000"/>
              <w:left w:val="single" w:sz="4" w:space="0" w:color="000000"/>
              <w:bottom w:val="single" w:sz="4" w:space="0" w:color="000000"/>
              <w:right w:val="single" w:sz="4" w:space="0" w:color="000000"/>
            </w:tcBorders>
          </w:tcPr>
          <w:p w:rsidR="008A7C83" w:rsidRDefault="008A7C83"/>
        </w:tc>
        <w:tc>
          <w:tcPr>
            <w:tcW w:w="1260" w:type="dxa"/>
            <w:tcBorders>
              <w:top w:val="single" w:sz="4" w:space="0" w:color="000000"/>
              <w:left w:val="single" w:sz="4" w:space="0" w:color="000000"/>
              <w:bottom w:val="single" w:sz="4" w:space="0" w:color="000000"/>
              <w:right w:val="single" w:sz="4" w:space="0" w:color="000000"/>
            </w:tcBorders>
          </w:tcPr>
          <w:p w:rsidR="008A7C83" w:rsidRDefault="008A7C83"/>
        </w:tc>
        <w:tc>
          <w:tcPr>
            <w:tcW w:w="864"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554"/>
        </w:trPr>
        <w:tc>
          <w:tcPr>
            <w:tcW w:w="13171" w:type="dxa"/>
            <w:gridSpan w:val="13"/>
            <w:tcBorders>
              <w:top w:val="single" w:sz="4" w:space="0" w:color="000000"/>
              <w:left w:val="single" w:sz="4" w:space="0" w:color="000000"/>
              <w:bottom w:val="single" w:sz="4" w:space="0" w:color="000000"/>
              <w:right w:val="single" w:sz="4" w:space="0" w:color="000000"/>
            </w:tcBorders>
          </w:tcPr>
          <w:p w:rsidR="008A7C83" w:rsidRDefault="00473B01">
            <w:pPr>
              <w:pStyle w:val="TableParagraph"/>
              <w:tabs>
                <w:tab w:val="left" w:pos="9656"/>
                <w:tab w:val="left" w:pos="11547"/>
              </w:tabs>
              <w:rPr>
                <w:rFonts w:ascii="仿宋" w:eastAsia="仿宋" w:hAnsi="仿宋"/>
                <w:sz w:val="21"/>
                <w:szCs w:val="21"/>
                <w:lang w:eastAsia="zh-CN"/>
              </w:rPr>
            </w:pPr>
            <w:r>
              <w:rPr>
                <w:rFonts w:ascii="仿宋" w:eastAsia="仿宋" w:hAnsi="仿宋"/>
                <w:sz w:val="21"/>
                <w:szCs w:val="21"/>
                <w:lang w:eastAsia="zh-CN"/>
              </w:rPr>
              <w:t>承包人意见：</w:t>
            </w:r>
            <w:r>
              <w:rPr>
                <w:rFonts w:ascii="仿宋" w:eastAsia="仿宋" w:hAnsi="仿宋"/>
                <w:sz w:val="21"/>
                <w:szCs w:val="21"/>
                <w:lang w:eastAsia="zh-CN"/>
              </w:rPr>
              <w:tab/>
              <w:t>承包人：</w:t>
            </w:r>
            <w:r>
              <w:rPr>
                <w:rFonts w:ascii="仿宋" w:eastAsia="仿宋" w:hAnsi="仿宋"/>
                <w:sz w:val="21"/>
                <w:szCs w:val="21"/>
                <w:lang w:eastAsia="zh-CN"/>
              </w:rPr>
              <w:tab/>
              <w:t>时间：</w:t>
            </w:r>
          </w:p>
        </w:tc>
      </w:tr>
      <w:tr w:rsidR="008A7C83">
        <w:trPr>
          <w:trHeight w:hRule="exact" w:val="554"/>
        </w:trPr>
        <w:tc>
          <w:tcPr>
            <w:tcW w:w="13171" w:type="dxa"/>
            <w:gridSpan w:val="13"/>
            <w:tcBorders>
              <w:top w:val="single" w:sz="4" w:space="0" w:color="000000"/>
              <w:left w:val="single" w:sz="4" w:space="0" w:color="000000"/>
              <w:bottom w:val="single" w:sz="4" w:space="0" w:color="000000"/>
              <w:right w:val="single" w:sz="4" w:space="0" w:color="000000"/>
            </w:tcBorders>
          </w:tcPr>
          <w:p w:rsidR="008A7C83" w:rsidRDefault="00473B01">
            <w:pPr>
              <w:pStyle w:val="TableParagraph"/>
              <w:tabs>
                <w:tab w:val="left" w:pos="8816"/>
                <w:tab w:val="left" w:pos="11547"/>
              </w:tabs>
              <w:rPr>
                <w:rFonts w:ascii="仿宋" w:eastAsia="仿宋" w:hAnsi="仿宋"/>
                <w:sz w:val="21"/>
                <w:szCs w:val="21"/>
                <w:lang w:eastAsia="zh-CN"/>
              </w:rPr>
            </w:pPr>
            <w:r>
              <w:rPr>
                <w:rFonts w:ascii="仿宋" w:eastAsia="仿宋" w:hAnsi="仿宋" w:hint="eastAsia"/>
                <w:sz w:val="21"/>
                <w:szCs w:val="21"/>
                <w:lang w:eastAsia="zh-CN"/>
              </w:rPr>
              <w:t>驻地监理工程师</w:t>
            </w:r>
            <w:r>
              <w:rPr>
                <w:rFonts w:ascii="仿宋" w:eastAsia="仿宋" w:hAnsi="仿宋"/>
                <w:sz w:val="21"/>
                <w:szCs w:val="21"/>
                <w:lang w:eastAsia="zh-CN"/>
              </w:rPr>
              <w:t>意见：</w:t>
            </w:r>
            <w:r>
              <w:rPr>
                <w:rFonts w:ascii="仿宋" w:eastAsia="仿宋" w:hAnsi="仿宋"/>
                <w:sz w:val="21"/>
                <w:szCs w:val="21"/>
                <w:lang w:eastAsia="zh-CN"/>
              </w:rPr>
              <w:tab/>
            </w:r>
            <w:r>
              <w:rPr>
                <w:rFonts w:ascii="仿宋" w:eastAsia="仿宋" w:hAnsi="仿宋" w:hint="eastAsia"/>
                <w:sz w:val="21"/>
                <w:szCs w:val="21"/>
                <w:lang w:eastAsia="zh-CN"/>
              </w:rPr>
              <w:t>驻地</w:t>
            </w:r>
            <w:r>
              <w:rPr>
                <w:rFonts w:ascii="仿宋" w:eastAsia="仿宋" w:hAnsi="仿宋"/>
                <w:sz w:val="21"/>
                <w:szCs w:val="21"/>
                <w:lang w:eastAsia="zh-CN"/>
              </w:rPr>
              <w:t>监理工程师：</w:t>
            </w:r>
            <w:r>
              <w:rPr>
                <w:rFonts w:ascii="仿宋" w:eastAsia="仿宋" w:hAnsi="仿宋"/>
                <w:sz w:val="21"/>
                <w:szCs w:val="21"/>
                <w:lang w:eastAsia="zh-CN"/>
              </w:rPr>
              <w:tab/>
              <w:t>时间：</w:t>
            </w:r>
          </w:p>
        </w:tc>
      </w:tr>
      <w:tr w:rsidR="008A7C83">
        <w:trPr>
          <w:trHeight w:hRule="exact" w:val="554"/>
        </w:trPr>
        <w:tc>
          <w:tcPr>
            <w:tcW w:w="13171" w:type="dxa"/>
            <w:gridSpan w:val="13"/>
            <w:tcBorders>
              <w:top w:val="single" w:sz="4" w:space="0" w:color="000000"/>
              <w:left w:val="single" w:sz="4" w:space="0" w:color="000000"/>
              <w:bottom w:val="single" w:sz="4" w:space="0" w:color="000000"/>
              <w:right w:val="single" w:sz="4" w:space="0" w:color="000000"/>
            </w:tcBorders>
          </w:tcPr>
          <w:p w:rsidR="008A7C83" w:rsidRDefault="00473B01">
            <w:pPr>
              <w:pStyle w:val="TableParagraph"/>
              <w:tabs>
                <w:tab w:val="left" w:pos="8816"/>
                <w:tab w:val="left" w:pos="11547"/>
              </w:tabs>
              <w:rPr>
                <w:rFonts w:ascii="仿宋" w:eastAsia="仿宋" w:hAnsi="仿宋"/>
                <w:sz w:val="21"/>
                <w:szCs w:val="21"/>
                <w:lang w:eastAsia="zh-CN"/>
              </w:rPr>
            </w:pPr>
            <w:r>
              <w:rPr>
                <w:rFonts w:ascii="仿宋" w:eastAsia="仿宋" w:hAnsi="仿宋"/>
                <w:sz w:val="21"/>
                <w:szCs w:val="21"/>
                <w:lang w:eastAsia="zh-CN"/>
              </w:rPr>
              <w:t>安全监理工程师意见：</w:t>
            </w:r>
            <w:r>
              <w:rPr>
                <w:rFonts w:ascii="仿宋" w:eastAsia="仿宋" w:hAnsi="仿宋"/>
                <w:sz w:val="21"/>
                <w:szCs w:val="21"/>
                <w:lang w:eastAsia="zh-CN"/>
              </w:rPr>
              <w:tab/>
              <w:t>安全监理工程师：</w:t>
            </w:r>
            <w:r>
              <w:rPr>
                <w:rFonts w:ascii="仿宋" w:eastAsia="仿宋" w:hAnsi="仿宋"/>
                <w:sz w:val="21"/>
                <w:szCs w:val="21"/>
                <w:lang w:eastAsia="zh-CN"/>
              </w:rPr>
              <w:tab/>
              <w:t>时间：</w:t>
            </w:r>
          </w:p>
        </w:tc>
      </w:tr>
      <w:tr w:rsidR="008A7C83">
        <w:trPr>
          <w:trHeight w:hRule="exact" w:val="557"/>
        </w:trPr>
        <w:tc>
          <w:tcPr>
            <w:tcW w:w="13171" w:type="dxa"/>
            <w:gridSpan w:val="13"/>
            <w:tcBorders>
              <w:top w:val="single" w:sz="4" w:space="0" w:color="000000"/>
              <w:left w:val="single" w:sz="4" w:space="0" w:color="000000"/>
              <w:bottom w:val="single" w:sz="4" w:space="0" w:color="000000"/>
              <w:right w:val="single" w:sz="4" w:space="0" w:color="000000"/>
            </w:tcBorders>
          </w:tcPr>
          <w:p w:rsidR="008A7C83" w:rsidRDefault="00473B01">
            <w:pPr>
              <w:pStyle w:val="TableParagraph"/>
              <w:tabs>
                <w:tab w:val="left" w:pos="8816"/>
                <w:tab w:val="left" w:pos="11547"/>
              </w:tabs>
              <w:rPr>
                <w:rFonts w:ascii="仿宋" w:eastAsia="仿宋" w:hAnsi="仿宋"/>
                <w:sz w:val="21"/>
                <w:szCs w:val="21"/>
                <w:lang w:eastAsia="zh-CN"/>
              </w:rPr>
            </w:pPr>
            <w:r>
              <w:rPr>
                <w:rFonts w:ascii="仿宋" w:eastAsia="仿宋" w:hAnsi="仿宋"/>
                <w:sz w:val="21"/>
                <w:szCs w:val="21"/>
                <w:lang w:eastAsia="zh-CN"/>
              </w:rPr>
              <w:t>总监办意见：</w:t>
            </w:r>
            <w:r>
              <w:rPr>
                <w:rFonts w:ascii="仿宋" w:eastAsia="仿宋" w:hAnsi="仿宋"/>
                <w:sz w:val="21"/>
                <w:szCs w:val="21"/>
                <w:lang w:eastAsia="zh-CN"/>
              </w:rPr>
              <w:tab/>
            </w:r>
            <w:r>
              <w:rPr>
                <w:rFonts w:ascii="仿宋" w:eastAsia="仿宋" w:hAnsi="仿宋" w:hint="eastAsia"/>
                <w:sz w:val="21"/>
                <w:szCs w:val="21"/>
                <w:lang w:eastAsia="zh-CN"/>
              </w:rPr>
              <w:t>总</w:t>
            </w:r>
            <w:r>
              <w:rPr>
                <w:rFonts w:ascii="仿宋" w:eastAsia="仿宋" w:hAnsi="仿宋"/>
                <w:sz w:val="21"/>
                <w:szCs w:val="21"/>
                <w:lang w:eastAsia="zh-CN"/>
              </w:rPr>
              <w:t>监理工程师：</w:t>
            </w:r>
            <w:r>
              <w:rPr>
                <w:rFonts w:ascii="仿宋" w:eastAsia="仿宋" w:hAnsi="仿宋"/>
                <w:sz w:val="21"/>
                <w:szCs w:val="21"/>
                <w:lang w:eastAsia="zh-CN"/>
              </w:rPr>
              <w:tab/>
              <w:t>时间：</w:t>
            </w:r>
          </w:p>
        </w:tc>
      </w:tr>
    </w:tbl>
    <w:p w:rsidR="008A7C83" w:rsidRDefault="00473B01">
      <w:pPr>
        <w:pStyle w:val="a3"/>
        <w:spacing w:line="273" w:lineRule="exact"/>
        <w:ind w:left="0"/>
        <w:rPr>
          <w:lang w:eastAsia="zh-CN"/>
        </w:rPr>
      </w:pPr>
      <w:r>
        <w:rPr>
          <w:lang w:eastAsia="zh-CN"/>
        </w:rPr>
        <w:t>注：1、所有证明材料需加盖项目经理部公章。</w:t>
      </w:r>
    </w:p>
    <w:p w:rsidR="008A7C83" w:rsidRDefault="00473B01">
      <w:pPr>
        <w:pStyle w:val="a3"/>
        <w:spacing w:line="310" w:lineRule="exact"/>
        <w:ind w:left="0" w:firstLineChars="200" w:firstLine="480"/>
        <w:rPr>
          <w:lang w:eastAsia="zh-CN"/>
        </w:rPr>
        <w:sectPr w:rsidR="008A7C83">
          <w:pgSz w:w="16839" w:h="11920" w:orient="landscape"/>
          <w:pgMar w:top="1134" w:right="1134" w:bottom="1418" w:left="1191" w:header="0" w:footer="986" w:gutter="0"/>
          <w:cols w:space="720"/>
          <w:docGrid w:linePitch="299"/>
        </w:sectPr>
      </w:pPr>
      <w:r>
        <w:rPr>
          <w:lang w:eastAsia="zh-CN"/>
        </w:rPr>
        <w:lastRenderedPageBreak/>
        <w:t>2、验收核实无误后现场监理及</w:t>
      </w:r>
      <w:proofErr w:type="gramStart"/>
      <w:r>
        <w:rPr>
          <w:lang w:eastAsia="zh-CN"/>
        </w:rPr>
        <w:t>安全专监</w:t>
      </w:r>
      <w:proofErr w:type="gramEnd"/>
      <w:r>
        <w:rPr>
          <w:lang w:eastAsia="zh-CN"/>
        </w:rPr>
        <w:t>应在证明资料</w:t>
      </w:r>
      <w:proofErr w:type="gramStart"/>
      <w:r>
        <w:rPr>
          <w:lang w:eastAsia="zh-CN"/>
        </w:rPr>
        <w:t>上遂页</w:t>
      </w:r>
      <w:proofErr w:type="gramEnd"/>
      <w:r>
        <w:rPr>
          <w:lang w:eastAsia="zh-CN"/>
        </w:rPr>
        <w:t>签字确定。</w:t>
      </w:r>
    </w:p>
    <w:p w:rsidR="008A7C83" w:rsidRDefault="00473B01">
      <w:pPr>
        <w:pStyle w:val="21"/>
        <w:tabs>
          <w:tab w:val="left" w:pos="5741"/>
        </w:tabs>
        <w:spacing w:line="423" w:lineRule="exact"/>
        <w:ind w:firstLineChars="250" w:firstLine="800"/>
        <w:rPr>
          <w:lang w:eastAsia="zh-CN"/>
        </w:rPr>
      </w:pPr>
      <w:r>
        <w:rPr>
          <w:rFonts w:hint="eastAsia"/>
          <w:lang w:eastAsia="zh-CN"/>
        </w:rPr>
        <w:lastRenderedPageBreak/>
        <w:t>五峰山过江通道南北公路接线项目</w:t>
      </w:r>
      <w:r>
        <w:rPr>
          <w:lang w:eastAsia="zh-CN"/>
        </w:rPr>
        <w:t>公路安全生产专项资金</w:t>
      </w:r>
      <w:r>
        <w:rPr>
          <w:lang w:eastAsia="zh-CN"/>
        </w:rPr>
        <w:tab/>
        <w:t>年</w:t>
      </w:r>
      <w:r>
        <w:rPr>
          <w:rFonts w:hint="eastAsia"/>
          <w:lang w:eastAsia="zh-CN"/>
        </w:rPr>
        <w:t xml:space="preserve">   </w:t>
      </w:r>
      <w:proofErr w:type="gramStart"/>
      <w:r>
        <w:rPr>
          <w:lang w:eastAsia="zh-CN"/>
        </w:rPr>
        <w:t>月使用</w:t>
      </w:r>
      <w:proofErr w:type="gramEnd"/>
      <w:r>
        <w:rPr>
          <w:lang w:eastAsia="zh-CN"/>
        </w:rPr>
        <w:t>计划表</w:t>
      </w:r>
    </w:p>
    <w:p w:rsidR="008A7C83" w:rsidRDefault="00473B01">
      <w:pPr>
        <w:pStyle w:val="a3"/>
        <w:tabs>
          <w:tab w:val="left" w:pos="5580"/>
        </w:tabs>
        <w:rPr>
          <w:lang w:eastAsia="zh-CN"/>
        </w:rPr>
      </w:pPr>
      <w:r>
        <w:rPr>
          <w:lang w:eastAsia="zh-CN"/>
        </w:rPr>
        <w:t>合同段：</w:t>
      </w:r>
      <w:r>
        <w:rPr>
          <w:rFonts w:hint="eastAsia"/>
          <w:lang w:eastAsia="zh-CN"/>
        </w:rPr>
        <w:t xml:space="preserve">                                 </w:t>
      </w:r>
      <w:r>
        <w:rPr>
          <w:lang w:eastAsia="zh-CN"/>
        </w:rPr>
        <w:t>承包人</w:t>
      </w:r>
      <w:r>
        <w:rPr>
          <w:rFonts w:hint="eastAsia"/>
          <w:lang w:eastAsia="zh-CN"/>
        </w:rPr>
        <w:t>：</w:t>
      </w:r>
    </w:p>
    <w:tbl>
      <w:tblPr>
        <w:tblStyle w:val="TableNormal0"/>
        <w:tblW w:w="9348" w:type="dxa"/>
        <w:tblInd w:w="6" w:type="dxa"/>
        <w:tblLayout w:type="fixed"/>
        <w:tblLook w:val="04A0" w:firstRow="1" w:lastRow="0" w:firstColumn="1" w:lastColumn="0" w:noHBand="0" w:noVBand="1"/>
      </w:tblPr>
      <w:tblGrid>
        <w:gridCol w:w="752"/>
        <w:gridCol w:w="1910"/>
        <w:gridCol w:w="969"/>
        <w:gridCol w:w="1009"/>
        <w:gridCol w:w="1271"/>
        <w:gridCol w:w="1083"/>
        <w:gridCol w:w="1398"/>
        <w:gridCol w:w="956"/>
      </w:tblGrid>
      <w:tr w:rsidR="008A7C83">
        <w:trPr>
          <w:trHeight w:hRule="exact" w:val="518"/>
        </w:trPr>
        <w:tc>
          <w:tcPr>
            <w:tcW w:w="752"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36"/>
              <w:jc w:val="center"/>
              <w:rPr>
                <w:rFonts w:ascii="仿宋" w:eastAsia="仿宋" w:hAnsi="仿宋"/>
                <w:szCs w:val="24"/>
                <w:lang w:eastAsia="zh-CN"/>
              </w:rPr>
            </w:pPr>
            <w:r>
              <w:rPr>
                <w:rFonts w:ascii="仿宋" w:eastAsia="仿宋" w:hAnsi="仿宋"/>
                <w:szCs w:val="24"/>
                <w:lang w:eastAsia="zh-CN"/>
              </w:rPr>
              <w:t>序号</w:t>
            </w:r>
          </w:p>
        </w:tc>
        <w:tc>
          <w:tcPr>
            <w:tcW w:w="191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36"/>
              <w:jc w:val="center"/>
              <w:rPr>
                <w:rFonts w:ascii="仿宋" w:eastAsia="仿宋" w:hAnsi="仿宋"/>
                <w:szCs w:val="24"/>
                <w:lang w:eastAsia="zh-CN"/>
              </w:rPr>
            </w:pPr>
            <w:r>
              <w:rPr>
                <w:rFonts w:ascii="仿宋" w:eastAsia="仿宋" w:hAnsi="仿宋"/>
                <w:szCs w:val="24"/>
                <w:lang w:eastAsia="zh-CN"/>
              </w:rPr>
              <w:t>费用项目</w:t>
            </w:r>
          </w:p>
        </w:tc>
        <w:tc>
          <w:tcPr>
            <w:tcW w:w="969"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36"/>
              <w:jc w:val="center"/>
              <w:rPr>
                <w:rFonts w:ascii="仿宋" w:eastAsia="仿宋" w:hAnsi="仿宋"/>
                <w:szCs w:val="24"/>
                <w:lang w:eastAsia="zh-CN"/>
              </w:rPr>
            </w:pPr>
            <w:r>
              <w:rPr>
                <w:rFonts w:ascii="仿宋" w:eastAsia="仿宋" w:hAnsi="仿宋"/>
                <w:szCs w:val="24"/>
                <w:lang w:eastAsia="zh-CN"/>
              </w:rPr>
              <w:t>规格</w:t>
            </w:r>
          </w:p>
        </w:tc>
        <w:tc>
          <w:tcPr>
            <w:tcW w:w="1009"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36"/>
              <w:jc w:val="center"/>
              <w:rPr>
                <w:rFonts w:ascii="仿宋" w:eastAsia="仿宋" w:hAnsi="仿宋"/>
                <w:szCs w:val="24"/>
                <w:lang w:eastAsia="zh-CN"/>
              </w:rPr>
            </w:pPr>
            <w:r>
              <w:rPr>
                <w:rFonts w:ascii="仿宋" w:eastAsia="仿宋" w:hAnsi="仿宋"/>
                <w:szCs w:val="24"/>
                <w:lang w:eastAsia="zh-CN"/>
              </w:rPr>
              <w:t>单位</w:t>
            </w:r>
          </w:p>
        </w:tc>
        <w:tc>
          <w:tcPr>
            <w:tcW w:w="1271"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36"/>
              <w:jc w:val="center"/>
              <w:rPr>
                <w:rFonts w:ascii="仿宋" w:eastAsia="仿宋" w:hAnsi="仿宋"/>
                <w:szCs w:val="24"/>
                <w:lang w:eastAsia="zh-CN"/>
              </w:rPr>
            </w:pPr>
            <w:r>
              <w:rPr>
                <w:rFonts w:ascii="仿宋" w:eastAsia="仿宋" w:hAnsi="仿宋"/>
                <w:szCs w:val="24"/>
                <w:lang w:eastAsia="zh-CN"/>
              </w:rPr>
              <w:t>数量</w:t>
            </w:r>
          </w:p>
        </w:tc>
        <w:tc>
          <w:tcPr>
            <w:tcW w:w="1083"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36"/>
              <w:jc w:val="center"/>
              <w:rPr>
                <w:rFonts w:ascii="仿宋" w:eastAsia="仿宋" w:hAnsi="仿宋"/>
                <w:szCs w:val="24"/>
                <w:lang w:eastAsia="zh-CN"/>
              </w:rPr>
            </w:pPr>
            <w:r>
              <w:rPr>
                <w:rFonts w:ascii="仿宋" w:eastAsia="仿宋" w:hAnsi="仿宋"/>
                <w:szCs w:val="24"/>
                <w:lang w:eastAsia="zh-CN"/>
              </w:rPr>
              <w:t>单价</w:t>
            </w:r>
          </w:p>
        </w:tc>
        <w:tc>
          <w:tcPr>
            <w:tcW w:w="1398"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36"/>
              <w:jc w:val="center"/>
              <w:rPr>
                <w:rFonts w:ascii="仿宋" w:eastAsia="仿宋" w:hAnsi="仿宋"/>
                <w:szCs w:val="24"/>
                <w:lang w:eastAsia="zh-CN"/>
              </w:rPr>
            </w:pPr>
            <w:r>
              <w:rPr>
                <w:rFonts w:ascii="仿宋" w:eastAsia="仿宋" w:hAnsi="仿宋"/>
                <w:szCs w:val="24"/>
                <w:lang w:eastAsia="zh-CN"/>
              </w:rPr>
              <w:t>金额（元）</w:t>
            </w:r>
          </w:p>
        </w:tc>
        <w:tc>
          <w:tcPr>
            <w:tcW w:w="956"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36"/>
              <w:jc w:val="center"/>
              <w:rPr>
                <w:rFonts w:ascii="仿宋" w:eastAsia="仿宋" w:hAnsi="仿宋"/>
                <w:szCs w:val="24"/>
                <w:lang w:eastAsia="zh-CN"/>
              </w:rPr>
            </w:pPr>
            <w:r>
              <w:rPr>
                <w:rFonts w:ascii="仿宋" w:eastAsia="仿宋" w:hAnsi="仿宋"/>
                <w:szCs w:val="24"/>
                <w:lang w:eastAsia="zh-CN"/>
              </w:rPr>
              <w:t>备注</w:t>
            </w:r>
          </w:p>
        </w:tc>
      </w:tr>
      <w:tr w:rsidR="008A7C83">
        <w:trPr>
          <w:trHeight w:hRule="exact" w:val="536"/>
        </w:trPr>
        <w:tc>
          <w:tcPr>
            <w:tcW w:w="752" w:type="dxa"/>
            <w:tcBorders>
              <w:top w:val="single" w:sz="4" w:space="0" w:color="000000"/>
              <w:left w:val="single" w:sz="4" w:space="0" w:color="000000"/>
              <w:bottom w:val="single" w:sz="4" w:space="0" w:color="000000"/>
              <w:right w:val="single" w:sz="4" w:space="0" w:color="000000"/>
            </w:tcBorders>
          </w:tcPr>
          <w:p w:rsidR="008A7C83" w:rsidRDefault="008A7C83"/>
        </w:tc>
        <w:tc>
          <w:tcPr>
            <w:tcW w:w="1910" w:type="dxa"/>
            <w:tcBorders>
              <w:top w:val="single" w:sz="4" w:space="0" w:color="000000"/>
              <w:left w:val="single" w:sz="4" w:space="0" w:color="000000"/>
              <w:bottom w:val="single" w:sz="4" w:space="0" w:color="000000"/>
              <w:right w:val="single" w:sz="4" w:space="0" w:color="000000"/>
            </w:tcBorders>
          </w:tcPr>
          <w:p w:rsidR="008A7C83" w:rsidRDefault="008A7C83"/>
        </w:tc>
        <w:tc>
          <w:tcPr>
            <w:tcW w:w="969" w:type="dxa"/>
            <w:tcBorders>
              <w:top w:val="single" w:sz="4" w:space="0" w:color="000000"/>
              <w:left w:val="single" w:sz="4" w:space="0" w:color="000000"/>
              <w:bottom w:val="single" w:sz="4" w:space="0" w:color="000000"/>
              <w:right w:val="single" w:sz="4" w:space="0" w:color="000000"/>
            </w:tcBorders>
          </w:tcPr>
          <w:p w:rsidR="008A7C83" w:rsidRDefault="008A7C83"/>
        </w:tc>
        <w:tc>
          <w:tcPr>
            <w:tcW w:w="1009" w:type="dxa"/>
            <w:tcBorders>
              <w:top w:val="single" w:sz="4" w:space="0" w:color="000000"/>
              <w:left w:val="single" w:sz="4" w:space="0" w:color="000000"/>
              <w:bottom w:val="single" w:sz="4" w:space="0" w:color="000000"/>
              <w:right w:val="single" w:sz="4" w:space="0" w:color="000000"/>
            </w:tcBorders>
          </w:tcPr>
          <w:p w:rsidR="008A7C83" w:rsidRDefault="008A7C83"/>
        </w:tc>
        <w:tc>
          <w:tcPr>
            <w:tcW w:w="1271" w:type="dxa"/>
            <w:tcBorders>
              <w:top w:val="single" w:sz="4" w:space="0" w:color="000000"/>
              <w:left w:val="single" w:sz="4" w:space="0" w:color="000000"/>
              <w:bottom w:val="single" w:sz="4" w:space="0" w:color="000000"/>
              <w:right w:val="single" w:sz="4" w:space="0" w:color="000000"/>
            </w:tcBorders>
          </w:tcPr>
          <w:p w:rsidR="008A7C83" w:rsidRDefault="008A7C83"/>
        </w:tc>
        <w:tc>
          <w:tcPr>
            <w:tcW w:w="1083" w:type="dxa"/>
            <w:tcBorders>
              <w:top w:val="single" w:sz="4" w:space="0" w:color="000000"/>
              <w:left w:val="single" w:sz="4" w:space="0" w:color="000000"/>
              <w:bottom w:val="single" w:sz="4" w:space="0" w:color="000000"/>
              <w:right w:val="single" w:sz="4" w:space="0" w:color="000000"/>
            </w:tcBorders>
          </w:tcPr>
          <w:p w:rsidR="008A7C83" w:rsidRDefault="008A7C83"/>
        </w:tc>
        <w:tc>
          <w:tcPr>
            <w:tcW w:w="1398" w:type="dxa"/>
            <w:tcBorders>
              <w:top w:val="single" w:sz="4" w:space="0" w:color="000000"/>
              <w:left w:val="single" w:sz="4" w:space="0" w:color="000000"/>
              <w:bottom w:val="single" w:sz="4" w:space="0" w:color="000000"/>
              <w:right w:val="single" w:sz="4" w:space="0" w:color="000000"/>
            </w:tcBorders>
          </w:tcPr>
          <w:p w:rsidR="008A7C83" w:rsidRDefault="008A7C83"/>
        </w:tc>
        <w:tc>
          <w:tcPr>
            <w:tcW w:w="956"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538"/>
        </w:trPr>
        <w:tc>
          <w:tcPr>
            <w:tcW w:w="752" w:type="dxa"/>
            <w:tcBorders>
              <w:top w:val="single" w:sz="4" w:space="0" w:color="000000"/>
              <w:left w:val="single" w:sz="4" w:space="0" w:color="000000"/>
              <w:bottom w:val="single" w:sz="4" w:space="0" w:color="000000"/>
              <w:right w:val="single" w:sz="4" w:space="0" w:color="000000"/>
            </w:tcBorders>
          </w:tcPr>
          <w:p w:rsidR="008A7C83" w:rsidRDefault="008A7C83"/>
        </w:tc>
        <w:tc>
          <w:tcPr>
            <w:tcW w:w="1910" w:type="dxa"/>
            <w:tcBorders>
              <w:top w:val="single" w:sz="4" w:space="0" w:color="000000"/>
              <w:left w:val="single" w:sz="4" w:space="0" w:color="000000"/>
              <w:bottom w:val="single" w:sz="4" w:space="0" w:color="000000"/>
              <w:right w:val="single" w:sz="4" w:space="0" w:color="000000"/>
            </w:tcBorders>
          </w:tcPr>
          <w:p w:rsidR="008A7C83" w:rsidRDefault="008A7C83"/>
        </w:tc>
        <w:tc>
          <w:tcPr>
            <w:tcW w:w="969" w:type="dxa"/>
            <w:tcBorders>
              <w:top w:val="single" w:sz="4" w:space="0" w:color="000000"/>
              <w:left w:val="single" w:sz="4" w:space="0" w:color="000000"/>
              <w:bottom w:val="single" w:sz="4" w:space="0" w:color="000000"/>
              <w:right w:val="single" w:sz="4" w:space="0" w:color="000000"/>
            </w:tcBorders>
          </w:tcPr>
          <w:p w:rsidR="008A7C83" w:rsidRDefault="008A7C83"/>
        </w:tc>
        <w:tc>
          <w:tcPr>
            <w:tcW w:w="1009" w:type="dxa"/>
            <w:tcBorders>
              <w:top w:val="single" w:sz="4" w:space="0" w:color="000000"/>
              <w:left w:val="single" w:sz="4" w:space="0" w:color="000000"/>
              <w:bottom w:val="single" w:sz="4" w:space="0" w:color="000000"/>
              <w:right w:val="single" w:sz="4" w:space="0" w:color="000000"/>
            </w:tcBorders>
          </w:tcPr>
          <w:p w:rsidR="008A7C83" w:rsidRDefault="008A7C83"/>
        </w:tc>
        <w:tc>
          <w:tcPr>
            <w:tcW w:w="1271" w:type="dxa"/>
            <w:tcBorders>
              <w:top w:val="single" w:sz="4" w:space="0" w:color="000000"/>
              <w:left w:val="single" w:sz="4" w:space="0" w:color="000000"/>
              <w:bottom w:val="single" w:sz="4" w:space="0" w:color="000000"/>
              <w:right w:val="single" w:sz="4" w:space="0" w:color="000000"/>
            </w:tcBorders>
          </w:tcPr>
          <w:p w:rsidR="008A7C83" w:rsidRDefault="008A7C83"/>
        </w:tc>
        <w:tc>
          <w:tcPr>
            <w:tcW w:w="1083" w:type="dxa"/>
            <w:tcBorders>
              <w:top w:val="single" w:sz="4" w:space="0" w:color="000000"/>
              <w:left w:val="single" w:sz="4" w:space="0" w:color="000000"/>
              <w:bottom w:val="single" w:sz="4" w:space="0" w:color="000000"/>
              <w:right w:val="single" w:sz="4" w:space="0" w:color="000000"/>
            </w:tcBorders>
          </w:tcPr>
          <w:p w:rsidR="008A7C83" w:rsidRDefault="008A7C83"/>
        </w:tc>
        <w:tc>
          <w:tcPr>
            <w:tcW w:w="1398" w:type="dxa"/>
            <w:tcBorders>
              <w:top w:val="single" w:sz="4" w:space="0" w:color="000000"/>
              <w:left w:val="single" w:sz="4" w:space="0" w:color="000000"/>
              <w:bottom w:val="single" w:sz="4" w:space="0" w:color="000000"/>
              <w:right w:val="single" w:sz="4" w:space="0" w:color="000000"/>
            </w:tcBorders>
          </w:tcPr>
          <w:p w:rsidR="008A7C83" w:rsidRDefault="008A7C83"/>
        </w:tc>
        <w:tc>
          <w:tcPr>
            <w:tcW w:w="956"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536"/>
        </w:trPr>
        <w:tc>
          <w:tcPr>
            <w:tcW w:w="752" w:type="dxa"/>
            <w:tcBorders>
              <w:top w:val="single" w:sz="4" w:space="0" w:color="000000"/>
              <w:left w:val="single" w:sz="4" w:space="0" w:color="000000"/>
              <w:bottom w:val="single" w:sz="4" w:space="0" w:color="000000"/>
              <w:right w:val="single" w:sz="4" w:space="0" w:color="000000"/>
            </w:tcBorders>
          </w:tcPr>
          <w:p w:rsidR="008A7C83" w:rsidRDefault="008A7C83"/>
        </w:tc>
        <w:tc>
          <w:tcPr>
            <w:tcW w:w="1910" w:type="dxa"/>
            <w:tcBorders>
              <w:top w:val="single" w:sz="4" w:space="0" w:color="000000"/>
              <w:left w:val="single" w:sz="4" w:space="0" w:color="000000"/>
              <w:bottom w:val="single" w:sz="4" w:space="0" w:color="000000"/>
              <w:right w:val="single" w:sz="4" w:space="0" w:color="000000"/>
            </w:tcBorders>
          </w:tcPr>
          <w:p w:rsidR="008A7C83" w:rsidRDefault="008A7C83"/>
        </w:tc>
        <w:tc>
          <w:tcPr>
            <w:tcW w:w="969" w:type="dxa"/>
            <w:tcBorders>
              <w:top w:val="single" w:sz="4" w:space="0" w:color="000000"/>
              <w:left w:val="single" w:sz="4" w:space="0" w:color="000000"/>
              <w:bottom w:val="single" w:sz="4" w:space="0" w:color="000000"/>
              <w:right w:val="single" w:sz="4" w:space="0" w:color="000000"/>
            </w:tcBorders>
          </w:tcPr>
          <w:p w:rsidR="008A7C83" w:rsidRDefault="008A7C83"/>
        </w:tc>
        <w:tc>
          <w:tcPr>
            <w:tcW w:w="1009" w:type="dxa"/>
            <w:tcBorders>
              <w:top w:val="single" w:sz="4" w:space="0" w:color="000000"/>
              <w:left w:val="single" w:sz="4" w:space="0" w:color="000000"/>
              <w:bottom w:val="single" w:sz="4" w:space="0" w:color="000000"/>
              <w:right w:val="single" w:sz="4" w:space="0" w:color="000000"/>
            </w:tcBorders>
          </w:tcPr>
          <w:p w:rsidR="008A7C83" w:rsidRDefault="008A7C83"/>
        </w:tc>
        <w:tc>
          <w:tcPr>
            <w:tcW w:w="1271" w:type="dxa"/>
            <w:tcBorders>
              <w:top w:val="single" w:sz="4" w:space="0" w:color="000000"/>
              <w:left w:val="single" w:sz="4" w:space="0" w:color="000000"/>
              <w:bottom w:val="single" w:sz="4" w:space="0" w:color="000000"/>
              <w:right w:val="single" w:sz="4" w:space="0" w:color="000000"/>
            </w:tcBorders>
          </w:tcPr>
          <w:p w:rsidR="008A7C83" w:rsidRDefault="008A7C83"/>
        </w:tc>
        <w:tc>
          <w:tcPr>
            <w:tcW w:w="1083" w:type="dxa"/>
            <w:tcBorders>
              <w:top w:val="single" w:sz="4" w:space="0" w:color="000000"/>
              <w:left w:val="single" w:sz="4" w:space="0" w:color="000000"/>
              <w:bottom w:val="single" w:sz="4" w:space="0" w:color="000000"/>
              <w:right w:val="single" w:sz="4" w:space="0" w:color="000000"/>
            </w:tcBorders>
          </w:tcPr>
          <w:p w:rsidR="008A7C83" w:rsidRDefault="008A7C83"/>
        </w:tc>
        <w:tc>
          <w:tcPr>
            <w:tcW w:w="1398" w:type="dxa"/>
            <w:tcBorders>
              <w:top w:val="single" w:sz="4" w:space="0" w:color="000000"/>
              <w:left w:val="single" w:sz="4" w:space="0" w:color="000000"/>
              <w:bottom w:val="single" w:sz="4" w:space="0" w:color="000000"/>
              <w:right w:val="single" w:sz="4" w:space="0" w:color="000000"/>
            </w:tcBorders>
          </w:tcPr>
          <w:p w:rsidR="008A7C83" w:rsidRDefault="008A7C83"/>
        </w:tc>
        <w:tc>
          <w:tcPr>
            <w:tcW w:w="956"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536"/>
        </w:trPr>
        <w:tc>
          <w:tcPr>
            <w:tcW w:w="752" w:type="dxa"/>
            <w:tcBorders>
              <w:top w:val="single" w:sz="4" w:space="0" w:color="000000"/>
              <w:left w:val="single" w:sz="4" w:space="0" w:color="000000"/>
              <w:bottom w:val="single" w:sz="4" w:space="0" w:color="000000"/>
              <w:right w:val="single" w:sz="4" w:space="0" w:color="000000"/>
            </w:tcBorders>
          </w:tcPr>
          <w:p w:rsidR="008A7C83" w:rsidRDefault="008A7C83"/>
        </w:tc>
        <w:tc>
          <w:tcPr>
            <w:tcW w:w="1910" w:type="dxa"/>
            <w:tcBorders>
              <w:top w:val="single" w:sz="4" w:space="0" w:color="000000"/>
              <w:left w:val="single" w:sz="4" w:space="0" w:color="000000"/>
              <w:bottom w:val="single" w:sz="4" w:space="0" w:color="000000"/>
              <w:right w:val="single" w:sz="4" w:space="0" w:color="000000"/>
            </w:tcBorders>
          </w:tcPr>
          <w:p w:rsidR="008A7C83" w:rsidRDefault="008A7C83"/>
        </w:tc>
        <w:tc>
          <w:tcPr>
            <w:tcW w:w="969" w:type="dxa"/>
            <w:tcBorders>
              <w:top w:val="single" w:sz="4" w:space="0" w:color="000000"/>
              <w:left w:val="single" w:sz="4" w:space="0" w:color="000000"/>
              <w:bottom w:val="single" w:sz="4" w:space="0" w:color="000000"/>
              <w:right w:val="single" w:sz="4" w:space="0" w:color="000000"/>
            </w:tcBorders>
          </w:tcPr>
          <w:p w:rsidR="008A7C83" w:rsidRDefault="008A7C83"/>
        </w:tc>
        <w:tc>
          <w:tcPr>
            <w:tcW w:w="1009" w:type="dxa"/>
            <w:tcBorders>
              <w:top w:val="single" w:sz="4" w:space="0" w:color="000000"/>
              <w:left w:val="single" w:sz="4" w:space="0" w:color="000000"/>
              <w:bottom w:val="single" w:sz="4" w:space="0" w:color="000000"/>
              <w:right w:val="single" w:sz="4" w:space="0" w:color="000000"/>
            </w:tcBorders>
          </w:tcPr>
          <w:p w:rsidR="008A7C83" w:rsidRDefault="008A7C83"/>
        </w:tc>
        <w:tc>
          <w:tcPr>
            <w:tcW w:w="1271" w:type="dxa"/>
            <w:tcBorders>
              <w:top w:val="single" w:sz="4" w:space="0" w:color="000000"/>
              <w:left w:val="single" w:sz="4" w:space="0" w:color="000000"/>
              <w:bottom w:val="single" w:sz="4" w:space="0" w:color="000000"/>
              <w:right w:val="single" w:sz="4" w:space="0" w:color="000000"/>
            </w:tcBorders>
          </w:tcPr>
          <w:p w:rsidR="008A7C83" w:rsidRDefault="008A7C83"/>
        </w:tc>
        <w:tc>
          <w:tcPr>
            <w:tcW w:w="1083" w:type="dxa"/>
            <w:tcBorders>
              <w:top w:val="single" w:sz="4" w:space="0" w:color="000000"/>
              <w:left w:val="single" w:sz="4" w:space="0" w:color="000000"/>
              <w:bottom w:val="single" w:sz="4" w:space="0" w:color="000000"/>
              <w:right w:val="single" w:sz="4" w:space="0" w:color="000000"/>
            </w:tcBorders>
          </w:tcPr>
          <w:p w:rsidR="008A7C83" w:rsidRDefault="008A7C83"/>
        </w:tc>
        <w:tc>
          <w:tcPr>
            <w:tcW w:w="1398" w:type="dxa"/>
            <w:tcBorders>
              <w:top w:val="single" w:sz="4" w:space="0" w:color="000000"/>
              <w:left w:val="single" w:sz="4" w:space="0" w:color="000000"/>
              <w:bottom w:val="single" w:sz="4" w:space="0" w:color="000000"/>
              <w:right w:val="single" w:sz="4" w:space="0" w:color="000000"/>
            </w:tcBorders>
          </w:tcPr>
          <w:p w:rsidR="008A7C83" w:rsidRDefault="008A7C83"/>
        </w:tc>
        <w:tc>
          <w:tcPr>
            <w:tcW w:w="956"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538"/>
        </w:trPr>
        <w:tc>
          <w:tcPr>
            <w:tcW w:w="752" w:type="dxa"/>
            <w:tcBorders>
              <w:top w:val="single" w:sz="4" w:space="0" w:color="000000"/>
              <w:left w:val="single" w:sz="4" w:space="0" w:color="000000"/>
              <w:bottom w:val="single" w:sz="4" w:space="0" w:color="000000"/>
              <w:right w:val="single" w:sz="4" w:space="0" w:color="000000"/>
            </w:tcBorders>
          </w:tcPr>
          <w:p w:rsidR="008A7C83" w:rsidRDefault="008A7C83"/>
        </w:tc>
        <w:tc>
          <w:tcPr>
            <w:tcW w:w="1910" w:type="dxa"/>
            <w:tcBorders>
              <w:top w:val="single" w:sz="4" w:space="0" w:color="000000"/>
              <w:left w:val="single" w:sz="4" w:space="0" w:color="000000"/>
              <w:bottom w:val="single" w:sz="4" w:space="0" w:color="000000"/>
              <w:right w:val="single" w:sz="4" w:space="0" w:color="000000"/>
            </w:tcBorders>
          </w:tcPr>
          <w:p w:rsidR="008A7C83" w:rsidRDefault="008A7C83"/>
        </w:tc>
        <w:tc>
          <w:tcPr>
            <w:tcW w:w="969" w:type="dxa"/>
            <w:tcBorders>
              <w:top w:val="single" w:sz="4" w:space="0" w:color="000000"/>
              <w:left w:val="single" w:sz="4" w:space="0" w:color="000000"/>
              <w:bottom w:val="single" w:sz="4" w:space="0" w:color="000000"/>
              <w:right w:val="single" w:sz="4" w:space="0" w:color="000000"/>
            </w:tcBorders>
          </w:tcPr>
          <w:p w:rsidR="008A7C83" w:rsidRDefault="008A7C83"/>
        </w:tc>
        <w:tc>
          <w:tcPr>
            <w:tcW w:w="1009" w:type="dxa"/>
            <w:tcBorders>
              <w:top w:val="single" w:sz="4" w:space="0" w:color="000000"/>
              <w:left w:val="single" w:sz="4" w:space="0" w:color="000000"/>
              <w:bottom w:val="single" w:sz="4" w:space="0" w:color="000000"/>
              <w:right w:val="single" w:sz="4" w:space="0" w:color="000000"/>
            </w:tcBorders>
          </w:tcPr>
          <w:p w:rsidR="008A7C83" w:rsidRDefault="008A7C83"/>
        </w:tc>
        <w:tc>
          <w:tcPr>
            <w:tcW w:w="1271" w:type="dxa"/>
            <w:tcBorders>
              <w:top w:val="single" w:sz="4" w:space="0" w:color="000000"/>
              <w:left w:val="single" w:sz="4" w:space="0" w:color="000000"/>
              <w:bottom w:val="single" w:sz="4" w:space="0" w:color="000000"/>
              <w:right w:val="single" w:sz="4" w:space="0" w:color="000000"/>
            </w:tcBorders>
          </w:tcPr>
          <w:p w:rsidR="008A7C83" w:rsidRDefault="008A7C83"/>
        </w:tc>
        <w:tc>
          <w:tcPr>
            <w:tcW w:w="1083" w:type="dxa"/>
            <w:tcBorders>
              <w:top w:val="single" w:sz="4" w:space="0" w:color="000000"/>
              <w:left w:val="single" w:sz="4" w:space="0" w:color="000000"/>
              <w:bottom w:val="single" w:sz="4" w:space="0" w:color="000000"/>
              <w:right w:val="single" w:sz="4" w:space="0" w:color="000000"/>
            </w:tcBorders>
          </w:tcPr>
          <w:p w:rsidR="008A7C83" w:rsidRDefault="008A7C83"/>
        </w:tc>
        <w:tc>
          <w:tcPr>
            <w:tcW w:w="1398" w:type="dxa"/>
            <w:tcBorders>
              <w:top w:val="single" w:sz="4" w:space="0" w:color="000000"/>
              <w:left w:val="single" w:sz="4" w:space="0" w:color="000000"/>
              <w:bottom w:val="single" w:sz="4" w:space="0" w:color="000000"/>
              <w:right w:val="single" w:sz="4" w:space="0" w:color="000000"/>
            </w:tcBorders>
          </w:tcPr>
          <w:p w:rsidR="008A7C83" w:rsidRDefault="008A7C83"/>
        </w:tc>
        <w:tc>
          <w:tcPr>
            <w:tcW w:w="956"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536"/>
        </w:trPr>
        <w:tc>
          <w:tcPr>
            <w:tcW w:w="752" w:type="dxa"/>
            <w:tcBorders>
              <w:top w:val="single" w:sz="4" w:space="0" w:color="000000"/>
              <w:left w:val="single" w:sz="4" w:space="0" w:color="000000"/>
              <w:bottom w:val="single" w:sz="4" w:space="0" w:color="000000"/>
              <w:right w:val="single" w:sz="4" w:space="0" w:color="000000"/>
            </w:tcBorders>
          </w:tcPr>
          <w:p w:rsidR="008A7C83" w:rsidRDefault="008A7C83"/>
        </w:tc>
        <w:tc>
          <w:tcPr>
            <w:tcW w:w="1910" w:type="dxa"/>
            <w:tcBorders>
              <w:top w:val="single" w:sz="4" w:space="0" w:color="000000"/>
              <w:left w:val="single" w:sz="4" w:space="0" w:color="000000"/>
              <w:bottom w:val="single" w:sz="4" w:space="0" w:color="000000"/>
              <w:right w:val="single" w:sz="4" w:space="0" w:color="000000"/>
            </w:tcBorders>
          </w:tcPr>
          <w:p w:rsidR="008A7C83" w:rsidRDefault="008A7C83"/>
        </w:tc>
        <w:tc>
          <w:tcPr>
            <w:tcW w:w="969" w:type="dxa"/>
            <w:tcBorders>
              <w:top w:val="single" w:sz="4" w:space="0" w:color="000000"/>
              <w:left w:val="single" w:sz="4" w:space="0" w:color="000000"/>
              <w:bottom w:val="single" w:sz="4" w:space="0" w:color="000000"/>
              <w:right w:val="single" w:sz="4" w:space="0" w:color="000000"/>
            </w:tcBorders>
          </w:tcPr>
          <w:p w:rsidR="008A7C83" w:rsidRDefault="008A7C83"/>
        </w:tc>
        <w:tc>
          <w:tcPr>
            <w:tcW w:w="1009" w:type="dxa"/>
            <w:tcBorders>
              <w:top w:val="single" w:sz="4" w:space="0" w:color="000000"/>
              <w:left w:val="single" w:sz="4" w:space="0" w:color="000000"/>
              <w:bottom w:val="single" w:sz="4" w:space="0" w:color="000000"/>
              <w:right w:val="single" w:sz="4" w:space="0" w:color="000000"/>
            </w:tcBorders>
          </w:tcPr>
          <w:p w:rsidR="008A7C83" w:rsidRDefault="008A7C83"/>
        </w:tc>
        <w:tc>
          <w:tcPr>
            <w:tcW w:w="1271" w:type="dxa"/>
            <w:tcBorders>
              <w:top w:val="single" w:sz="4" w:space="0" w:color="000000"/>
              <w:left w:val="single" w:sz="4" w:space="0" w:color="000000"/>
              <w:bottom w:val="single" w:sz="4" w:space="0" w:color="000000"/>
              <w:right w:val="single" w:sz="4" w:space="0" w:color="000000"/>
            </w:tcBorders>
          </w:tcPr>
          <w:p w:rsidR="008A7C83" w:rsidRDefault="008A7C83"/>
        </w:tc>
        <w:tc>
          <w:tcPr>
            <w:tcW w:w="1083" w:type="dxa"/>
            <w:tcBorders>
              <w:top w:val="single" w:sz="4" w:space="0" w:color="000000"/>
              <w:left w:val="single" w:sz="4" w:space="0" w:color="000000"/>
              <w:bottom w:val="single" w:sz="4" w:space="0" w:color="000000"/>
              <w:right w:val="single" w:sz="4" w:space="0" w:color="000000"/>
            </w:tcBorders>
          </w:tcPr>
          <w:p w:rsidR="008A7C83" w:rsidRDefault="008A7C83"/>
        </w:tc>
        <w:tc>
          <w:tcPr>
            <w:tcW w:w="1398" w:type="dxa"/>
            <w:tcBorders>
              <w:top w:val="single" w:sz="4" w:space="0" w:color="000000"/>
              <w:left w:val="single" w:sz="4" w:space="0" w:color="000000"/>
              <w:bottom w:val="single" w:sz="4" w:space="0" w:color="000000"/>
              <w:right w:val="single" w:sz="4" w:space="0" w:color="000000"/>
            </w:tcBorders>
          </w:tcPr>
          <w:p w:rsidR="008A7C83" w:rsidRDefault="008A7C83"/>
        </w:tc>
        <w:tc>
          <w:tcPr>
            <w:tcW w:w="956"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538"/>
        </w:trPr>
        <w:tc>
          <w:tcPr>
            <w:tcW w:w="752" w:type="dxa"/>
            <w:tcBorders>
              <w:top w:val="single" w:sz="4" w:space="0" w:color="000000"/>
              <w:left w:val="single" w:sz="4" w:space="0" w:color="000000"/>
              <w:bottom w:val="single" w:sz="4" w:space="0" w:color="000000"/>
              <w:right w:val="single" w:sz="4" w:space="0" w:color="000000"/>
            </w:tcBorders>
          </w:tcPr>
          <w:p w:rsidR="008A7C83" w:rsidRDefault="008A7C83"/>
        </w:tc>
        <w:tc>
          <w:tcPr>
            <w:tcW w:w="1910" w:type="dxa"/>
            <w:tcBorders>
              <w:top w:val="single" w:sz="4" w:space="0" w:color="000000"/>
              <w:left w:val="single" w:sz="4" w:space="0" w:color="000000"/>
              <w:bottom w:val="single" w:sz="4" w:space="0" w:color="000000"/>
              <w:right w:val="single" w:sz="4" w:space="0" w:color="000000"/>
            </w:tcBorders>
          </w:tcPr>
          <w:p w:rsidR="008A7C83" w:rsidRDefault="008A7C83"/>
        </w:tc>
        <w:tc>
          <w:tcPr>
            <w:tcW w:w="969" w:type="dxa"/>
            <w:tcBorders>
              <w:top w:val="single" w:sz="4" w:space="0" w:color="000000"/>
              <w:left w:val="single" w:sz="4" w:space="0" w:color="000000"/>
              <w:bottom w:val="single" w:sz="4" w:space="0" w:color="000000"/>
              <w:right w:val="single" w:sz="4" w:space="0" w:color="000000"/>
            </w:tcBorders>
          </w:tcPr>
          <w:p w:rsidR="008A7C83" w:rsidRDefault="008A7C83"/>
        </w:tc>
        <w:tc>
          <w:tcPr>
            <w:tcW w:w="1009" w:type="dxa"/>
            <w:tcBorders>
              <w:top w:val="single" w:sz="4" w:space="0" w:color="000000"/>
              <w:left w:val="single" w:sz="4" w:space="0" w:color="000000"/>
              <w:bottom w:val="single" w:sz="4" w:space="0" w:color="000000"/>
              <w:right w:val="single" w:sz="4" w:space="0" w:color="000000"/>
            </w:tcBorders>
          </w:tcPr>
          <w:p w:rsidR="008A7C83" w:rsidRDefault="008A7C83"/>
        </w:tc>
        <w:tc>
          <w:tcPr>
            <w:tcW w:w="1271" w:type="dxa"/>
            <w:tcBorders>
              <w:top w:val="single" w:sz="4" w:space="0" w:color="000000"/>
              <w:left w:val="single" w:sz="4" w:space="0" w:color="000000"/>
              <w:bottom w:val="single" w:sz="4" w:space="0" w:color="000000"/>
              <w:right w:val="single" w:sz="4" w:space="0" w:color="000000"/>
            </w:tcBorders>
          </w:tcPr>
          <w:p w:rsidR="008A7C83" w:rsidRDefault="008A7C83"/>
        </w:tc>
        <w:tc>
          <w:tcPr>
            <w:tcW w:w="1083" w:type="dxa"/>
            <w:tcBorders>
              <w:top w:val="single" w:sz="4" w:space="0" w:color="000000"/>
              <w:left w:val="single" w:sz="4" w:space="0" w:color="000000"/>
              <w:bottom w:val="single" w:sz="4" w:space="0" w:color="000000"/>
              <w:right w:val="single" w:sz="4" w:space="0" w:color="000000"/>
            </w:tcBorders>
          </w:tcPr>
          <w:p w:rsidR="008A7C83" w:rsidRDefault="008A7C83"/>
        </w:tc>
        <w:tc>
          <w:tcPr>
            <w:tcW w:w="1398" w:type="dxa"/>
            <w:tcBorders>
              <w:top w:val="single" w:sz="4" w:space="0" w:color="000000"/>
              <w:left w:val="single" w:sz="4" w:space="0" w:color="000000"/>
              <w:bottom w:val="single" w:sz="4" w:space="0" w:color="000000"/>
              <w:right w:val="single" w:sz="4" w:space="0" w:color="000000"/>
            </w:tcBorders>
          </w:tcPr>
          <w:p w:rsidR="008A7C83" w:rsidRDefault="008A7C83"/>
        </w:tc>
        <w:tc>
          <w:tcPr>
            <w:tcW w:w="956"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536"/>
        </w:trPr>
        <w:tc>
          <w:tcPr>
            <w:tcW w:w="752" w:type="dxa"/>
            <w:tcBorders>
              <w:top w:val="single" w:sz="4" w:space="0" w:color="000000"/>
              <w:left w:val="single" w:sz="4" w:space="0" w:color="000000"/>
              <w:bottom w:val="single" w:sz="4" w:space="0" w:color="000000"/>
              <w:right w:val="single" w:sz="4" w:space="0" w:color="000000"/>
            </w:tcBorders>
          </w:tcPr>
          <w:p w:rsidR="008A7C83" w:rsidRDefault="008A7C83"/>
        </w:tc>
        <w:tc>
          <w:tcPr>
            <w:tcW w:w="1910" w:type="dxa"/>
            <w:tcBorders>
              <w:top w:val="single" w:sz="4" w:space="0" w:color="000000"/>
              <w:left w:val="single" w:sz="4" w:space="0" w:color="000000"/>
              <w:bottom w:val="single" w:sz="4" w:space="0" w:color="000000"/>
              <w:right w:val="single" w:sz="4" w:space="0" w:color="000000"/>
            </w:tcBorders>
          </w:tcPr>
          <w:p w:rsidR="008A7C83" w:rsidRDefault="008A7C83"/>
        </w:tc>
        <w:tc>
          <w:tcPr>
            <w:tcW w:w="969" w:type="dxa"/>
            <w:tcBorders>
              <w:top w:val="single" w:sz="4" w:space="0" w:color="000000"/>
              <w:left w:val="single" w:sz="4" w:space="0" w:color="000000"/>
              <w:bottom w:val="single" w:sz="4" w:space="0" w:color="000000"/>
              <w:right w:val="single" w:sz="4" w:space="0" w:color="000000"/>
            </w:tcBorders>
          </w:tcPr>
          <w:p w:rsidR="008A7C83" w:rsidRDefault="008A7C83"/>
        </w:tc>
        <w:tc>
          <w:tcPr>
            <w:tcW w:w="1009" w:type="dxa"/>
            <w:tcBorders>
              <w:top w:val="single" w:sz="4" w:space="0" w:color="000000"/>
              <w:left w:val="single" w:sz="4" w:space="0" w:color="000000"/>
              <w:bottom w:val="single" w:sz="4" w:space="0" w:color="000000"/>
              <w:right w:val="single" w:sz="4" w:space="0" w:color="000000"/>
            </w:tcBorders>
          </w:tcPr>
          <w:p w:rsidR="008A7C83" w:rsidRDefault="008A7C83"/>
        </w:tc>
        <w:tc>
          <w:tcPr>
            <w:tcW w:w="1271" w:type="dxa"/>
            <w:tcBorders>
              <w:top w:val="single" w:sz="4" w:space="0" w:color="000000"/>
              <w:left w:val="single" w:sz="4" w:space="0" w:color="000000"/>
              <w:bottom w:val="single" w:sz="4" w:space="0" w:color="000000"/>
              <w:right w:val="single" w:sz="4" w:space="0" w:color="000000"/>
            </w:tcBorders>
          </w:tcPr>
          <w:p w:rsidR="008A7C83" w:rsidRDefault="008A7C83"/>
        </w:tc>
        <w:tc>
          <w:tcPr>
            <w:tcW w:w="1083" w:type="dxa"/>
            <w:tcBorders>
              <w:top w:val="single" w:sz="4" w:space="0" w:color="000000"/>
              <w:left w:val="single" w:sz="4" w:space="0" w:color="000000"/>
              <w:bottom w:val="single" w:sz="4" w:space="0" w:color="000000"/>
              <w:right w:val="single" w:sz="4" w:space="0" w:color="000000"/>
            </w:tcBorders>
          </w:tcPr>
          <w:p w:rsidR="008A7C83" w:rsidRDefault="008A7C83"/>
        </w:tc>
        <w:tc>
          <w:tcPr>
            <w:tcW w:w="1398" w:type="dxa"/>
            <w:tcBorders>
              <w:top w:val="single" w:sz="4" w:space="0" w:color="000000"/>
              <w:left w:val="single" w:sz="4" w:space="0" w:color="000000"/>
              <w:bottom w:val="single" w:sz="4" w:space="0" w:color="000000"/>
              <w:right w:val="single" w:sz="4" w:space="0" w:color="000000"/>
            </w:tcBorders>
          </w:tcPr>
          <w:p w:rsidR="008A7C83" w:rsidRDefault="008A7C83"/>
        </w:tc>
        <w:tc>
          <w:tcPr>
            <w:tcW w:w="956"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538"/>
        </w:trPr>
        <w:tc>
          <w:tcPr>
            <w:tcW w:w="752" w:type="dxa"/>
            <w:tcBorders>
              <w:top w:val="single" w:sz="4" w:space="0" w:color="000000"/>
              <w:left w:val="single" w:sz="4" w:space="0" w:color="000000"/>
              <w:bottom w:val="single" w:sz="4" w:space="0" w:color="000000"/>
              <w:right w:val="single" w:sz="4" w:space="0" w:color="000000"/>
            </w:tcBorders>
          </w:tcPr>
          <w:p w:rsidR="008A7C83" w:rsidRDefault="008A7C83"/>
        </w:tc>
        <w:tc>
          <w:tcPr>
            <w:tcW w:w="1910" w:type="dxa"/>
            <w:tcBorders>
              <w:top w:val="single" w:sz="4" w:space="0" w:color="000000"/>
              <w:left w:val="single" w:sz="4" w:space="0" w:color="000000"/>
              <w:bottom w:val="single" w:sz="4" w:space="0" w:color="000000"/>
              <w:right w:val="single" w:sz="4" w:space="0" w:color="000000"/>
            </w:tcBorders>
          </w:tcPr>
          <w:p w:rsidR="008A7C83" w:rsidRDefault="008A7C83"/>
        </w:tc>
        <w:tc>
          <w:tcPr>
            <w:tcW w:w="969" w:type="dxa"/>
            <w:tcBorders>
              <w:top w:val="single" w:sz="4" w:space="0" w:color="000000"/>
              <w:left w:val="single" w:sz="4" w:space="0" w:color="000000"/>
              <w:bottom w:val="single" w:sz="4" w:space="0" w:color="000000"/>
              <w:right w:val="single" w:sz="4" w:space="0" w:color="000000"/>
            </w:tcBorders>
          </w:tcPr>
          <w:p w:rsidR="008A7C83" w:rsidRDefault="008A7C83"/>
        </w:tc>
        <w:tc>
          <w:tcPr>
            <w:tcW w:w="1009" w:type="dxa"/>
            <w:tcBorders>
              <w:top w:val="single" w:sz="4" w:space="0" w:color="000000"/>
              <w:left w:val="single" w:sz="4" w:space="0" w:color="000000"/>
              <w:bottom w:val="single" w:sz="4" w:space="0" w:color="000000"/>
              <w:right w:val="single" w:sz="4" w:space="0" w:color="000000"/>
            </w:tcBorders>
          </w:tcPr>
          <w:p w:rsidR="008A7C83" w:rsidRDefault="008A7C83"/>
        </w:tc>
        <w:tc>
          <w:tcPr>
            <w:tcW w:w="1271" w:type="dxa"/>
            <w:tcBorders>
              <w:top w:val="single" w:sz="4" w:space="0" w:color="000000"/>
              <w:left w:val="single" w:sz="4" w:space="0" w:color="000000"/>
              <w:bottom w:val="single" w:sz="4" w:space="0" w:color="000000"/>
              <w:right w:val="single" w:sz="4" w:space="0" w:color="000000"/>
            </w:tcBorders>
          </w:tcPr>
          <w:p w:rsidR="008A7C83" w:rsidRDefault="008A7C83"/>
        </w:tc>
        <w:tc>
          <w:tcPr>
            <w:tcW w:w="1083" w:type="dxa"/>
            <w:tcBorders>
              <w:top w:val="single" w:sz="4" w:space="0" w:color="000000"/>
              <w:left w:val="single" w:sz="4" w:space="0" w:color="000000"/>
              <w:bottom w:val="single" w:sz="4" w:space="0" w:color="000000"/>
              <w:right w:val="single" w:sz="4" w:space="0" w:color="000000"/>
            </w:tcBorders>
          </w:tcPr>
          <w:p w:rsidR="008A7C83" w:rsidRDefault="008A7C83"/>
        </w:tc>
        <w:tc>
          <w:tcPr>
            <w:tcW w:w="1398" w:type="dxa"/>
            <w:tcBorders>
              <w:top w:val="single" w:sz="4" w:space="0" w:color="000000"/>
              <w:left w:val="single" w:sz="4" w:space="0" w:color="000000"/>
              <w:bottom w:val="single" w:sz="4" w:space="0" w:color="000000"/>
              <w:right w:val="single" w:sz="4" w:space="0" w:color="000000"/>
            </w:tcBorders>
          </w:tcPr>
          <w:p w:rsidR="008A7C83" w:rsidRDefault="008A7C83"/>
        </w:tc>
        <w:tc>
          <w:tcPr>
            <w:tcW w:w="956"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536"/>
        </w:trPr>
        <w:tc>
          <w:tcPr>
            <w:tcW w:w="752" w:type="dxa"/>
            <w:tcBorders>
              <w:top w:val="single" w:sz="4" w:space="0" w:color="000000"/>
              <w:left w:val="single" w:sz="4" w:space="0" w:color="000000"/>
              <w:bottom w:val="single" w:sz="4" w:space="0" w:color="000000"/>
              <w:right w:val="single" w:sz="4" w:space="0" w:color="000000"/>
            </w:tcBorders>
          </w:tcPr>
          <w:p w:rsidR="008A7C83" w:rsidRDefault="008A7C83"/>
        </w:tc>
        <w:tc>
          <w:tcPr>
            <w:tcW w:w="1910" w:type="dxa"/>
            <w:tcBorders>
              <w:top w:val="single" w:sz="4" w:space="0" w:color="000000"/>
              <w:left w:val="single" w:sz="4" w:space="0" w:color="000000"/>
              <w:bottom w:val="single" w:sz="4" w:space="0" w:color="000000"/>
              <w:right w:val="single" w:sz="4" w:space="0" w:color="000000"/>
            </w:tcBorders>
          </w:tcPr>
          <w:p w:rsidR="008A7C83" w:rsidRDefault="008A7C83"/>
        </w:tc>
        <w:tc>
          <w:tcPr>
            <w:tcW w:w="969" w:type="dxa"/>
            <w:tcBorders>
              <w:top w:val="single" w:sz="4" w:space="0" w:color="000000"/>
              <w:left w:val="single" w:sz="4" w:space="0" w:color="000000"/>
              <w:bottom w:val="single" w:sz="4" w:space="0" w:color="000000"/>
              <w:right w:val="single" w:sz="4" w:space="0" w:color="000000"/>
            </w:tcBorders>
          </w:tcPr>
          <w:p w:rsidR="008A7C83" w:rsidRDefault="008A7C83"/>
        </w:tc>
        <w:tc>
          <w:tcPr>
            <w:tcW w:w="1009" w:type="dxa"/>
            <w:tcBorders>
              <w:top w:val="single" w:sz="4" w:space="0" w:color="000000"/>
              <w:left w:val="single" w:sz="4" w:space="0" w:color="000000"/>
              <w:bottom w:val="single" w:sz="4" w:space="0" w:color="000000"/>
              <w:right w:val="single" w:sz="4" w:space="0" w:color="000000"/>
            </w:tcBorders>
          </w:tcPr>
          <w:p w:rsidR="008A7C83" w:rsidRDefault="008A7C83"/>
        </w:tc>
        <w:tc>
          <w:tcPr>
            <w:tcW w:w="1271" w:type="dxa"/>
            <w:tcBorders>
              <w:top w:val="single" w:sz="4" w:space="0" w:color="000000"/>
              <w:left w:val="single" w:sz="4" w:space="0" w:color="000000"/>
              <w:bottom w:val="single" w:sz="4" w:space="0" w:color="000000"/>
              <w:right w:val="single" w:sz="4" w:space="0" w:color="000000"/>
            </w:tcBorders>
          </w:tcPr>
          <w:p w:rsidR="008A7C83" w:rsidRDefault="008A7C83"/>
        </w:tc>
        <w:tc>
          <w:tcPr>
            <w:tcW w:w="1083" w:type="dxa"/>
            <w:tcBorders>
              <w:top w:val="single" w:sz="4" w:space="0" w:color="000000"/>
              <w:left w:val="single" w:sz="4" w:space="0" w:color="000000"/>
              <w:bottom w:val="single" w:sz="4" w:space="0" w:color="000000"/>
              <w:right w:val="single" w:sz="4" w:space="0" w:color="000000"/>
            </w:tcBorders>
          </w:tcPr>
          <w:p w:rsidR="008A7C83" w:rsidRDefault="008A7C83"/>
        </w:tc>
        <w:tc>
          <w:tcPr>
            <w:tcW w:w="1398" w:type="dxa"/>
            <w:tcBorders>
              <w:top w:val="single" w:sz="4" w:space="0" w:color="000000"/>
              <w:left w:val="single" w:sz="4" w:space="0" w:color="000000"/>
              <w:bottom w:val="single" w:sz="4" w:space="0" w:color="000000"/>
              <w:right w:val="single" w:sz="4" w:space="0" w:color="000000"/>
            </w:tcBorders>
          </w:tcPr>
          <w:p w:rsidR="008A7C83" w:rsidRDefault="008A7C83"/>
        </w:tc>
        <w:tc>
          <w:tcPr>
            <w:tcW w:w="956"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536"/>
        </w:trPr>
        <w:tc>
          <w:tcPr>
            <w:tcW w:w="752" w:type="dxa"/>
            <w:tcBorders>
              <w:top w:val="single" w:sz="4" w:space="0" w:color="000000"/>
              <w:left w:val="single" w:sz="4" w:space="0" w:color="000000"/>
              <w:bottom w:val="single" w:sz="4" w:space="0" w:color="000000"/>
              <w:right w:val="single" w:sz="4" w:space="0" w:color="000000"/>
            </w:tcBorders>
          </w:tcPr>
          <w:p w:rsidR="008A7C83" w:rsidRDefault="008A7C83"/>
        </w:tc>
        <w:tc>
          <w:tcPr>
            <w:tcW w:w="1910" w:type="dxa"/>
            <w:tcBorders>
              <w:top w:val="single" w:sz="4" w:space="0" w:color="000000"/>
              <w:left w:val="single" w:sz="4" w:space="0" w:color="000000"/>
              <w:bottom w:val="single" w:sz="4" w:space="0" w:color="000000"/>
              <w:right w:val="single" w:sz="4" w:space="0" w:color="000000"/>
            </w:tcBorders>
          </w:tcPr>
          <w:p w:rsidR="008A7C83" w:rsidRDefault="008A7C83"/>
        </w:tc>
        <w:tc>
          <w:tcPr>
            <w:tcW w:w="969" w:type="dxa"/>
            <w:tcBorders>
              <w:top w:val="single" w:sz="4" w:space="0" w:color="000000"/>
              <w:left w:val="single" w:sz="4" w:space="0" w:color="000000"/>
              <w:bottom w:val="single" w:sz="4" w:space="0" w:color="000000"/>
              <w:right w:val="single" w:sz="4" w:space="0" w:color="000000"/>
            </w:tcBorders>
          </w:tcPr>
          <w:p w:rsidR="008A7C83" w:rsidRDefault="008A7C83"/>
        </w:tc>
        <w:tc>
          <w:tcPr>
            <w:tcW w:w="1009" w:type="dxa"/>
            <w:tcBorders>
              <w:top w:val="single" w:sz="4" w:space="0" w:color="000000"/>
              <w:left w:val="single" w:sz="4" w:space="0" w:color="000000"/>
              <w:bottom w:val="single" w:sz="4" w:space="0" w:color="000000"/>
              <w:right w:val="single" w:sz="4" w:space="0" w:color="000000"/>
            </w:tcBorders>
          </w:tcPr>
          <w:p w:rsidR="008A7C83" w:rsidRDefault="008A7C83"/>
        </w:tc>
        <w:tc>
          <w:tcPr>
            <w:tcW w:w="1271" w:type="dxa"/>
            <w:tcBorders>
              <w:top w:val="single" w:sz="4" w:space="0" w:color="000000"/>
              <w:left w:val="single" w:sz="4" w:space="0" w:color="000000"/>
              <w:bottom w:val="single" w:sz="4" w:space="0" w:color="000000"/>
              <w:right w:val="single" w:sz="4" w:space="0" w:color="000000"/>
            </w:tcBorders>
          </w:tcPr>
          <w:p w:rsidR="008A7C83" w:rsidRDefault="008A7C83"/>
        </w:tc>
        <w:tc>
          <w:tcPr>
            <w:tcW w:w="1083" w:type="dxa"/>
            <w:tcBorders>
              <w:top w:val="single" w:sz="4" w:space="0" w:color="000000"/>
              <w:left w:val="single" w:sz="4" w:space="0" w:color="000000"/>
              <w:bottom w:val="single" w:sz="4" w:space="0" w:color="000000"/>
              <w:right w:val="single" w:sz="4" w:space="0" w:color="000000"/>
            </w:tcBorders>
          </w:tcPr>
          <w:p w:rsidR="008A7C83" w:rsidRDefault="008A7C83"/>
        </w:tc>
        <w:tc>
          <w:tcPr>
            <w:tcW w:w="1398" w:type="dxa"/>
            <w:tcBorders>
              <w:top w:val="single" w:sz="4" w:space="0" w:color="000000"/>
              <w:left w:val="single" w:sz="4" w:space="0" w:color="000000"/>
              <w:bottom w:val="single" w:sz="4" w:space="0" w:color="000000"/>
              <w:right w:val="single" w:sz="4" w:space="0" w:color="000000"/>
            </w:tcBorders>
          </w:tcPr>
          <w:p w:rsidR="008A7C83" w:rsidRDefault="008A7C83"/>
        </w:tc>
        <w:tc>
          <w:tcPr>
            <w:tcW w:w="956"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538"/>
        </w:trPr>
        <w:tc>
          <w:tcPr>
            <w:tcW w:w="752" w:type="dxa"/>
            <w:tcBorders>
              <w:top w:val="single" w:sz="4" w:space="0" w:color="000000"/>
              <w:left w:val="single" w:sz="4" w:space="0" w:color="000000"/>
              <w:bottom w:val="single" w:sz="4" w:space="0" w:color="000000"/>
              <w:right w:val="single" w:sz="4" w:space="0" w:color="000000"/>
            </w:tcBorders>
          </w:tcPr>
          <w:p w:rsidR="008A7C83" w:rsidRDefault="008A7C83"/>
        </w:tc>
        <w:tc>
          <w:tcPr>
            <w:tcW w:w="1910" w:type="dxa"/>
            <w:tcBorders>
              <w:top w:val="single" w:sz="4" w:space="0" w:color="000000"/>
              <w:left w:val="single" w:sz="4" w:space="0" w:color="000000"/>
              <w:bottom w:val="single" w:sz="4" w:space="0" w:color="000000"/>
              <w:right w:val="single" w:sz="4" w:space="0" w:color="000000"/>
            </w:tcBorders>
          </w:tcPr>
          <w:p w:rsidR="008A7C83" w:rsidRDefault="008A7C83"/>
        </w:tc>
        <w:tc>
          <w:tcPr>
            <w:tcW w:w="969" w:type="dxa"/>
            <w:tcBorders>
              <w:top w:val="single" w:sz="4" w:space="0" w:color="000000"/>
              <w:left w:val="single" w:sz="4" w:space="0" w:color="000000"/>
              <w:bottom w:val="single" w:sz="4" w:space="0" w:color="000000"/>
              <w:right w:val="single" w:sz="4" w:space="0" w:color="000000"/>
            </w:tcBorders>
          </w:tcPr>
          <w:p w:rsidR="008A7C83" w:rsidRDefault="008A7C83"/>
        </w:tc>
        <w:tc>
          <w:tcPr>
            <w:tcW w:w="1009" w:type="dxa"/>
            <w:tcBorders>
              <w:top w:val="single" w:sz="4" w:space="0" w:color="000000"/>
              <w:left w:val="single" w:sz="4" w:space="0" w:color="000000"/>
              <w:bottom w:val="single" w:sz="4" w:space="0" w:color="000000"/>
              <w:right w:val="single" w:sz="4" w:space="0" w:color="000000"/>
            </w:tcBorders>
          </w:tcPr>
          <w:p w:rsidR="008A7C83" w:rsidRDefault="008A7C83"/>
        </w:tc>
        <w:tc>
          <w:tcPr>
            <w:tcW w:w="1271" w:type="dxa"/>
            <w:tcBorders>
              <w:top w:val="single" w:sz="4" w:space="0" w:color="000000"/>
              <w:left w:val="single" w:sz="4" w:space="0" w:color="000000"/>
              <w:bottom w:val="single" w:sz="4" w:space="0" w:color="000000"/>
              <w:right w:val="single" w:sz="4" w:space="0" w:color="000000"/>
            </w:tcBorders>
          </w:tcPr>
          <w:p w:rsidR="008A7C83" w:rsidRDefault="008A7C83"/>
        </w:tc>
        <w:tc>
          <w:tcPr>
            <w:tcW w:w="1083" w:type="dxa"/>
            <w:tcBorders>
              <w:top w:val="single" w:sz="4" w:space="0" w:color="000000"/>
              <w:left w:val="single" w:sz="4" w:space="0" w:color="000000"/>
              <w:bottom w:val="single" w:sz="4" w:space="0" w:color="000000"/>
              <w:right w:val="single" w:sz="4" w:space="0" w:color="000000"/>
            </w:tcBorders>
          </w:tcPr>
          <w:p w:rsidR="008A7C83" w:rsidRDefault="008A7C83"/>
        </w:tc>
        <w:tc>
          <w:tcPr>
            <w:tcW w:w="1398" w:type="dxa"/>
            <w:tcBorders>
              <w:top w:val="single" w:sz="4" w:space="0" w:color="000000"/>
              <w:left w:val="single" w:sz="4" w:space="0" w:color="000000"/>
              <w:bottom w:val="single" w:sz="4" w:space="0" w:color="000000"/>
              <w:right w:val="single" w:sz="4" w:space="0" w:color="000000"/>
            </w:tcBorders>
          </w:tcPr>
          <w:p w:rsidR="008A7C83" w:rsidRDefault="008A7C83"/>
        </w:tc>
        <w:tc>
          <w:tcPr>
            <w:tcW w:w="956"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536"/>
        </w:trPr>
        <w:tc>
          <w:tcPr>
            <w:tcW w:w="752" w:type="dxa"/>
            <w:tcBorders>
              <w:top w:val="single" w:sz="4" w:space="0" w:color="000000"/>
              <w:left w:val="single" w:sz="4" w:space="0" w:color="000000"/>
              <w:bottom w:val="single" w:sz="4" w:space="0" w:color="000000"/>
              <w:right w:val="single" w:sz="4" w:space="0" w:color="000000"/>
            </w:tcBorders>
          </w:tcPr>
          <w:p w:rsidR="008A7C83" w:rsidRDefault="008A7C83"/>
        </w:tc>
        <w:tc>
          <w:tcPr>
            <w:tcW w:w="1910" w:type="dxa"/>
            <w:tcBorders>
              <w:top w:val="single" w:sz="4" w:space="0" w:color="000000"/>
              <w:left w:val="single" w:sz="4" w:space="0" w:color="000000"/>
              <w:bottom w:val="single" w:sz="4" w:space="0" w:color="000000"/>
              <w:right w:val="single" w:sz="4" w:space="0" w:color="000000"/>
            </w:tcBorders>
          </w:tcPr>
          <w:p w:rsidR="008A7C83" w:rsidRDefault="008A7C83"/>
        </w:tc>
        <w:tc>
          <w:tcPr>
            <w:tcW w:w="969" w:type="dxa"/>
            <w:tcBorders>
              <w:top w:val="single" w:sz="4" w:space="0" w:color="000000"/>
              <w:left w:val="single" w:sz="4" w:space="0" w:color="000000"/>
              <w:bottom w:val="single" w:sz="4" w:space="0" w:color="000000"/>
              <w:right w:val="single" w:sz="4" w:space="0" w:color="000000"/>
            </w:tcBorders>
          </w:tcPr>
          <w:p w:rsidR="008A7C83" w:rsidRDefault="008A7C83"/>
        </w:tc>
        <w:tc>
          <w:tcPr>
            <w:tcW w:w="1009" w:type="dxa"/>
            <w:tcBorders>
              <w:top w:val="single" w:sz="4" w:space="0" w:color="000000"/>
              <w:left w:val="single" w:sz="4" w:space="0" w:color="000000"/>
              <w:bottom w:val="single" w:sz="4" w:space="0" w:color="000000"/>
              <w:right w:val="single" w:sz="4" w:space="0" w:color="000000"/>
            </w:tcBorders>
          </w:tcPr>
          <w:p w:rsidR="008A7C83" w:rsidRDefault="008A7C83"/>
        </w:tc>
        <w:tc>
          <w:tcPr>
            <w:tcW w:w="1271" w:type="dxa"/>
            <w:tcBorders>
              <w:top w:val="single" w:sz="4" w:space="0" w:color="000000"/>
              <w:left w:val="single" w:sz="4" w:space="0" w:color="000000"/>
              <w:bottom w:val="single" w:sz="4" w:space="0" w:color="000000"/>
              <w:right w:val="single" w:sz="4" w:space="0" w:color="000000"/>
            </w:tcBorders>
          </w:tcPr>
          <w:p w:rsidR="008A7C83" w:rsidRDefault="008A7C83"/>
        </w:tc>
        <w:tc>
          <w:tcPr>
            <w:tcW w:w="1083" w:type="dxa"/>
            <w:tcBorders>
              <w:top w:val="single" w:sz="4" w:space="0" w:color="000000"/>
              <w:left w:val="single" w:sz="4" w:space="0" w:color="000000"/>
              <w:bottom w:val="single" w:sz="4" w:space="0" w:color="000000"/>
              <w:right w:val="single" w:sz="4" w:space="0" w:color="000000"/>
            </w:tcBorders>
          </w:tcPr>
          <w:p w:rsidR="008A7C83" w:rsidRDefault="008A7C83"/>
        </w:tc>
        <w:tc>
          <w:tcPr>
            <w:tcW w:w="1398" w:type="dxa"/>
            <w:tcBorders>
              <w:top w:val="single" w:sz="4" w:space="0" w:color="000000"/>
              <w:left w:val="single" w:sz="4" w:space="0" w:color="000000"/>
              <w:bottom w:val="single" w:sz="4" w:space="0" w:color="000000"/>
              <w:right w:val="single" w:sz="4" w:space="0" w:color="000000"/>
            </w:tcBorders>
          </w:tcPr>
          <w:p w:rsidR="008A7C83" w:rsidRDefault="008A7C83"/>
        </w:tc>
        <w:tc>
          <w:tcPr>
            <w:tcW w:w="956"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538"/>
        </w:trPr>
        <w:tc>
          <w:tcPr>
            <w:tcW w:w="752" w:type="dxa"/>
            <w:tcBorders>
              <w:top w:val="single" w:sz="4" w:space="0" w:color="000000"/>
              <w:left w:val="single" w:sz="4" w:space="0" w:color="000000"/>
              <w:bottom w:val="single" w:sz="4" w:space="0" w:color="000000"/>
              <w:right w:val="single" w:sz="4" w:space="0" w:color="000000"/>
            </w:tcBorders>
          </w:tcPr>
          <w:p w:rsidR="008A7C83" w:rsidRDefault="008A7C83"/>
        </w:tc>
        <w:tc>
          <w:tcPr>
            <w:tcW w:w="1910" w:type="dxa"/>
            <w:tcBorders>
              <w:top w:val="single" w:sz="4" w:space="0" w:color="000000"/>
              <w:left w:val="single" w:sz="4" w:space="0" w:color="000000"/>
              <w:bottom w:val="single" w:sz="4" w:space="0" w:color="000000"/>
              <w:right w:val="single" w:sz="4" w:space="0" w:color="000000"/>
            </w:tcBorders>
          </w:tcPr>
          <w:p w:rsidR="008A7C83" w:rsidRDefault="008A7C83"/>
        </w:tc>
        <w:tc>
          <w:tcPr>
            <w:tcW w:w="969" w:type="dxa"/>
            <w:tcBorders>
              <w:top w:val="single" w:sz="4" w:space="0" w:color="000000"/>
              <w:left w:val="single" w:sz="4" w:space="0" w:color="000000"/>
              <w:bottom w:val="single" w:sz="4" w:space="0" w:color="000000"/>
              <w:right w:val="single" w:sz="4" w:space="0" w:color="000000"/>
            </w:tcBorders>
          </w:tcPr>
          <w:p w:rsidR="008A7C83" w:rsidRDefault="008A7C83"/>
        </w:tc>
        <w:tc>
          <w:tcPr>
            <w:tcW w:w="1009" w:type="dxa"/>
            <w:tcBorders>
              <w:top w:val="single" w:sz="4" w:space="0" w:color="000000"/>
              <w:left w:val="single" w:sz="4" w:space="0" w:color="000000"/>
              <w:bottom w:val="single" w:sz="4" w:space="0" w:color="000000"/>
              <w:right w:val="single" w:sz="4" w:space="0" w:color="000000"/>
            </w:tcBorders>
          </w:tcPr>
          <w:p w:rsidR="008A7C83" w:rsidRDefault="008A7C83"/>
        </w:tc>
        <w:tc>
          <w:tcPr>
            <w:tcW w:w="1271" w:type="dxa"/>
            <w:tcBorders>
              <w:top w:val="single" w:sz="4" w:space="0" w:color="000000"/>
              <w:left w:val="single" w:sz="4" w:space="0" w:color="000000"/>
              <w:bottom w:val="single" w:sz="4" w:space="0" w:color="000000"/>
              <w:right w:val="single" w:sz="4" w:space="0" w:color="000000"/>
            </w:tcBorders>
          </w:tcPr>
          <w:p w:rsidR="008A7C83" w:rsidRDefault="008A7C83"/>
        </w:tc>
        <w:tc>
          <w:tcPr>
            <w:tcW w:w="1083" w:type="dxa"/>
            <w:tcBorders>
              <w:top w:val="single" w:sz="4" w:space="0" w:color="000000"/>
              <w:left w:val="single" w:sz="4" w:space="0" w:color="000000"/>
              <w:bottom w:val="single" w:sz="4" w:space="0" w:color="000000"/>
              <w:right w:val="single" w:sz="4" w:space="0" w:color="000000"/>
            </w:tcBorders>
          </w:tcPr>
          <w:p w:rsidR="008A7C83" w:rsidRDefault="008A7C83"/>
        </w:tc>
        <w:tc>
          <w:tcPr>
            <w:tcW w:w="1398" w:type="dxa"/>
            <w:tcBorders>
              <w:top w:val="single" w:sz="4" w:space="0" w:color="000000"/>
              <w:left w:val="single" w:sz="4" w:space="0" w:color="000000"/>
              <w:bottom w:val="single" w:sz="4" w:space="0" w:color="000000"/>
              <w:right w:val="single" w:sz="4" w:space="0" w:color="000000"/>
            </w:tcBorders>
          </w:tcPr>
          <w:p w:rsidR="008A7C83" w:rsidRDefault="008A7C83"/>
        </w:tc>
        <w:tc>
          <w:tcPr>
            <w:tcW w:w="956"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536"/>
        </w:trPr>
        <w:tc>
          <w:tcPr>
            <w:tcW w:w="752" w:type="dxa"/>
            <w:tcBorders>
              <w:top w:val="single" w:sz="4" w:space="0" w:color="000000"/>
              <w:left w:val="single" w:sz="4" w:space="0" w:color="000000"/>
              <w:bottom w:val="single" w:sz="4" w:space="0" w:color="000000"/>
              <w:right w:val="single" w:sz="4" w:space="0" w:color="000000"/>
            </w:tcBorders>
          </w:tcPr>
          <w:p w:rsidR="008A7C83" w:rsidRDefault="008A7C83"/>
        </w:tc>
        <w:tc>
          <w:tcPr>
            <w:tcW w:w="1910" w:type="dxa"/>
            <w:tcBorders>
              <w:top w:val="single" w:sz="4" w:space="0" w:color="000000"/>
              <w:left w:val="single" w:sz="4" w:space="0" w:color="000000"/>
              <w:bottom w:val="single" w:sz="4" w:space="0" w:color="000000"/>
              <w:right w:val="single" w:sz="4" w:space="0" w:color="000000"/>
            </w:tcBorders>
          </w:tcPr>
          <w:p w:rsidR="008A7C83" w:rsidRDefault="008A7C83"/>
        </w:tc>
        <w:tc>
          <w:tcPr>
            <w:tcW w:w="969" w:type="dxa"/>
            <w:tcBorders>
              <w:top w:val="single" w:sz="4" w:space="0" w:color="000000"/>
              <w:left w:val="single" w:sz="4" w:space="0" w:color="000000"/>
              <w:bottom w:val="single" w:sz="4" w:space="0" w:color="000000"/>
              <w:right w:val="single" w:sz="4" w:space="0" w:color="000000"/>
            </w:tcBorders>
          </w:tcPr>
          <w:p w:rsidR="008A7C83" w:rsidRDefault="008A7C83"/>
        </w:tc>
        <w:tc>
          <w:tcPr>
            <w:tcW w:w="1009" w:type="dxa"/>
            <w:tcBorders>
              <w:top w:val="single" w:sz="4" w:space="0" w:color="000000"/>
              <w:left w:val="single" w:sz="4" w:space="0" w:color="000000"/>
              <w:bottom w:val="single" w:sz="4" w:space="0" w:color="000000"/>
              <w:right w:val="single" w:sz="4" w:space="0" w:color="000000"/>
            </w:tcBorders>
          </w:tcPr>
          <w:p w:rsidR="008A7C83" w:rsidRDefault="008A7C83"/>
        </w:tc>
        <w:tc>
          <w:tcPr>
            <w:tcW w:w="1271" w:type="dxa"/>
            <w:tcBorders>
              <w:top w:val="single" w:sz="4" w:space="0" w:color="000000"/>
              <w:left w:val="single" w:sz="4" w:space="0" w:color="000000"/>
              <w:bottom w:val="single" w:sz="4" w:space="0" w:color="000000"/>
              <w:right w:val="single" w:sz="4" w:space="0" w:color="000000"/>
            </w:tcBorders>
          </w:tcPr>
          <w:p w:rsidR="008A7C83" w:rsidRDefault="008A7C83"/>
        </w:tc>
        <w:tc>
          <w:tcPr>
            <w:tcW w:w="1083" w:type="dxa"/>
            <w:tcBorders>
              <w:top w:val="single" w:sz="4" w:space="0" w:color="000000"/>
              <w:left w:val="single" w:sz="4" w:space="0" w:color="000000"/>
              <w:bottom w:val="single" w:sz="4" w:space="0" w:color="000000"/>
              <w:right w:val="single" w:sz="4" w:space="0" w:color="000000"/>
            </w:tcBorders>
          </w:tcPr>
          <w:p w:rsidR="008A7C83" w:rsidRDefault="008A7C83"/>
        </w:tc>
        <w:tc>
          <w:tcPr>
            <w:tcW w:w="1398" w:type="dxa"/>
            <w:tcBorders>
              <w:top w:val="single" w:sz="4" w:space="0" w:color="000000"/>
              <w:left w:val="single" w:sz="4" w:space="0" w:color="000000"/>
              <w:bottom w:val="single" w:sz="4" w:space="0" w:color="000000"/>
              <w:right w:val="single" w:sz="4" w:space="0" w:color="000000"/>
            </w:tcBorders>
          </w:tcPr>
          <w:p w:rsidR="008A7C83" w:rsidRDefault="008A7C83"/>
        </w:tc>
        <w:tc>
          <w:tcPr>
            <w:tcW w:w="956"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536"/>
        </w:trPr>
        <w:tc>
          <w:tcPr>
            <w:tcW w:w="752" w:type="dxa"/>
            <w:tcBorders>
              <w:top w:val="single" w:sz="4" w:space="0" w:color="000000"/>
              <w:left w:val="single" w:sz="4" w:space="0" w:color="000000"/>
              <w:bottom w:val="single" w:sz="4" w:space="0" w:color="000000"/>
              <w:right w:val="single" w:sz="4" w:space="0" w:color="000000"/>
            </w:tcBorders>
          </w:tcPr>
          <w:p w:rsidR="008A7C83" w:rsidRDefault="008A7C83"/>
        </w:tc>
        <w:tc>
          <w:tcPr>
            <w:tcW w:w="1910" w:type="dxa"/>
            <w:tcBorders>
              <w:top w:val="single" w:sz="4" w:space="0" w:color="000000"/>
              <w:left w:val="single" w:sz="4" w:space="0" w:color="000000"/>
              <w:bottom w:val="single" w:sz="4" w:space="0" w:color="000000"/>
              <w:right w:val="single" w:sz="4" w:space="0" w:color="000000"/>
            </w:tcBorders>
          </w:tcPr>
          <w:p w:rsidR="008A7C83" w:rsidRDefault="008A7C83"/>
        </w:tc>
        <w:tc>
          <w:tcPr>
            <w:tcW w:w="969" w:type="dxa"/>
            <w:tcBorders>
              <w:top w:val="single" w:sz="4" w:space="0" w:color="000000"/>
              <w:left w:val="single" w:sz="4" w:space="0" w:color="000000"/>
              <w:bottom w:val="single" w:sz="4" w:space="0" w:color="000000"/>
              <w:right w:val="single" w:sz="4" w:space="0" w:color="000000"/>
            </w:tcBorders>
          </w:tcPr>
          <w:p w:rsidR="008A7C83" w:rsidRDefault="008A7C83"/>
        </w:tc>
        <w:tc>
          <w:tcPr>
            <w:tcW w:w="1009" w:type="dxa"/>
            <w:tcBorders>
              <w:top w:val="single" w:sz="4" w:space="0" w:color="000000"/>
              <w:left w:val="single" w:sz="4" w:space="0" w:color="000000"/>
              <w:bottom w:val="single" w:sz="4" w:space="0" w:color="000000"/>
              <w:right w:val="single" w:sz="4" w:space="0" w:color="000000"/>
            </w:tcBorders>
          </w:tcPr>
          <w:p w:rsidR="008A7C83" w:rsidRDefault="008A7C83"/>
        </w:tc>
        <w:tc>
          <w:tcPr>
            <w:tcW w:w="1271" w:type="dxa"/>
            <w:tcBorders>
              <w:top w:val="single" w:sz="4" w:space="0" w:color="000000"/>
              <w:left w:val="single" w:sz="4" w:space="0" w:color="000000"/>
              <w:bottom w:val="single" w:sz="4" w:space="0" w:color="000000"/>
              <w:right w:val="single" w:sz="4" w:space="0" w:color="000000"/>
            </w:tcBorders>
          </w:tcPr>
          <w:p w:rsidR="008A7C83" w:rsidRDefault="008A7C83"/>
        </w:tc>
        <w:tc>
          <w:tcPr>
            <w:tcW w:w="1083" w:type="dxa"/>
            <w:tcBorders>
              <w:top w:val="single" w:sz="4" w:space="0" w:color="000000"/>
              <w:left w:val="single" w:sz="4" w:space="0" w:color="000000"/>
              <w:bottom w:val="single" w:sz="4" w:space="0" w:color="000000"/>
              <w:right w:val="single" w:sz="4" w:space="0" w:color="000000"/>
            </w:tcBorders>
          </w:tcPr>
          <w:p w:rsidR="008A7C83" w:rsidRDefault="008A7C83"/>
        </w:tc>
        <w:tc>
          <w:tcPr>
            <w:tcW w:w="1398" w:type="dxa"/>
            <w:tcBorders>
              <w:top w:val="single" w:sz="4" w:space="0" w:color="000000"/>
              <w:left w:val="single" w:sz="4" w:space="0" w:color="000000"/>
              <w:bottom w:val="single" w:sz="4" w:space="0" w:color="000000"/>
              <w:right w:val="single" w:sz="4" w:space="0" w:color="000000"/>
            </w:tcBorders>
          </w:tcPr>
          <w:p w:rsidR="008A7C83" w:rsidRDefault="008A7C83"/>
        </w:tc>
        <w:tc>
          <w:tcPr>
            <w:tcW w:w="956"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538"/>
        </w:trPr>
        <w:tc>
          <w:tcPr>
            <w:tcW w:w="752" w:type="dxa"/>
            <w:tcBorders>
              <w:top w:val="single" w:sz="4" w:space="0" w:color="000000"/>
              <w:left w:val="single" w:sz="4" w:space="0" w:color="000000"/>
              <w:bottom w:val="single" w:sz="4" w:space="0" w:color="000000"/>
              <w:right w:val="single" w:sz="4" w:space="0" w:color="000000"/>
            </w:tcBorders>
          </w:tcPr>
          <w:p w:rsidR="008A7C83" w:rsidRDefault="008A7C83"/>
        </w:tc>
        <w:tc>
          <w:tcPr>
            <w:tcW w:w="1910" w:type="dxa"/>
            <w:tcBorders>
              <w:top w:val="single" w:sz="4" w:space="0" w:color="000000"/>
              <w:left w:val="single" w:sz="4" w:space="0" w:color="000000"/>
              <w:bottom w:val="single" w:sz="4" w:space="0" w:color="000000"/>
              <w:right w:val="single" w:sz="4" w:space="0" w:color="000000"/>
            </w:tcBorders>
          </w:tcPr>
          <w:p w:rsidR="008A7C83" w:rsidRDefault="008A7C83"/>
        </w:tc>
        <w:tc>
          <w:tcPr>
            <w:tcW w:w="969" w:type="dxa"/>
            <w:tcBorders>
              <w:top w:val="single" w:sz="4" w:space="0" w:color="000000"/>
              <w:left w:val="single" w:sz="4" w:space="0" w:color="000000"/>
              <w:bottom w:val="single" w:sz="4" w:space="0" w:color="000000"/>
              <w:right w:val="single" w:sz="4" w:space="0" w:color="000000"/>
            </w:tcBorders>
          </w:tcPr>
          <w:p w:rsidR="008A7C83" w:rsidRDefault="008A7C83"/>
        </w:tc>
        <w:tc>
          <w:tcPr>
            <w:tcW w:w="1009" w:type="dxa"/>
            <w:tcBorders>
              <w:top w:val="single" w:sz="4" w:space="0" w:color="000000"/>
              <w:left w:val="single" w:sz="4" w:space="0" w:color="000000"/>
              <w:bottom w:val="single" w:sz="4" w:space="0" w:color="000000"/>
              <w:right w:val="single" w:sz="4" w:space="0" w:color="000000"/>
            </w:tcBorders>
          </w:tcPr>
          <w:p w:rsidR="008A7C83" w:rsidRDefault="008A7C83"/>
        </w:tc>
        <w:tc>
          <w:tcPr>
            <w:tcW w:w="1271" w:type="dxa"/>
            <w:tcBorders>
              <w:top w:val="single" w:sz="4" w:space="0" w:color="000000"/>
              <w:left w:val="single" w:sz="4" w:space="0" w:color="000000"/>
              <w:bottom w:val="single" w:sz="4" w:space="0" w:color="000000"/>
              <w:right w:val="single" w:sz="4" w:space="0" w:color="000000"/>
            </w:tcBorders>
          </w:tcPr>
          <w:p w:rsidR="008A7C83" w:rsidRDefault="008A7C83"/>
        </w:tc>
        <w:tc>
          <w:tcPr>
            <w:tcW w:w="1083" w:type="dxa"/>
            <w:tcBorders>
              <w:top w:val="single" w:sz="4" w:space="0" w:color="000000"/>
              <w:left w:val="single" w:sz="4" w:space="0" w:color="000000"/>
              <w:bottom w:val="single" w:sz="4" w:space="0" w:color="000000"/>
              <w:right w:val="single" w:sz="4" w:space="0" w:color="000000"/>
            </w:tcBorders>
          </w:tcPr>
          <w:p w:rsidR="008A7C83" w:rsidRDefault="008A7C83"/>
        </w:tc>
        <w:tc>
          <w:tcPr>
            <w:tcW w:w="1398" w:type="dxa"/>
            <w:tcBorders>
              <w:top w:val="single" w:sz="4" w:space="0" w:color="000000"/>
              <w:left w:val="single" w:sz="4" w:space="0" w:color="000000"/>
              <w:bottom w:val="single" w:sz="4" w:space="0" w:color="000000"/>
              <w:right w:val="single" w:sz="4" w:space="0" w:color="000000"/>
            </w:tcBorders>
          </w:tcPr>
          <w:p w:rsidR="008A7C83" w:rsidRDefault="008A7C83"/>
        </w:tc>
        <w:tc>
          <w:tcPr>
            <w:tcW w:w="956"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877"/>
        </w:trPr>
        <w:tc>
          <w:tcPr>
            <w:tcW w:w="9348" w:type="dxa"/>
            <w:gridSpan w:val="8"/>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rFonts w:ascii="仿宋" w:eastAsia="仿宋" w:hAnsi="仿宋"/>
                <w:szCs w:val="24"/>
                <w:lang w:eastAsia="zh-CN"/>
              </w:rPr>
            </w:pPr>
            <w:r>
              <w:rPr>
                <w:rFonts w:ascii="仿宋" w:eastAsia="仿宋" w:hAnsi="仿宋"/>
                <w:szCs w:val="24"/>
                <w:lang w:eastAsia="zh-CN"/>
              </w:rPr>
              <w:t>承包人意见（公章）：</w:t>
            </w:r>
          </w:p>
          <w:p w:rsidR="008A7C83" w:rsidRDefault="00473B01">
            <w:pPr>
              <w:pStyle w:val="TableParagraph"/>
              <w:ind w:right="1367"/>
              <w:jc w:val="right"/>
              <w:rPr>
                <w:rFonts w:ascii="仿宋" w:eastAsia="仿宋" w:hAnsi="仿宋"/>
                <w:szCs w:val="24"/>
                <w:lang w:eastAsia="zh-CN"/>
              </w:rPr>
            </w:pPr>
            <w:r>
              <w:rPr>
                <w:rFonts w:ascii="仿宋" w:eastAsia="仿宋" w:hAnsi="仿宋"/>
                <w:szCs w:val="24"/>
                <w:lang w:eastAsia="zh-CN"/>
              </w:rPr>
              <w:t>时 间：</w:t>
            </w:r>
          </w:p>
        </w:tc>
      </w:tr>
      <w:tr w:rsidR="008A7C83">
        <w:trPr>
          <w:trHeight w:hRule="exact" w:val="877"/>
        </w:trPr>
        <w:tc>
          <w:tcPr>
            <w:tcW w:w="9348" w:type="dxa"/>
            <w:gridSpan w:val="8"/>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rFonts w:ascii="仿宋" w:eastAsia="仿宋" w:hAnsi="仿宋"/>
                <w:szCs w:val="24"/>
                <w:lang w:eastAsia="zh-CN"/>
              </w:rPr>
            </w:pPr>
            <w:r>
              <w:rPr>
                <w:rFonts w:ascii="仿宋" w:eastAsia="仿宋" w:hAnsi="仿宋"/>
                <w:szCs w:val="24"/>
                <w:lang w:eastAsia="zh-CN"/>
              </w:rPr>
              <w:t>总监办审核意见：（公章）：</w:t>
            </w:r>
          </w:p>
          <w:p w:rsidR="008A7C83" w:rsidRDefault="00473B01">
            <w:pPr>
              <w:pStyle w:val="TableParagraph"/>
              <w:tabs>
                <w:tab w:val="left" w:pos="7185"/>
              </w:tabs>
              <w:rPr>
                <w:rFonts w:ascii="仿宋" w:eastAsia="仿宋" w:hAnsi="仿宋"/>
                <w:szCs w:val="24"/>
                <w:lang w:eastAsia="zh-CN"/>
              </w:rPr>
            </w:pPr>
            <w:r>
              <w:rPr>
                <w:rFonts w:ascii="仿宋" w:eastAsia="仿宋" w:hAnsi="仿宋"/>
                <w:szCs w:val="24"/>
                <w:lang w:eastAsia="zh-CN"/>
              </w:rPr>
              <w:t>安全监理工程师</w:t>
            </w:r>
            <w:r>
              <w:rPr>
                <w:rFonts w:ascii="仿宋" w:eastAsia="仿宋" w:hAnsi="仿宋" w:hint="eastAsia"/>
                <w:szCs w:val="24"/>
                <w:lang w:eastAsia="zh-CN"/>
              </w:rPr>
              <w:t>：</w:t>
            </w:r>
            <w:r>
              <w:rPr>
                <w:rFonts w:ascii="仿宋" w:eastAsia="仿宋" w:hAnsi="仿宋"/>
                <w:szCs w:val="24"/>
                <w:lang w:eastAsia="zh-CN"/>
              </w:rPr>
              <w:tab/>
              <w:t>时 间：</w:t>
            </w:r>
          </w:p>
        </w:tc>
      </w:tr>
    </w:tbl>
    <w:p w:rsidR="008A7C83" w:rsidRDefault="008A7C83">
      <w:pPr>
        <w:rPr>
          <w:lang w:eastAsia="zh-CN"/>
        </w:rPr>
        <w:sectPr w:rsidR="008A7C83">
          <w:pgSz w:w="11920" w:h="16839"/>
          <w:pgMar w:top="1191" w:right="1134" w:bottom="1134" w:left="1418" w:header="0" w:footer="986" w:gutter="0"/>
          <w:cols w:space="720"/>
          <w:docGrid w:linePitch="299"/>
        </w:sectPr>
      </w:pPr>
    </w:p>
    <w:p w:rsidR="008A7C83" w:rsidRDefault="00473B01">
      <w:pPr>
        <w:pStyle w:val="21"/>
        <w:spacing w:line="419" w:lineRule="exact"/>
        <w:jc w:val="center"/>
        <w:rPr>
          <w:lang w:eastAsia="zh-CN"/>
        </w:rPr>
      </w:pPr>
      <w:r>
        <w:rPr>
          <w:rFonts w:hint="eastAsia"/>
          <w:lang w:eastAsia="zh-CN"/>
        </w:rPr>
        <w:lastRenderedPageBreak/>
        <w:t>五峰山过江通道南北公路接线项目</w:t>
      </w:r>
      <w:r>
        <w:rPr>
          <w:lang w:eastAsia="zh-CN"/>
        </w:rPr>
        <w:t>公路安全生产施工措施费使用台账</w:t>
      </w:r>
    </w:p>
    <w:p w:rsidR="008A7C83" w:rsidRDefault="00473B01">
      <w:pPr>
        <w:pStyle w:val="a3"/>
        <w:tabs>
          <w:tab w:val="left" w:pos="6959"/>
          <w:tab w:val="left" w:pos="12839"/>
        </w:tabs>
        <w:ind w:left="0"/>
        <w:rPr>
          <w:rFonts w:ascii="仿宋" w:eastAsia="仿宋" w:hAnsi="仿宋"/>
        </w:rPr>
      </w:pPr>
      <w:r>
        <w:rPr>
          <w:rFonts w:ascii="仿宋" w:eastAsia="仿宋" w:hAnsi="仿宋"/>
        </w:rPr>
        <w:t>合同段：</w:t>
      </w:r>
      <w:r>
        <w:rPr>
          <w:rFonts w:ascii="仿宋" w:eastAsia="仿宋" w:hAnsi="仿宋"/>
        </w:rPr>
        <w:tab/>
        <w:t>承包人：</w:t>
      </w:r>
      <w:r>
        <w:rPr>
          <w:rFonts w:ascii="仿宋" w:eastAsia="仿宋" w:hAnsi="仿宋"/>
        </w:rPr>
        <w:tab/>
      </w:r>
    </w:p>
    <w:tbl>
      <w:tblPr>
        <w:tblStyle w:val="TableNormal0"/>
        <w:tblW w:w="13989" w:type="dxa"/>
        <w:tblInd w:w="97" w:type="dxa"/>
        <w:tblLayout w:type="fixed"/>
        <w:tblLook w:val="04A0" w:firstRow="1" w:lastRow="0" w:firstColumn="1" w:lastColumn="0" w:noHBand="0" w:noVBand="1"/>
      </w:tblPr>
      <w:tblGrid>
        <w:gridCol w:w="646"/>
        <w:gridCol w:w="1435"/>
        <w:gridCol w:w="708"/>
        <w:gridCol w:w="590"/>
        <w:gridCol w:w="828"/>
        <w:gridCol w:w="710"/>
        <w:gridCol w:w="979"/>
        <w:gridCol w:w="955"/>
        <w:gridCol w:w="1589"/>
        <w:gridCol w:w="871"/>
        <w:gridCol w:w="850"/>
        <w:gridCol w:w="991"/>
        <w:gridCol w:w="1135"/>
        <w:gridCol w:w="994"/>
        <w:gridCol w:w="708"/>
      </w:tblGrid>
      <w:tr w:rsidR="008A7C83">
        <w:trPr>
          <w:trHeight w:hRule="exact" w:val="372"/>
        </w:trPr>
        <w:tc>
          <w:tcPr>
            <w:tcW w:w="646"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07" w:lineRule="exact"/>
              <w:jc w:val="center"/>
              <w:rPr>
                <w:rFonts w:ascii="仿宋" w:eastAsia="仿宋" w:hAnsi="仿宋"/>
                <w:sz w:val="18"/>
                <w:szCs w:val="18"/>
              </w:rPr>
            </w:pPr>
            <w:r>
              <w:rPr>
                <w:rFonts w:ascii="仿宋" w:eastAsia="仿宋" w:hAnsi="仿宋"/>
                <w:sz w:val="18"/>
                <w:szCs w:val="18"/>
              </w:rPr>
              <w:t>序号</w:t>
            </w:r>
          </w:p>
        </w:tc>
        <w:tc>
          <w:tcPr>
            <w:tcW w:w="1435"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07" w:lineRule="exact"/>
              <w:jc w:val="center"/>
              <w:rPr>
                <w:rFonts w:ascii="仿宋" w:eastAsia="仿宋" w:hAnsi="仿宋"/>
                <w:sz w:val="18"/>
                <w:szCs w:val="18"/>
              </w:rPr>
            </w:pPr>
            <w:r>
              <w:rPr>
                <w:rFonts w:ascii="仿宋" w:eastAsia="仿宋" w:hAnsi="仿宋"/>
                <w:sz w:val="18"/>
                <w:szCs w:val="18"/>
              </w:rPr>
              <w:t>费用名称</w:t>
            </w:r>
          </w:p>
        </w:tc>
        <w:tc>
          <w:tcPr>
            <w:tcW w:w="708"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07" w:lineRule="exact"/>
              <w:jc w:val="center"/>
              <w:rPr>
                <w:rFonts w:ascii="仿宋" w:eastAsia="仿宋" w:hAnsi="仿宋"/>
                <w:sz w:val="18"/>
                <w:szCs w:val="18"/>
              </w:rPr>
            </w:pPr>
            <w:r>
              <w:rPr>
                <w:rFonts w:ascii="仿宋" w:eastAsia="仿宋" w:hAnsi="仿宋"/>
                <w:sz w:val="18"/>
                <w:szCs w:val="18"/>
              </w:rPr>
              <w:t>规格</w:t>
            </w:r>
          </w:p>
        </w:tc>
        <w:tc>
          <w:tcPr>
            <w:tcW w:w="59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07" w:lineRule="exact"/>
              <w:jc w:val="center"/>
              <w:rPr>
                <w:rFonts w:ascii="仿宋" w:eastAsia="仿宋" w:hAnsi="仿宋"/>
                <w:sz w:val="18"/>
                <w:szCs w:val="18"/>
              </w:rPr>
            </w:pPr>
            <w:r>
              <w:rPr>
                <w:rFonts w:ascii="仿宋" w:eastAsia="仿宋" w:hAnsi="仿宋"/>
                <w:sz w:val="18"/>
                <w:szCs w:val="18"/>
              </w:rPr>
              <w:t>单位</w:t>
            </w:r>
          </w:p>
        </w:tc>
        <w:tc>
          <w:tcPr>
            <w:tcW w:w="828"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07" w:lineRule="exact"/>
              <w:jc w:val="center"/>
              <w:rPr>
                <w:rFonts w:ascii="仿宋" w:eastAsia="仿宋" w:hAnsi="仿宋"/>
                <w:sz w:val="18"/>
                <w:szCs w:val="18"/>
              </w:rPr>
            </w:pPr>
            <w:r>
              <w:rPr>
                <w:rFonts w:ascii="仿宋" w:eastAsia="仿宋" w:hAnsi="仿宋"/>
                <w:sz w:val="18"/>
                <w:szCs w:val="18"/>
              </w:rPr>
              <w:t>数量</w:t>
            </w:r>
          </w:p>
        </w:tc>
        <w:tc>
          <w:tcPr>
            <w:tcW w:w="71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07" w:lineRule="exact"/>
              <w:jc w:val="center"/>
              <w:rPr>
                <w:rFonts w:ascii="仿宋" w:eastAsia="仿宋" w:hAnsi="仿宋"/>
                <w:sz w:val="18"/>
                <w:szCs w:val="18"/>
              </w:rPr>
            </w:pPr>
            <w:r>
              <w:rPr>
                <w:rFonts w:ascii="仿宋" w:eastAsia="仿宋" w:hAnsi="仿宋"/>
                <w:sz w:val="18"/>
                <w:szCs w:val="18"/>
              </w:rPr>
              <w:t>单价</w:t>
            </w:r>
          </w:p>
        </w:tc>
        <w:tc>
          <w:tcPr>
            <w:tcW w:w="979"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07" w:lineRule="exact"/>
              <w:jc w:val="center"/>
              <w:rPr>
                <w:rFonts w:ascii="仿宋" w:eastAsia="仿宋" w:hAnsi="仿宋"/>
                <w:sz w:val="18"/>
                <w:szCs w:val="18"/>
              </w:rPr>
            </w:pPr>
            <w:r>
              <w:rPr>
                <w:rFonts w:ascii="仿宋" w:eastAsia="仿宋" w:hAnsi="仿宋"/>
                <w:sz w:val="18"/>
                <w:szCs w:val="18"/>
              </w:rPr>
              <w:t>金额（元）</w:t>
            </w:r>
          </w:p>
        </w:tc>
        <w:tc>
          <w:tcPr>
            <w:tcW w:w="955"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07" w:lineRule="exact"/>
              <w:jc w:val="center"/>
              <w:rPr>
                <w:rFonts w:ascii="仿宋" w:eastAsia="仿宋" w:hAnsi="仿宋"/>
                <w:sz w:val="18"/>
                <w:szCs w:val="18"/>
              </w:rPr>
            </w:pPr>
            <w:r>
              <w:rPr>
                <w:rFonts w:ascii="仿宋" w:eastAsia="仿宋" w:hAnsi="仿宋"/>
                <w:sz w:val="18"/>
                <w:szCs w:val="18"/>
              </w:rPr>
              <w:t>使用时间</w:t>
            </w:r>
          </w:p>
        </w:tc>
        <w:tc>
          <w:tcPr>
            <w:tcW w:w="1589"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07" w:lineRule="exact"/>
              <w:jc w:val="center"/>
              <w:rPr>
                <w:rFonts w:ascii="仿宋" w:eastAsia="仿宋" w:hAnsi="仿宋"/>
                <w:sz w:val="18"/>
                <w:szCs w:val="18"/>
              </w:rPr>
            </w:pPr>
            <w:r>
              <w:rPr>
                <w:rFonts w:ascii="仿宋" w:eastAsia="仿宋" w:hAnsi="仿宋"/>
                <w:sz w:val="18"/>
                <w:szCs w:val="18"/>
              </w:rPr>
              <w:t>使用地点或桩号</w:t>
            </w:r>
          </w:p>
        </w:tc>
        <w:tc>
          <w:tcPr>
            <w:tcW w:w="871"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07" w:lineRule="exact"/>
              <w:jc w:val="center"/>
              <w:rPr>
                <w:rFonts w:ascii="仿宋" w:eastAsia="仿宋" w:hAnsi="仿宋"/>
                <w:sz w:val="18"/>
                <w:szCs w:val="18"/>
              </w:rPr>
            </w:pPr>
            <w:r>
              <w:rPr>
                <w:rFonts w:ascii="仿宋" w:eastAsia="仿宋" w:hAnsi="仿宋"/>
                <w:sz w:val="18"/>
                <w:szCs w:val="18"/>
              </w:rPr>
              <w:t>领用人</w:t>
            </w:r>
          </w:p>
        </w:tc>
        <w:tc>
          <w:tcPr>
            <w:tcW w:w="85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07" w:lineRule="exact"/>
              <w:jc w:val="center"/>
              <w:rPr>
                <w:rFonts w:ascii="仿宋" w:eastAsia="仿宋" w:hAnsi="仿宋"/>
                <w:sz w:val="18"/>
                <w:szCs w:val="18"/>
              </w:rPr>
            </w:pPr>
            <w:r>
              <w:rPr>
                <w:rFonts w:ascii="仿宋" w:eastAsia="仿宋" w:hAnsi="仿宋"/>
                <w:sz w:val="18"/>
                <w:szCs w:val="18"/>
              </w:rPr>
              <w:t>登记人</w:t>
            </w:r>
          </w:p>
        </w:tc>
        <w:tc>
          <w:tcPr>
            <w:tcW w:w="991"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07" w:lineRule="exact"/>
              <w:jc w:val="center"/>
              <w:rPr>
                <w:rFonts w:ascii="仿宋" w:eastAsia="仿宋" w:hAnsi="仿宋"/>
                <w:sz w:val="18"/>
                <w:szCs w:val="18"/>
              </w:rPr>
            </w:pPr>
            <w:r>
              <w:rPr>
                <w:rFonts w:ascii="仿宋" w:eastAsia="仿宋" w:hAnsi="仿宋"/>
                <w:sz w:val="18"/>
                <w:szCs w:val="18"/>
              </w:rPr>
              <w:t>登记时间</w:t>
            </w:r>
          </w:p>
        </w:tc>
        <w:tc>
          <w:tcPr>
            <w:tcW w:w="1135"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07" w:lineRule="exact"/>
              <w:jc w:val="center"/>
              <w:rPr>
                <w:rFonts w:ascii="仿宋" w:eastAsia="仿宋" w:hAnsi="仿宋"/>
                <w:sz w:val="18"/>
                <w:szCs w:val="18"/>
              </w:rPr>
            </w:pPr>
            <w:r>
              <w:rPr>
                <w:rFonts w:ascii="仿宋" w:eastAsia="仿宋" w:hAnsi="仿宋"/>
                <w:sz w:val="18"/>
                <w:szCs w:val="18"/>
              </w:rPr>
              <w:t>对应发票号</w:t>
            </w:r>
          </w:p>
        </w:tc>
        <w:tc>
          <w:tcPr>
            <w:tcW w:w="994"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07" w:lineRule="exact"/>
              <w:jc w:val="center"/>
              <w:rPr>
                <w:rFonts w:ascii="仿宋" w:eastAsia="仿宋" w:hAnsi="仿宋"/>
                <w:sz w:val="18"/>
                <w:szCs w:val="18"/>
              </w:rPr>
            </w:pPr>
            <w:r>
              <w:rPr>
                <w:rFonts w:ascii="仿宋" w:eastAsia="仿宋" w:hAnsi="仿宋"/>
                <w:sz w:val="18"/>
                <w:szCs w:val="18"/>
              </w:rPr>
              <w:t>证明材料</w:t>
            </w:r>
          </w:p>
        </w:tc>
        <w:tc>
          <w:tcPr>
            <w:tcW w:w="708"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07" w:lineRule="exact"/>
              <w:jc w:val="center"/>
              <w:rPr>
                <w:rFonts w:ascii="仿宋" w:eastAsia="仿宋" w:hAnsi="仿宋"/>
                <w:sz w:val="18"/>
                <w:szCs w:val="18"/>
              </w:rPr>
            </w:pPr>
            <w:r>
              <w:rPr>
                <w:rFonts w:ascii="仿宋" w:eastAsia="仿宋" w:hAnsi="仿宋"/>
                <w:sz w:val="18"/>
                <w:szCs w:val="18"/>
              </w:rPr>
              <w:t>备注</w:t>
            </w:r>
          </w:p>
        </w:tc>
      </w:tr>
      <w:tr w:rsidR="008A7C83">
        <w:trPr>
          <w:trHeight w:hRule="exact" w:val="286"/>
        </w:trPr>
        <w:tc>
          <w:tcPr>
            <w:tcW w:w="646" w:type="dxa"/>
            <w:tcBorders>
              <w:top w:val="single" w:sz="4" w:space="0" w:color="000000"/>
              <w:left w:val="single" w:sz="4" w:space="0" w:color="000000"/>
              <w:bottom w:val="single" w:sz="4" w:space="0" w:color="000000"/>
              <w:right w:val="single" w:sz="4" w:space="0" w:color="000000"/>
            </w:tcBorders>
          </w:tcPr>
          <w:p w:rsidR="008A7C83" w:rsidRDefault="008A7C83"/>
        </w:tc>
        <w:tc>
          <w:tcPr>
            <w:tcW w:w="1435"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590" w:type="dxa"/>
            <w:tcBorders>
              <w:top w:val="single" w:sz="4" w:space="0" w:color="000000"/>
              <w:left w:val="single" w:sz="4" w:space="0" w:color="000000"/>
              <w:bottom w:val="single" w:sz="4" w:space="0" w:color="000000"/>
              <w:right w:val="single" w:sz="4" w:space="0" w:color="000000"/>
            </w:tcBorders>
          </w:tcPr>
          <w:p w:rsidR="008A7C83" w:rsidRDefault="008A7C83"/>
        </w:tc>
        <w:tc>
          <w:tcPr>
            <w:tcW w:w="828" w:type="dxa"/>
            <w:tcBorders>
              <w:top w:val="single" w:sz="4" w:space="0" w:color="000000"/>
              <w:left w:val="single" w:sz="4" w:space="0" w:color="000000"/>
              <w:bottom w:val="single" w:sz="4" w:space="0" w:color="000000"/>
              <w:right w:val="single" w:sz="4" w:space="0" w:color="000000"/>
            </w:tcBorders>
          </w:tcPr>
          <w:p w:rsidR="008A7C83" w:rsidRDefault="008A7C83"/>
        </w:tc>
        <w:tc>
          <w:tcPr>
            <w:tcW w:w="710" w:type="dxa"/>
            <w:tcBorders>
              <w:top w:val="single" w:sz="4" w:space="0" w:color="000000"/>
              <w:left w:val="single" w:sz="4" w:space="0" w:color="000000"/>
              <w:bottom w:val="single" w:sz="4" w:space="0" w:color="000000"/>
              <w:right w:val="single" w:sz="4" w:space="0" w:color="000000"/>
            </w:tcBorders>
          </w:tcPr>
          <w:p w:rsidR="008A7C83" w:rsidRDefault="008A7C83"/>
        </w:tc>
        <w:tc>
          <w:tcPr>
            <w:tcW w:w="979" w:type="dxa"/>
            <w:tcBorders>
              <w:top w:val="single" w:sz="4" w:space="0" w:color="000000"/>
              <w:left w:val="single" w:sz="4" w:space="0" w:color="000000"/>
              <w:bottom w:val="single" w:sz="4" w:space="0" w:color="000000"/>
              <w:right w:val="single" w:sz="4" w:space="0" w:color="000000"/>
            </w:tcBorders>
          </w:tcPr>
          <w:p w:rsidR="008A7C83" w:rsidRDefault="008A7C83"/>
        </w:tc>
        <w:tc>
          <w:tcPr>
            <w:tcW w:w="955" w:type="dxa"/>
            <w:tcBorders>
              <w:top w:val="single" w:sz="4" w:space="0" w:color="000000"/>
              <w:left w:val="single" w:sz="4" w:space="0" w:color="000000"/>
              <w:bottom w:val="single" w:sz="4" w:space="0" w:color="000000"/>
              <w:right w:val="single" w:sz="4" w:space="0" w:color="000000"/>
            </w:tcBorders>
          </w:tcPr>
          <w:p w:rsidR="008A7C83" w:rsidRDefault="008A7C83"/>
        </w:tc>
        <w:tc>
          <w:tcPr>
            <w:tcW w:w="1589" w:type="dxa"/>
            <w:tcBorders>
              <w:top w:val="single" w:sz="4" w:space="0" w:color="000000"/>
              <w:left w:val="single" w:sz="4" w:space="0" w:color="000000"/>
              <w:bottom w:val="single" w:sz="4" w:space="0" w:color="000000"/>
              <w:right w:val="single" w:sz="4" w:space="0" w:color="000000"/>
            </w:tcBorders>
          </w:tcPr>
          <w:p w:rsidR="008A7C83" w:rsidRDefault="008A7C83"/>
        </w:tc>
        <w:tc>
          <w:tcPr>
            <w:tcW w:w="871" w:type="dxa"/>
            <w:tcBorders>
              <w:top w:val="single" w:sz="4" w:space="0" w:color="000000"/>
              <w:left w:val="single" w:sz="4" w:space="0" w:color="000000"/>
              <w:bottom w:val="single" w:sz="4" w:space="0" w:color="000000"/>
              <w:right w:val="single" w:sz="4" w:space="0" w:color="000000"/>
            </w:tcBorders>
          </w:tcPr>
          <w:p w:rsidR="008A7C83" w:rsidRDefault="008A7C83"/>
        </w:tc>
        <w:tc>
          <w:tcPr>
            <w:tcW w:w="850" w:type="dxa"/>
            <w:tcBorders>
              <w:top w:val="single" w:sz="4" w:space="0" w:color="000000"/>
              <w:left w:val="single" w:sz="4" w:space="0" w:color="000000"/>
              <w:bottom w:val="single" w:sz="4" w:space="0" w:color="000000"/>
              <w:right w:val="single" w:sz="4" w:space="0" w:color="000000"/>
            </w:tcBorders>
          </w:tcPr>
          <w:p w:rsidR="008A7C83" w:rsidRDefault="008A7C83"/>
        </w:tc>
        <w:tc>
          <w:tcPr>
            <w:tcW w:w="991" w:type="dxa"/>
            <w:tcBorders>
              <w:top w:val="single" w:sz="4" w:space="0" w:color="000000"/>
              <w:left w:val="single" w:sz="4" w:space="0" w:color="000000"/>
              <w:bottom w:val="single" w:sz="4" w:space="0" w:color="000000"/>
              <w:right w:val="single" w:sz="4" w:space="0" w:color="000000"/>
            </w:tcBorders>
          </w:tcPr>
          <w:p w:rsidR="008A7C83" w:rsidRDefault="008A7C83"/>
        </w:tc>
        <w:tc>
          <w:tcPr>
            <w:tcW w:w="1135" w:type="dxa"/>
            <w:tcBorders>
              <w:top w:val="single" w:sz="4" w:space="0" w:color="000000"/>
              <w:left w:val="single" w:sz="4" w:space="0" w:color="000000"/>
              <w:bottom w:val="single" w:sz="4" w:space="0" w:color="000000"/>
              <w:right w:val="single" w:sz="4" w:space="0" w:color="000000"/>
            </w:tcBorders>
          </w:tcPr>
          <w:p w:rsidR="008A7C83" w:rsidRDefault="008A7C83"/>
        </w:tc>
        <w:tc>
          <w:tcPr>
            <w:tcW w:w="994"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286"/>
        </w:trPr>
        <w:tc>
          <w:tcPr>
            <w:tcW w:w="646" w:type="dxa"/>
            <w:tcBorders>
              <w:top w:val="single" w:sz="4" w:space="0" w:color="000000"/>
              <w:left w:val="single" w:sz="4" w:space="0" w:color="000000"/>
              <w:bottom w:val="single" w:sz="4" w:space="0" w:color="000000"/>
              <w:right w:val="single" w:sz="4" w:space="0" w:color="000000"/>
            </w:tcBorders>
          </w:tcPr>
          <w:p w:rsidR="008A7C83" w:rsidRDefault="008A7C83"/>
        </w:tc>
        <w:tc>
          <w:tcPr>
            <w:tcW w:w="1435"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590" w:type="dxa"/>
            <w:tcBorders>
              <w:top w:val="single" w:sz="4" w:space="0" w:color="000000"/>
              <w:left w:val="single" w:sz="4" w:space="0" w:color="000000"/>
              <w:bottom w:val="single" w:sz="4" w:space="0" w:color="000000"/>
              <w:right w:val="single" w:sz="4" w:space="0" w:color="000000"/>
            </w:tcBorders>
          </w:tcPr>
          <w:p w:rsidR="008A7C83" w:rsidRDefault="008A7C83"/>
        </w:tc>
        <w:tc>
          <w:tcPr>
            <w:tcW w:w="828" w:type="dxa"/>
            <w:tcBorders>
              <w:top w:val="single" w:sz="4" w:space="0" w:color="000000"/>
              <w:left w:val="single" w:sz="4" w:space="0" w:color="000000"/>
              <w:bottom w:val="single" w:sz="4" w:space="0" w:color="000000"/>
              <w:right w:val="single" w:sz="4" w:space="0" w:color="000000"/>
            </w:tcBorders>
          </w:tcPr>
          <w:p w:rsidR="008A7C83" w:rsidRDefault="008A7C83"/>
        </w:tc>
        <w:tc>
          <w:tcPr>
            <w:tcW w:w="710" w:type="dxa"/>
            <w:tcBorders>
              <w:top w:val="single" w:sz="4" w:space="0" w:color="000000"/>
              <w:left w:val="single" w:sz="4" w:space="0" w:color="000000"/>
              <w:bottom w:val="single" w:sz="4" w:space="0" w:color="000000"/>
              <w:right w:val="single" w:sz="4" w:space="0" w:color="000000"/>
            </w:tcBorders>
          </w:tcPr>
          <w:p w:rsidR="008A7C83" w:rsidRDefault="008A7C83"/>
        </w:tc>
        <w:tc>
          <w:tcPr>
            <w:tcW w:w="979" w:type="dxa"/>
            <w:tcBorders>
              <w:top w:val="single" w:sz="4" w:space="0" w:color="000000"/>
              <w:left w:val="single" w:sz="4" w:space="0" w:color="000000"/>
              <w:bottom w:val="single" w:sz="4" w:space="0" w:color="000000"/>
              <w:right w:val="single" w:sz="4" w:space="0" w:color="000000"/>
            </w:tcBorders>
          </w:tcPr>
          <w:p w:rsidR="008A7C83" w:rsidRDefault="008A7C83"/>
        </w:tc>
        <w:tc>
          <w:tcPr>
            <w:tcW w:w="955" w:type="dxa"/>
            <w:tcBorders>
              <w:top w:val="single" w:sz="4" w:space="0" w:color="000000"/>
              <w:left w:val="single" w:sz="4" w:space="0" w:color="000000"/>
              <w:bottom w:val="single" w:sz="4" w:space="0" w:color="000000"/>
              <w:right w:val="single" w:sz="4" w:space="0" w:color="000000"/>
            </w:tcBorders>
          </w:tcPr>
          <w:p w:rsidR="008A7C83" w:rsidRDefault="008A7C83"/>
        </w:tc>
        <w:tc>
          <w:tcPr>
            <w:tcW w:w="1589" w:type="dxa"/>
            <w:tcBorders>
              <w:top w:val="single" w:sz="4" w:space="0" w:color="000000"/>
              <w:left w:val="single" w:sz="4" w:space="0" w:color="000000"/>
              <w:bottom w:val="single" w:sz="4" w:space="0" w:color="000000"/>
              <w:right w:val="single" w:sz="4" w:space="0" w:color="000000"/>
            </w:tcBorders>
          </w:tcPr>
          <w:p w:rsidR="008A7C83" w:rsidRDefault="008A7C83"/>
        </w:tc>
        <w:tc>
          <w:tcPr>
            <w:tcW w:w="871" w:type="dxa"/>
            <w:tcBorders>
              <w:top w:val="single" w:sz="4" w:space="0" w:color="000000"/>
              <w:left w:val="single" w:sz="4" w:space="0" w:color="000000"/>
              <w:bottom w:val="single" w:sz="4" w:space="0" w:color="000000"/>
              <w:right w:val="single" w:sz="4" w:space="0" w:color="000000"/>
            </w:tcBorders>
          </w:tcPr>
          <w:p w:rsidR="008A7C83" w:rsidRDefault="008A7C83"/>
        </w:tc>
        <w:tc>
          <w:tcPr>
            <w:tcW w:w="850" w:type="dxa"/>
            <w:tcBorders>
              <w:top w:val="single" w:sz="4" w:space="0" w:color="000000"/>
              <w:left w:val="single" w:sz="4" w:space="0" w:color="000000"/>
              <w:bottom w:val="single" w:sz="4" w:space="0" w:color="000000"/>
              <w:right w:val="single" w:sz="4" w:space="0" w:color="000000"/>
            </w:tcBorders>
          </w:tcPr>
          <w:p w:rsidR="008A7C83" w:rsidRDefault="008A7C83"/>
        </w:tc>
        <w:tc>
          <w:tcPr>
            <w:tcW w:w="991" w:type="dxa"/>
            <w:tcBorders>
              <w:top w:val="single" w:sz="4" w:space="0" w:color="000000"/>
              <w:left w:val="single" w:sz="4" w:space="0" w:color="000000"/>
              <w:bottom w:val="single" w:sz="4" w:space="0" w:color="000000"/>
              <w:right w:val="single" w:sz="4" w:space="0" w:color="000000"/>
            </w:tcBorders>
          </w:tcPr>
          <w:p w:rsidR="008A7C83" w:rsidRDefault="008A7C83"/>
        </w:tc>
        <w:tc>
          <w:tcPr>
            <w:tcW w:w="1135" w:type="dxa"/>
            <w:tcBorders>
              <w:top w:val="single" w:sz="4" w:space="0" w:color="000000"/>
              <w:left w:val="single" w:sz="4" w:space="0" w:color="000000"/>
              <w:bottom w:val="single" w:sz="4" w:space="0" w:color="000000"/>
              <w:right w:val="single" w:sz="4" w:space="0" w:color="000000"/>
            </w:tcBorders>
          </w:tcPr>
          <w:p w:rsidR="008A7C83" w:rsidRDefault="008A7C83"/>
        </w:tc>
        <w:tc>
          <w:tcPr>
            <w:tcW w:w="994"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286"/>
        </w:trPr>
        <w:tc>
          <w:tcPr>
            <w:tcW w:w="646" w:type="dxa"/>
            <w:tcBorders>
              <w:top w:val="single" w:sz="4" w:space="0" w:color="000000"/>
              <w:left w:val="single" w:sz="4" w:space="0" w:color="000000"/>
              <w:bottom w:val="single" w:sz="4" w:space="0" w:color="000000"/>
              <w:right w:val="single" w:sz="4" w:space="0" w:color="000000"/>
            </w:tcBorders>
          </w:tcPr>
          <w:p w:rsidR="008A7C83" w:rsidRDefault="008A7C83"/>
        </w:tc>
        <w:tc>
          <w:tcPr>
            <w:tcW w:w="1435"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590" w:type="dxa"/>
            <w:tcBorders>
              <w:top w:val="single" w:sz="4" w:space="0" w:color="000000"/>
              <w:left w:val="single" w:sz="4" w:space="0" w:color="000000"/>
              <w:bottom w:val="single" w:sz="4" w:space="0" w:color="000000"/>
              <w:right w:val="single" w:sz="4" w:space="0" w:color="000000"/>
            </w:tcBorders>
          </w:tcPr>
          <w:p w:rsidR="008A7C83" w:rsidRDefault="008A7C83"/>
        </w:tc>
        <w:tc>
          <w:tcPr>
            <w:tcW w:w="828" w:type="dxa"/>
            <w:tcBorders>
              <w:top w:val="single" w:sz="4" w:space="0" w:color="000000"/>
              <w:left w:val="single" w:sz="4" w:space="0" w:color="000000"/>
              <w:bottom w:val="single" w:sz="4" w:space="0" w:color="000000"/>
              <w:right w:val="single" w:sz="4" w:space="0" w:color="000000"/>
            </w:tcBorders>
          </w:tcPr>
          <w:p w:rsidR="008A7C83" w:rsidRDefault="008A7C83"/>
        </w:tc>
        <w:tc>
          <w:tcPr>
            <w:tcW w:w="710" w:type="dxa"/>
            <w:tcBorders>
              <w:top w:val="single" w:sz="4" w:space="0" w:color="000000"/>
              <w:left w:val="single" w:sz="4" w:space="0" w:color="000000"/>
              <w:bottom w:val="single" w:sz="4" w:space="0" w:color="000000"/>
              <w:right w:val="single" w:sz="4" w:space="0" w:color="000000"/>
            </w:tcBorders>
          </w:tcPr>
          <w:p w:rsidR="008A7C83" w:rsidRDefault="008A7C83"/>
        </w:tc>
        <w:tc>
          <w:tcPr>
            <w:tcW w:w="979" w:type="dxa"/>
            <w:tcBorders>
              <w:top w:val="single" w:sz="4" w:space="0" w:color="000000"/>
              <w:left w:val="single" w:sz="4" w:space="0" w:color="000000"/>
              <w:bottom w:val="single" w:sz="4" w:space="0" w:color="000000"/>
              <w:right w:val="single" w:sz="4" w:space="0" w:color="000000"/>
            </w:tcBorders>
          </w:tcPr>
          <w:p w:rsidR="008A7C83" w:rsidRDefault="008A7C83"/>
        </w:tc>
        <w:tc>
          <w:tcPr>
            <w:tcW w:w="955" w:type="dxa"/>
            <w:tcBorders>
              <w:top w:val="single" w:sz="4" w:space="0" w:color="000000"/>
              <w:left w:val="single" w:sz="4" w:space="0" w:color="000000"/>
              <w:bottom w:val="single" w:sz="4" w:space="0" w:color="000000"/>
              <w:right w:val="single" w:sz="4" w:space="0" w:color="000000"/>
            </w:tcBorders>
          </w:tcPr>
          <w:p w:rsidR="008A7C83" w:rsidRDefault="008A7C83"/>
        </w:tc>
        <w:tc>
          <w:tcPr>
            <w:tcW w:w="1589" w:type="dxa"/>
            <w:tcBorders>
              <w:top w:val="single" w:sz="4" w:space="0" w:color="000000"/>
              <w:left w:val="single" w:sz="4" w:space="0" w:color="000000"/>
              <w:bottom w:val="single" w:sz="4" w:space="0" w:color="000000"/>
              <w:right w:val="single" w:sz="4" w:space="0" w:color="000000"/>
            </w:tcBorders>
          </w:tcPr>
          <w:p w:rsidR="008A7C83" w:rsidRDefault="008A7C83"/>
        </w:tc>
        <w:tc>
          <w:tcPr>
            <w:tcW w:w="871" w:type="dxa"/>
            <w:tcBorders>
              <w:top w:val="single" w:sz="4" w:space="0" w:color="000000"/>
              <w:left w:val="single" w:sz="4" w:space="0" w:color="000000"/>
              <w:bottom w:val="single" w:sz="4" w:space="0" w:color="000000"/>
              <w:right w:val="single" w:sz="4" w:space="0" w:color="000000"/>
            </w:tcBorders>
          </w:tcPr>
          <w:p w:rsidR="008A7C83" w:rsidRDefault="008A7C83"/>
        </w:tc>
        <w:tc>
          <w:tcPr>
            <w:tcW w:w="850" w:type="dxa"/>
            <w:tcBorders>
              <w:top w:val="single" w:sz="4" w:space="0" w:color="000000"/>
              <w:left w:val="single" w:sz="4" w:space="0" w:color="000000"/>
              <w:bottom w:val="single" w:sz="4" w:space="0" w:color="000000"/>
              <w:right w:val="single" w:sz="4" w:space="0" w:color="000000"/>
            </w:tcBorders>
          </w:tcPr>
          <w:p w:rsidR="008A7C83" w:rsidRDefault="008A7C83"/>
        </w:tc>
        <w:tc>
          <w:tcPr>
            <w:tcW w:w="991" w:type="dxa"/>
            <w:tcBorders>
              <w:top w:val="single" w:sz="4" w:space="0" w:color="000000"/>
              <w:left w:val="single" w:sz="4" w:space="0" w:color="000000"/>
              <w:bottom w:val="single" w:sz="4" w:space="0" w:color="000000"/>
              <w:right w:val="single" w:sz="4" w:space="0" w:color="000000"/>
            </w:tcBorders>
          </w:tcPr>
          <w:p w:rsidR="008A7C83" w:rsidRDefault="008A7C83"/>
        </w:tc>
        <w:tc>
          <w:tcPr>
            <w:tcW w:w="1135" w:type="dxa"/>
            <w:tcBorders>
              <w:top w:val="single" w:sz="4" w:space="0" w:color="000000"/>
              <w:left w:val="single" w:sz="4" w:space="0" w:color="000000"/>
              <w:bottom w:val="single" w:sz="4" w:space="0" w:color="000000"/>
              <w:right w:val="single" w:sz="4" w:space="0" w:color="000000"/>
            </w:tcBorders>
          </w:tcPr>
          <w:p w:rsidR="008A7C83" w:rsidRDefault="008A7C83"/>
        </w:tc>
        <w:tc>
          <w:tcPr>
            <w:tcW w:w="994"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286"/>
        </w:trPr>
        <w:tc>
          <w:tcPr>
            <w:tcW w:w="646" w:type="dxa"/>
            <w:tcBorders>
              <w:top w:val="single" w:sz="4" w:space="0" w:color="000000"/>
              <w:left w:val="single" w:sz="4" w:space="0" w:color="000000"/>
              <w:bottom w:val="single" w:sz="4" w:space="0" w:color="000000"/>
              <w:right w:val="single" w:sz="4" w:space="0" w:color="000000"/>
            </w:tcBorders>
          </w:tcPr>
          <w:p w:rsidR="008A7C83" w:rsidRDefault="008A7C83"/>
        </w:tc>
        <w:tc>
          <w:tcPr>
            <w:tcW w:w="1435"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590" w:type="dxa"/>
            <w:tcBorders>
              <w:top w:val="single" w:sz="4" w:space="0" w:color="000000"/>
              <w:left w:val="single" w:sz="4" w:space="0" w:color="000000"/>
              <w:bottom w:val="single" w:sz="4" w:space="0" w:color="000000"/>
              <w:right w:val="single" w:sz="4" w:space="0" w:color="000000"/>
            </w:tcBorders>
          </w:tcPr>
          <w:p w:rsidR="008A7C83" w:rsidRDefault="008A7C83"/>
        </w:tc>
        <w:tc>
          <w:tcPr>
            <w:tcW w:w="828" w:type="dxa"/>
            <w:tcBorders>
              <w:top w:val="single" w:sz="4" w:space="0" w:color="000000"/>
              <w:left w:val="single" w:sz="4" w:space="0" w:color="000000"/>
              <w:bottom w:val="single" w:sz="4" w:space="0" w:color="000000"/>
              <w:right w:val="single" w:sz="4" w:space="0" w:color="000000"/>
            </w:tcBorders>
          </w:tcPr>
          <w:p w:rsidR="008A7C83" w:rsidRDefault="008A7C83"/>
        </w:tc>
        <w:tc>
          <w:tcPr>
            <w:tcW w:w="710" w:type="dxa"/>
            <w:tcBorders>
              <w:top w:val="single" w:sz="4" w:space="0" w:color="000000"/>
              <w:left w:val="single" w:sz="4" w:space="0" w:color="000000"/>
              <w:bottom w:val="single" w:sz="4" w:space="0" w:color="000000"/>
              <w:right w:val="single" w:sz="4" w:space="0" w:color="000000"/>
            </w:tcBorders>
          </w:tcPr>
          <w:p w:rsidR="008A7C83" w:rsidRDefault="008A7C83"/>
        </w:tc>
        <w:tc>
          <w:tcPr>
            <w:tcW w:w="979" w:type="dxa"/>
            <w:tcBorders>
              <w:top w:val="single" w:sz="4" w:space="0" w:color="000000"/>
              <w:left w:val="single" w:sz="4" w:space="0" w:color="000000"/>
              <w:bottom w:val="single" w:sz="4" w:space="0" w:color="000000"/>
              <w:right w:val="single" w:sz="4" w:space="0" w:color="000000"/>
            </w:tcBorders>
          </w:tcPr>
          <w:p w:rsidR="008A7C83" w:rsidRDefault="008A7C83"/>
        </w:tc>
        <w:tc>
          <w:tcPr>
            <w:tcW w:w="955" w:type="dxa"/>
            <w:tcBorders>
              <w:top w:val="single" w:sz="4" w:space="0" w:color="000000"/>
              <w:left w:val="single" w:sz="4" w:space="0" w:color="000000"/>
              <w:bottom w:val="single" w:sz="4" w:space="0" w:color="000000"/>
              <w:right w:val="single" w:sz="4" w:space="0" w:color="000000"/>
            </w:tcBorders>
          </w:tcPr>
          <w:p w:rsidR="008A7C83" w:rsidRDefault="008A7C83"/>
        </w:tc>
        <w:tc>
          <w:tcPr>
            <w:tcW w:w="1589" w:type="dxa"/>
            <w:tcBorders>
              <w:top w:val="single" w:sz="4" w:space="0" w:color="000000"/>
              <w:left w:val="single" w:sz="4" w:space="0" w:color="000000"/>
              <w:bottom w:val="single" w:sz="4" w:space="0" w:color="000000"/>
              <w:right w:val="single" w:sz="4" w:space="0" w:color="000000"/>
            </w:tcBorders>
          </w:tcPr>
          <w:p w:rsidR="008A7C83" w:rsidRDefault="008A7C83"/>
        </w:tc>
        <w:tc>
          <w:tcPr>
            <w:tcW w:w="871" w:type="dxa"/>
            <w:tcBorders>
              <w:top w:val="single" w:sz="4" w:space="0" w:color="000000"/>
              <w:left w:val="single" w:sz="4" w:space="0" w:color="000000"/>
              <w:bottom w:val="single" w:sz="4" w:space="0" w:color="000000"/>
              <w:right w:val="single" w:sz="4" w:space="0" w:color="000000"/>
            </w:tcBorders>
          </w:tcPr>
          <w:p w:rsidR="008A7C83" w:rsidRDefault="008A7C83"/>
        </w:tc>
        <w:tc>
          <w:tcPr>
            <w:tcW w:w="850" w:type="dxa"/>
            <w:tcBorders>
              <w:top w:val="single" w:sz="4" w:space="0" w:color="000000"/>
              <w:left w:val="single" w:sz="4" w:space="0" w:color="000000"/>
              <w:bottom w:val="single" w:sz="4" w:space="0" w:color="000000"/>
              <w:right w:val="single" w:sz="4" w:space="0" w:color="000000"/>
            </w:tcBorders>
          </w:tcPr>
          <w:p w:rsidR="008A7C83" w:rsidRDefault="008A7C83"/>
        </w:tc>
        <w:tc>
          <w:tcPr>
            <w:tcW w:w="991" w:type="dxa"/>
            <w:tcBorders>
              <w:top w:val="single" w:sz="4" w:space="0" w:color="000000"/>
              <w:left w:val="single" w:sz="4" w:space="0" w:color="000000"/>
              <w:bottom w:val="single" w:sz="4" w:space="0" w:color="000000"/>
              <w:right w:val="single" w:sz="4" w:space="0" w:color="000000"/>
            </w:tcBorders>
          </w:tcPr>
          <w:p w:rsidR="008A7C83" w:rsidRDefault="008A7C83"/>
        </w:tc>
        <w:tc>
          <w:tcPr>
            <w:tcW w:w="1135" w:type="dxa"/>
            <w:tcBorders>
              <w:top w:val="single" w:sz="4" w:space="0" w:color="000000"/>
              <w:left w:val="single" w:sz="4" w:space="0" w:color="000000"/>
              <w:bottom w:val="single" w:sz="4" w:space="0" w:color="000000"/>
              <w:right w:val="single" w:sz="4" w:space="0" w:color="000000"/>
            </w:tcBorders>
          </w:tcPr>
          <w:p w:rsidR="008A7C83" w:rsidRDefault="008A7C83"/>
        </w:tc>
        <w:tc>
          <w:tcPr>
            <w:tcW w:w="994"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286"/>
        </w:trPr>
        <w:tc>
          <w:tcPr>
            <w:tcW w:w="646" w:type="dxa"/>
            <w:tcBorders>
              <w:top w:val="single" w:sz="4" w:space="0" w:color="000000"/>
              <w:left w:val="single" w:sz="4" w:space="0" w:color="000000"/>
              <w:bottom w:val="single" w:sz="4" w:space="0" w:color="000000"/>
              <w:right w:val="single" w:sz="4" w:space="0" w:color="000000"/>
            </w:tcBorders>
          </w:tcPr>
          <w:p w:rsidR="008A7C83" w:rsidRDefault="008A7C83"/>
        </w:tc>
        <w:tc>
          <w:tcPr>
            <w:tcW w:w="1435"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590" w:type="dxa"/>
            <w:tcBorders>
              <w:top w:val="single" w:sz="4" w:space="0" w:color="000000"/>
              <w:left w:val="single" w:sz="4" w:space="0" w:color="000000"/>
              <w:bottom w:val="single" w:sz="4" w:space="0" w:color="000000"/>
              <w:right w:val="single" w:sz="4" w:space="0" w:color="000000"/>
            </w:tcBorders>
          </w:tcPr>
          <w:p w:rsidR="008A7C83" w:rsidRDefault="008A7C83"/>
        </w:tc>
        <w:tc>
          <w:tcPr>
            <w:tcW w:w="828" w:type="dxa"/>
            <w:tcBorders>
              <w:top w:val="single" w:sz="4" w:space="0" w:color="000000"/>
              <w:left w:val="single" w:sz="4" w:space="0" w:color="000000"/>
              <w:bottom w:val="single" w:sz="4" w:space="0" w:color="000000"/>
              <w:right w:val="single" w:sz="4" w:space="0" w:color="000000"/>
            </w:tcBorders>
          </w:tcPr>
          <w:p w:rsidR="008A7C83" w:rsidRDefault="008A7C83"/>
        </w:tc>
        <w:tc>
          <w:tcPr>
            <w:tcW w:w="710" w:type="dxa"/>
            <w:tcBorders>
              <w:top w:val="single" w:sz="4" w:space="0" w:color="000000"/>
              <w:left w:val="single" w:sz="4" w:space="0" w:color="000000"/>
              <w:bottom w:val="single" w:sz="4" w:space="0" w:color="000000"/>
              <w:right w:val="single" w:sz="4" w:space="0" w:color="000000"/>
            </w:tcBorders>
          </w:tcPr>
          <w:p w:rsidR="008A7C83" w:rsidRDefault="008A7C83"/>
        </w:tc>
        <w:tc>
          <w:tcPr>
            <w:tcW w:w="979" w:type="dxa"/>
            <w:tcBorders>
              <w:top w:val="single" w:sz="4" w:space="0" w:color="000000"/>
              <w:left w:val="single" w:sz="4" w:space="0" w:color="000000"/>
              <w:bottom w:val="single" w:sz="4" w:space="0" w:color="000000"/>
              <w:right w:val="single" w:sz="4" w:space="0" w:color="000000"/>
            </w:tcBorders>
          </w:tcPr>
          <w:p w:rsidR="008A7C83" w:rsidRDefault="008A7C83"/>
        </w:tc>
        <w:tc>
          <w:tcPr>
            <w:tcW w:w="955" w:type="dxa"/>
            <w:tcBorders>
              <w:top w:val="single" w:sz="4" w:space="0" w:color="000000"/>
              <w:left w:val="single" w:sz="4" w:space="0" w:color="000000"/>
              <w:bottom w:val="single" w:sz="4" w:space="0" w:color="000000"/>
              <w:right w:val="single" w:sz="4" w:space="0" w:color="000000"/>
            </w:tcBorders>
          </w:tcPr>
          <w:p w:rsidR="008A7C83" w:rsidRDefault="008A7C83"/>
        </w:tc>
        <w:tc>
          <w:tcPr>
            <w:tcW w:w="1589" w:type="dxa"/>
            <w:tcBorders>
              <w:top w:val="single" w:sz="4" w:space="0" w:color="000000"/>
              <w:left w:val="single" w:sz="4" w:space="0" w:color="000000"/>
              <w:bottom w:val="single" w:sz="4" w:space="0" w:color="000000"/>
              <w:right w:val="single" w:sz="4" w:space="0" w:color="000000"/>
            </w:tcBorders>
          </w:tcPr>
          <w:p w:rsidR="008A7C83" w:rsidRDefault="008A7C83"/>
        </w:tc>
        <w:tc>
          <w:tcPr>
            <w:tcW w:w="871" w:type="dxa"/>
            <w:tcBorders>
              <w:top w:val="single" w:sz="4" w:space="0" w:color="000000"/>
              <w:left w:val="single" w:sz="4" w:space="0" w:color="000000"/>
              <w:bottom w:val="single" w:sz="4" w:space="0" w:color="000000"/>
              <w:right w:val="single" w:sz="4" w:space="0" w:color="000000"/>
            </w:tcBorders>
          </w:tcPr>
          <w:p w:rsidR="008A7C83" w:rsidRDefault="008A7C83"/>
        </w:tc>
        <w:tc>
          <w:tcPr>
            <w:tcW w:w="850" w:type="dxa"/>
            <w:tcBorders>
              <w:top w:val="single" w:sz="4" w:space="0" w:color="000000"/>
              <w:left w:val="single" w:sz="4" w:space="0" w:color="000000"/>
              <w:bottom w:val="single" w:sz="4" w:space="0" w:color="000000"/>
              <w:right w:val="single" w:sz="4" w:space="0" w:color="000000"/>
            </w:tcBorders>
          </w:tcPr>
          <w:p w:rsidR="008A7C83" w:rsidRDefault="008A7C83"/>
        </w:tc>
        <w:tc>
          <w:tcPr>
            <w:tcW w:w="991" w:type="dxa"/>
            <w:tcBorders>
              <w:top w:val="single" w:sz="4" w:space="0" w:color="000000"/>
              <w:left w:val="single" w:sz="4" w:space="0" w:color="000000"/>
              <w:bottom w:val="single" w:sz="4" w:space="0" w:color="000000"/>
              <w:right w:val="single" w:sz="4" w:space="0" w:color="000000"/>
            </w:tcBorders>
          </w:tcPr>
          <w:p w:rsidR="008A7C83" w:rsidRDefault="008A7C83"/>
        </w:tc>
        <w:tc>
          <w:tcPr>
            <w:tcW w:w="1135" w:type="dxa"/>
            <w:tcBorders>
              <w:top w:val="single" w:sz="4" w:space="0" w:color="000000"/>
              <w:left w:val="single" w:sz="4" w:space="0" w:color="000000"/>
              <w:bottom w:val="single" w:sz="4" w:space="0" w:color="000000"/>
              <w:right w:val="single" w:sz="4" w:space="0" w:color="000000"/>
            </w:tcBorders>
          </w:tcPr>
          <w:p w:rsidR="008A7C83" w:rsidRDefault="008A7C83"/>
        </w:tc>
        <w:tc>
          <w:tcPr>
            <w:tcW w:w="994"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288"/>
        </w:trPr>
        <w:tc>
          <w:tcPr>
            <w:tcW w:w="646" w:type="dxa"/>
            <w:tcBorders>
              <w:top w:val="single" w:sz="4" w:space="0" w:color="000000"/>
              <w:left w:val="single" w:sz="4" w:space="0" w:color="000000"/>
              <w:bottom w:val="single" w:sz="4" w:space="0" w:color="000000"/>
              <w:right w:val="single" w:sz="4" w:space="0" w:color="000000"/>
            </w:tcBorders>
          </w:tcPr>
          <w:p w:rsidR="008A7C83" w:rsidRDefault="008A7C83"/>
        </w:tc>
        <w:tc>
          <w:tcPr>
            <w:tcW w:w="1435"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590" w:type="dxa"/>
            <w:tcBorders>
              <w:top w:val="single" w:sz="4" w:space="0" w:color="000000"/>
              <w:left w:val="single" w:sz="4" w:space="0" w:color="000000"/>
              <w:bottom w:val="single" w:sz="4" w:space="0" w:color="000000"/>
              <w:right w:val="single" w:sz="4" w:space="0" w:color="000000"/>
            </w:tcBorders>
          </w:tcPr>
          <w:p w:rsidR="008A7C83" w:rsidRDefault="008A7C83"/>
        </w:tc>
        <w:tc>
          <w:tcPr>
            <w:tcW w:w="828" w:type="dxa"/>
            <w:tcBorders>
              <w:top w:val="single" w:sz="4" w:space="0" w:color="000000"/>
              <w:left w:val="single" w:sz="4" w:space="0" w:color="000000"/>
              <w:bottom w:val="single" w:sz="4" w:space="0" w:color="000000"/>
              <w:right w:val="single" w:sz="4" w:space="0" w:color="000000"/>
            </w:tcBorders>
          </w:tcPr>
          <w:p w:rsidR="008A7C83" w:rsidRDefault="008A7C83"/>
        </w:tc>
        <w:tc>
          <w:tcPr>
            <w:tcW w:w="710" w:type="dxa"/>
            <w:tcBorders>
              <w:top w:val="single" w:sz="4" w:space="0" w:color="000000"/>
              <w:left w:val="single" w:sz="4" w:space="0" w:color="000000"/>
              <w:bottom w:val="single" w:sz="4" w:space="0" w:color="000000"/>
              <w:right w:val="single" w:sz="4" w:space="0" w:color="000000"/>
            </w:tcBorders>
          </w:tcPr>
          <w:p w:rsidR="008A7C83" w:rsidRDefault="008A7C83"/>
        </w:tc>
        <w:tc>
          <w:tcPr>
            <w:tcW w:w="979" w:type="dxa"/>
            <w:tcBorders>
              <w:top w:val="single" w:sz="4" w:space="0" w:color="000000"/>
              <w:left w:val="single" w:sz="4" w:space="0" w:color="000000"/>
              <w:bottom w:val="single" w:sz="4" w:space="0" w:color="000000"/>
              <w:right w:val="single" w:sz="4" w:space="0" w:color="000000"/>
            </w:tcBorders>
          </w:tcPr>
          <w:p w:rsidR="008A7C83" w:rsidRDefault="008A7C83"/>
        </w:tc>
        <w:tc>
          <w:tcPr>
            <w:tcW w:w="955" w:type="dxa"/>
            <w:tcBorders>
              <w:top w:val="single" w:sz="4" w:space="0" w:color="000000"/>
              <w:left w:val="single" w:sz="4" w:space="0" w:color="000000"/>
              <w:bottom w:val="single" w:sz="4" w:space="0" w:color="000000"/>
              <w:right w:val="single" w:sz="4" w:space="0" w:color="000000"/>
            </w:tcBorders>
          </w:tcPr>
          <w:p w:rsidR="008A7C83" w:rsidRDefault="008A7C83"/>
        </w:tc>
        <w:tc>
          <w:tcPr>
            <w:tcW w:w="1589" w:type="dxa"/>
            <w:tcBorders>
              <w:top w:val="single" w:sz="4" w:space="0" w:color="000000"/>
              <w:left w:val="single" w:sz="4" w:space="0" w:color="000000"/>
              <w:bottom w:val="single" w:sz="4" w:space="0" w:color="000000"/>
              <w:right w:val="single" w:sz="4" w:space="0" w:color="000000"/>
            </w:tcBorders>
          </w:tcPr>
          <w:p w:rsidR="008A7C83" w:rsidRDefault="008A7C83"/>
        </w:tc>
        <w:tc>
          <w:tcPr>
            <w:tcW w:w="871" w:type="dxa"/>
            <w:tcBorders>
              <w:top w:val="single" w:sz="4" w:space="0" w:color="000000"/>
              <w:left w:val="single" w:sz="4" w:space="0" w:color="000000"/>
              <w:bottom w:val="single" w:sz="4" w:space="0" w:color="000000"/>
              <w:right w:val="single" w:sz="4" w:space="0" w:color="000000"/>
            </w:tcBorders>
          </w:tcPr>
          <w:p w:rsidR="008A7C83" w:rsidRDefault="008A7C83"/>
        </w:tc>
        <w:tc>
          <w:tcPr>
            <w:tcW w:w="850" w:type="dxa"/>
            <w:tcBorders>
              <w:top w:val="single" w:sz="4" w:space="0" w:color="000000"/>
              <w:left w:val="single" w:sz="4" w:space="0" w:color="000000"/>
              <w:bottom w:val="single" w:sz="4" w:space="0" w:color="000000"/>
              <w:right w:val="single" w:sz="4" w:space="0" w:color="000000"/>
            </w:tcBorders>
          </w:tcPr>
          <w:p w:rsidR="008A7C83" w:rsidRDefault="008A7C83"/>
        </w:tc>
        <w:tc>
          <w:tcPr>
            <w:tcW w:w="991" w:type="dxa"/>
            <w:tcBorders>
              <w:top w:val="single" w:sz="4" w:space="0" w:color="000000"/>
              <w:left w:val="single" w:sz="4" w:space="0" w:color="000000"/>
              <w:bottom w:val="single" w:sz="4" w:space="0" w:color="000000"/>
              <w:right w:val="single" w:sz="4" w:space="0" w:color="000000"/>
            </w:tcBorders>
          </w:tcPr>
          <w:p w:rsidR="008A7C83" w:rsidRDefault="008A7C83"/>
        </w:tc>
        <w:tc>
          <w:tcPr>
            <w:tcW w:w="1135" w:type="dxa"/>
            <w:tcBorders>
              <w:top w:val="single" w:sz="4" w:space="0" w:color="000000"/>
              <w:left w:val="single" w:sz="4" w:space="0" w:color="000000"/>
              <w:bottom w:val="single" w:sz="4" w:space="0" w:color="000000"/>
              <w:right w:val="single" w:sz="4" w:space="0" w:color="000000"/>
            </w:tcBorders>
          </w:tcPr>
          <w:p w:rsidR="008A7C83" w:rsidRDefault="008A7C83"/>
        </w:tc>
        <w:tc>
          <w:tcPr>
            <w:tcW w:w="994"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286"/>
        </w:trPr>
        <w:tc>
          <w:tcPr>
            <w:tcW w:w="646" w:type="dxa"/>
            <w:tcBorders>
              <w:top w:val="single" w:sz="4" w:space="0" w:color="000000"/>
              <w:left w:val="single" w:sz="4" w:space="0" w:color="000000"/>
              <w:bottom w:val="single" w:sz="4" w:space="0" w:color="000000"/>
              <w:right w:val="single" w:sz="4" w:space="0" w:color="000000"/>
            </w:tcBorders>
          </w:tcPr>
          <w:p w:rsidR="008A7C83" w:rsidRDefault="008A7C83"/>
        </w:tc>
        <w:tc>
          <w:tcPr>
            <w:tcW w:w="1435"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590" w:type="dxa"/>
            <w:tcBorders>
              <w:top w:val="single" w:sz="4" w:space="0" w:color="000000"/>
              <w:left w:val="single" w:sz="4" w:space="0" w:color="000000"/>
              <w:bottom w:val="single" w:sz="4" w:space="0" w:color="000000"/>
              <w:right w:val="single" w:sz="4" w:space="0" w:color="000000"/>
            </w:tcBorders>
          </w:tcPr>
          <w:p w:rsidR="008A7C83" w:rsidRDefault="008A7C83"/>
        </w:tc>
        <w:tc>
          <w:tcPr>
            <w:tcW w:w="828" w:type="dxa"/>
            <w:tcBorders>
              <w:top w:val="single" w:sz="4" w:space="0" w:color="000000"/>
              <w:left w:val="single" w:sz="4" w:space="0" w:color="000000"/>
              <w:bottom w:val="single" w:sz="4" w:space="0" w:color="000000"/>
              <w:right w:val="single" w:sz="4" w:space="0" w:color="000000"/>
            </w:tcBorders>
          </w:tcPr>
          <w:p w:rsidR="008A7C83" w:rsidRDefault="008A7C83"/>
        </w:tc>
        <w:tc>
          <w:tcPr>
            <w:tcW w:w="710" w:type="dxa"/>
            <w:tcBorders>
              <w:top w:val="single" w:sz="4" w:space="0" w:color="000000"/>
              <w:left w:val="single" w:sz="4" w:space="0" w:color="000000"/>
              <w:bottom w:val="single" w:sz="4" w:space="0" w:color="000000"/>
              <w:right w:val="single" w:sz="4" w:space="0" w:color="000000"/>
            </w:tcBorders>
          </w:tcPr>
          <w:p w:rsidR="008A7C83" w:rsidRDefault="008A7C83"/>
        </w:tc>
        <w:tc>
          <w:tcPr>
            <w:tcW w:w="979" w:type="dxa"/>
            <w:tcBorders>
              <w:top w:val="single" w:sz="4" w:space="0" w:color="000000"/>
              <w:left w:val="single" w:sz="4" w:space="0" w:color="000000"/>
              <w:bottom w:val="single" w:sz="4" w:space="0" w:color="000000"/>
              <w:right w:val="single" w:sz="4" w:space="0" w:color="000000"/>
            </w:tcBorders>
          </w:tcPr>
          <w:p w:rsidR="008A7C83" w:rsidRDefault="008A7C83"/>
        </w:tc>
        <w:tc>
          <w:tcPr>
            <w:tcW w:w="955" w:type="dxa"/>
            <w:tcBorders>
              <w:top w:val="single" w:sz="4" w:space="0" w:color="000000"/>
              <w:left w:val="single" w:sz="4" w:space="0" w:color="000000"/>
              <w:bottom w:val="single" w:sz="4" w:space="0" w:color="000000"/>
              <w:right w:val="single" w:sz="4" w:space="0" w:color="000000"/>
            </w:tcBorders>
          </w:tcPr>
          <w:p w:rsidR="008A7C83" w:rsidRDefault="008A7C83"/>
        </w:tc>
        <w:tc>
          <w:tcPr>
            <w:tcW w:w="1589" w:type="dxa"/>
            <w:tcBorders>
              <w:top w:val="single" w:sz="4" w:space="0" w:color="000000"/>
              <w:left w:val="single" w:sz="4" w:space="0" w:color="000000"/>
              <w:bottom w:val="single" w:sz="4" w:space="0" w:color="000000"/>
              <w:right w:val="single" w:sz="4" w:space="0" w:color="000000"/>
            </w:tcBorders>
          </w:tcPr>
          <w:p w:rsidR="008A7C83" w:rsidRDefault="008A7C83"/>
        </w:tc>
        <w:tc>
          <w:tcPr>
            <w:tcW w:w="871" w:type="dxa"/>
            <w:tcBorders>
              <w:top w:val="single" w:sz="4" w:space="0" w:color="000000"/>
              <w:left w:val="single" w:sz="4" w:space="0" w:color="000000"/>
              <w:bottom w:val="single" w:sz="4" w:space="0" w:color="000000"/>
              <w:right w:val="single" w:sz="4" w:space="0" w:color="000000"/>
            </w:tcBorders>
          </w:tcPr>
          <w:p w:rsidR="008A7C83" w:rsidRDefault="008A7C83"/>
        </w:tc>
        <w:tc>
          <w:tcPr>
            <w:tcW w:w="850" w:type="dxa"/>
            <w:tcBorders>
              <w:top w:val="single" w:sz="4" w:space="0" w:color="000000"/>
              <w:left w:val="single" w:sz="4" w:space="0" w:color="000000"/>
              <w:bottom w:val="single" w:sz="4" w:space="0" w:color="000000"/>
              <w:right w:val="single" w:sz="4" w:space="0" w:color="000000"/>
            </w:tcBorders>
          </w:tcPr>
          <w:p w:rsidR="008A7C83" w:rsidRDefault="008A7C83"/>
        </w:tc>
        <w:tc>
          <w:tcPr>
            <w:tcW w:w="991" w:type="dxa"/>
            <w:tcBorders>
              <w:top w:val="single" w:sz="4" w:space="0" w:color="000000"/>
              <w:left w:val="single" w:sz="4" w:space="0" w:color="000000"/>
              <w:bottom w:val="single" w:sz="4" w:space="0" w:color="000000"/>
              <w:right w:val="single" w:sz="4" w:space="0" w:color="000000"/>
            </w:tcBorders>
          </w:tcPr>
          <w:p w:rsidR="008A7C83" w:rsidRDefault="008A7C83"/>
        </w:tc>
        <w:tc>
          <w:tcPr>
            <w:tcW w:w="1135" w:type="dxa"/>
            <w:tcBorders>
              <w:top w:val="single" w:sz="4" w:space="0" w:color="000000"/>
              <w:left w:val="single" w:sz="4" w:space="0" w:color="000000"/>
              <w:bottom w:val="single" w:sz="4" w:space="0" w:color="000000"/>
              <w:right w:val="single" w:sz="4" w:space="0" w:color="000000"/>
            </w:tcBorders>
          </w:tcPr>
          <w:p w:rsidR="008A7C83" w:rsidRDefault="008A7C83"/>
        </w:tc>
        <w:tc>
          <w:tcPr>
            <w:tcW w:w="994"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286"/>
        </w:trPr>
        <w:tc>
          <w:tcPr>
            <w:tcW w:w="646" w:type="dxa"/>
            <w:tcBorders>
              <w:top w:val="single" w:sz="4" w:space="0" w:color="000000"/>
              <w:left w:val="single" w:sz="4" w:space="0" w:color="000000"/>
              <w:bottom w:val="single" w:sz="4" w:space="0" w:color="000000"/>
              <w:right w:val="single" w:sz="4" w:space="0" w:color="000000"/>
            </w:tcBorders>
          </w:tcPr>
          <w:p w:rsidR="008A7C83" w:rsidRDefault="008A7C83"/>
        </w:tc>
        <w:tc>
          <w:tcPr>
            <w:tcW w:w="1435"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590" w:type="dxa"/>
            <w:tcBorders>
              <w:top w:val="single" w:sz="4" w:space="0" w:color="000000"/>
              <w:left w:val="single" w:sz="4" w:space="0" w:color="000000"/>
              <w:bottom w:val="single" w:sz="4" w:space="0" w:color="000000"/>
              <w:right w:val="single" w:sz="4" w:space="0" w:color="000000"/>
            </w:tcBorders>
          </w:tcPr>
          <w:p w:rsidR="008A7C83" w:rsidRDefault="008A7C83"/>
        </w:tc>
        <w:tc>
          <w:tcPr>
            <w:tcW w:w="828" w:type="dxa"/>
            <w:tcBorders>
              <w:top w:val="single" w:sz="4" w:space="0" w:color="000000"/>
              <w:left w:val="single" w:sz="4" w:space="0" w:color="000000"/>
              <w:bottom w:val="single" w:sz="4" w:space="0" w:color="000000"/>
              <w:right w:val="single" w:sz="4" w:space="0" w:color="000000"/>
            </w:tcBorders>
          </w:tcPr>
          <w:p w:rsidR="008A7C83" w:rsidRDefault="008A7C83"/>
        </w:tc>
        <w:tc>
          <w:tcPr>
            <w:tcW w:w="710" w:type="dxa"/>
            <w:tcBorders>
              <w:top w:val="single" w:sz="4" w:space="0" w:color="000000"/>
              <w:left w:val="single" w:sz="4" w:space="0" w:color="000000"/>
              <w:bottom w:val="single" w:sz="4" w:space="0" w:color="000000"/>
              <w:right w:val="single" w:sz="4" w:space="0" w:color="000000"/>
            </w:tcBorders>
          </w:tcPr>
          <w:p w:rsidR="008A7C83" w:rsidRDefault="008A7C83"/>
        </w:tc>
        <w:tc>
          <w:tcPr>
            <w:tcW w:w="979" w:type="dxa"/>
            <w:tcBorders>
              <w:top w:val="single" w:sz="4" w:space="0" w:color="000000"/>
              <w:left w:val="single" w:sz="4" w:space="0" w:color="000000"/>
              <w:bottom w:val="single" w:sz="4" w:space="0" w:color="000000"/>
              <w:right w:val="single" w:sz="4" w:space="0" w:color="000000"/>
            </w:tcBorders>
          </w:tcPr>
          <w:p w:rsidR="008A7C83" w:rsidRDefault="008A7C83"/>
        </w:tc>
        <w:tc>
          <w:tcPr>
            <w:tcW w:w="955" w:type="dxa"/>
            <w:tcBorders>
              <w:top w:val="single" w:sz="4" w:space="0" w:color="000000"/>
              <w:left w:val="single" w:sz="4" w:space="0" w:color="000000"/>
              <w:bottom w:val="single" w:sz="4" w:space="0" w:color="000000"/>
              <w:right w:val="single" w:sz="4" w:space="0" w:color="000000"/>
            </w:tcBorders>
          </w:tcPr>
          <w:p w:rsidR="008A7C83" w:rsidRDefault="008A7C83"/>
        </w:tc>
        <w:tc>
          <w:tcPr>
            <w:tcW w:w="1589" w:type="dxa"/>
            <w:tcBorders>
              <w:top w:val="single" w:sz="4" w:space="0" w:color="000000"/>
              <w:left w:val="single" w:sz="4" w:space="0" w:color="000000"/>
              <w:bottom w:val="single" w:sz="4" w:space="0" w:color="000000"/>
              <w:right w:val="single" w:sz="4" w:space="0" w:color="000000"/>
            </w:tcBorders>
          </w:tcPr>
          <w:p w:rsidR="008A7C83" w:rsidRDefault="008A7C83"/>
        </w:tc>
        <w:tc>
          <w:tcPr>
            <w:tcW w:w="871" w:type="dxa"/>
            <w:tcBorders>
              <w:top w:val="single" w:sz="4" w:space="0" w:color="000000"/>
              <w:left w:val="single" w:sz="4" w:space="0" w:color="000000"/>
              <w:bottom w:val="single" w:sz="4" w:space="0" w:color="000000"/>
              <w:right w:val="single" w:sz="4" w:space="0" w:color="000000"/>
            </w:tcBorders>
          </w:tcPr>
          <w:p w:rsidR="008A7C83" w:rsidRDefault="008A7C83"/>
        </w:tc>
        <w:tc>
          <w:tcPr>
            <w:tcW w:w="850" w:type="dxa"/>
            <w:tcBorders>
              <w:top w:val="single" w:sz="4" w:space="0" w:color="000000"/>
              <w:left w:val="single" w:sz="4" w:space="0" w:color="000000"/>
              <w:bottom w:val="single" w:sz="4" w:space="0" w:color="000000"/>
              <w:right w:val="single" w:sz="4" w:space="0" w:color="000000"/>
            </w:tcBorders>
          </w:tcPr>
          <w:p w:rsidR="008A7C83" w:rsidRDefault="008A7C83"/>
        </w:tc>
        <w:tc>
          <w:tcPr>
            <w:tcW w:w="991" w:type="dxa"/>
            <w:tcBorders>
              <w:top w:val="single" w:sz="4" w:space="0" w:color="000000"/>
              <w:left w:val="single" w:sz="4" w:space="0" w:color="000000"/>
              <w:bottom w:val="single" w:sz="4" w:space="0" w:color="000000"/>
              <w:right w:val="single" w:sz="4" w:space="0" w:color="000000"/>
            </w:tcBorders>
          </w:tcPr>
          <w:p w:rsidR="008A7C83" w:rsidRDefault="008A7C83"/>
        </w:tc>
        <w:tc>
          <w:tcPr>
            <w:tcW w:w="1135" w:type="dxa"/>
            <w:tcBorders>
              <w:top w:val="single" w:sz="4" w:space="0" w:color="000000"/>
              <w:left w:val="single" w:sz="4" w:space="0" w:color="000000"/>
              <w:bottom w:val="single" w:sz="4" w:space="0" w:color="000000"/>
              <w:right w:val="single" w:sz="4" w:space="0" w:color="000000"/>
            </w:tcBorders>
          </w:tcPr>
          <w:p w:rsidR="008A7C83" w:rsidRDefault="008A7C83"/>
        </w:tc>
        <w:tc>
          <w:tcPr>
            <w:tcW w:w="994"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286"/>
        </w:trPr>
        <w:tc>
          <w:tcPr>
            <w:tcW w:w="646" w:type="dxa"/>
            <w:tcBorders>
              <w:top w:val="single" w:sz="4" w:space="0" w:color="000000"/>
              <w:left w:val="single" w:sz="4" w:space="0" w:color="000000"/>
              <w:bottom w:val="single" w:sz="4" w:space="0" w:color="000000"/>
              <w:right w:val="single" w:sz="4" w:space="0" w:color="000000"/>
            </w:tcBorders>
          </w:tcPr>
          <w:p w:rsidR="008A7C83" w:rsidRDefault="008A7C83"/>
        </w:tc>
        <w:tc>
          <w:tcPr>
            <w:tcW w:w="1435"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590" w:type="dxa"/>
            <w:tcBorders>
              <w:top w:val="single" w:sz="4" w:space="0" w:color="000000"/>
              <w:left w:val="single" w:sz="4" w:space="0" w:color="000000"/>
              <w:bottom w:val="single" w:sz="4" w:space="0" w:color="000000"/>
              <w:right w:val="single" w:sz="4" w:space="0" w:color="000000"/>
            </w:tcBorders>
          </w:tcPr>
          <w:p w:rsidR="008A7C83" w:rsidRDefault="008A7C83"/>
        </w:tc>
        <w:tc>
          <w:tcPr>
            <w:tcW w:w="828" w:type="dxa"/>
            <w:tcBorders>
              <w:top w:val="single" w:sz="4" w:space="0" w:color="000000"/>
              <w:left w:val="single" w:sz="4" w:space="0" w:color="000000"/>
              <w:bottom w:val="single" w:sz="4" w:space="0" w:color="000000"/>
              <w:right w:val="single" w:sz="4" w:space="0" w:color="000000"/>
            </w:tcBorders>
          </w:tcPr>
          <w:p w:rsidR="008A7C83" w:rsidRDefault="008A7C83"/>
        </w:tc>
        <w:tc>
          <w:tcPr>
            <w:tcW w:w="710" w:type="dxa"/>
            <w:tcBorders>
              <w:top w:val="single" w:sz="4" w:space="0" w:color="000000"/>
              <w:left w:val="single" w:sz="4" w:space="0" w:color="000000"/>
              <w:bottom w:val="single" w:sz="4" w:space="0" w:color="000000"/>
              <w:right w:val="single" w:sz="4" w:space="0" w:color="000000"/>
            </w:tcBorders>
          </w:tcPr>
          <w:p w:rsidR="008A7C83" w:rsidRDefault="008A7C83"/>
        </w:tc>
        <w:tc>
          <w:tcPr>
            <w:tcW w:w="979" w:type="dxa"/>
            <w:tcBorders>
              <w:top w:val="single" w:sz="4" w:space="0" w:color="000000"/>
              <w:left w:val="single" w:sz="4" w:space="0" w:color="000000"/>
              <w:bottom w:val="single" w:sz="4" w:space="0" w:color="000000"/>
              <w:right w:val="single" w:sz="4" w:space="0" w:color="000000"/>
            </w:tcBorders>
          </w:tcPr>
          <w:p w:rsidR="008A7C83" w:rsidRDefault="008A7C83"/>
        </w:tc>
        <w:tc>
          <w:tcPr>
            <w:tcW w:w="955" w:type="dxa"/>
            <w:tcBorders>
              <w:top w:val="single" w:sz="4" w:space="0" w:color="000000"/>
              <w:left w:val="single" w:sz="4" w:space="0" w:color="000000"/>
              <w:bottom w:val="single" w:sz="4" w:space="0" w:color="000000"/>
              <w:right w:val="single" w:sz="4" w:space="0" w:color="000000"/>
            </w:tcBorders>
          </w:tcPr>
          <w:p w:rsidR="008A7C83" w:rsidRDefault="008A7C83"/>
        </w:tc>
        <w:tc>
          <w:tcPr>
            <w:tcW w:w="1589" w:type="dxa"/>
            <w:tcBorders>
              <w:top w:val="single" w:sz="4" w:space="0" w:color="000000"/>
              <w:left w:val="single" w:sz="4" w:space="0" w:color="000000"/>
              <w:bottom w:val="single" w:sz="4" w:space="0" w:color="000000"/>
              <w:right w:val="single" w:sz="4" w:space="0" w:color="000000"/>
            </w:tcBorders>
          </w:tcPr>
          <w:p w:rsidR="008A7C83" w:rsidRDefault="008A7C83"/>
        </w:tc>
        <w:tc>
          <w:tcPr>
            <w:tcW w:w="871" w:type="dxa"/>
            <w:tcBorders>
              <w:top w:val="single" w:sz="4" w:space="0" w:color="000000"/>
              <w:left w:val="single" w:sz="4" w:space="0" w:color="000000"/>
              <w:bottom w:val="single" w:sz="4" w:space="0" w:color="000000"/>
              <w:right w:val="single" w:sz="4" w:space="0" w:color="000000"/>
            </w:tcBorders>
          </w:tcPr>
          <w:p w:rsidR="008A7C83" w:rsidRDefault="008A7C83"/>
        </w:tc>
        <w:tc>
          <w:tcPr>
            <w:tcW w:w="850" w:type="dxa"/>
            <w:tcBorders>
              <w:top w:val="single" w:sz="4" w:space="0" w:color="000000"/>
              <w:left w:val="single" w:sz="4" w:space="0" w:color="000000"/>
              <w:bottom w:val="single" w:sz="4" w:space="0" w:color="000000"/>
              <w:right w:val="single" w:sz="4" w:space="0" w:color="000000"/>
            </w:tcBorders>
          </w:tcPr>
          <w:p w:rsidR="008A7C83" w:rsidRDefault="008A7C83"/>
        </w:tc>
        <w:tc>
          <w:tcPr>
            <w:tcW w:w="991" w:type="dxa"/>
            <w:tcBorders>
              <w:top w:val="single" w:sz="4" w:space="0" w:color="000000"/>
              <w:left w:val="single" w:sz="4" w:space="0" w:color="000000"/>
              <w:bottom w:val="single" w:sz="4" w:space="0" w:color="000000"/>
              <w:right w:val="single" w:sz="4" w:space="0" w:color="000000"/>
            </w:tcBorders>
          </w:tcPr>
          <w:p w:rsidR="008A7C83" w:rsidRDefault="008A7C83"/>
        </w:tc>
        <w:tc>
          <w:tcPr>
            <w:tcW w:w="1135" w:type="dxa"/>
            <w:tcBorders>
              <w:top w:val="single" w:sz="4" w:space="0" w:color="000000"/>
              <w:left w:val="single" w:sz="4" w:space="0" w:color="000000"/>
              <w:bottom w:val="single" w:sz="4" w:space="0" w:color="000000"/>
              <w:right w:val="single" w:sz="4" w:space="0" w:color="000000"/>
            </w:tcBorders>
          </w:tcPr>
          <w:p w:rsidR="008A7C83" w:rsidRDefault="008A7C83"/>
        </w:tc>
        <w:tc>
          <w:tcPr>
            <w:tcW w:w="994"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286"/>
        </w:trPr>
        <w:tc>
          <w:tcPr>
            <w:tcW w:w="646" w:type="dxa"/>
            <w:tcBorders>
              <w:top w:val="single" w:sz="4" w:space="0" w:color="000000"/>
              <w:left w:val="single" w:sz="4" w:space="0" w:color="000000"/>
              <w:bottom w:val="single" w:sz="4" w:space="0" w:color="000000"/>
              <w:right w:val="single" w:sz="4" w:space="0" w:color="000000"/>
            </w:tcBorders>
          </w:tcPr>
          <w:p w:rsidR="008A7C83" w:rsidRDefault="008A7C83"/>
        </w:tc>
        <w:tc>
          <w:tcPr>
            <w:tcW w:w="1435"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590" w:type="dxa"/>
            <w:tcBorders>
              <w:top w:val="single" w:sz="4" w:space="0" w:color="000000"/>
              <w:left w:val="single" w:sz="4" w:space="0" w:color="000000"/>
              <w:bottom w:val="single" w:sz="4" w:space="0" w:color="000000"/>
              <w:right w:val="single" w:sz="4" w:space="0" w:color="000000"/>
            </w:tcBorders>
          </w:tcPr>
          <w:p w:rsidR="008A7C83" w:rsidRDefault="008A7C83"/>
        </w:tc>
        <w:tc>
          <w:tcPr>
            <w:tcW w:w="828" w:type="dxa"/>
            <w:tcBorders>
              <w:top w:val="single" w:sz="4" w:space="0" w:color="000000"/>
              <w:left w:val="single" w:sz="4" w:space="0" w:color="000000"/>
              <w:bottom w:val="single" w:sz="4" w:space="0" w:color="000000"/>
              <w:right w:val="single" w:sz="4" w:space="0" w:color="000000"/>
            </w:tcBorders>
          </w:tcPr>
          <w:p w:rsidR="008A7C83" w:rsidRDefault="008A7C83"/>
        </w:tc>
        <w:tc>
          <w:tcPr>
            <w:tcW w:w="710" w:type="dxa"/>
            <w:tcBorders>
              <w:top w:val="single" w:sz="4" w:space="0" w:color="000000"/>
              <w:left w:val="single" w:sz="4" w:space="0" w:color="000000"/>
              <w:bottom w:val="single" w:sz="4" w:space="0" w:color="000000"/>
              <w:right w:val="single" w:sz="4" w:space="0" w:color="000000"/>
            </w:tcBorders>
          </w:tcPr>
          <w:p w:rsidR="008A7C83" w:rsidRDefault="008A7C83"/>
        </w:tc>
        <w:tc>
          <w:tcPr>
            <w:tcW w:w="979" w:type="dxa"/>
            <w:tcBorders>
              <w:top w:val="single" w:sz="4" w:space="0" w:color="000000"/>
              <w:left w:val="single" w:sz="4" w:space="0" w:color="000000"/>
              <w:bottom w:val="single" w:sz="4" w:space="0" w:color="000000"/>
              <w:right w:val="single" w:sz="4" w:space="0" w:color="000000"/>
            </w:tcBorders>
          </w:tcPr>
          <w:p w:rsidR="008A7C83" w:rsidRDefault="008A7C83"/>
        </w:tc>
        <w:tc>
          <w:tcPr>
            <w:tcW w:w="955" w:type="dxa"/>
            <w:tcBorders>
              <w:top w:val="single" w:sz="4" w:space="0" w:color="000000"/>
              <w:left w:val="single" w:sz="4" w:space="0" w:color="000000"/>
              <w:bottom w:val="single" w:sz="4" w:space="0" w:color="000000"/>
              <w:right w:val="single" w:sz="4" w:space="0" w:color="000000"/>
            </w:tcBorders>
          </w:tcPr>
          <w:p w:rsidR="008A7C83" w:rsidRDefault="008A7C83"/>
        </w:tc>
        <w:tc>
          <w:tcPr>
            <w:tcW w:w="1589" w:type="dxa"/>
            <w:tcBorders>
              <w:top w:val="single" w:sz="4" w:space="0" w:color="000000"/>
              <w:left w:val="single" w:sz="4" w:space="0" w:color="000000"/>
              <w:bottom w:val="single" w:sz="4" w:space="0" w:color="000000"/>
              <w:right w:val="single" w:sz="4" w:space="0" w:color="000000"/>
            </w:tcBorders>
          </w:tcPr>
          <w:p w:rsidR="008A7C83" w:rsidRDefault="008A7C83"/>
        </w:tc>
        <w:tc>
          <w:tcPr>
            <w:tcW w:w="871" w:type="dxa"/>
            <w:tcBorders>
              <w:top w:val="single" w:sz="4" w:space="0" w:color="000000"/>
              <w:left w:val="single" w:sz="4" w:space="0" w:color="000000"/>
              <w:bottom w:val="single" w:sz="4" w:space="0" w:color="000000"/>
              <w:right w:val="single" w:sz="4" w:space="0" w:color="000000"/>
            </w:tcBorders>
          </w:tcPr>
          <w:p w:rsidR="008A7C83" w:rsidRDefault="008A7C83"/>
        </w:tc>
        <w:tc>
          <w:tcPr>
            <w:tcW w:w="850" w:type="dxa"/>
            <w:tcBorders>
              <w:top w:val="single" w:sz="4" w:space="0" w:color="000000"/>
              <w:left w:val="single" w:sz="4" w:space="0" w:color="000000"/>
              <w:bottom w:val="single" w:sz="4" w:space="0" w:color="000000"/>
              <w:right w:val="single" w:sz="4" w:space="0" w:color="000000"/>
            </w:tcBorders>
          </w:tcPr>
          <w:p w:rsidR="008A7C83" w:rsidRDefault="008A7C83"/>
        </w:tc>
        <w:tc>
          <w:tcPr>
            <w:tcW w:w="991" w:type="dxa"/>
            <w:tcBorders>
              <w:top w:val="single" w:sz="4" w:space="0" w:color="000000"/>
              <w:left w:val="single" w:sz="4" w:space="0" w:color="000000"/>
              <w:bottom w:val="single" w:sz="4" w:space="0" w:color="000000"/>
              <w:right w:val="single" w:sz="4" w:space="0" w:color="000000"/>
            </w:tcBorders>
          </w:tcPr>
          <w:p w:rsidR="008A7C83" w:rsidRDefault="008A7C83"/>
        </w:tc>
        <w:tc>
          <w:tcPr>
            <w:tcW w:w="1135" w:type="dxa"/>
            <w:tcBorders>
              <w:top w:val="single" w:sz="4" w:space="0" w:color="000000"/>
              <w:left w:val="single" w:sz="4" w:space="0" w:color="000000"/>
              <w:bottom w:val="single" w:sz="4" w:space="0" w:color="000000"/>
              <w:right w:val="single" w:sz="4" w:space="0" w:color="000000"/>
            </w:tcBorders>
          </w:tcPr>
          <w:p w:rsidR="008A7C83" w:rsidRDefault="008A7C83"/>
        </w:tc>
        <w:tc>
          <w:tcPr>
            <w:tcW w:w="994"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286"/>
        </w:trPr>
        <w:tc>
          <w:tcPr>
            <w:tcW w:w="646" w:type="dxa"/>
            <w:tcBorders>
              <w:top w:val="single" w:sz="4" w:space="0" w:color="000000"/>
              <w:left w:val="single" w:sz="4" w:space="0" w:color="000000"/>
              <w:bottom w:val="single" w:sz="4" w:space="0" w:color="000000"/>
              <w:right w:val="single" w:sz="4" w:space="0" w:color="000000"/>
            </w:tcBorders>
          </w:tcPr>
          <w:p w:rsidR="008A7C83" w:rsidRDefault="008A7C83"/>
        </w:tc>
        <w:tc>
          <w:tcPr>
            <w:tcW w:w="1435"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590" w:type="dxa"/>
            <w:tcBorders>
              <w:top w:val="single" w:sz="4" w:space="0" w:color="000000"/>
              <w:left w:val="single" w:sz="4" w:space="0" w:color="000000"/>
              <w:bottom w:val="single" w:sz="4" w:space="0" w:color="000000"/>
              <w:right w:val="single" w:sz="4" w:space="0" w:color="000000"/>
            </w:tcBorders>
          </w:tcPr>
          <w:p w:rsidR="008A7C83" w:rsidRDefault="008A7C83"/>
        </w:tc>
        <w:tc>
          <w:tcPr>
            <w:tcW w:w="828" w:type="dxa"/>
            <w:tcBorders>
              <w:top w:val="single" w:sz="4" w:space="0" w:color="000000"/>
              <w:left w:val="single" w:sz="4" w:space="0" w:color="000000"/>
              <w:bottom w:val="single" w:sz="4" w:space="0" w:color="000000"/>
              <w:right w:val="single" w:sz="4" w:space="0" w:color="000000"/>
            </w:tcBorders>
          </w:tcPr>
          <w:p w:rsidR="008A7C83" w:rsidRDefault="008A7C83"/>
        </w:tc>
        <w:tc>
          <w:tcPr>
            <w:tcW w:w="710" w:type="dxa"/>
            <w:tcBorders>
              <w:top w:val="single" w:sz="4" w:space="0" w:color="000000"/>
              <w:left w:val="single" w:sz="4" w:space="0" w:color="000000"/>
              <w:bottom w:val="single" w:sz="4" w:space="0" w:color="000000"/>
              <w:right w:val="single" w:sz="4" w:space="0" w:color="000000"/>
            </w:tcBorders>
          </w:tcPr>
          <w:p w:rsidR="008A7C83" w:rsidRDefault="008A7C83"/>
        </w:tc>
        <w:tc>
          <w:tcPr>
            <w:tcW w:w="979" w:type="dxa"/>
            <w:tcBorders>
              <w:top w:val="single" w:sz="4" w:space="0" w:color="000000"/>
              <w:left w:val="single" w:sz="4" w:space="0" w:color="000000"/>
              <w:bottom w:val="single" w:sz="4" w:space="0" w:color="000000"/>
              <w:right w:val="single" w:sz="4" w:space="0" w:color="000000"/>
            </w:tcBorders>
          </w:tcPr>
          <w:p w:rsidR="008A7C83" w:rsidRDefault="008A7C83"/>
        </w:tc>
        <w:tc>
          <w:tcPr>
            <w:tcW w:w="955" w:type="dxa"/>
            <w:tcBorders>
              <w:top w:val="single" w:sz="4" w:space="0" w:color="000000"/>
              <w:left w:val="single" w:sz="4" w:space="0" w:color="000000"/>
              <w:bottom w:val="single" w:sz="4" w:space="0" w:color="000000"/>
              <w:right w:val="single" w:sz="4" w:space="0" w:color="000000"/>
            </w:tcBorders>
          </w:tcPr>
          <w:p w:rsidR="008A7C83" w:rsidRDefault="008A7C83"/>
        </w:tc>
        <w:tc>
          <w:tcPr>
            <w:tcW w:w="1589" w:type="dxa"/>
            <w:tcBorders>
              <w:top w:val="single" w:sz="4" w:space="0" w:color="000000"/>
              <w:left w:val="single" w:sz="4" w:space="0" w:color="000000"/>
              <w:bottom w:val="single" w:sz="4" w:space="0" w:color="000000"/>
              <w:right w:val="single" w:sz="4" w:space="0" w:color="000000"/>
            </w:tcBorders>
          </w:tcPr>
          <w:p w:rsidR="008A7C83" w:rsidRDefault="008A7C83"/>
        </w:tc>
        <w:tc>
          <w:tcPr>
            <w:tcW w:w="871" w:type="dxa"/>
            <w:tcBorders>
              <w:top w:val="single" w:sz="4" w:space="0" w:color="000000"/>
              <w:left w:val="single" w:sz="4" w:space="0" w:color="000000"/>
              <w:bottom w:val="single" w:sz="4" w:space="0" w:color="000000"/>
              <w:right w:val="single" w:sz="4" w:space="0" w:color="000000"/>
            </w:tcBorders>
          </w:tcPr>
          <w:p w:rsidR="008A7C83" w:rsidRDefault="008A7C83"/>
        </w:tc>
        <w:tc>
          <w:tcPr>
            <w:tcW w:w="850" w:type="dxa"/>
            <w:tcBorders>
              <w:top w:val="single" w:sz="4" w:space="0" w:color="000000"/>
              <w:left w:val="single" w:sz="4" w:space="0" w:color="000000"/>
              <w:bottom w:val="single" w:sz="4" w:space="0" w:color="000000"/>
              <w:right w:val="single" w:sz="4" w:space="0" w:color="000000"/>
            </w:tcBorders>
          </w:tcPr>
          <w:p w:rsidR="008A7C83" w:rsidRDefault="008A7C83"/>
        </w:tc>
        <w:tc>
          <w:tcPr>
            <w:tcW w:w="991" w:type="dxa"/>
            <w:tcBorders>
              <w:top w:val="single" w:sz="4" w:space="0" w:color="000000"/>
              <w:left w:val="single" w:sz="4" w:space="0" w:color="000000"/>
              <w:bottom w:val="single" w:sz="4" w:space="0" w:color="000000"/>
              <w:right w:val="single" w:sz="4" w:space="0" w:color="000000"/>
            </w:tcBorders>
          </w:tcPr>
          <w:p w:rsidR="008A7C83" w:rsidRDefault="008A7C83"/>
        </w:tc>
        <w:tc>
          <w:tcPr>
            <w:tcW w:w="1135" w:type="dxa"/>
            <w:tcBorders>
              <w:top w:val="single" w:sz="4" w:space="0" w:color="000000"/>
              <w:left w:val="single" w:sz="4" w:space="0" w:color="000000"/>
              <w:bottom w:val="single" w:sz="4" w:space="0" w:color="000000"/>
              <w:right w:val="single" w:sz="4" w:space="0" w:color="000000"/>
            </w:tcBorders>
          </w:tcPr>
          <w:p w:rsidR="008A7C83" w:rsidRDefault="008A7C83"/>
        </w:tc>
        <w:tc>
          <w:tcPr>
            <w:tcW w:w="994"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286"/>
        </w:trPr>
        <w:tc>
          <w:tcPr>
            <w:tcW w:w="646" w:type="dxa"/>
            <w:tcBorders>
              <w:top w:val="single" w:sz="4" w:space="0" w:color="000000"/>
              <w:left w:val="single" w:sz="4" w:space="0" w:color="000000"/>
              <w:bottom w:val="single" w:sz="4" w:space="0" w:color="000000"/>
              <w:right w:val="single" w:sz="4" w:space="0" w:color="000000"/>
            </w:tcBorders>
          </w:tcPr>
          <w:p w:rsidR="008A7C83" w:rsidRDefault="008A7C83"/>
        </w:tc>
        <w:tc>
          <w:tcPr>
            <w:tcW w:w="1435"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590" w:type="dxa"/>
            <w:tcBorders>
              <w:top w:val="single" w:sz="4" w:space="0" w:color="000000"/>
              <w:left w:val="single" w:sz="4" w:space="0" w:color="000000"/>
              <w:bottom w:val="single" w:sz="4" w:space="0" w:color="000000"/>
              <w:right w:val="single" w:sz="4" w:space="0" w:color="000000"/>
            </w:tcBorders>
          </w:tcPr>
          <w:p w:rsidR="008A7C83" w:rsidRDefault="008A7C83"/>
        </w:tc>
        <w:tc>
          <w:tcPr>
            <w:tcW w:w="828" w:type="dxa"/>
            <w:tcBorders>
              <w:top w:val="single" w:sz="4" w:space="0" w:color="000000"/>
              <w:left w:val="single" w:sz="4" w:space="0" w:color="000000"/>
              <w:bottom w:val="single" w:sz="4" w:space="0" w:color="000000"/>
              <w:right w:val="single" w:sz="4" w:space="0" w:color="000000"/>
            </w:tcBorders>
          </w:tcPr>
          <w:p w:rsidR="008A7C83" w:rsidRDefault="008A7C83"/>
        </w:tc>
        <w:tc>
          <w:tcPr>
            <w:tcW w:w="710" w:type="dxa"/>
            <w:tcBorders>
              <w:top w:val="single" w:sz="4" w:space="0" w:color="000000"/>
              <w:left w:val="single" w:sz="4" w:space="0" w:color="000000"/>
              <w:bottom w:val="single" w:sz="4" w:space="0" w:color="000000"/>
              <w:right w:val="single" w:sz="4" w:space="0" w:color="000000"/>
            </w:tcBorders>
          </w:tcPr>
          <w:p w:rsidR="008A7C83" w:rsidRDefault="008A7C83"/>
        </w:tc>
        <w:tc>
          <w:tcPr>
            <w:tcW w:w="979" w:type="dxa"/>
            <w:tcBorders>
              <w:top w:val="single" w:sz="4" w:space="0" w:color="000000"/>
              <w:left w:val="single" w:sz="4" w:space="0" w:color="000000"/>
              <w:bottom w:val="single" w:sz="4" w:space="0" w:color="000000"/>
              <w:right w:val="single" w:sz="4" w:space="0" w:color="000000"/>
            </w:tcBorders>
          </w:tcPr>
          <w:p w:rsidR="008A7C83" w:rsidRDefault="008A7C83"/>
        </w:tc>
        <w:tc>
          <w:tcPr>
            <w:tcW w:w="955" w:type="dxa"/>
            <w:tcBorders>
              <w:top w:val="single" w:sz="4" w:space="0" w:color="000000"/>
              <w:left w:val="single" w:sz="4" w:space="0" w:color="000000"/>
              <w:bottom w:val="single" w:sz="4" w:space="0" w:color="000000"/>
              <w:right w:val="single" w:sz="4" w:space="0" w:color="000000"/>
            </w:tcBorders>
          </w:tcPr>
          <w:p w:rsidR="008A7C83" w:rsidRDefault="008A7C83"/>
        </w:tc>
        <w:tc>
          <w:tcPr>
            <w:tcW w:w="1589" w:type="dxa"/>
            <w:tcBorders>
              <w:top w:val="single" w:sz="4" w:space="0" w:color="000000"/>
              <w:left w:val="single" w:sz="4" w:space="0" w:color="000000"/>
              <w:bottom w:val="single" w:sz="4" w:space="0" w:color="000000"/>
              <w:right w:val="single" w:sz="4" w:space="0" w:color="000000"/>
            </w:tcBorders>
          </w:tcPr>
          <w:p w:rsidR="008A7C83" w:rsidRDefault="008A7C83"/>
        </w:tc>
        <w:tc>
          <w:tcPr>
            <w:tcW w:w="871" w:type="dxa"/>
            <w:tcBorders>
              <w:top w:val="single" w:sz="4" w:space="0" w:color="000000"/>
              <w:left w:val="single" w:sz="4" w:space="0" w:color="000000"/>
              <w:bottom w:val="single" w:sz="4" w:space="0" w:color="000000"/>
              <w:right w:val="single" w:sz="4" w:space="0" w:color="000000"/>
            </w:tcBorders>
          </w:tcPr>
          <w:p w:rsidR="008A7C83" w:rsidRDefault="008A7C83"/>
        </w:tc>
        <w:tc>
          <w:tcPr>
            <w:tcW w:w="850" w:type="dxa"/>
            <w:tcBorders>
              <w:top w:val="single" w:sz="4" w:space="0" w:color="000000"/>
              <w:left w:val="single" w:sz="4" w:space="0" w:color="000000"/>
              <w:bottom w:val="single" w:sz="4" w:space="0" w:color="000000"/>
              <w:right w:val="single" w:sz="4" w:space="0" w:color="000000"/>
            </w:tcBorders>
          </w:tcPr>
          <w:p w:rsidR="008A7C83" w:rsidRDefault="008A7C83"/>
        </w:tc>
        <w:tc>
          <w:tcPr>
            <w:tcW w:w="991" w:type="dxa"/>
            <w:tcBorders>
              <w:top w:val="single" w:sz="4" w:space="0" w:color="000000"/>
              <w:left w:val="single" w:sz="4" w:space="0" w:color="000000"/>
              <w:bottom w:val="single" w:sz="4" w:space="0" w:color="000000"/>
              <w:right w:val="single" w:sz="4" w:space="0" w:color="000000"/>
            </w:tcBorders>
          </w:tcPr>
          <w:p w:rsidR="008A7C83" w:rsidRDefault="008A7C83"/>
        </w:tc>
        <w:tc>
          <w:tcPr>
            <w:tcW w:w="1135" w:type="dxa"/>
            <w:tcBorders>
              <w:top w:val="single" w:sz="4" w:space="0" w:color="000000"/>
              <w:left w:val="single" w:sz="4" w:space="0" w:color="000000"/>
              <w:bottom w:val="single" w:sz="4" w:space="0" w:color="000000"/>
              <w:right w:val="single" w:sz="4" w:space="0" w:color="000000"/>
            </w:tcBorders>
          </w:tcPr>
          <w:p w:rsidR="008A7C83" w:rsidRDefault="008A7C83"/>
        </w:tc>
        <w:tc>
          <w:tcPr>
            <w:tcW w:w="994"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288"/>
        </w:trPr>
        <w:tc>
          <w:tcPr>
            <w:tcW w:w="646" w:type="dxa"/>
            <w:tcBorders>
              <w:top w:val="single" w:sz="4" w:space="0" w:color="000000"/>
              <w:left w:val="single" w:sz="4" w:space="0" w:color="000000"/>
              <w:bottom w:val="single" w:sz="4" w:space="0" w:color="000000"/>
              <w:right w:val="single" w:sz="4" w:space="0" w:color="000000"/>
            </w:tcBorders>
          </w:tcPr>
          <w:p w:rsidR="008A7C83" w:rsidRDefault="008A7C83"/>
        </w:tc>
        <w:tc>
          <w:tcPr>
            <w:tcW w:w="1435"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590" w:type="dxa"/>
            <w:tcBorders>
              <w:top w:val="single" w:sz="4" w:space="0" w:color="000000"/>
              <w:left w:val="single" w:sz="4" w:space="0" w:color="000000"/>
              <w:bottom w:val="single" w:sz="4" w:space="0" w:color="000000"/>
              <w:right w:val="single" w:sz="4" w:space="0" w:color="000000"/>
            </w:tcBorders>
          </w:tcPr>
          <w:p w:rsidR="008A7C83" w:rsidRDefault="008A7C83"/>
        </w:tc>
        <w:tc>
          <w:tcPr>
            <w:tcW w:w="828" w:type="dxa"/>
            <w:tcBorders>
              <w:top w:val="single" w:sz="4" w:space="0" w:color="000000"/>
              <w:left w:val="single" w:sz="4" w:space="0" w:color="000000"/>
              <w:bottom w:val="single" w:sz="4" w:space="0" w:color="000000"/>
              <w:right w:val="single" w:sz="4" w:space="0" w:color="000000"/>
            </w:tcBorders>
          </w:tcPr>
          <w:p w:rsidR="008A7C83" w:rsidRDefault="008A7C83"/>
        </w:tc>
        <w:tc>
          <w:tcPr>
            <w:tcW w:w="710" w:type="dxa"/>
            <w:tcBorders>
              <w:top w:val="single" w:sz="4" w:space="0" w:color="000000"/>
              <w:left w:val="single" w:sz="4" w:space="0" w:color="000000"/>
              <w:bottom w:val="single" w:sz="4" w:space="0" w:color="000000"/>
              <w:right w:val="single" w:sz="4" w:space="0" w:color="000000"/>
            </w:tcBorders>
          </w:tcPr>
          <w:p w:rsidR="008A7C83" w:rsidRDefault="008A7C83"/>
        </w:tc>
        <w:tc>
          <w:tcPr>
            <w:tcW w:w="979" w:type="dxa"/>
            <w:tcBorders>
              <w:top w:val="single" w:sz="4" w:space="0" w:color="000000"/>
              <w:left w:val="single" w:sz="4" w:space="0" w:color="000000"/>
              <w:bottom w:val="single" w:sz="4" w:space="0" w:color="000000"/>
              <w:right w:val="single" w:sz="4" w:space="0" w:color="000000"/>
            </w:tcBorders>
          </w:tcPr>
          <w:p w:rsidR="008A7C83" w:rsidRDefault="008A7C83"/>
        </w:tc>
        <w:tc>
          <w:tcPr>
            <w:tcW w:w="955" w:type="dxa"/>
            <w:tcBorders>
              <w:top w:val="single" w:sz="4" w:space="0" w:color="000000"/>
              <w:left w:val="single" w:sz="4" w:space="0" w:color="000000"/>
              <w:bottom w:val="single" w:sz="4" w:space="0" w:color="000000"/>
              <w:right w:val="single" w:sz="4" w:space="0" w:color="000000"/>
            </w:tcBorders>
          </w:tcPr>
          <w:p w:rsidR="008A7C83" w:rsidRDefault="008A7C83"/>
        </w:tc>
        <w:tc>
          <w:tcPr>
            <w:tcW w:w="1589" w:type="dxa"/>
            <w:tcBorders>
              <w:top w:val="single" w:sz="4" w:space="0" w:color="000000"/>
              <w:left w:val="single" w:sz="4" w:space="0" w:color="000000"/>
              <w:bottom w:val="single" w:sz="4" w:space="0" w:color="000000"/>
              <w:right w:val="single" w:sz="4" w:space="0" w:color="000000"/>
            </w:tcBorders>
          </w:tcPr>
          <w:p w:rsidR="008A7C83" w:rsidRDefault="008A7C83"/>
        </w:tc>
        <w:tc>
          <w:tcPr>
            <w:tcW w:w="871" w:type="dxa"/>
            <w:tcBorders>
              <w:top w:val="single" w:sz="4" w:space="0" w:color="000000"/>
              <w:left w:val="single" w:sz="4" w:space="0" w:color="000000"/>
              <w:bottom w:val="single" w:sz="4" w:space="0" w:color="000000"/>
              <w:right w:val="single" w:sz="4" w:space="0" w:color="000000"/>
            </w:tcBorders>
          </w:tcPr>
          <w:p w:rsidR="008A7C83" w:rsidRDefault="008A7C83"/>
        </w:tc>
        <w:tc>
          <w:tcPr>
            <w:tcW w:w="850" w:type="dxa"/>
            <w:tcBorders>
              <w:top w:val="single" w:sz="4" w:space="0" w:color="000000"/>
              <w:left w:val="single" w:sz="4" w:space="0" w:color="000000"/>
              <w:bottom w:val="single" w:sz="4" w:space="0" w:color="000000"/>
              <w:right w:val="single" w:sz="4" w:space="0" w:color="000000"/>
            </w:tcBorders>
          </w:tcPr>
          <w:p w:rsidR="008A7C83" w:rsidRDefault="008A7C83"/>
        </w:tc>
        <w:tc>
          <w:tcPr>
            <w:tcW w:w="991" w:type="dxa"/>
            <w:tcBorders>
              <w:top w:val="single" w:sz="4" w:space="0" w:color="000000"/>
              <w:left w:val="single" w:sz="4" w:space="0" w:color="000000"/>
              <w:bottom w:val="single" w:sz="4" w:space="0" w:color="000000"/>
              <w:right w:val="single" w:sz="4" w:space="0" w:color="000000"/>
            </w:tcBorders>
          </w:tcPr>
          <w:p w:rsidR="008A7C83" w:rsidRDefault="008A7C83"/>
        </w:tc>
        <w:tc>
          <w:tcPr>
            <w:tcW w:w="1135" w:type="dxa"/>
            <w:tcBorders>
              <w:top w:val="single" w:sz="4" w:space="0" w:color="000000"/>
              <w:left w:val="single" w:sz="4" w:space="0" w:color="000000"/>
              <w:bottom w:val="single" w:sz="4" w:space="0" w:color="000000"/>
              <w:right w:val="single" w:sz="4" w:space="0" w:color="000000"/>
            </w:tcBorders>
          </w:tcPr>
          <w:p w:rsidR="008A7C83" w:rsidRDefault="008A7C83"/>
        </w:tc>
        <w:tc>
          <w:tcPr>
            <w:tcW w:w="994"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286"/>
        </w:trPr>
        <w:tc>
          <w:tcPr>
            <w:tcW w:w="646" w:type="dxa"/>
            <w:tcBorders>
              <w:top w:val="single" w:sz="4" w:space="0" w:color="000000"/>
              <w:left w:val="single" w:sz="4" w:space="0" w:color="000000"/>
              <w:bottom w:val="single" w:sz="4" w:space="0" w:color="000000"/>
              <w:right w:val="single" w:sz="4" w:space="0" w:color="000000"/>
            </w:tcBorders>
          </w:tcPr>
          <w:p w:rsidR="008A7C83" w:rsidRDefault="008A7C83"/>
        </w:tc>
        <w:tc>
          <w:tcPr>
            <w:tcW w:w="1435"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590" w:type="dxa"/>
            <w:tcBorders>
              <w:top w:val="single" w:sz="4" w:space="0" w:color="000000"/>
              <w:left w:val="single" w:sz="4" w:space="0" w:color="000000"/>
              <w:bottom w:val="single" w:sz="4" w:space="0" w:color="000000"/>
              <w:right w:val="single" w:sz="4" w:space="0" w:color="000000"/>
            </w:tcBorders>
          </w:tcPr>
          <w:p w:rsidR="008A7C83" w:rsidRDefault="008A7C83"/>
        </w:tc>
        <w:tc>
          <w:tcPr>
            <w:tcW w:w="828" w:type="dxa"/>
            <w:tcBorders>
              <w:top w:val="single" w:sz="4" w:space="0" w:color="000000"/>
              <w:left w:val="single" w:sz="4" w:space="0" w:color="000000"/>
              <w:bottom w:val="single" w:sz="4" w:space="0" w:color="000000"/>
              <w:right w:val="single" w:sz="4" w:space="0" w:color="000000"/>
            </w:tcBorders>
          </w:tcPr>
          <w:p w:rsidR="008A7C83" w:rsidRDefault="008A7C83"/>
        </w:tc>
        <w:tc>
          <w:tcPr>
            <w:tcW w:w="710" w:type="dxa"/>
            <w:tcBorders>
              <w:top w:val="single" w:sz="4" w:space="0" w:color="000000"/>
              <w:left w:val="single" w:sz="4" w:space="0" w:color="000000"/>
              <w:bottom w:val="single" w:sz="4" w:space="0" w:color="000000"/>
              <w:right w:val="single" w:sz="4" w:space="0" w:color="000000"/>
            </w:tcBorders>
          </w:tcPr>
          <w:p w:rsidR="008A7C83" w:rsidRDefault="008A7C83"/>
        </w:tc>
        <w:tc>
          <w:tcPr>
            <w:tcW w:w="979" w:type="dxa"/>
            <w:tcBorders>
              <w:top w:val="single" w:sz="4" w:space="0" w:color="000000"/>
              <w:left w:val="single" w:sz="4" w:space="0" w:color="000000"/>
              <w:bottom w:val="single" w:sz="4" w:space="0" w:color="000000"/>
              <w:right w:val="single" w:sz="4" w:space="0" w:color="000000"/>
            </w:tcBorders>
          </w:tcPr>
          <w:p w:rsidR="008A7C83" w:rsidRDefault="008A7C83"/>
        </w:tc>
        <w:tc>
          <w:tcPr>
            <w:tcW w:w="955" w:type="dxa"/>
            <w:tcBorders>
              <w:top w:val="single" w:sz="4" w:space="0" w:color="000000"/>
              <w:left w:val="single" w:sz="4" w:space="0" w:color="000000"/>
              <w:bottom w:val="single" w:sz="4" w:space="0" w:color="000000"/>
              <w:right w:val="single" w:sz="4" w:space="0" w:color="000000"/>
            </w:tcBorders>
          </w:tcPr>
          <w:p w:rsidR="008A7C83" w:rsidRDefault="008A7C83"/>
        </w:tc>
        <w:tc>
          <w:tcPr>
            <w:tcW w:w="1589" w:type="dxa"/>
            <w:tcBorders>
              <w:top w:val="single" w:sz="4" w:space="0" w:color="000000"/>
              <w:left w:val="single" w:sz="4" w:space="0" w:color="000000"/>
              <w:bottom w:val="single" w:sz="4" w:space="0" w:color="000000"/>
              <w:right w:val="single" w:sz="4" w:space="0" w:color="000000"/>
            </w:tcBorders>
          </w:tcPr>
          <w:p w:rsidR="008A7C83" w:rsidRDefault="008A7C83"/>
        </w:tc>
        <w:tc>
          <w:tcPr>
            <w:tcW w:w="871" w:type="dxa"/>
            <w:tcBorders>
              <w:top w:val="single" w:sz="4" w:space="0" w:color="000000"/>
              <w:left w:val="single" w:sz="4" w:space="0" w:color="000000"/>
              <w:bottom w:val="single" w:sz="4" w:space="0" w:color="000000"/>
              <w:right w:val="single" w:sz="4" w:space="0" w:color="000000"/>
            </w:tcBorders>
          </w:tcPr>
          <w:p w:rsidR="008A7C83" w:rsidRDefault="008A7C83"/>
        </w:tc>
        <w:tc>
          <w:tcPr>
            <w:tcW w:w="850" w:type="dxa"/>
            <w:tcBorders>
              <w:top w:val="single" w:sz="4" w:space="0" w:color="000000"/>
              <w:left w:val="single" w:sz="4" w:space="0" w:color="000000"/>
              <w:bottom w:val="single" w:sz="4" w:space="0" w:color="000000"/>
              <w:right w:val="single" w:sz="4" w:space="0" w:color="000000"/>
            </w:tcBorders>
          </w:tcPr>
          <w:p w:rsidR="008A7C83" w:rsidRDefault="008A7C83"/>
        </w:tc>
        <w:tc>
          <w:tcPr>
            <w:tcW w:w="991" w:type="dxa"/>
            <w:tcBorders>
              <w:top w:val="single" w:sz="4" w:space="0" w:color="000000"/>
              <w:left w:val="single" w:sz="4" w:space="0" w:color="000000"/>
              <w:bottom w:val="single" w:sz="4" w:space="0" w:color="000000"/>
              <w:right w:val="single" w:sz="4" w:space="0" w:color="000000"/>
            </w:tcBorders>
          </w:tcPr>
          <w:p w:rsidR="008A7C83" w:rsidRDefault="008A7C83"/>
        </w:tc>
        <w:tc>
          <w:tcPr>
            <w:tcW w:w="1135" w:type="dxa"/>
            <w:tcBorders>
              <w:top w:val="single" w:sz="4" w:space="0" w:color="000000"/>
              <w:left w:val="single" w:sz="4" w:space="0" w:color="000000"/>
              <w:bottom w:val="single" w:sz="4" w:space="0" w:color="000000"/>
              <w:right w:val="single" w:sz="4" w:space="0" w:color="000000"/>
            </w:tcBorders>
          </w:tcPr>
          <w:p w:rsidR="008A7C83" w:rsidRDefault="008A7C83"/>
        </w:tc>
        <w:tc>
          <w:tcPr>
            <w:tcW w:w="994"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286"/>
        </w:trPr>
        <w:tc>
          <w:tcPr>
            <w:tcW w:w="646" w:type="dxa"/>
            <w:tcBorders>
              <w:top w:val="single" w:sz="4" w:space="0" w:color="000000"/>
              <w:left w:val="single" w:sz="4" w:space="0" w:color="000000"/>
              <w:bottom w:val="single" w:sz="4" w:space="0" w:color="000000"/>
              <w:right w:val="single" w:sz="4" w:space="0" w:color="000000"/>
            </w:tcBorders>
          </w:tcPr>
          <w:p w:rsidR="008A7C83" w:rsidRDefault="008A7C83"/>
        </w:tc>
        <w:tc>
          <w:tcPr>
            <w:tcW w:w="1435"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590" w:type="dxa"/>
            <w:tcBorders>
              <w:top w:val="single" w:sz="4" w:space="0" w:color="000000"/>
              <w:left w:val="single" w:sz="4" w:space="0" w:color="000000"/>
              <w:bottom w:val="single" w:sz="4" w:space="0" w:color="000000"/>
              <w:right w:val="single" w:sz="4" w:space="0" w:color="000000"/>
            </w:tcBorders>
          </w:tcPr>
          <w:p w:rsidR="008A7C83" w:rsidRDefault="008A7C83"/>
        </w:tc>
        <w:tc>
          <w:tcPr>
            <w:tcW w:w="828" w:type="dxa"/>
            <w:tcBorders>
              <w:top w:val="single" w:sz="4" w:space="0" w:color="000000"/>
              <w:left w:val="single" w:sz="4" w:space="0" w:color="000000"/>
              <w:bottom w:val="single" w:sz="4" w:space="0" w:color="000000"/>
              <w:right w:val="single" w:sz="4" w:space="0" w:color="000000"/>
            </w:tcBorders>
          </w:tcPr>
          <w:p w:rsidR="008A7C83" w:rsidRDefault="008A7C83"/>
        </w:tc>
        <w:tc>
          <w:tcPr>
            <w:tcW w:w="710" w:type="dxa"/>
            <w:tcBorders>
              <w:top w:val="single" w:sz="4" w:space="0" w:color="000000"/>
              <w:left w:val="single" w:sz="4" w:space="0" w:color="000000"/>
              <w:bottom w:val="single" w:sz="4" w:space="0" w:color="000000"/>
              <w:right w:val="single" w:sz="4" w:space="0" w:color="000000"/>
            </w:tcBorders>
          </w:tcPr>
          <w:p w:rsidR="008A7C83" w:rsidRDefault="008A7C83"/>
        </w:tc>
        <w:tc>
          <w:tcPr>
            <w:tcW w:w="979" w:type="dxa"/>
            <w:tcBorders>
              <w:top w:val="single" w:sz="4" w:space="0" w:color="000000"/>
              <w:left w:val="single" w:sz="4" w:space="0" w:color="000000"/>
              <w:bottom w:val="single" w:sz="4" w:space="0" w:color="000000"/>
              <w:right w:val="single" w:sz="4" w:space="0" w:color="000000"/>
            </w:tcBorders>
          </w:tcPr>
          <w:p w:rsidR="008A7C83" w:rsidRDefault="008A7C83"/>
        </w:tc>
        <w:tc>
          <w:tcPr>
            <w:tcW w:w="955" w:type="dxa"/>
            <w:tcBorders>
              <w:top w:val="single" w:sz="4" w:space="0" w:color="000000"/>
              <w:left w:val="single" w:sz="4" w:space="0" w:color="000000"/>
              <w:bottom w:val="single" w:sz="4" w:space="0" w:color="000000"/>
              <w:right w:val="single" w:sz="4" w:space="0" w:color="000000"/>
            </w:tcBorders>
          </w:tcPr>
          <w:p w:rsidR="008A7C83" w:rsidRDefault="008A7C83"/>
        </w:tc>
        <w:tc>
          <w:tcPr>
            <w:tcW w:w="1589" w:type="dxa"/>
            <w:tcBorders>
              <w:top w:val="single" w:sz="4" w:space="0" w:color="000000"/>
              <w:left w:val="single" w:sz="4" w:space="0" w:color="000000"/>
              <w:bottom w:val="single" w:sz="4" w:space="0" w:color="000000"/>
              <w:right w:val="single" w:sz="4" w:space="0" w:color="000000"/>
            </w:tcBorders>
          </w:tcPr>
          <w:p w:rsidR="008A7C83" w:rsidRDefault="008A7C83"/>
        </w:tc>
        <w:tc>
          <w:tcPr>
            <w:tcW w:w="871" w:type="dxa"/>
            <w:tcBorders>
              <w:top w:val="single" w:sz="4" w:space="0" w:color="000000"/>
              <w:left w:val="single" w:sz="4" w:space="0" w:color="000000"/>
              <w:bottom w:val="single" w:sz="4" w:space="0" w:color="000000"/>
              <w:right w:val="single" w:sz="4" w:space="0" w:color="000000"/>
            </w:tcBorders>
          </w:tcPr>
          <w:p w:rsidR="008A7C83" w:rsidRDefault="008A7C83"/>
        </w:tc>
        <w:tc>
          <w:tcPr>
            <w:tcW w:w="850" w:type="dxa"/>
            <w:tcBorders>
              <w:top w:val="single" w:sz="4" w:space="0" w:color="000000"/>
              <w:left w:val="single" w:sz="4" w:space="0" w:color="000000"/>
              <w:bottom w:val="single" w:sz="4" w:space="0" w:color="000000"/>
              <w:right w:val="single" w:sz="4" w:space="0" w:color="000000"/>
            </w:tcBorders>
          </w:tcPr>
          <w:p w:rsidR="008A7C83" w:rsidRDefault="008A7C83"/>
        </w:tc>
        <w:tc>
          <w:tcPr>
            <w:tcW w:w="991" w:type="dxa"/>
            <w:tcBorders>
              <w:top w:val="single" w:sz="4" w:space="0" w:color="000000"/>
              <w:left w:val="single" w:sz="4" w:space="0" w:color="000000"/>
              <w:bottom w:val="single" w:sz="4" w:space="0" w:color="000000"/>
              <w:right w:val="single" w:sz="4" w:space="0" w:color="000000"/>
            </w:tcBorders>
          </w:tcPr>
          <w:p w:rsidR="008A7C83" w:rsidRDefault="008A7C83"/>
        </w:tc>
        <w:tc>
          <w:tcPr>
            <w:tcW w:w="1135" w:type="dxa"/>
            <w:tcBorders>
              <w:top w:val="single" w:sz="4" w:space="0" w:color="000000"/>
              <w:left w:val="single" w:sz="4" w:space="0" w:color="000000"/>
              <w:bottom w:val="single" w:sz="4" w:space="0" w:color="000000"/>
              <w:right w:val="single" w:sz="4" w:space="0" w:color="000000"/>
            </w:tcBorders>
          </w:tcPr>
          <w:p w:rsidR="008A7C83" w:rsidRDefault="008A7C83"/>
        </w:tc>
        <w:tc>
          <w:tcPr>
            <w:tcW w:w="994"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286"/>
        </w:trPr>
        <w:tc>
          <w:tcPr>
            <w:tcW w:w="646" w:type="dxa"/>
            <w:tcBorders>
              <w:top w:val="single" w:sz="4" w:space="0" w:color="000000"/>
              <w:left w:val="single" w:sz="4" w:space="0" w:color="000000"/>
              <w:bottom w:val="single" w:sz="4" w:space="0" w:color="000000"/>
              <w:right w:val="single" w:sz="4" w:space="0" w:color="000000"/>
            </w:tcBorders>
          </w:tcPr>
          <w:p w:rsidR="008A7C83" w:rsidRDefault="008A7C83"/>
        </w:tc>
        <w:tc>
          <w:tcPr>
            <w:tcW w:w="1435"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590" w:type="dxa"/>
            <w:tcBorders>
              <w:top w:val="single" w:sz="4" w:space="0" w:color="000000"/>
              <w:left w:val="single" w:sz="4" w:space="0" w:color="000000"/>
              <w:bottom w:val="single" w:sz="4" w:space="0" w:color="000000"/>
              <w:right w:val="single" w:sz="4" w:space="0" w:color="000000"/>
            </w:tcBorders>
          </w:tcPr>
          <w:p w:rsidR="008A7C83" w:rsidRDefault="008A7C83"/>
        </w:tc>
        <w:tc>
          <w:tcPr>
            <w:tcW w:w="828" w:type="dxa"/>
            <w:tcBorders>
              <w:top w:val="single" w:sz="4" w:space="0" w:color="000000"/>
              <w:left w:val="single" w:sz="4" w:space="0" w:color="000000"/>
              <w:bottom w:val="single" w:sz="4" w:space="0" w:color="000000"/>
              <w:right w:val="single" w:sz="4" w:space="0" w:color="000000"/>
            </w:tcBorders>
          </w:tcPr>
          <w:p w:rsidR="008A7C83" w:rsidRDefault="008A7C83"/>
        </w:tc>
        <w:tc>
          <w:tcPr>
            <w:tcW w:w="710" w:type="dxa"/>
            <w:tcBorders>
              <w:top w:val="single" w:sz="4" w:space="0" w:color="000000"/>
              <w:left w:val="single" w:sz="4" w:space="0" w:color="000000"/>
              <w:bottom w:val="single" w:sz="4" w:space="0" w:color="000000"/>
              <w:right w:val="single" w:sz="4" w:space="0" w:color="000000"/>
            </w:tcBorders>
          </w:tcPr>
          <w:p w:rsidR="008A7C83" w:rsidRDefault="008A7C83"/>
        </w:tc>
        <w:tc>
          <w:tcPr>
            <w:tcW w:w="979" w:type="dxa"/>
            <w:tcBorders>
              <w:top w:val="single" w:sz="4" w:space="0" w:color="000000"/>
              <w:left w:val="single" w:sz="4" w:space="0" w:color="000000"/>
              <w:bottom w:val="single" w:sz="4" w:space="0" w:color="000000"/>
              <w:right w:val="single" w:sz="4" w:space="0" w:color="000000"/>
            </w:tcBorders>
          </w:tcPr>
          <w:p w:rsidR="008A7C83" w:rsidRDefault="008A7C83"/>
        </w:tc>
        <w:tc>
          <w:tcPr>
            <w:tcW w:w="955" w:type="dxa"/>
            <w:tcBorders>
              <w:top w:val="single" w:sz="4" w:space="0" w:color="000000"/>
              <w:left w:val="single" w:sz="4" w:space="0" w:color="000000"/>
              <w:bottom w:val="single" w:sz="4" w:space="0" w:color="000000"/>
              <w:right w:val="single" w:sz="4" w:space="0" w:color="000000"/>
            </w:tcBorders>
          </w:tcPr>
          <w:p w:rsidR="008A7C83" w:rsidRDefault="008A7C83"/>
        </w:tc>
        <w:tc>
          <w:tcPr>
            <w:tcW w:w="1589" w:type="dxa"/>
            <w:tcBorders>
              <w:top w:val="single" w:sz="4" w:space="0" w:color="000000"/>
              <w:left w:val="single" w:sz="4" w:space="0" w:color="000000"/>
              <w:bottom w:val="single" w:sz="4" w:space="0" w:color="000000"/>
              <w:right w:val="single" w:sz="4" w:space="0" w:color="000000"/>
            </w:tcBorders>
          </w:tcPr>
          <w:p w:rsidR="008A7C83" w:rsidRDefault="008A7C83"/>
        </w:tc>
        <w:tc>
          <w:tcPr>
            <w:tcW w:w="871" w:type="dxa"/>
            <w:tcBorders>
              <w:top w:val="single" w:sz="4" w:space="0" w:color="000000"/>
              <w:left w:val="single" w:sz="4" w:space="0" w:color="000000"/>
              <w:bottom w:val="single" w:sz="4" w:space="0" w:color="000000"/>
              <w:right w:val="single" w:sz="4" w:space="0" w:color="000000"/>
            </w:tcBorders>
          </w:tcPr>
          <w:p w:rsidR="008A7C83" w:rsidRDefault="008A7C83"/>
        </w:tc>
        <w:tc>
          <w:tcPr>
            <w:tcW w:w="850" w:type="dxa"/>
            <w:tcBorders>
              <w:top w:val="single" w:sz="4" w:space="0" w:color="000000"/>
              <w:left w:val="single" w:sz="4" w:space="0" w:color="000000"/>
              <w:bottom w:val="single" w:sz="4" w:space="0" w:color="000000"/>
              <w:right w:val="single" w:sz="4" w:space="0" w:color="000000"/>
            </w:tcBorders>
          </w:tcPr>
          <w:p w:rsidR="008A7C83" w:rsidRDefault="008A7C83"/>
        </w:tc>
        <w:tc>
          <w:tcPr>
            <w:tcW w:w="991" w:type="dxa"/>
            <w:tcBorders>
              <w:top w:val="single" w:sz="4" w:space="0" w:color="000000"/>
              <w:left w:val="single" w:sz="4" w:space="0" w:color="000000"/>
              <w:bottom w:val="single" w:sz="4" w:space="0" w:color="000000"/>
              <w:right w:val="single" w:sz="4" w:space="0" w:color="000000"/>
            </w:tcBorders>
          </w:tcPr>
          <w:p w:rsidR="008A7C83" w:rsidRDefault="008A7C83"/>
        </w:tc>
        <w:tc>
          <w:tcPr>
            <w:tcW w:w="1135" w:type="dxa"/>
            <w:tcBorders>
              <w:top w:val="single" w:sz="4" w:space="0" w:color="000000"/>
              <w:left w:val="single" w:sz="4" w:space="0" w:color="000000"/>
              <w:bottom w:val="single" w:sz="4" w:space="0" w:color="000000"/>
              <w:right w:val="single" w:sz="4" w:space="0" w:color="000000"/>
            </w:tcBorders>
          </w:tcPr>
          <w:p w:rsidR="008A7C83" w:rsidRDefault="008A7C83"/>
        </w:tc>
        <w:tc>
          <w:tcPr>
            <w:tcW w:w="994"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286"/>
        </w:trPr>
        <w:tc>
          <w:tcPr>
            <w:tcW w:w="646" w:type="dxa"/>
            <w:tcBorders>
              <w:top w:val="single" w:sz="4" w:space="0" w:color="000000"/>
              <w:left w:val="single" w:sz="4" w:space="0" w:color="000000"/>
              <w:bottom w:val="single" w:sz="4" w:space="0" w:color="000000"/>
              <w:right w:val="single" w:sz="4" w:space="0" w:color="000000"/>
            </w:tcBorders>
          </w:tcPr>
          <w:p w:rsidR="008A7C83" w:rsidRDefault="008A7C83"/>
        </w:tc>
        <w:tc>
          <w:tcPr>
            <w:tcW w:w="1435"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590" w:type="dxa"/>
            <w:tcBorders>
              <w:top w:val="single" w:sz="4" w:space="0" w:color="000000"/>
              <w:left w:val="single" w:sz="4" w:space="0" w:color="000000"/>
              <w:bottom w:val="single" w:sz="4" w:space="0" w:color="000000"/>
              <w:right w:val="single" w:sz="4" w:space="0" w:color="000000"/>
            </w:tcBorders>
          </w:tcPr>
          <w:p w:rsidR="008A7C83" w:rsidRDefault="008A7C83"/>
        </w:tc>
        <w:tc>
          <w:tcPr>
            <w:tcW w:w="828" w:type="dxa"/>
            <w:tcBorders>
              <w:top w:val="single" w:sz="4" w:space="0" w:color="000000"/>
              <w:left w:val="single" w:sz="4" w:space="0" w:color="000000"/>
              <w:bottom w:val="single" w:sz="4" w:space="0" w:color="000000"/>
              <w:right w:val="single" w:sz="4" w:space="0" w:color="000000"/>
            </w:tcBorders>
          </w:tcPr>
          <w:p w:rsidR="008A7C83" w:rsidRDefault="008A7C83"/>
        </w:tc>
        <w:tc>
          <w:tcPr>
            <w:tcW w:w="710" w:type="dxa"/>
            <w:tcBorders>
              <w:top w:val="single" w:sz="4" w:space="0" w:color="000000"/>
              <w:left w:val="single" w:sz="4" w:space="0" w:color="000000"/>
              <w:bottom w:val="single" w:sz="4" w:space="0" w:color="000000"/>
              <w:right w:val="single" w:sz="4" w:space="0" w:color="000000"/>
            </w:tcBorders>
          </w:tcPr>
          <w:p w:rsidR="008A7C83" w:rsidRDefault="008A7C83"/>
        </w:tc>
        <w:tc>
          <w:tcPr>
            <w:tcW w:w="979" w:type="dxa"/>
            <w:tcBorders>
              <w:top w:val="single" w:sz="4" w:space="0" w:color="000000"/>
              <w:left w:val="single" w:sz="4" w:space="0" w:color="000000"/>
              <w:bottom w:val="single" w:sz="4" w:space="0" w:color="000000"/>
              <w:right w:val="single" w:sz="4" w:space="0" w:color="000000"/>
            </w:tcBorders>
          </w:tcPr>
          <w:p w:rsidR="008A7C83" w:rsidRDefault="008A7C83"/>
        </w:tc>
        <w:tc>
          <w:tcPr>
            <w:tcW w:w="955" w:type="dxa"/>
            <w:tcBorders>
              <w:top w:val="single" w:sz="4" w:space="0" w:color="000000"/>
              <w:left w:val="single" w:sz="4" w:space="0" w:color="000000"/>
              <w:bottom w:val="single" w:sz="4" w:space="0" w:color="000000"/>
              <w:right w:val="single" w:sz="4" w:space="0" w:color="000000"/>
            </w:tcBorders>
          </w:tcPr>
          <w:p w:rsidR="008A7C83" w:rsidRDefault="008A7C83"/>
        </w:tc>
        <w:tc>
          <w:tcPr>
            <w:tcW w:w="1589" w:type="dxa"/>
            <w:tcBorders>
              <w:top w:val="single" w:sz="4" w:space="0" w:color="000000"/>
              <w:left w:val="single" w:sz="4" w:space="0" w:color="000000"/>
              <w:bottom w:val="single" w:sz="4" w:space="0" w:color="000000"/>
              <w:right w:val="single" w:sz="4" w:space="0" w:color="000000"/>
            </w:tcBorders>
          </w:tcPr>
          <w:p w:rsidR="008A7C83" w:rsidRDefault="008A7C83"/>
        </w:tc>
        <w:tc>
          <w:tcPr>
            <w:tcW w:w="871" w:type="dxa"/>
            <w:tcBorders>
              <w:top w:val="single" w:sz="4" w:space="0" w:color="000000"/>
              <w:left w:val="single" w:sz="4" w:space="0" w:color="000000"/>
              <w:bottom w:val="single" w:sz="4" w:space="0" w:color="000000"/>
              <w:right w:val="single" w:sz="4" w:space="0" w:color="000000"/>
            </w:tcBorders>
          </w:tcPr>
          <w:p w:rsidR="008A7C83" w:rsidRDefault="008A7C83"/>
        </w:tc>
        <w:tc>
          <w:tcPr>
            <w:tcW w:w="850" w:type="dxa"/>
            <w:tcBorders>
              <w:top w:val="single" w:sz="4" w:space="0" w:color="000000"/>
              <w:left w:val="single" w:sz="4" w:space="0" w:color="000000"/>
              <w:bottom w:val="single" w:sz="4" w:space="0" w:color="000000"/>
              <w:right w:val="single" w:sz="4" w:space="0" w:color="000000"/>
            </w:tcBorders>
          </w:tcPr>
          <w:p w:rsidR="008A7C83" w:rsidRDefault="008A7C83"/>
        </w:tc>
        <w:tc>
          <w:tcPr>
            <w:tcW w:w="991" w:type="dxa"/>
            <w:tcBorders>
              <w:top w:val="single" w:sz="4" w:space="0" w:color="000000"/>
              <w:left w:val="single" w:sz="4" w:space="0" w:color="000000"/>
              <w:bottom w:val="single" w:sz="4" w:space="0" w:color="000000"/>
              <w:right w:val="single" w:sz="4" w:space="0" w:color="000000"/>
            </w:tcBorders>
          </w:tcPr>
          <w:p w:rsidR="008A7C83" w:rsidRDefault="008A7C83"/>
        </w:tc>
        <w:tc>
          <w:tcPr>
            <w:tcW w:w="1135" w:type="dxa"/>
            <w:tcBorders>
              <w:top w:val="single" w:sz="4" w:space="0" w:color="000000"/>
              <w:left w:val="single" w:sz="4" w:space="0" w:color="000000"/>
              <w:bottom w:val="single" w:sz="4" w:space="0" w:color="000000"/>
              <w:right w:val="single" w:sz="4" w:space="0" w:color="000000"/>
            </w:tcBorders>
          </w:tcPr>
          <w:p w:rsidR="008A7C83" w:rsidRDefault="008A7C83"/>
        </w:tc>
        <w:tc>
          <w:tcPr>
            <w:tcW w:w="994"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286"/>
        </w:trPr>
        <w:tc>
          <w:tcPr>
            <w:tcW w:w="646" w:type="dxa"/>
            <w:tcBorders>
              <w:top w:val="single" w:sz="4" w:space="0" w:color="000000"/>
              <w:left w:val="single" w:sz="4" w:space="0" w:color="000000"/>
              <w:bottom w:val="single" w:sz="4" w:space="0" w:color="000000"/>
              <w:right w:val="single" w:sz="4" w:space="0" w:color="000000"/>
            </w:tcBorders>
          </w:tcPr>
          <w:p w:rsidR="008A7C83" w:rsidRDefault="008A7C83"/>
        </w:tc>
        <w:tc>
          <w:tcPr>
            <w:tcW w:w="1435"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590" w:type="dxa"/>
            <w:tcBorders>
              <w:top w:val="single" w:sz="4" w:space="0" w:color="000000"/>
              <w:left w:val="single" w:sz="4" w:space="0" w:color="000000"/>
              <w:bottom w:val="single" w:sz="4" w:space="0" w:color="000000"/>
              <w:right w:val="single" w:sz="4" w:space="0" w:color="000000"/>
            </w:tcBorders>
          </w:tcPr>
          <w:p w:rsidR="008A7C83" w:rsidRDefault="008A7C83"/>
        </w:tc>
        <w:tc>
          <w:tcPr>
            <w:tcW w:w="828" w:type="dxa"/>
            <w:tcBorders>
              <w:top w:val="single" w:sz="4" w:space="0" w:color="000000"/>
              <w:left w:val="single" w:sz="4" w:space="0" w:color="000000"/>
              <w:bottom w:val="single" w:sz="4" w:space="0" w:color="000000"/>
              <w:right w:val="single" w:sz="4" w:space="0" w:color="000000"/>
            </w:tcBorders>
          </w:tcPr>
          <w:p w:rsidR="008A7C83" w:rsidRDefault="008A7C83"/>
        </w:tc>
        <w:tc>
          <w:tcPr>
            <w:tcW w:w="710" w:type="dxa"/>
            <w:tcBorders>
              <w:top w:val="single" w:sz="4" w:space="0" w:color="000000"/>
              <w:left w:val="single" w:sz="4" w:space="0" w:color="000000"/>
              <w:bottom w:val="single" w:sz="4" w:space="0" w:color="000000"/>
              <w:right w:val="single" w:sz="4" w:space="0" w:color="000000"/>
            </w:tcBorders>
          </w:tcPr>
          <w:p w:rsidR="008A7C83" w:rsidRDefault="008A7C83"/>
        </w:tc>
        <w:tc>
          <w:tcPr>
            <w:tcW w:w="979" w:type="dxa"/>
            <w:tcBorders>
              <w:top w:val="single" w:sz="4" w:space="0" w:color="000000"/>
              <w:left w:val="single" w:sz="4" w:space="0" w:color="000000"/>
              <w:bottom w:val="single" w:sz="4" w:space="0" w:color="000000"/>
              <w:right w:val="single" w:sz="4" w:space="0" w:color="000000"/>
            </w:tcBorders>
          </w:tcPr>
          <w:p w:rsidR="008A7C83" w:rsidRDefault="008A7C83"/>
        </w:tc>
        <w:tc>
          <w:tcPr>
            <w:tcW w:w="955" w:type="dxa"/>
            <w:tcBorders>
              <w:top w:val="single" w:sz="4" w:space="0" w:color="000000"/>
              <w:left w:val="single" w:sz="4" w:space="0" w:color="000000"/>
              <w:bottom w:val="single" w:sz="4" w:space="0" w:color="000000"/>
              <w:right w:val="single" w:sz="4" w:space="0" w:color="000000"/>
            </w:tcBorders>
          </w:tcPr>
          <w:p w:rsidR="008A7C83" w:rsidRDefault="008A7C83"/>
        </w:tc>
        <w:tc>
          <w:tcPr>
            <w:tcW w:w="1589" w:type="dxa"/>
            <w:tcBorders>
              <w:top w:val="single" w:sz="4" w:space="0" w:color="000000"/>
              <w:left w:val="single" w:sz="4" w:space="0" w:color="000000"/>
              <w:bottom w:val="single" w:sz="4" w:space="0" w:color="000000"/>
              <w:right w:val="single" w:sz="4" w:space="0" w:color="000000"/>
            </w:tcBorders>
          </w:tcPr>
          <w:p w:rsidR="008A7C83" w:rsidRDefault="008A7C83"/>
        </w:tc>
        <w:tc>
          <w:tcPr>
            <w:tcW w:w="871" w:type="dxa"/>
            <w:tcBorders>
              <w:top w:val="single" w:sz="4" w:space="0" w:color="000000"/>
              <w:left w:val="single" w:sz="4" w:space="0" w:color="000000"/>
              <w:bottom w:val="single" w:sz="4" w:space="0" w:color="000000"/>
              <w:right w:val="single" w:sz="4" w:space="0" w:color="000000"/>
            </w:tcBorders>
          </w:tcPr>
          <w:p w:rsidR="008A7C83" w:rsidRDefault="008A7C83"/>
        </w:tc>
        <w:tc>
          <w:tcPr>
            <w:tcW w:w="850" w:type="dxa"/>
            <w:tcBorders>
              <w:top w:val="single" w:sz="4" w:space="0" w:color="000000"/>
              <w:left w:val="single" w:sz="4" w:space="0" w:color="000000"/>
              <w:bottom w:val="single" w:sz="4" w:space="0" w:color="000000"/>
              <w:right w:val="single" w:sz="4" w:space="0" w:color="000000"/>
            </w:tcBorders>
          </w:tcPr>
          <w:p w:rsidR="008A7C83" w:rsidRDefault="008A7C83"/>
        </w:tc>
        <w:tc>
          <w:tcPr>
            <w:tcW w:w="991" w:type="dxa"/>
            <w:tcBorders>
              <w:top w:val="single" w:sz="4" w:space="0" w:color="000000"/>
              <w:left w:val="single" w:sz="4" w:space="0" w:color="000000"/>
              <w:bottom w:val="single" w:sz="4" w:space="0" w:color="000000"/>
              <w:right w:val="single" w:sz="4" w:space="0" w:color="000000"/>
            </w:tcBorders>
          </w:tcPr>
          <w:p w:rsidR="008A7C83" w:rsidRDefault="008A7C83"/>
        </w:tc>
        <w:tc>
          <w:tcPr>
            <w:tcW w:w="1135" w:type="dxa"/>
            <w:tcBorders>
              <w:top w:val="single" w:sz="4" w:space="0" w:color="000000"/>
              <w:left w:val="single" w:sz="4" w:space="0" w:color="000000"/>
              <w:bottom w:val="single" w:sz="4" w:space="0" w:color="000000"/>
              <w:right w:val="single" w:sz="4" w:space="0" w:color="000000"/>
            </w:tcBorders>
          </w:tcPr>
          <w:p w:rsidR="008A7C83" w:rsidRDefault="008A7C83"/>
        </w:tc>
        <w:tc>
          <w:tcPr>
            <w:tcW w:w="994"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288"/>
        </w:trPr>
        <w:tc>
          <w:tcPr>
            <w:tcW w:w="646" w:type="dxa"/>
            <w:tcBorders>
              <w:top w:val="single" w:sz="4" w:space="0" w:color="000000"/>
              <w:left w:val="single" w:sz="4" w:space="0" w:color="000000"/>
              <w:bottom w:val="single" w:sz="4" w:space="0" w:color="000000"/>
              <w:right w:val="single" w:sz="4" w:space="0" w:color="000000"/>
            </w:tcBorders>
          </w:tcPr>
          <w:p w:rsidR="008A7C83" w:rsidRDefault="008A7C83"/>
        </w:tc>
        <w:tc>
          <w:tcPr>
            <w:tcW w:w="1435"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590" w:type="dxa"/>
            <w:tcBorders>
              <w:top w:val="single" w:sz="4" w:space="0" w:color="000000"/>
              <w:left w:val="single" w:sz="4" w:space="0" w:color="000000"/>
              <w:bottom w:val="single" w:sz="4" w:space="0" w:color="000000"/>
              <w:right w:val="single" w:sz="4" w:space="0" w:color="000000"/>
            </w:tcBorders>
          </w:tcPr>
          <w:p w:rsidR="008A7C83" w:rsidRDefault="008A7C83"/>
        </w:tc>
        <w:tc>
          <w:tcPr>
            <w:tcW w:w="828" w:type="dxa"/>
            <w:tcBorders>
              <w:top w:val="single" w:sz="4" w:space="0" w:color="000000"/>
              <w:left w:val="single" w:sz="4" w:space="0" w:color="000000"/>
              <w:bottom w:val="single" w:sz="4" w:space="0" w:color="000000"/>
              <w:right w:val="single" w:sz="4" w:space="0" w:color="000000"/>
            </w:tcBorders>
          </w:tcPr>
          <w:p w:rsidR="008A7C83" w:rsidRDefault="008A7C83"/>
        </w:tc>
        <w:tc>
          <w:tcPr>
            <w:tcW w:w="710" w:type="dxa"/>
            <w:tcBorders>
              <w:top w:val="single" w:sz="4" w:space="0" w:color="000000"/>
              <w:left w:val="single" w:sz="4" w:space="0" w:color="000000"/>
              <w:bottom w:val="single" w:sz="4" w:space="0" w:color="000000"/>
              <w:right w:val="single" w:sz="4" w:space="0" w:color="000000"/>
            </w:tcBorders>
          </w:tcPr>
          <w:p w:rsidR="008A7C83" w:rsidRDefault="008A7C83"/>
        </w:tc>
        <w:tc>
          <w:tcPr>
            <w:tcW w:w="979" w:type="dxa"/>
            <w:tcBorders>
              <w:top w:val="single" w:sz="4" w:space="0" w:color="000000"/>
              <w:left w:val="single" w:sz="4" w:space="0" w:color="000000"/>
              <w:bottom w:val="single" w:sz="4" w:space="0" w:color="000000"/>
              <w:right w:val="single" w:sz="4" w:space="0" w:color="000000"/>
            </w:tcBorders>
          </w:tcPr>
          <w:p w:rsidR="008A7C83" w:rsidRDefault="008A7C83"/>
        </w:tc>
        <w:tc>
          <w:tcPr>
            <w:tcW w:w="955" w:type="dxa"/>
            <w:tcBorders>
              <w:top w:val="single" w:sz="4" w:space="0" w:color="000000"/>
              <w:left w:val="single" w:sz="4" w:space="0" w:color="000000"/>
              <w:bottom w:val="single" w:sz="4" w:space="0" w:color="000000"/>
              <w:right w:val="single" w:sz="4" w:space="0" w:color="000000"/>
            </w:tcBorders>
          </w:tcPr>
          <w:p w:rsidR="008A7C83" w:rsidRDefault="008A7C83"/>
        </w:tc>
        <w:tc>
          <w:tcPr>
            <w:tcW w:w="1589" w:type="dxa"/>
            <w:tcBorders>
              <w:top w:val="single" w:sz="4" w:space="0" w:color="000000"/>
              <w:left w:val="single" w:sz="4" w:space="0" w:color="000000"/>
              <w:bottom w:val="single" w:sz="4" w:space="0" w:color="000000"/>
              <w:right w:val="single" w:sz="4" w:space="0" w:color="000000"/>
            </w:tcBorders>
          </w:tcPr>
          <w:p w:rsidR="008A7C83" w:rsidRDefault="008A7C83"/>
        </w:tc>
        <w:tc>
          <w:tcPr>
            <w:tcW w:w="871" w:type="dxa"/>
            <w:tcBorders>
              <w:top w:val="single" w:sz="4" w:space="0" w:color="000000"/>
              <w:left w:val="single" w:sz="4" w:space="0" w:color="000000"/>
              <w:bottom w:val="single" w:sz="4" w:space="0" w:color="000000"/>
              <w:right w:val="single" w:sz="4" w:space="0" w:color="000000"/>
            </w:tcBorders>
          </w:tcPr>
          <w:p w:rsidR="008A7C83" w:rsidRDefault="008A7C83"/>
        </w:tc>
        <w:tc>
          <w:tcPr>
            <w:tcW w:w="850" w:type="dxa"/>
            <w:tcBorders>
              <w:top w:val="single" w:sz="4" w:space="0" w:color="000000"/>
              <w:left w:val="single" w:sz="4" w:space="0" w:color="000000"/>
              <w:bottom w:val="single" w:sz="4" w:space="0" w:color="000000"/>
              <w:right w:val="single" w:sz="4" w:space="0" w:color="000000"/>
            </w:tcBorders>
          </w:tcPr>
          <w:p w:rsidR="008A7C83" w:rsidRDefault="008A7C83"/>
        </w:tc>
        <w:tc>
          <w:tcPr>
            <w:tcW w:w="991" w:type="dxa"/>
            <w:tcBorders>
              <w:top w:val="single" w:sz="4" w:space="0" w:color="000000"/>
              <w:left w:val="single" w:sz="4" w:space="0" w:color="000000"/>
              <w:bottom w:val="single" w:sz="4" w:space="0" w:color="000000"/>
              <w:right w:val="single" w:sz="4" w:space="0" w:color="000000"/>
            </w:tcBorders>
          </w:tcPr>
          <w:p w:rsidR="008A7C83" w:rsidRDefault="008A7C83"/>
        </w:tc>
        <w:tc>
          <w:tcPr>
            <w:tcW w:w="1135" w:type="dxa"/>
            <w:tcBorders>
              <w:top w:val="single" w:sz="4" w:space="0" w:color="000000"/>
              <w:left w:val="single" w:sz="4" w:space="0" w:color="000000"/>
              <w:bottom w:val="single" w:sz="4" w:space="0" w:color="000000"/>
              <w:right w:val="single" w:sz="4" w:space="0" w:color="000000"/>
            </w:tcBorders>
          </w:tcPr>
          <w:p w:rsidR="008A7C83" w:rsidRDefault="008A7C83"/>
        </w:tc>
        <w:tc>
          <w:tcPr>
            <w:tcW w:w="994"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286"/>
        </w:trPr>
        <w:tc>
          <w:tcPr>
            <w:tcW w:w="646" w:type="dxa"/>
            <w:tcBorders>
              <w:top w:val="single" w:sz="4" w:space="0" w:color="000000"/>
              <w:left w:val="single" w:sz="4" w:space="0" w:color="000000"/>
              <w:bottom w:val="single" w:sz="4" w:space="0" w:color="000000"/>
              <w:right w:val="single" w:sz="4" w:space="0" w:color="000000"/>
            </w:tcBorders>
          </w:tcPr>
          <w:p w:rsidR="008A7C83" w:rsidRDefault="008A7C83"/>
        </w:tc>
        <w:tc>
          <w:tcPr>
            <w:tcW w:w="1435"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c>
          <w:tcPr>
            <w:tcW w:w="590" w:type="dxa"/>
            <w:tcBorders>
              <w:top w:val="single" w:sz="4" w:space="0" w:color="000000"/>
              <w:left w:val="single" w:sz="4" w:space="0" w:color="000000"/>
              <w:bottom w:val="single" w:sz="4" w:space="0" w:color="000000"/>
              <w:right w:val="single" w:sz="4" w:space="0" w:color="000000"/>
            </w:tcBorders>
          </w:tcPr>
          <w:p w:rsidR="008A7C83" w:rsidRDefault="008A7C83"/>
        </w:tc>
        <w:tc>
          <w:tcPr>
            <w:tcW w:w="828" w:type="dxa"/>
            <w:tcBorders>
              <w:top w:val="single" w:sz="4" w:space="0" w:color="000000"/>
              <w:left w:val="single" w:sz="4" w:space="0" w:color="000000"/>
              <w:bottom w:val="single" w:sz="4" w:space="0" w:color="000000"/>
              <w:right w:val="single" w:sz="4" w:space="0" w:color="000000"/>
            </w:tcBorders>
          </w:tcPr>
          <w:p w:rsidR="008A7C83" w:rsidRDefault="008A7C83"/>
        </w:tc>
        <w:tc>
          <w:tcPr>
            <w:tcW w:w="710" w:type="dxa"/>
            <w:tcBorders>
              <w:top w:val="single" w:sz="4" w:space="0" w:color="000000"/>
              <w:left w:val="single" w:sz="4" w:space="0" w:color="000000"/>
              <w:bottom w:val="single" w:sz="4" w:space="0" w:color="000000"/>
              <w:right w:val="single" w:sz="4" w:space="0" w:color="000000"/>
            </w:tcBorders>
          </w:tcPr>
          <w:p w:rsidR="008A7C83" w:rsidRDefault="008A7C83"/>
        </w:tc>
        <w:tc>
          <w:tcPr>
            <w:tcW w:w="979" w:type="dxa"/>
            <w:tcBorders>
              <w:top w:val="single" w:sz="4" w:space="0" w:color="000000"/>
              <w:left w:val="single" w:sz="4" w:space="0" w:color="000000"/>
              <w:bottom w:val="single" w:sz="4" w:space="0" w:color="000000"/>
              <w:right w:val="single" w:sz="4" w:space="0" w:color="000000"/>
            </w:tcBorders>
          </w:tcPr>
          <w:p w:rsidR="008A7C83" w:rsidRDefault="008A7C83"/>
        </w:tc>
        <w:tc>
          <w:tcPr>
            <w:tcW w:w="955" w:type="dxa"/>
            <w:tcBorders>
              <w:top w:val="single" w:sz="4" w:space="0" w:color="000000"/>
              <w:left w:val="single" w:sz="4" w:space="0" w:color="000000"/>
              <w:bottom w:val="single" w:sz="4" w:space="0" w:color="000000"/>
              <w:right w:val="single" w:sz="4" w:space="0" w:color="000000"/>
            </w:tcBorders>
          </w:tcPr>
          <w:p w:rsidR="008A7C83" w:rsidRDefault="008A7C83"/>
        </w:tc>
        <w:tc>
          <w:tcPr>
            <w:tcW w:w="1589" w:type="dxa"/>
            <w:tcBorders>
              <w:top w:val="single" w:sz="4" w:space="0" w:color="000000"/>
              <w:left w:val="single" w:sz="4" w:space="0" w:color="000000"/>
              <w:bottom w:val="single" w:sz="4" w:space="0" w:color="000000"/>
              <w:right w:val="single" w:sz="4" w:space="0" w:color="000000"/>
            </w:tcBorders>
          </w:tcPr>
          <w:p w:rsidR="008A7C83" w:rsidRDefault="008A7C83"/>
        </w:tc>
        <w:tc>
          <w:tcPr>
            <w:tcW w:w="871" w:type="dxa"/>
            <w:tcBorders>
              <w:top w:val="single" w:sz="4" w:space="0" w:color="000000"/>
              <w:left w:val="single" w:sz="4" w:space="0" w:color="000000"/>
              <w:bottom w:val="single" w:sz="4" w:space="0" w:color="000000"/>
              <w:right w:val="single" w:sz="4" w:space="0" w:color="000000"/>
            </w:tcBorders>
          </w:tcPr>
          <w:p w:rsidR="008A7C83" w:rsidRDefault="008A7C83"/>
        </w:tc>
        <w:tc>
          <w:tcPr>
            <w:tcW w:w="850" w:type="dxa"/>
            <w:tcBorders>
              <w:top w:val="single" w:sz="4" w:space="0" w:color="000000"/>
              <w:left w:val="single" w:sz="4" w:space="0" w:color="000000"/>
              <w:bottom w:val="single" w:sz="4" w:space="0" w:color="000000"/>
              <w:right w:val="single" w:sz="4" w:space="0" w:color="000000"/>
            </w:tcBorders>
          </w:tcPr>
          <w:p w:rsidR="008A7C83" w:rsidRDefault="008A7C83"/>
        </w:tc>
        <w:tc>
          <w:tcPr>
            <w:tcW w:w="991" w:type="dxa"/>
            <w:tcBorders>
              <w:top w:val="single" w:sz="4" w:space="0" w:color="000000"/>
              <w:left w:val="single" w:sz="4" w:space="0" w:color="000000"/>
              <w:bottom w:val="single" w:sz="4" w:space="0" w:color="000000"/>
              <w:right w:val="single" w:sz="4" w:space="0" w:color="000000"/>
            </w:tcBorders>
          </w:tcPr>
          <w:p w:rsidR="008A7C83" w:rsidRDefault="008A7C83"/>
        </w:tc>
        <w:tc>
          <w:tcPr>
            <w:tcW w:w="1135" w:type="dxa"/>
            <w:tcBorders>
              <w:top w:val="single" w:sz="4" w:space="0" w:color="000000"/>
              <w:left w:val="single" w:sz="4" w:space="0" w:color="000000"/>
              <w:bottom w:val="single" w:sz="4" w:space="0" w:color="000000"/>
              <w:right w:val="single" w:sz="4" w:space="0" w:color="000000"/>
            </w:tcBorders>
          </w:tcPr>
          <w:p w:rsidR="008A7C83" w:rsidRDefault="008A7C83"/>
        </w:tc>
        <w:tc>
          <w:tcPr>
            <w:tcW w:w="994" w:type="dxa"/>
            <w:tcBorders>
              <w:top w:val="single" w:sz="4" w:space="0" w:color="000000"/>
              <w:left w:val="single" w:sz="4" w:space="0" w:color="000000"/>
              <w:bottom w:val="single" w:sz="4" w:space="0" w:color="000000"/>
              <w:right w:val="single" w:sz="4" w:space="0" w:color="000000"/>
            </w:tcBorders>
          </w:tcPr>
          <w:p w:rsidR="008A7C83" w:rsidRDefault="008A7C83"/>
        </w:tc>
        <w:tc>
          <w:tcPr>
            <w:tcW w:w="708" w:type="dxa"/>
            <w:tcBorders>
              <w:top w:val="single" w:sz="4" w:space="0" w:color="000000"/>
              <w:left w:val="single" w:sz="4" w:space="0" w:color="000000"/>
              <w:bottom w:val="single" w:sz="4" w:space="0" w:color="000000"/>
              <w:right w:val="single" w:sz="4" w:space="0" w:color="000000"/>
            </w:tcBorders>
          </w:tcPr>
          <w:p w:rsidR="008A7C83" w:rsidRDefault="008A7C83"/>
        </w:tc>
      </w:tr>
    </w:tbl>
    <w:p w:rsidR="008A7C83" w:rsidRDefault="00473B01">
      <w:pPr>
        <w:pStyle w:val="a3"/>
        <w:tabs>
          <w:tab w:val="left" w:pos="4679"/>
          <w:tab w:val="left" w:pos="7199"/>
        </w:tabs>
        <w:spacing w:line="273" w:lineRule="exact"/>
        <w:ind w:left="0"/>
        <w:rPr>
          <w:rFonts w:ascii="仿宋" w:eastAsia="仿宋" w:hAnsi="仿宋"/>
        </w:rPr>
      </w:pPr>
      <w:r>
        <w:rPr>
          <w:rFonts w:ascii="仿宋" w:eastAsia="仿宋" w:hAnsi="仿宋"/>
        </w:rPr>
        <w:t>编制：</w:t>
      </w:r>
      <w:r>
        <w:rPr>
          <w:rFonts w:ascii="仿宋" w:eastAsia="仿宋" w:hAnsi="仿宋"/>
        </w:rPr>
        <w:tab/>
        <w:t>审核：</w:t>
      </w:r>
      <w:r>
        <w:rPr>
          <w:rFonts w:ascii="仿宋" w:eastAsia="仿宋" w:hAnsi="仿宋"/>
        </w:rPr>
        <w:tab/>
        <w:t>时间：</w:t>
      </w:r>
    </w:p>
    <w:p w:rsidR="008A7C83" w:rsidRDefault="00473B01">
      <w:pPr>
        <w:pStyle w:val="a3"/>
        <w:ind w:left="0"/>
        <w:rPr>
          <w:rFonts w:ascii="仿宋" w:eastAsia="仿宋" w:hAnsi="仿宋" w:cs="Adobe 仿宋 Std R"/>
          <w:lang w:eastAsia="zh-CN"/>
        </w:rPr>
        <w:sectPr w:rsidR="008A7C83">
          <w:pgSz w:w="16839" w:h="11920" w:orient="landscape"/>
          <w:pgMar w:top="1134" w:right="1134" w:bottom="1418" w:left="1191" w:header="0" w:footer="748" w:gutter="0"/>
          <w:cols w:space="720"/>
        </w:sectPr>
      </w:pPr>
      <w:bookmarkStart w:id="15" w:name="注：所有证明材料需加盖章经理部公章。"/>
      <w:bookmarkEnd w:id="15"/>
      <w:r>
        <w:rPr>
          <w:rFonts w:ascii="仿宋" w:eastAsia="仿宋" w:hAnsi="仿宋" w:cs="Adobe 仿宋 Std R"/>
          <w:lang w:eastAsia="zh-CN"/>
        </w:rPr>
        <w:t>注：所有证明材料需加盖章经理部公章。</w:t>
      </w:r>
    </w:p>
    <w:p w:rsidR="008A7C83" w:rsidRDefault="00473B01">
      <w:pPr>
        <w:spacing w:line="404" w:lineRule="exact"/>
        <w:jc w:val="center"/>
        <w:rPr>
          <w:rFonts w:ascii="黑体" w:eastAsia="黑体" w:hAnsi="黑体" w:cs="黑体"/>
          <w:sz w:val="30"/>
          <w:szCs w:val="30"/>
          <w:lang w:eastAsia="zh-CN"/>
        </w:rPr>
      </w:pPr>
      <w:bookmarkStart w:id="16" w:name="_bookmark12"/>
      <w:bookmarkStart w:id="17" w:name="第十三章__安全事故报告与处理制度"/>
      <w:bookmarkEnd w:id="16"/>
      <w:bookmarkEnd w:id="17"/>
      <w:r>
        <w:rPr>
          <w:rFonts w:ascii="黑体" w:eastAsia="黑体" w:hAnsi="黑体" w:cs="黑体"/>
          <w:sz w:val="30"/>
          <w:szCs w:val="30"/>
          <w:lang w:eastAsia="zh-CN"/>
        </w:rPr>
        <w:lastRenderedPageBreak/>
        <w:t>第</w:t>
      </w:r>
      <w:r>
        <w:rPr>
          <w:rFonts w:ascii="黑体" w:eastAsia="黑体" w:hAnsi="黑体" w:cs="黑体" w:hint="eastAsia"/>
          <w:sz w:val="30"/>
          <w:szCs w:val="30"/>
          <w:lang w:eastAsia="zh-CN"/>
        </w:rPr>
        <w:t>八</w:t>
      </w:r>
      <w:r>
        <w:rPr>
          <w:rFonts w:ascii="黑体" w:eastAsia="黑体" w:hAnsi="黑体" w:cs="黑体"/>
          <w:sz w:val="30"/>
          <w:szCs w:val="30"/>
          <w:lang w:eastAsia="zh-CN"/>
        </w:rPr>
        <w:t>章</w:t>
      </w:r>
      <w:proofErr w:type="gramStart"/>
      <w:r>
        <w:rPr>
          <w:rFonts w:ascii="黑体" w:eastAsia="黑体" w:hAnsi="黑体" w:cs="黑体"/>
          <w:sz w:val="30"/>
          <w:szCs w:val="30"/>
          <w:lang w:eastAsia="zh-CN"/>
        </w:rPr>
        <w:t>”</w:t>
      </w:r>
      <w:proofErr w:type="gramEnd"/>
      <w:r>
        <w:rPr>
          <w:rFonts w:ascii="黑体" w:eastAsia="黑体" w:hAnsi="黑体" w:cs="黑体"/>
          <w:sz w:val="30"/>
          <w:szCs w:val="30"/>
          <w:lang w:eastAsia="zh-CN"/>
        </w:rPr>
        <w:t>平安工地</w:t>
      </w:r>
      <w:proofErr w:type="gramStart"/>
      <w:r>
        <w:rPr>
          <w:rFonts w:ascii="黑体" w:eastAsia="黑体" w:hAnsi="黑体" w:cs="黑体"/>
          <w:sz w:val="30"/>
          <w:szCs w:val="30"/>
          <w:lang w:eastAsia="zh-CN"/>
        </w:rPr>
        <w:t>”</w:t>
      </w:r>
      <w:proofErr w:type="gramEnd"/>
      <w:r>
        <w:rPr>
          <w:rFonts w:ascii="黑体" w:eastAsia="黑体" w:hAnsi="黑体" w:cs="黑体"/>
          <w:sz w:val="30"/>
          <w:szCs w:val="30"/>
          <w:lang w:eastAsia="zh-CN"/>
        </w:rPr>
        <w:t>考核评价制度</w:t>
      </w:r>
    </w:p>
    <w:p w:rsidR="008A7C83" w:rsidRDefault="00473B01">
      <w:pPr>
        <w:pStyle w:val="a3"/>
        <w:ind w:left="0" w:firstLineChars="200" w:firstLine="480"/>
        <w:jc w:val="both"/>
        <w:rPr>
          <w:lang w:eastAsia="zh-CN"/>
        </w:rPr>
      </w:pPr>
      <w:proofErr w:type="gramStart"/>
      <w:r>
        <w:rPr>
          <w:lang w:eastAsia="zh-CN"/>
        </w:rPr>
        <w:t>一</w:t>
      </w:r>
      <w:proofErr w:type="gramEnd"/>
      <w:r>
        <w:rPr>
          <w:lang w:eastAsia="zh-CN"/>
        </w:rPr>
        <w:t xml:space="preserve"> 、总则 </w:t>
      </w:r>
    </w:p>
    <w:p w:rsidR="008A7C83" w:rsidRDefault="00473B01">
      <w:pPr>
        <w:pStyle w:val="a3"/>
        <w:ind w:left="0" w:firstLineChars="200" w:firstLine="480"/>
        <w:jc w:val="both"/>
        <w:rPr>
          <w:lang w:eastAsia="zh-CN"/>
        </w:rPr>
      </w:pPr>
      <w:r>
        <w:rPr>
          <w:lang w:eastAsia="zh-CN"/>
        </w:rPr>
        <w:t>为持续开展交通运输部倡导的“平安工地”建设活动和贯彻落实省交通运输厅工作精神，加强</w:t>
      </w:r>
      <w:r>
        <w:rPr>
          <w:rFonts w:hint="eastAsia"/>
          <w:lang w:eastAsia="zh-CN"/>
        </w:rPr>
        <w:t>五峰山过江通道南北公路接线项目</w:t>
      </w:r>
      <w:r>
        <w:rPr>
          <w:lang w:eastAsia="zh-CN"/>
        </w:rPr>
        <w:t>建设安全生产管理工作，规范各参建单位的从业行为，落实安全责任，深入推进“平安工地”建设活动，有序开展“平安工地”考核评价工作，特制定本制度。各参建单位应按照本制度组织开展考核评价 工作，并参照“平安工地”达标标准组织开展自查考核评价。</w:t>
      </w:r>
    </w:p>
    <w:p w:rsidR="008A7C83" w:rsidRDefault="00473B01">
      <w:pPr>
        <w:pStyle w:val="a3"/>
        <w:spacing w:before="37"/>
        <w:ind w:left="0" w:firstLineChars="200" w:firstLine="480"/>
        <w:jc w:val="both"/>
        <w:rPr>
          <w:lang w:eastAsia="zh-CN"/>
        </w:rPr>
      </w:pPr>
      <w:r>
        <w:rPr>
          <w:lang w:eastAsia="zh-CN"/>
        </w:rPr>
        <w:t>二 、“平安工地’考核办法。</w:t>
      </w:r>
    </w:p>
    <w:p w:rsidR="008A7C83" w:rsidRDefault="00473B01">
      <w:pPr>
        <w:pStyle w:val="a3"/>
        <w:ind w:left="0" w:firstLineChars="200" w:firstLine="480"/>
        <w:jc w:val="both"/>
        <w:rPr>
          <w:lang w:eastAsia="zh-CN"/>
        </w:rPr>
      </w:pPr>
      <w:r>
        <w:rPr>
          <w:lang w:eastAsia="zh-CN"/>
        </w:rPr>
        <w:t>（一）“平安工地”考核评价按照百分制计算得分。考核评价评分 90 分（含）以上为示范工程（合同段），评分 70 分（含）—90 分为达标工程（合同段），评分 70 分以下为不达标工程（合同段），详见表</w:t>
      </w:r>
      <w:r>
        <w:rPr>
          <w:rFonts w:hint="eastAsia"/>
          <w:lang w:eastAsia="zh-CN"/>
        </w:rPr>
        <w:t>1；</w:t>
      </w:r>
    </w:p>
    <w:p w:rsidR="008A7C83" w:rsidRDefault="00473B01">
      <w:pPr>
        <w:pStyle w:val="a3"/>
        <w:spacing w:before="37"/>
        <w:ind w:left="0" w:firstLineChars="200" w:firstLine="480"/>
        <w:jc w:val="both"/>
        <w:rPr>
          <w:lang w:eastAsia="zh-CN"/>
        </w:rPr>
      </w:pPr>
      <w:r>
        <w:rPr>
          <w:lang w:eastAsia="zh-CN"/>
        </w:rPr>
        <w:t>（二）各考核项目评分时采取扣分制，扣分限值为各考核项目总赋分值。</w:t>
      </w:r>
    </w:p>
    <w:p w:rsidR="008A7C83" w:rsidRDefault="00473B01">
      <w:pPr>
        <w:pStyle w:val="a3"/>
        <w:ind w:left="0" w:firstLineChars="200" w:firstLine="480"/>
        <w:jc w:val="both"/>
        <w:rPr>
          <w:lang w:eastAsia="zh-CN"/>
        </w:rPr>
      </w:pPr>
      <w:r>
        <w:rPr>
          <w:lang w:eastAsia="zh-CN"/>
        </w:rPr>
        <w:t>（三）工程项目“平安工地”考核评价计分按以下公式计算： 总监办得分=（</w:t>
      </w:r>
      <w:r>
        <w:rPr>
          <w:rFonts w:hint="eastAsia"/>
          <w:lang w:eastAsia="zh-CN"/>
        </w:rPr>
        <w:t>总监办自评实得分+管辖各标的基础部分得分、通用部分得分、公路部分得分相加除以三的平均得分，每个标段的平均得分相加除以标段个数平均值乘以0.4得分结果</w:t>
      </w:r>
      <w:r>
        <w:rPr>
          <w:lang w:eastAsia="zh-CN"/>
        </w:rPr>
        <w:t>）×100</w:t>
      </w:r>
      <w:r>
        <w:rPr>
          <w:rFonts w:hint="eastAsia"/>
          <w:lang w:eastAsia="zh-CN"/>
        </w:rPr>
        <w:t>％=总监办的最终得分</w:t>
      </w:r>
      <w:r>
        <w:rPr>
          <w:lang w:eastAsia="zh-CN"/>
        </w:rPr>
        <w:t xml:space="preserve"> </w:t>
      </w:r>
      <w:r>
        <w:rPr>
          <w:rFonts w:hint="eastAsia"/>
          <w:lang w:eastAsia="zh-CN"/>
        </w:rPr>
        <w:t>。</w:t>
      </w:r>
    </w:p>
    <w:p w:rsidR="008A7C83" w:rsidRDefault="00473B01">
      <w:pPr>
        <w:pStyle w:val="a3"/>
        <w:spacing w:before="37"/>
        <w:ind w:left="0" w:firstLineChars="200" w:firstLine="480"/>
        <w:jc w:val="both"/>
        <w:rPr>
          <w:lang w:eastAsia="zh-CN"/>
        </w:rPr>
      </w:pPr>
      <w:r>
        <w:rPr>
          <w:lang w:eastAsia="zh-CN"/>
        </w:rPr>
        <w:t>（四）发生 1 起一般生产安全责任事故，负有事故责任的承包人在考核评价得分基础上直接扣 10 分，总监办在考核评价得分基础上直接扣 10 分。发生 2 起一般或 1 起较大生产安全责任事故，负有事故责任的承包人直接评为不达标等级，总监办在考核评价得分基础上直接扣 15 分。</w:t>
      </w:r>
    </w:p>
    <w:p w:rsidR="008A7C83" w:rsidRDefault="00473B01">
      <w:pPr>
        <w:pStyle w:val="a3"/>
        <w:ind w:left="0" w:right="204" w:firstLineChars="200" w:firstLine="480"/>
        <w:jc w:val="both"/>
        <w:rPr>
          <w:lang w:eastAsia="zh-CN"/>
        </w:rPr>
      </w:pPr>
      <w:r>
        <w:rPr>
          <w:lang w:eastAsia="zh-CN"/>
        </w:rPr>
        <w:t>发生 1 起重大及以上生产安全责任事故，总监办和承包人均评为不达标等级。</w:t>
      </w:r>
    </w:p>
    <w:p w:rsidR="008A7C83" w:rsidRDefault="00473B01">
      <w:pPr>
        <w:pStyle w:val="a3"/>
        <w:spacing w:before="38"/>
        <w:ind w:left="0" w:firstLineChars="200" w:firstLine="480"/>
        <w:jc w:val="both"/>
        <w:rPr>
          <w:lang w:eastAsia="zh-CN"/>
        </w:rPr>
      </w:pPr>
      <w:r>
        <w:rPr>
          <w:lang w:eastAsia="zh-CN"/>
        </w:rPr>
        <w:t>对施工现场采用新技术、新工艺、高科技手段等措施提高安全生产管理效率的承包人，在计算得分的基础上酌情加 1-5 分。</w:t>
      </w:r>
    </w:p>
    <w:p w:rsidR="008A7C83" w:rsidRDefault="00473B01">
      <w:pPr>
        <w:pStyle w:val="a3"/>
        <w:spacing w:before="34"/>
        <w:ind w:left="0" w:right="202" w:firstLineChars="200" w:firstLine="480"/>
        <w:jc w:val="both"/>
        <w:rPr>
          <w:lang w:eastAsia="zh-CN"/>
        </w:rPr>
      </w:pPr>
      <w:r>
        <w:rPr>
          <w:lang w:eastAsia="zh-CN"/>
        </w:rPr>
        <w:t>（五）</w:t>
      </w:r>
      <w:r>
        <w:rPr>
          <w:rFonts w:hint="eastAsia"/>
          <w:lang w:eastAsia="zh-CN"/>
        </w:rPr>
        <w:t>WFS-JL-1总监办</w:t>
      </w:r>
      <w:r>
        <w:rPr>
          <w:lang w:eastAsia="zh-CN"/>
        </w:rPr>
        <w:t>负责</w:t>
      </w:r>
      <w:r>
        <w:rPr>
          <w:rFonts w:hint="eastAsia"/>
          <w:lang w:eastAsia="zh-CN"/>
        </w:rPr>
        <w:t>TJ8～TJ13标</w:t>
      </w:r>
      <w:r>
        <w:rPr>
          <w:lang w:eastAsia="zh-CN"/>
        </w:rPr>
        <w:t>“平安工地”考核评价工作，建立健全考核评价工作档案。</w:t>
      </w:r>
    </w:p>
    <w:p w:rsidR="008A7C83" w:rsidRDefault="00473B01">
      <w:pPr>
        <w:pStyle w:val="a3"/>
        <w:spacing w:before="34"/>
        <w:ind w:left="0" w:firstLineChars="200" w:firstLine="480"/>
        <w:jc w:val="both"/>
        <w:rPr>
          <w:lang w:eastAsia="zh-CN"/>
        </w:rPr>
      </w:pPr>
      <w:r>
        <w:rPr>
          <w:lang w:eastAsia="zh-CN"/>
        </w:rPr>
        <w:t>注：1.承包人基础管理得分和施工现场得分均应达到 70 分（含）以上，否则不达</w:t>
      </w:r>
      <w:r>
        <w:rPr>
          <w:rFonts w:hint="eastAsia"/>
          <w:lang w:eastAsia="zh-CN"/>
        </w:rPr>
        <w:t>标。</w:t>
      </w:r>
    </w:p>
    <w:p w:rsidR="008A7C83" w:rsidRDefault="00473B01">
      <w:pPr>
        <w:pStyle w:val="a3"/>
        <w:spacing w:before="34"/>
        <w:ind w:left="0" w:firstLineChars="400" w:firstLine="960"/>
        <w:jc w:val="both"/>
        <w:rPr>
          <w:lang w:eastAsia="zh-CN"/>
        </w:rPr>
      </w:pPr>
      <w:r>
        <w:rPr>
          <w:lang w:eastAsia="zh-CN"/>
        </w:rPr>
        <w:lastRenderedPageBreak/>
        <w:t>2.计算得分精确到小数点后1位。</w:t>
      </w:r>
    </w:p>
    <w:p w:rsidR="008A7C83" w:rsidRDefault="00473B01">
      <w:pPr>
        <w:pStyle w:val="a3"/>
        <w:ind w:left="0" w:right="1952" w:firstLineChars="200" w:firstLine="480"/>
        <w:jc w:val="both"/>
        <w:rPr>
          <w:lang w:eastAsia="zh-CN"/>
        </w:rPr>
      </w:pPr>
      <w:r>
        <w:rPr>
          <w:lang w:eastAsia="zh-CN"/>
        </w:rPr>
        <w:t>三、“平安工地”开展阶段。</w:t>
      </w:r>
    </w:p>
    <w:p w:rsidR="008A7C83" w:rsidRDefault="00473B01">
      <w:pPr>
        <w:pStyle w:val="a3"/>
        <w:ind w:left="0" w:firstLineChars="200" w:firstLine="480"/>
        <w:jc w:val="both"/>
        <w:rPr>
          <w:lang w:eastAsia="zh-CN"/>
        </w:rPr>
      </w:pPr>
      <w:r>
        <w:rPr>
          <w:lang w:eastAsia="zh-CN"/>
        </w:rPr>
        <w:t>（一）宣传发动阶段</w:t>
      </w:r>
    </w:p>
    <w:p w:rsidR="008A7C83" w:rsidRDefault="00473B01">
      <w:pPr>
        <w:pStyle w:val="a3"/>
        <w:ind w:left="0" w:firstLineChars="200" w:firstLine="480"/>
        <w:jc w:val="both"/>
        <w:rPr>
          <w:lang w:eastAsia="zh-CN"/>
        </w:rPr>
      </w:pPr>
      <w:r>
        <w:rPr>
          <w:lang w:eastAsia="zh-CN"/>
        </w:rPr>
        <w:t>（二）示范创建阶段</w:t>
      </w:r>
    </w:p>
    <w:p w:rsidR="008A7C83" w:rsidRDefault="00473B01">
      <w:pPr>
        <w:pStyle w:val="a3"/>
        <w:ind w:left="0" w:firstLineChars="200" w:firstLine="480"/>
        <w:jc w:val="both"/>
        <w:rPr>
          <w:lang w:eastAsia="zh-CN"/>
        </w:rPr>
      </w:pPr>
      <w:r>
        <w:rPr>
          <w:lang w:eastAsia="zh-CN"/>
        </w:rPr>
        <w:t>（三）深入开展、持续创建阶段</w:t>
      </w:r>
    </w:p>
    <w:p w:rsidR="008A7C83" w:rsidRDefault="00473B01">
      <w:pPr>
        <w:pStyle w:val="a3"/>
        <w:ind w:left="0" w:right="1952" w:firstLineChars="200" w:firstLine="480"/>
        <w:jc w:val="both"/>
        <w:rPr>
          <w:lang w:eastAsia="zh-CN"/>
        </w:rPr>
      </w:pPr>
      <w:r>
        <w:rPr>
          <w:lang w:eastAsia="zh-CN"/>
        </w:rPr>
        <w:t xml:space="preserve">（四）总结提高、表彰奖励阶段（工程结束） </w:t>
      </w:r>
    </w:p>
    <w:p w:rsidR="008A7C83" w:rsidRDefault="00473B01">
      <w:pPr>
        <w:pStyle w:val="a3"/>
        <w:ind w:left="0" w:right="1952" w:firstLineChars="200" w:firstLine="480"/>
        <w:jc w:val="both"/>
        <w:rPr>
          <w:lang w:eastAsia="zh-CN"/>
        </w:rPr>
      </w:pPr>
      <w:r>
        <w:rPr>
          <w:lang w:eastAsia="zh-CN"/>
        </w:rPr>
        <w:t>四、活动内容。</w:t>
      </w:r>
    </w:p>
    <w:p w:rsidR="008A7C83" w:rsidRDefault="00473B01">
      <w:pPr>
        <w:pStyle w:val="a3"/>
        <w:spacing w:before="38"/>
        <w:ind w:left="0" w:firstLineChars="200" w:firstLine="480"/>
        <w:jc w:val="both"/>
        <w:rPr>
          <w:lang w:eastAsia="zh-CN"/>
        </w:rPr>
      </w:pPr>
      <w:r>
        <w:rPr>
          <w:lang w:eastAsia="zh-CN"/>
        </w:rPr>
        <w:t>（一）提高思想认识，强化组织协调，夯实思想基础。</w:t>
      </w:r>
    </w:p>
    <w:p w:rsidR="008A7C83" w:rsidRDefault="00473B01">
      <w:pPr>
        <w:pStyle w:val="a3"/>
        <w:ind w:left="0" w:firstLineChars="200" w:firstLine="480"/>
        <w:jc w:val="both"/>
        <w:rPr>
          <w:lang w:eastAsia="zh-CN"/>
        </w:rPr>
      </w:pPr>
      <w:r>
        <w:rPr>
          <w:lang w:eastAsia="zh-CN"/>
        </w:rPr>
        <w:t>（二）健全责任体系，落实安全生产管理制度，有效提升安全管理的水平。</w:t>
      </w:r>
    </w:p>
    <w:p w:rsidR="008A7C83" w:rsidRDefault="00473B01">
      <w:pPr>
        <w:pStyle w:val="a3"/>
        <w:ind w:left="0" w:firstLineChars="200" w:firstLine="480"/>
        <w:jc w:val="both"/>
        <w:rPr>
          <w:lang w:eastAsia="zh-CN"/>
        </w:rPr>
      </w:pPr>
      <w:r>
        <w:rPr>
          <w:lang w:eastAsia="zh-CN"/>
        </w:rPr>
        <w:t>（三）落实防范措施，加强日常监管，努力提高施工安全管理水平。</w:t>
      </w:r>
    </w:p>
    <w:p w:rsidR="008A7C83" w:rsidRDefault="00473B01">
      <w:pPr>
        <w:pStyle w:val="a3"/>
        <w:ind w:left="0" w:firstLineChars="200" w:firstLine="480"/>
        <w:jc w:val="both"/>
        <w:rPr>
          <w:lang w:eastAsia="zh-CN"/>
        </w:rPr>
      </w:pPr>
      <w:r>
        <w:rPr>
          <w:lang w:eastAsia="zh-CN"/>
        </w:rPr>
        <w:t>（四）严格执行劳动用工登记制度和岗前安全教育制度。</w:t>
      </w:r>
    </w:p>
    <w:p w:rsidR="008A7C83" w:rsidRDefault="00473B01">
      <w:pPr>
        <w:pStyle w:val="a3"/>
        <w:ind w:left="0" w:firstLineChars="200" w:firstLine="480"/>
        <w:jc w:val="both"/>
        <w:rPr>
          <w:lang w:eastAsia="zh-CN"/>
        </w:rPr>
      </w:pPr>
      <w:r>
        <w:rPr>
          <w:lang w:eastAsia="zh-CN"/>
        </w:rPr>
        <w:t>（五）施工驻地建设、施工作业安全防护达标。</w:t>
      </w:r>
    </w:p>
    <w:p w:rsidR="008A7C83" w:rsidRDefault="00473B01">
      <w:pPr>
        <w:pStyle w:val="a3"/>
        <w:ind w:left="0" w:firstLineChars="200" w:firstLine="480"/>
        <w:jc w:val="both"/>
        <w:rPr>
          <w:lang w:eastAsia="zh-CN"/>
        </w:rPr>
      </w:pPr>
      <w:r>
        <w:rPr>
          <w:lang w:eastAsia="zh-CN"/>
        </w:rPr>
        <w:t>（六）严格执行施工安全专项费用保障制度。</w:t>
      </w:r>
    </w:p>
    <w:p w:rsidR="008A7C83" w:rsidRDefault="00473B01">
      <w:pPr>
        <w:pStyle w:val="a3"/>
        <w:ind w:left="0" w:firstLineChars="200" w:firstLine="480"/>
        <w:jc w:val="both"/>
        <w:rPr>
          <w:lang w:eastAsia="zh-CN"/>
        </w:rPr>
      </w:pPr>
      <w:r>
        <w:rPr>
          <w:lang w:eastAsia="zh-CN"/>
        </w:rPr>
        <w:t>（七）职工安全文明素质提升。</w:t>
      </w:r>
    </w:p>
    <w:p w:rsidR="008A7C83" w:rsidRDefault="00473B01">
      <w:pPr>
        <w:pStyle w:val="a3"/>
        <w:ind w:left="0" w:firstLineChars="200" w:firstLine="480"/>
        <w:jc w:val="both"/>
        <w:rPr>
          <w:lang w:eastAsia="zh-CN"/>
        </w:rPr>
      </w:pPr>
      <w:r>
        <w:rPr>
          <w:lang w:eastAsia="zh-CN"/>
        </w:rPr>
        <w:t>（八）环境保护管理能力提升。</w:t>
      </w:r>
    </w:p>
    <w:p w:rsidR="008A7C83" w:rsidRDefault="00473B01">
      <w:pPr>
        <w:pStyle w:val="a3"/>
        <w:ind w:left="0" w:firstLineChars="200" w:firstLine="480"/>
        <w:jc w:val="both"/>
        <w:rPr>
          <w:lang w:eastAsia="zh-CN"/>
        </w:rPr>
      </w:pPr>
      <w:r>
        <w:rPr>
          <w:lang w:eastAsia="zh-CN"/>
        </w:rPr>
        <w:t>（九）治安综合治理能力提升。</w:t>
      </w:r>
    </w:p>
    <w:p w:rsidR="008A7C83" w:rsidRDefault="00473B01">
      <w:pPr>
        <w:pStyle w:val="a3"/>
        <w:ind w:left="0" w:right="1952" w:firstLineChars="200" w:firstLine="480"/>
        <w:jc w:val="both"/>
        <w:rPr>
          <w:lang w:eastAsia="zh-CN"/>
        </w:rPr>
      </w:pPr>
      <w:r>
        <w:rPr>
          <w:lang w:eastAsia="zh-CN"/>
        </w:rPr>
        <w:t xml:space="preserve">（十）文明和谐关系促进。 </w:t>
      </w:r>
    </w:p>
    <w:p w:rsidR="008A7C83" w:rsidRDefault="00473B01">
      <w:pPr>
        <w:pStyle w:val="a3"/>
        <w:ind w:left="0" w:right="1952" w:firstLineChars="200" w:firstLine="480"/>
        <w:jc w:val="both"/>
        <w:rPr>
          <w:lang w:eastAsia="zh-CN"/>
        </w:rPr>
      </w:pPr>
      <w:r>
        <w:rPr>
          <w:lang w:eastAsia="zh-CN"/>
        </w:rPr>
        <w:t>五、评价周期及考核结果运用</w:t>
      </w:r>
    </w:p>
    <w:p w:rsidR="008A7C83" w:rsidRDefault="00473B01">
      <w:pPr>
        <w:pStyle w:val="a3"/>
        <w:spacing w:before="38"/>
        <w:ind w:left="0" w:right="124" w:firstLineChars="200" w:firstLine="480"/>
        <w:jc w:val="both"/>
        <w:rPr>
          <w:lang w:eastAsia="zh-CN"/>
        </w:rPr>
        <w:sectPr w:rsidR="008A7C83">
          <w:pgSz w:w="11920" w:h="16839"/>
          <w:pgMar w:top="1191" w:right="1134" w:bottom="1134" w:left="1418" w:header="0" w:footer="964" w:gutter="0"/>
          <w:cols w:space="720"/>
        </w:sectPr>
      </w:pPr>
      <w:r>
        <w:rPr>
          <w:rFonts w:hint="eastAsia"/>
          <w:lang w:eastAsia="zh-CN"/>
        </w:rPr>
        <w:t>总监</w:t>
      </w:r>
      <w:r>
        <w:rPr>
          <w:lang w:eastAsia="zh-CN"/>
        </w:rPr>
        <w:t>办在每个阶段结束或每半年组织对各参建的承包人进行“平安工地”考核评价工作，并将每次考核评价结果进行公开通报，对评价不达标单位取消阶段评先资格，对评价不达标的单位负责人取消项目评先评优资格，并记入施工企业安全信誉评价体系。</w:t>
      </w:r>
    </w:p>
    <w:p w:rsidR="008A7C83" w:rsidRDefault="00473B01">
      <w:pPr>
        <w:pStyle w:val="21"/>
        <w:tabs>
          <w:tab w:val="left" w:pos="3506"/>
        </w:tabs>
        <w:spacing w:line="428" w:lineRule="exact"/>
        <w:rPr>
          <w:lang w:eastAsia="zh-CN"/>
        </w:rPr>
      </w:pPr>
      <w:r>
        <w:rPr>
          <w:lang w:eastAsia="zh-CN"/>
        </w:rPr>
        <w:lastRenderedPageBreak/>
        <w:t>附件表 1</w:t>
      </w:r>
      <w:r>
        <w:rPr>
          <w:lang w:eastAsia="zh-CN"/>
        </w:rPr>
        <w:tab/>
        <w:t>考核评价等级划分</w:t>
      </w:r>
    </w:p>
    <w:tbl>
      <w:tblPr>
        <w:tblStyle w:val="TableNormal0"/>
        <w:tblW w:w="8568" w:type="dxa"/>
        <w:tblInd w:w="108" w:type="dxa"/>
        <w:tblLayout w:type="fixed"/>
        <w:tblLook w:val="04A0" w:firstRow="1" w:lastRow="0" w:firstColumn="1" w:lastColumn="0" w:noHBand="0" w:noVBand="1"/>
      </w:tblPr>
      <w:tblGrid>
        <w:gridCol w:w="828"/>
        <w:gridCol w:w="1620"/>
        <w:gridCol w:w="1260"/>
        <w:gridCol w:w="4860"/>
      </w:tblGrid>
      <w:tr w:rsidR="008A7C83">
        <w:trPr>
          <w:trHeight w:hRule="exact" w:val="1255"/>
        </w:trPr>
        <w:tc>
          <w:tcPr>
            <w:tcW w:w="828"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65" w:lineRule="exact"/>
              <w:jc w:val="center"/>
              <w:rPr>
                <w:szCs w:val="32"/>
              </w:rPr>
            </w:pPr>
            <w:r>
              <w:rPr>
                <w:szCs w:val="32"/>
              </w:rPr>
              <w:t>序</w:t>
            </w:r>
          </w:p>
          <w:p w:rsidR="008A7C83" w:rsidRDefault="00473B01">
            <w:pPr>
              <w:pStyle w:val="TableParagraph"/>
              <w:jc w:val="center"/>
              <w:rPr>
                <w:szCs w:val="32"/>
              </w:rPr>
            </w:pPr>
            <w:r>
              <w:rPr>
                <w:szCs w:val="32"/>
              </w:rPr>
              <w:t>号</w:t>
            </w:r>
          </w:p>
        </w:tc>
        <w:tc>
          <w:tcPr>
            <w:tcW w:w="162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jc w:val="center"/>
              <w:rPr>
                <w:szCs w:val="32"/>
              </w:rPr>
            </w:pPr>
            <w:r>
              <w:rPr>
                <w:szCs w:val="32"/>
              </w:rPr>
              <w:t>考核对象</w:t>
            </w:r>
          </w:p>
        </w:tc>
        <w:tc>
          <w:tcPr>
            <w:tcW w:w="126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jc w:val="center"/>
              <w:rPr>
                <w:szCs w:val="32"/>
              </w:rPr>
            </w:pPr>
            <w:r>
              <w:rPr>
                <w:szCs w:val="32"/>
              </w:rPr>
              <w:t>总分值</w:t>
            </w:r>
          </w:p>
        </w:tc>
        <w:tc>
          <w:tcPr>
            <w:tcW w:w="486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ind w:right="2"/>
              <w:jc w:val="center"/>
              <w:rPr>
                <w:szCs w:val="32"/>
              </w:rPr>
            </w:pPr>
            <w:r>
              <w:rPr>
                <w:szCs w:val="32"/>
              </w:rPr>
              <w:t>达标等级</w:t>
            </w:r>
          </w:p>
        </w:tc>
      </w:tr>
      <w:tr w:rsidR="008A7C83">
        <w:trPr>
          <w:trHeight w:hRule="exact" w:val="1877"/>
        </w:trPr>
        <w:tc>
          <w:tcPr>
            <w:tcW w:w="828"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ind w:right="309"/>
              <w:jc w:val="center"/>
              <w:rPr>
                <w:szCs w:val="32"/>
              </w:rPr>
            </w:pPr>
            <w:r>
              <w:rPr>
                <w:rFonts w:hint="eastAsia"/>
                <w:szCs w:val="32"/>
                <w:lang w:eastAsia="zh-CN"/>
              </w:rPr>
              <w:t xml:space="preserve"> </w:t>
            </w:r>
            <w:r>
              <w:rPr>
                <w:szCs w:val="32"/>
              </w:rPr>
              <w:t>1</w:t>
            </w:r>
          </w:p>
        </w:tc>
        <w:tc>
          <w:tcPr>
            <w:tcW w:w="162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jc w:val="center"/>
              <w:rPr>
                <w:szCs w:val="32"/>
              </w:rPr>
            </w:pPr>
            <w:r>
              <w:rPr>
                <w:szCs w:val="32"/>
              </w:rPr>
              <w:t>承包人</w:t>
            </w:r>
          </w:p>
        </w:tc>
        <w:tc>
          <w:tcPr>
            <w:tcW w:w="126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jc w:val="center"/>
              <w:rPr>
                <w:szCs w:val="32"/>
              </w:rPr>
            </w:pPr>
            <w:r>
              <w:rPr>
                <w:szCs w:val="32"/>
              </w:rPr>
              <w:t>100</w:t>
            </w:r>
          </w:p>
        </w:tc>
        <w:tc>
          <w:tcPr>
            <w:tcW w:w="486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66" w:lineRule="exact"/>
              <w:ind w:right="779"/>
              <w:jc w:val="center"/>
              <w:rPr>
                <w:szCs w:val="32"/>
                <w:lang w:eastAsia="zh-CN"/>
              </w:rPr>
            </w:pPr>
            <w:r>
              <w:rPr>
                <w:szCs w:val="32"/>
                <w:lang w:eastAsia="zh-CN"/>
              </w:rPr>
              <w:t>70 分以下，不达标</w:t>
            </w:r>
          </w:p>
          <w:p w:rsidR="008A7C83" w:rsidRDefault="00473B01">
            <w:pPr>
              <w:pStyle w:val="TableParagraph"/>
              <w:ind w:right="779"/>
              <w:jc w:val="center"/>
              <w:rPr>
                <w:szCs w:val="32"/>
                <w:lang w:eastAsia="zh-CN"/>
              </w:rPr>
            </w:pPr>
            <w:r>
              <w:rPr>
                <w:szCs w:val="32"/>
                <w:lang w:eastAsia="zh-CN"/>
              </w:rPr>
              <w:t>70（含）—90 分，达标</w:t>
            </w:r>
          </w:p>
          <w:p w:rsidR="008A7C83" w:rsidRDefault="00473B01">
            <w:pPr>
              <w:pStyle w:val="TableParagraph"/>
              <w:ind w:right="779"/>
              <w:jc w:val="center"/>
              <w:rPr>
                <w:szCs w:val="32"/>
              </w:rPr>
            </w:pPr>
            <w:r>
              <w:rPr>
                <w:szCs w:val="32"/>
              </w:rPr>
              <w:t>90 分（含）以上，示范</w:t>
            </w:r>
          </w:p>
        </w:tc>
      </w:tr>
      <w:tr w:rsidR="008A7C83">
        <w:trPr>
          <w:trHeight w:hRule="exact" w:val="1877"/>
        </w:trPr>
        <w:tc>
          <w:tcPr>
            <w:tcW w:w="828"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ind w:right="309"/>
              <w:jc w:val="center"/>
              <w:rPr>
                <w:szCs w:val="32"/>
              </w:rPr>
            </w:pPr>
            <w:r>
              <w:rPr>
                <w:rFonts w:hint="eastAsia"/>
                <w:szCs w:val="32"/>
                <w:lang w:eastAsia="zh-CN"/>
              </w:rPr>
              <w:t xml:space="preserve"> </w:t>
            </w:r>
            <w:r>
              <w:rPr>
                <w:szCs w:val="32"/>
              </w:rPr>
              <w:t>2</w:t>
            </w:r>
          </w:p>
        </w:tc>
        <w:tc>
          <w:tcPr>
            <w:tcW w:w="162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jc w:val="center"/>
              <w:rPr>
                <w:szCs w:val="32"/>
              </w:rPr>
            </w:pPr>
            <w:r>
              <w:rPr>
                <w:szCs w:val="32"/>
              </w:rPr>
              <w:t>监理单位</w:t>
            </w:r>
          </w:p>
        </w:tc>
        <w:tc>
          <w:tcPr>
            <w:tcW w:w="126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jc w:val="center"/>
              <w:rPr>
                <w:szCs w:val="32"/>
              </w:rPr>
            </w:pPr>
            <w:r>
              <w:rPr>
                <w:szCs w:val="32"/>
              </w:rPr>
              <w:t>100</w:t>
            </w:r>
          </w:p>
        </w:tc>
        <w:tc>
          <w:tcPr>
            <w:tcW w:w="486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66" w:lineRule="exact"/>
              <w:ind w:right="779"/>
              <w:jc w:val="center"/>
              <w:rPr>
                <w:szCs w:val="32"/>
                <w:lang w:eastAsia="zh-CN"/>
              </w:rPr>
            </w:pPr>
            <w:r>
              <w:rPr>
                <w:szCs w:val="32"/>
                <w:lang w:eastAsia="zh-CN"/>
              </w:rPr>
              <w:t>70 分以下，不达标</w:t>
            </w:r>
          </w:p>
          <w:p w:rsidR="008A7C83" w:rsidRDefault="00473B01">
            <w:pPr>
              <w:pStyle w:val="TableParagraph"/>
              <w:ind w:right="779"/>
              <w:jc w:val="center"/>
              <w:rPr>
                <w:szCs w:val="32"/>
                <w:lang w:eastAsia="zh-CN"/>
              </w:rPr>
            </w:pPr>
            <w:r>
              <w:rPr>
                <w:szCs w:val="32"/>
                <w:lang w:eastAsia="zh-CN"/>
              </w:rPr>
              <w:t>70（含）—90 分，达标</w:t>
            </w:r>
          </w:p>
          <w:p w:rsidR="008A7C83" w:rsidRDefault="00473B01">
            <w:pPr>
              <w:pStyle w:val="TableParagraph"/>
              <w:ind w:right="779"/>
              <w:jc w:val="center"/>
              <w:rPr>
                <w:szCs w:val="32"/>
              </w:rPr>
            </w:pPr>
            <w:r>
              <w:rPr>
                <w:szCs w:val="32"/>
              </w:rPr>
              <w:t>90 分（含）以上，示范</w:t>
            </w:r>
          </w:p>
        </w:tc>
      </w:tr>
    </w:tbl>
    <w:p w:rsidR="008A7C83" w:rsidRDefault="008A7C83">
      <w:pPr>
        <w:sectPr w:rsidR="008A7C83">
          <w:pgSz w:w="11920" w:h="16839"/>
          <w:pgMar w:top="1191" w:right="1134" w:bottom="1134" w:left="1418" w:header="0" w:footer="964" w:gutter="0"/>
          <w:cols w:space="720"/>
        </w:sectPr>
      </w:pPr>
    </w:p>
    <w:p w:rsidR="008A7C83" w:rsidRDefault="00473B01">
      <w:pPr>
        <w:pStyle w:val="21"/>
        <w:tabs>
          <w:tab w:val="left" w:pos="4780"/>
        </w:tabs>
        <w:spacing w:line="413" w:lineRule="exact"/>
        <w:rPr>
          <w:lang w:eastAsia="zh-CN"/>
        </w:rPr>
      </w:pPr>
      <w:r>
        <w:rPr>
          <w:lang w:eastAsia="zh-CN"/>
        </w:rPr>
        <w:lastRenderedPageBreak/>
        <w:t>表 2</w:t>
      </w:r>
      <w:r>
        <w:rPr>
          <w:lang w:eastAsia="zh-CN"/>
        </w:rPr>
        <w:tab/>
        <w:t>工程项目开工前安全生产条件核查表</w:t>
      </w:r>
    </w:p>
    <w:p w:rsidR="008A7C83" w:rsidRDefault="00473B01">
      <w:pPr>
        <w:rPr>
          <w:sz w:val="21"/>
          <w:szCs w:val="21"/>
        </w:rPr>
      </w:pPr>
      <w:r>
        <w:rPr>
          <w:sz w:val="21"/>
          <w:szCs w:val="21"/>
        </w:rPr>
        <w:t>单位名称：</w:t>
      </w:r>
    </w:p>
    <w:tbl>
      <w:tblPr>
        <w:tblStyle w:val="TableNormal0"/>
        <w:tblW w:w="14107" w:type="dxa"/>
        <w:tblInd w:w="106" w:type="dxa"/>
        <w:tblLayout w:type="fixed"/>
        <w:tblLook w:val="04A0" w:firstRow="1" w:lastRow="0" w:firstColumn="1" w:lastColumn="0" w:noHBand="0" w:noVBand="1"/>
      </w:tblPr>
      <w:tblGrid>
        <w:gridCol w:w="773"/>
        <w:gridCol w:w="6689"/>
        <w:gridCol w:w="2851"/>
        <w:gridCol w:w="1934"/>
        <w:gridCol w:w="1860"/>
      </w:tblGrid>
      <w:tr w:rsidR="008A7C83">
        <w:trPr>
          <w:trHeight w:hRule="exact" w:val="679"/>
        </w:trPr>
        <w:tc>
          <w:tcPr>
            <w:tcW w:w="773"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19"/>
              <w:jc w:val="center"/>
              <w:rPr>
                <w:rFonts w:ascii="仿宋" w:eastAsia="仿宋" w:hAnsi="仿宋"/>
                <w:szCs w:val="24"/>
              </w:rPr>
            </w:pPr>
            <w:r>
              <w:rPr>
                <w:rFonts w:ascii="仿宋" w:eastAsia="仿宋" w:hAnsi="仿宋"/>
                <w:szCs w:val="24"/>
              </w:rPr>
              <w:t>序号</w:t>
            </w:r>
          </w:p>
        </w:tc>
        <w:tc>
          <w:tcPr>
            <w:tcW w:w="6689"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19"/>
              <w:jc w:val="center"/>
              <w:rPr>
                <w:rFonts w:ascii="仿宋" w:eastAsia="仿宋" w:hAnsi="仿宋"/>
                <w:szCs w:val="24"/>
                <w:lang w:eastAsia="zh-CN"/>
              </w:rPr>
            </w:pPr>
            <w:r>
              <w:rPr>
                <w:rFonts w:ascii="仿宋" w:eastAsia="仿宋" w:hAnsi="仿宋"/>
                <w:szCs w:val="24"/>
                <w:lang w:eastAsia="zh-CN"/>
              </w:rPr>
              <w:t>安全生产条件核查内容</w:t>
            </w:r>
          </w:p>
        </w:tc>
        <w:tc>
          <w:tcPr>
            <w:tcW w:w="2851"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19"/>
              <w:jc w:val="center"/>
              <w:rPr>
                <w:rFonts w:ascii="仿宋" w:eastAsia="仿宋" w:hAnsi="仿宋"/>
                <w:szCs w:val="24"/>
              </w:rPr>
            </w:pPr>
            <w:r>
              <w:rPr>
                <w:rFonts w:ascii="仿宋" w:eastAsia="仿宋" w:hAnsi="仿宋"/>
                <w:szCs w:val="24"/>
              </w:rPr>
              <w:t>需附资料</w:t>
            </w:r>
          </w:p>
        </w:tc>
        <w:tc>
          <w:tcPr>
            <w:tcW w:w="1934"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19"/>
              <w:jc w:val="center"/>
              <w:rPr>
                <w:rFonts w:ascii="仿宋" w:eastAsia="仿宋" w:hAnsi="仿宋"/>
                <w:szCs w:val="24"/>
              </w:rPr>
            </w:pPr>
            <w:r>
              <w:rPr>
                <w:rFonts w:ascii="仿宋" w:eastAsia="仿宋" w:hAnsi="仿宋"/>
                <w:szCs w:val="24"/>
              </w:rPr>
              <w:t>是否满足</w:t>
            </w:r>
          </w:p>
        </w:tc>
        <w:tc>
          <w:tcPr>
            <w:tcW w:w="186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19"/>
              <w:jc w:val="center"/>
              <w:rPr>
                <w:rFonts w:ascii="仿宋" w:eastAsia="仿宋" w:hAnsi="仿宋"/>
                <w:szCs w:val="24"/>
              </w:rPr>
            </w:pPr>
            <w:r>
              <w:rPr>
                <w:rFonts w:ascii="仿宋" w:eastAsia="仿宋" w:hAnsi="仿宋"/>
                <w:szCs w:val="24"/>
              </w:rPr>
              <w:t>存在问题说明</w:t>
            </w:r>
          </w:p>
        </w:tc>
      </w:tr>
      <w:tr w:rsidR="008A7C83">
        <w:trPr>
          <w:trHeight w:hRule="exact" w:val="943"/>
        </w:trPr>
        <w:tc>
          <w:tcPr>
            <w:tcW w:w="77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ind w:right="241"/>
              <w:jc w:val="center"/>
              <w:rPr>
                <w:rFonts w:ascii="仿宋" w:eastAsia="仿宋" w:hAnsi="仿宋"/>
                <w:szCs w:val="24"/>
              </w:rPr>
            </w:pPr>
            <w:r>
              <w:rPr>
                <w:rFonts w:ascii="仿宋" w:eastAsia="仿宋" w:hAnsi="仿宋"/>
                <w:szCs w:val="24"/>
              </w:rPr>
              <w:t>1</w:t>
            </w:r>
          </w:p>
        </w:tc>
        <w:tc>
          <w:tcPr>
            <w:tcW w:w="668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rPr>
                <w:rFonts w:ascii="仿宋" w:eastAsia="仿宋" w:hAnsi="仿宋"/>
                <w:szCs w:val="24"/>
                <w:lang w:eastAsia="zh-CN"/>
              </w:rPr>
            </w:pPr>
            <w:r>
              <w:rPr>
                <w:rFonts w:ascii="仿宋" w:eastAsia="仿宋" w:hAnsi="仿宋"/>
                <w:szCs w:val="24"/>
                <w:lang w:eastAsia="zh-CN"/>
              </w:rPr>
              <w:t>安全生产费用提取及使用符合国家行业相关要求。</w:t>
            </w:r>
          </w:p>
        </w:tc>
        <w:tc>
          <w:tcPr>
            <w:tcW w:w="285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312" w:lineRule="exact"/>
              <w:rPr>
                <w:rFonts w:ascii="仿宋" w:eastAsia="仿宋" w:hAnsi="仿宋"/>
                <w:szCs w:val="24"/>
                <w:lang w:eastAsia="zh-CN"/>
              </w:rPr>
            </w:pPr>
            <w:r>
              <w:rPr>
                <w:rFonts w:ascii="仿宋" w:eastAsia="仿宋" w:hAnsi="仿宋"/>
                <w:szCs w:val="24"/>
                <w:lang w:eastAsia="zh-CN"/>
              </w:rPr>
              <w:t>附招标文件安全生产费用标准（工程量清单）。</w:t>
            </w:r>
          </w:p>
        </w:tc>
        <w:tc>
          <w:tcPr>
            <w:tcW w:w="1934"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c>
          <w:tcPr>
            <w:tcW w:w="1860"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r>
      <w:tr w:rsidR="008A7C83">
        <w:trPr>
          <w:trHeight w:hRule="exact" w:val="768"/>
        </w:trPr>
        <w:tc>
          <w:tcPr>
            <w:tcW w:w="77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65"/>
              <w:ind w:right="241"/>
              <w:jc w:val="center"/>
              <w:rPr>
                <w:rFonts w:ascii="仿宋" w:eastAsia="仿宋" w:hAnsi="仿宋"/>
                <w:szCs w:val="24"/>
              </w:rPr>
            </w:pPr>
            <w:r>
              <w:rPr>
                <w:rFonts w:ascii="仿宋" w:eastAsia="仿宋" w:hAnsi="仿宋"/>
                <w:szCs w:val="24"/>
              </w:rPr>
              <w:t>2</w:t>
            </w:r>
          </w:p>
        </w:tc>
        <w:tc>
          <w:tcPr>
            <w:tcW w:w="668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60" w:line="310" w:lineRule="exact"/>
              <w:rPr>
                <w:rFonts w:ascii="仿宋" w:eastAsia="仿宋" w:hAnsi="仿宋"/>
                <w:szCs w:val="24"/>
                <w:lang w:eastAsia="zh-CN"/>
              </w:rPr>
            </w:pPr>
            <w:r>
              <w:rPr>
                <w:rFonts w:ascii="仿宋" w:eastAsia="仿宋" w:hAnsi="仿宋"/>
                <w:szCs w:val="24"/>
                <w:lang w:eastAsia="zh-CN"/>
              </w:rPr>
              <w:t>业主、监理、承包人三方签订安全生产管理协议，明确各方 安全职责。</w:t>
            </w:r>
          </w:p>
        </w:tc>
        <w:tc>
          <w:tcPr>
            <w:tcW w:w="285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60" w:line="310" w:lineRule="exact"/>
              <w:rPr>
                <w:rFonts w:ascii="仿宋" w:eastAsia="仿宋" w:hAnsi="仿宋"/>
                <w:szCs w:val="24"/>
                <w:lang w:eastAsia="zh-CN"/>
              </w:rPr>
            </w:pPr>
            <w:proofErr w:type="gramStart"/>
            <w:r>
              <w:rPr>
                <w:rFonts w:ascii="仿宋" w:eastAsia="仿宋" w:hAnsi="仿宋"/>
                <w:szCs w:val="24"/>
                <w:lang w:eastAsia="zh-CN"/>
              </w:rPr>
              <w:t>附签订</w:t>
            </w:r>
            <w:proofErr w:type="gramEnd"/>
            <w:r>
              <w:rPr>
                <w:rFonts w:ascii="仿宋" w:eastAsia="仿宋" w:hAnsi="仿宋"/>
                <w:szCs w:val="24"/>
                <w:lang w:eastAsia="zh-CN"/>
              </w:rPr>
              <w:t>的安全生产协议书复印件。</w:t>
            </w:r>
          </w:p>
        </w:tc>
        <w:tc>
          <w:tcPr>
            <w:tcW w:w="1934"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c>
          <w:tcPr>
            <w:tcW w:w="1860"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r>
      <w:tr w:rsidR="008A7C83">
        <w:trPr>
          <w:trHeight w:hRule="exact" w:val="1255"/>
        </w:trPr>
        <w:tc>
          <w:tcPr>
            <w:tcW w:w="77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ind w:right="241"/>
              <w:jc w:val="center"/>
              <w:rPr>
                <w:rFonts w:ascii="仿宋" w:eastAsia="仿宋" w:hAnsi="仿宋"/>
                <w:szCs w:val="24"/>
              </w:rPr>
            </w:pPr>
            <w:r>
              <w:rPr>
                <w:rFonts w:ascii="仿宋" w:eastAsia="仿宋" w:hAnsi="仿宋"/>
                <w:szCs w:val="24"/>
              </w:rPr>
              <w:t>3</w:t>
            </w:r>
          </w:p>
        </w:tc>
        <w:tc>
          <w:tcPr>
            <w:tcW w:w="668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rFonts w:ascii="仿宋" w:eastAsia="仿宋" w:hAnsi="仿宋"/>
                <w:szCs w:val="24"/>
                <w:lang w:eastAsia="zh-CN"/>
              </w:rPr>
            </w:pPr>
            <w:r>
              <w:rPr>
                <w:rFonts w:ascii="仿宋" w:eastAsia="仿宋" w:hAnsi="仿宋"/>
                <w:szCs w:val="24"/>
                <w:lang w:eastAsia="zh-CN"/>
              </w:rPr>
              <w:t>业主设置安全生产管理部门。</w:t>
            </w:r>
          </w:p>
          <w:p w:rsidR="008A7C83" w:rsidRDefault="00473B01">
            <w:pPr>
              <w:pStyle w:val="TableParagraph"/>
              <w:spacing w:before="26" w:line="312" w:lineRule="exact"/>
              <w:ind w:right="-21"/>
              <w:rPr>
                <w:rFonts w:ascii="仿宋" w:eastAsia="仿宋" w:hAnsi="仿宋"/>
                <w:szCs w:val="24"/>
                <w:lang w:eastAsia="zh-CN"/>
              </w:rPr>
            </w:pPr>
            <w:r>
              <w:rPr>
                <w:rFonts w:ascii="仿宋" w:eastAsia="仿宋" w:hAnsi="仿宋"/>
                <w:szCs w:val="24"/>
                <w:lang w:eastAsia="zh-CN"/>
              </w:rPr>
              <w:t>承包人设置安全生产管理机构，配备人数、人员素质与工程</w:t>
            </w:r>
            <w:proofErr w:type="gramStart"/>
            <w:r>
              <w:rPr>
                <w:rFonts w:ascii="仿宋" w:eastAsia="仿宋" w:hAnsi="仿宋"/>
                <w:szCs w:val="24"/>
                <w:lang w:eastAsia="zh-CN"/>
              </w:rPr>
              <w:t>规</w:t>
            </w:r>
            <w:proofErr w:type="gramEnd"/>
            <w:r>
              <w:rPr>
                <w:rFonts w:ascii="仿宋" w:eastAsia="仿宋" w:hAnsi="仿宋"/>
                <w:szCs w:val="24"/>
                <w:lang w:eastAsia="zh-CN"/>
              </w:rPr>
              <w:t xml:space="preserve"> 模相匹配。</w:t>
            </w:r>
          </w:p>
          <w:p w:rsidR="008A7C83" w:rsidRDefault="00473B01">
            <w:pPr>
              <w:pStyle w:val="TableParagraph"/>
              <w:spacing w:line="283" w:lineRule="exact"/>
              <w:rPr>
                <w:rFonts w:ascii="仿宋" w:eastAsia="仿宋" w:hAnsi="仿宋"/>
                <w:szCs w:val="24"/>
                <w:lang w:eastAsia="zh-CN"/>
              </w:rPr>
            </w:pPr>
            <w:r>
              <w:rPr>
                <w:rFonts w:ascii="仿宋" w:eastAsia="仿宋" w:hAnsi="仿宋"/>
                <w:szCs w:val="24"/>
                <w:lang w:eastAsia="zh-CN"/>
              </w:rPr>
              <w:t>监理单位设置专职安全监理工程师岗位。</w:t>
            </w:r>
          </w:p>
        </w:tc>
        <w:tc>
          <w:tcPr>
            <w:tcW w:w="285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rPr>
                <w:rFonts w:ascii="仿宋" w:eastAsia="仿宋" w:hAnsi="仿宋"/>
                <w:szCs w:val="24"/>
                <w:lang w:eastAsia="zh-CN"/>
              </w:rPr>
            </w:pPr>
            <w:r>
              <w:rPr>
                <w:rFonts w:ascii="仿宋" w:eastAsia="仿宋" w:hAnsi="仿宋"/>
                <w:szCs w:val="24"/>
                <w:lang w:eastAsia="zh-CN"/>
              </w:rPr>
              <w:t>附相关文件复印件等。</w:t>
            </w:r>
          </w:p>
        </w:tc>
        <w:tc>
          <w:tcPr>
            <w:tcW w:w="1934"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c>
          <w:tcPr>
            <w:tcW w:w="1860"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r>
      <w:tr w:rsidR="008A7C83">
        <w:trPr>
          <w:trHeight w:hRule="exact" w:val="766"/>
        </w:trPr>
        <w:tc>
          <w:tcPr>
            <w:tcW w:w="77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65"/>
              <w:ind w:right="241"/>
              <w:jc w:val="center"/>
              <w:rPr>
                <w:rFonts w:ascii="仿宋" w:eastAsia="仿宋" w:hAnsi="仿宋"/>
                <w:szCs w:val="24"/>
              </w:rPr>
            </w:pPr>
            <w:r>
              <w:rPr>
                <w:rFonts w:ascii="仿宋" w:eastAsia="仿宋" w:hAnsi="仿宋"/>
                <w:szCs w:val="24"/>
              </w:rPr>
              <w:t>4</w:t>
            </w:r>
          </w:p>
        </w:tc>
        <w:tc>
          <w:tcPr>
            <w:tcW w:w="668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rPr>
                <w:rFonts w:ascii="仿宋" w:eastAsia="仿宋" w:hAnsi="仿宋"/>
                <w:szCs w:val="24"/>
                <w:lang w:eastAsia="zh-CN"/>
              </w:rPr>
            </w:pPr>
            <w:r>
              <w:rPr>
                <w:rFonts w:ascii="仿宋" w:eastAsia="仿宋" w:hAnsi="仿宋"/>
                <w:szCs w:val="24"/>
                <w:lang w:eastAsia="zh-CN"/>
              </w:rPr>
              <w:t>施工单位安全生产许可证有效。</w:t>
            </w:r>
          </w:p>
        </w:tc>
        <w:tc>
          <w:tcPr>
            <w:tcW w:w="285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56" w:line="312" w:lineRule="exact"/>
              <w:rPr>
                <w:rFonts w:ascii="仿宋" w:eastAsia="仿宋" w:hAnsi="仿宋"/>
                <w:szCs w:val="24"/>
                <w:lang w:eastAsia="zh-CN"/>
              </w:rPr>
            </w:pPr>
            <w:proofErr w:type="gramStart"/>
            <w:r>
              <w:rPr>
                <w:rFonts w:ascii="仿宋" w:eastAsia="仿宋" w:hAnsi="仿宋"/>
                <w:szCs w:val="24"/>
                <w:lang w:eastAsia="zh-CN"/>
              </w:rPr>
              <w:t>附施工</w:t>
            </w:r>
            <w:proofErr w:type="gramEnd"/>
            <w:r>
              <w:rPr>
                <w:rFonts w:ascii="仿宋" w:eastAsia="仿宋" w:hAnsi="仿宋"/>
                <w:szCs w:val="24"/>
                <w:lang w:eastAsia="zh-CN"/>
              </w:rPr>
              <w:t>单位安全生产许可证复印件。</w:t>
            </w:r>
          </w:p>
        </w:tc>
        <w:tc>
          <w:tcPr>
            <w:tcW w:w="1934"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c>
          <w:tcPr>
            <w:tcW w:w="1860"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r>
      <w:tr w:rsidR="008A7C83">
        <w:trPr>
          <w:trHeight w:hRule="exact" w:val="316"/>
        </w:trPr>
        <w:tc>
          <w:tcPr>
            <w:tcW w:w="773" w:type="dxa"/>
            <w:vMerge w:val="restart"/>
            <w:tcBorders>
              <w:top w:val="single" w:sz="4" w:space="0" w:color="000000"/>
              <w:left w:val="single" w:sz="4" w:space="0" w:color="000000"/>
              <w:right w:val="single" w:sz="4" w:space="0" w:color="000000"/>
            </w:tcBorders>
          </w:tcPr>
          <w:p w:rsidR="008A7C83" w:rsidRDefault="00473B01">
            <w:pPr>
              <w:pStyle w:val="TableParagraph"/>
              <w:ind w:right="241"/>
              <w:jc w:val="center"/>
              <w:rPr>
                <w:rFonts w:ascii="仿宋" w:eastAsia="仿宋" w:hAnsi="仿宋"/>
                <w:szCs w:val="24"/>
              </w:rPr>
            </w:pPr>
            <w:r>
              <w:rPr>
                <w:rFonts w:ascii="仿宋" w:eastAsia="仿宋" w:hAnsi="仿宋"/>
                <w:szCs w:val="24"/>
              </w:rPr>
              <w:t>5</w:t>
            </w:r>
          </w:p>
        </w:tc>
        <w:tc>
          <w:tcPr>
            <w:tcW w:w="6689"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Cs w:val="24"/>
                <w:lang w:eastAsia="zh-CN"/>
              </w:rPr>
            </w:pPr>
            <w:r>
              <w:rPr>
                <w:rFonts w:ascii="仿宋" w:eastAsia="仿宋" w:hAnsi="仿宋"/>
                <w:szCs w:val="24"/>
                <w:lang w:eastAsia="zh-CN"/>
              </w:rPr>
              <w:t>承包人安全管理人员持“三类人员”考核培训合格证书上岗，</w:t>
            </w:r>
          </w:p>
        </w:tc>
        <w:tc>
          <w:tcPr>
            <w:tcW w:w="2851" w:type="dxa"/>
            <w:tcBorders>
              <w:top w:val="single" w:sz="4" w:space="0" w:color="000000"/>
              <w:left w:val="single" w:sz="4" w:space="0" w:color="000000"/>
              <w:bottom w:val="nil"/>
              <w:right w:val="single" w:sz="4" w:space="0" w:color="000000"/>
            </w:tcBorders>
          </w:tcPr>
          <w:p w:rsidR="008A7C83" w:rsidRDefault="00473B01">
            <w:pPr>
              <w:pStyle w:val="TableParagraph"/>
              <w:spacing w:line="275" w:lineRule="exact"/>
              <w:rPr>
                <w:rFonts w:ascii="仿宋" w:eastAsia="仿宋" w:hAnsi="仿宋"/>
                <w:szCs w:val="24"/>
                <w:lang w:eastAsia="zh-CN"/>
              </w:rPr>
            </w:pPr>
            <w:r>
              <w:rPr>
                <w:rFonts w:ascii="仿宋" w:eastAsia="仿宋" w:hAnsi="仿宋"/>
                <w:szCs w:val="24"/>
                <w:lang w:eastAsia="zh-CN"/>
              </w:rPr>
              <w:t>附“三类人员”花名册，</w:t>
            </w:r>
          </w:p>
        </w:tc>
        <w:tc>
          <w:tcPr>
            <w:tcW w:w="1934" w:type="dxa"/>
            <w:vMerge w:val="restart"/>
            <w:tcBorders>
              <w:top w:val="single" w:sz="4" w:space="0" w:color="000000"/>
              <w:left w:val="single" w:sz="4" w:space="0" w:color="000000"/>
              <w:right w:val="single" w:sz="4" w:space="0" w:color="000000"/>
            </w:tcBorders>
          </w:tcPr>
          <w:p w:rsidR="008A7C83" w:rsidRDefault="008A7C83">
            <w:pPr>
              <w:rPr>
                <w:lang w:eastAsia="zh-CN"/>
              </w:rPr>
            </w:pPr>
          </w:p>
        </w:tc>
        <w:tc>
          <w:tcPr>
            <w:tcW w:w="1860" w:type="dxa"/>
            <w:vMerge w:val="restart"/>
            <w:tcBorders>
              <w:top w:val="single" w:sz="4" w:space="0" w:color="000000"/>
              <w:left w:val="single" w:sz="4" w:space="0" w:color="000000"/>
              <w:right w:val="single" w:sz="4" w:space="0" w:color="000000"/>
            </w:tcBorders>
          </w:tcPr>
          <w:p w:rsidR="008A7C83" w:rsidRDefault="008A7C83">
            <w:pPr>
              <w:rPr>
                <w:lang w:eastAsia="zh-CN"/>
              </w:rPr>
            </w:pPr>
          </w:p>
        </w:tc>
      </w:tr>
      <w:tr w:rsidR="008A7C83">
        <w:trPr>
          <w:trHeight w:hRule="exact" w:val="350"/>
        </w:trPr>
        <w:tc>
          <w:tcPr>
            <w:tcW w:w="773" w:type="dxa"/>
            <w:vMerge/>
            <w:tcBorders>
              <w:left w:val="single" w:sz="4" w:space="0" w:color="000000"/>
              <w:right w:val="single" w:sz="4" w:space="0" w:color="000000"/>
            </w:tcBorders>
          </w:tcPr>
          <w:p w:rsidR="008A7C83" w:rsidRDefault="008A7C83">
            <w:pPr>
              <w:rPr>
                <w:lang w:eastAsia="zh-CN"/>
              </w:rPr>
            </w:pPr>
          </w:p>
        </w:tc>
        <w:tc>
          <w:tcPr>
            <w:tcW w:w="6689" w:type="dxa"/>
            <w:vMerge/>
            <w:tcBorders>
              <w:left w:val="single" w:sz="4" w:space="0" w:color="000000"/>
              <w:bottom w:val="nil"/>
              <w:right w:val="single" w:sz="4" w:space="0" w:color="000000"/>
            </w:tcBorders>
          </w:tcPr>
          <w:p w:rsidR="008A7C83" w:rsidRDefault="008A7C83">
            <w:pPr>
              <w:rPr>
                <w:lang w:eastAsia="zh-CN"/>
              </w:rPr>
            </w:pPr>
          </w:p>
        </w:tc>
        <w:tc>
          <w:tcPr>
            <w:tcW w:w="2851" w:type="dxa"/>
            <w:tcBorders>
              <w:top w:val="nil"/>
              <w:left w:val="single" w:sz="4" w:space="0" w:color="000000"/>
              <w:bottom w:val="nil"/>
              <w:right w:val="single" w:sz="4" w:space="0" w:color="000000"/>
            </w:tcBorders>
          </w:tcPr>
          <w:p w:rsidR="008A7C83" w:rsidRDefault="00473B01">
            <w:pPr>
              <w:pStyle w:val="TableParagraph"/>
              <w:spacing w:line="275" w:lineRule="exact"/>
              <w:rPr>
                <w:rFonts w:ascii="仿宋" w:eastAsia="仿宋" w:hAnsi="仿宋"/>
                <w:szCs w:val="24"/>
                <w:lang w:eastAsia="zh-CN"/>
              </w:rPr>
            </w:pPr>
            <w:r>
              <w:rPr>
                <w:rFonts w:ascii="仿宋" w:eastAsia="仿宋" w:hAnsi="仿宋"/>
                <w:szCs w:val="24"/>
                <w:lang w:eastAsia="zh-CN"/>
              </w:rPr>
              <w:t>并附证书复印件，提供合</w:t>
            </w:r>
          </w:p>
        </w:tc>
        <w:tc>
          <w:tcPr>
            <w:tcW w:w="1934" w:type="dxa"/>
            <w:vMerge/>
            <w:tcBorders>
              <w:left w:val="single" w:sz="4" w:space="0" w:color="000000"/>
              <w:right w:val="single" w:sz="4" w:space="0" w:color="000000"/>
            </w:tcBorders>
          </w:tcPr>
          <w:p w:rsidR="008A7C83" w:rsidRDefault="008A7C83">
            <w:pPr>
              <w:rPr>
                <w:lang w:eastAsia="zh-CN"/>
              </w:rPr>
            </w:pPr>
          </w:p>
        </w:tc>
        <w:tc>
          <w:tcPr>
            <w:tcW w:w="1860" w:type="dxa"/>
            <w:vMerge/>
            <w:tcBorders>
              <w:left w:val="single" w:sz="4" w:space="0" w:color="000000"/>
              <w:right w:val="single" w:sz="4" w:space="0" w:color="000000"/>
            </w:tcBorders>
          </w:tcPr>
          <w:p w:rsidR="008A7C83" w:rsidRDefault="008A7C83">
            <w:pPr>
              <w:rPr>
                <w:lang w:eastAsia="zh-CN"/>
              </w:rPr>
            </w:pPr>
          </w:p>
        </w:tc>
      </w:tr>
      <w:tr w:rsidR="008A7C83">
        <w:trPr>
          <w:trHeight w:hRule="exact" w:val="272"/>
        </w:trPr>
        <w:tc>
          <w:tcPr>
            <w:tcW w:w="773" w:type="dxa"/>
            <w:vMerge/>
            <w:tcBorders>
              <w:left w:val="single" w:sz="4" w:space="0" w:color="000000"/>
              <w:right w:val="single" w:sz="4" w:space="0" w:color="000000"/>
            </w:tcBorders>
          </w:tcPr>
          <w:p w:rsidR="008A7C83" w:rsidRDefault="008A7C83">
            <w:pPr>
              <w:rPr>
                <w:lang w:eastAsia="zh-CN"/>
              </w:rPr>
            </w:pPr>
          </w:p>
        </w:tc>
        <w:tc>
          <w:tcPr>
            <w:tcW w:w="6689" w:type="dxa"/>
            <w:vMerge w:val="restart"/>
            <w:tcBorders>
              <w:top w:val="nil"/>
              <w:left w:val="single" w:sz="4" w:space="0" w:color="000000"/>
              <w:right w:val="single" w:sz="4" w:space="0" w:color="000000"/>
            </w:tcBorders>
          </w:tcPr>
          <w:p w:rsidR="008A7C83" w:rsidRDefault="00473B01">
            <w:pPr>
              <w:pStyle w:val="TableParagraph"/>
              <w:spacing w:line="236" w:lineRule="exact"/>
              <w:ind w:right="-21"/>
              <w:rPr>
                <w:rFonts w:ascii="仿宋" w:eastAsia="仿宋" w:hAnsi="仿宋"/>
                <w:szCs w:val="24"/>
                <w:lang w:eastAsia="zh-CN"/>
              </w:rPr>
            </w:pPr>
            <w:r>
              <w:rPr>
                <w:rFonts w:ascii="仿宋" w:eastAsia="仿宋" w:hAnsi="仿宋"/>
                <w:szCs w:val="24"/>
                <w:lang w:eastAsia="zh-CN"/>
              </w:rPr>
              <w:t>进场“三类人员”资格、实际岗位与合同文件或变更文件对应。</w:t>
            </w:r>
          </w:p>
        </w:tc>
        <w:tc>
          <w:tcPr>
            <w:tcW w:w="2851" w:type="dxa"/>
            <w:tcBorders>
              <w:top w:val="nil"/>
              <w:left w:val="single" w:sz="4" w:space="0" w:color="000000"/>
              <w:bottom w:val="nil"/>
              <w:right w:val="single" w:sz="4" w:space="0" w:color="000000"/>
            </w:tcBorders>
          </w:tcPr>
          <w:p w:rsidR="008A7C83" w:rsidRDefault="00473B01">
            <w:pPr>
              <w:pStyle w:val="TableParagraph"/>
              <w:spacing w:line="236" w:lineRule="exact"/>
              <w:rPr>
                <w:rFonts w:ascii="仿宋" w:eastAsia="仿宋" w:hAnsi="仿宋"/>
                <w:szCs w:val="24"/>
                <w:lang w:eastAsia="zh-CN"/>
              </w:rPr>
            </w:pPr>
            <w:proofErr w:type="gramStart"/>
            <w:r>
              <w:rPr>
                <w:rFonts w:ascii="仿宋" w:eastAsia="仿宋" w:hAnsi="仿宋"/>
                <w:szCs w:val="24"/>
                <w:lang w:eastAsia="zh-CN"/>
              </w:rPr>
              <w:t>同文件</w:t>
            </w:r>
            <w:proofErr w:type="gramEnd"/>
            <w:r>
              <w:rPr>
                <w:rFonts w:ascii="仿宋" w:eastAsia="仿宋" w:hAnsi="仿宋"/>
                <w:szCs w:val="24"/>
                <w:lang w:eastAsia="zh-CN"/>
              </w:rPr>
              <w:t>及相应管理文件、</w:t>
            </w:r>
          </w:p>
        </w:tc>
        <w:tc>
          <w:tcPr>
            <w:tcW w:w="1934" w:type="dxa"/>
            <w:vMerge/>
            <w:tcBorders>
              <w:left w:val="single" w:sz="4" w:space="0" w:color="000000"/>
              <w:right w:val="single" w:sz="4" w:space="0" w:color="000000"/>
            </w:tcBorders>
          </w:tcPr>
          <w:p w:rsidR="008A7C83" w:rsidRDefault="008A7C83">
            <w:pPr>
              <w:rPr>
                <w:lang w:eastAsia="zh-CN"/>
              </w:rPr>
            </w:pPr>
          </w:p>
        </w:tc>
        <w:tc>
          <w:tcPr>
            <w:tcW w:w="1860" w:type="dxa"/>
            <w:vMerge/>
            <w:tcBorders>
              <w:left w:val="single" w:sz="4" w:space="0" w:color="000000"/>
              <w:right w:val="single" w:sz="4" w:space="0" w:color="000000"/>
            </w:tcBorders>
          </w:tcPr>
          <w:p w:rsidR="008A7C83" w:rsidRDefault="008A7C83">
            <w:pPr>
              <w:rPr>
                <w:lang w:eastAsia="zh-CN"/>
              </w:rPr>
            </w:pPr>
          </w:p>
        </w:tc>
      </w:tr>
      <w:tr w:rsidR="008A7C83">
        <w:trPr>
          <w:trHeight w:hRule="exact" w:val="317"/>
        </w:trPr>
        <w:tc>
          <w:tcPr>
            <w:tcW w:w="773"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6689"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2851" w:type="dxa"/>
            <w:tcBorders>
              <w:top w:val="nil"/>
              <w:left w:val="single" w:sz="4" w:space="0" w:color="000000"/>
              <w:bottom w:val="single" w:sz="4" w:space="0" w:color="000000"/>
              <w:right w:val="single" w:sz="4" w:space="0" w:color="000000"/>
            </w:tcBorders>
          </w:tcPr>
          <w:p w:rsidR="008A7C83" w:rsidRDefault="00473B01">
            <w:pPr>
              <w:pStyle w:val="TableParagraph"/>
              <w:spacing w:line="276" w:lineRule="exact"/>
              <w:rPr>
                <w:rFonts w:ascii="仿宋" w:eastAsia="仿宋" w:hAnsi="仿宋"/>
                <w:szCs w:val="24"/>
              </w:rPr>
            </w:pPr>
            <w:r>
              <w:rPr>
                <w:rFonts w:ascii="仿宋" w:eastAsia="仿宋" w:hAnsi="仿宋"/>
                <w:szCs w:val="24"/>
              </w:rPr>
              <w:t>工作记录。</w:t>
            </w:r>
          </w:p>
        </w:tc>
        <w:tc>
          <w:tcPr>
            <w:tcW w:w="1934" w:type="dxa"/>
            <w:vMerge/>
            <w:tcBorders>
              <w:left w:val="single" w:sz="4" w:space="0" w:color="000000"/>
              <w:bottom w:val="single" w:sz="4" w:space="0" w:color="000000"/>
              <w:right w:val="single" w:sz="4" w:space="0" w:color="000000"/>
            </w:tcBorders>
          </w:tcPr>
          <w:p w:rsidR="008A7C83" w:rsidRDefault="008A7C83"/>
        </w:tc>
        <w:tc>
          <w:tcPr>
            <w:tcW w:w="1860" w:type="dxa"/>
            <w:vMerge/>
            <w:tcBorders>
              <w:left w:val="single" w:sz="4" w:space="0" w:color="000000"/>
              <w:bottom w:val="single" w:sz="4" w:space="0" w:color="000000"/>
              <w:right w:val="single" w:sz="4" w:space="0" w:color="000000"/>
            </w:tcBorders>
          </w:tcPr>
          <w:p w:rsidR="008A7C83" w:rsidRDefault="008A7C83"/>
        </w:tc>
      </w:tr>
      <w:tr w:rsidR="008A7C83">
        <w:trPr>
          <w:trHeight w:hRule="exact" w:val="1092"/>
        </w:trPr>
        <w:tc>
          <w:tcPr>
            <w:tcW w:w="77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ind w:right="241"/>
              <w:jc w:val="center"/>
              <w:rPr>
                <w:rFonts w:ascii="仿宋" w:eastAsia="仿宋" w:hAnsi="仿宋"/>
                <w:szCs w:val="24"/>
              </w:rPr>
            </w:pPr>
            <w:r>
              <w:rPr>
                <w:rFonts w:ascii="仿宋" w:eastAsia="仿宋" w:hAnsi="仿宋"/>
                <w:szCs w:val="24"/>
              </w:rPr>
              <w:t>6</w:t>
            </w:r>
          </w:p>
        </w:tc>
        <w:tc>
          <w:tcPr>
            <w:tcW w:w="668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rPr>
                <w:rFonts w:ascii="仿宋" w:eastAsia="仿宋" w:hAnsi="仿宋"/>
                <w:szCs w:val="24"/>
                <w:lang w:eastAsia="zh-CN"/>
              </w:rPr>
            </w:pPr>
            <w:r>
              <w:rPr>
                <w:rFonts w:ascii="仿宋" w:eastAsia="仿宋" w:hAnsi="仿宋"/>
                <w:szCs w:val="24"/>
                <w:lang w:eastAsia="zh-CN"/>
              </w:rPr>
              <w:t>已进场的特种作业人员操作资格证书有效，与相应工作对应。</w:t>
            </w:r>
          </w:p>
        </w:tc>
        <w:tc>
          <w:tcPr>
            <w:tcW w:w="285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312" w:lineRule="exact"/>
              <w:rPr>
                <w:rFonts w:ascii="仿宋" w:eastAsia="仿宋" w:hAnsi="仿宋"/>
                <w:szCs w:val="24"/>
                <w:lang w:eastAsia="zh-CN"/>
              </w:rPr>
            </w:pPr>
            <w:r>
              <w:rPr>
                <w:rFonts w:ascii="仿宋" w:eastAsia="仿宋" w:hAnsi="仿宋"/>
                <w:szCs w:val="24"/>
                <w:lang w:eastAsia="zh-CN"/>
              </w:rPr>
              <w:t>附特种作业人员花名册， 并附证书复印件。</w:t>
            </w:r>
          </w:p>
        </w:tc>
        <w:tc>
          <w:tcPr>
            <w:tcW w:w="1934"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c>
          <w:tcPr>
            <w:tcW w:w="1860"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r>
      <w:tr w:rsidR="008A7C83">
        <w:trPr>
          <w:trHeight w:hRule="exact" w:val="313"/>
        </w:trPr>
        <w:tc>
          <w:tcPr>
            <w:tcW w:w="773" w:type="dxa"/>
            <w:vMerge w:val="restart"/>
            <w:tcBorders>
              <w:top w:val="single" w:sz="4" w:space="0" w:color="000000"/>
              <w:left w:val="single" w:sz="4" w:space="0" w:color="000000"/>
              <w:right w:val="single" w:sz="4" w:space="0" w:color="000000"/>
            </w:tcBorders>
          </w:tcPr>
          <w:p w:rsidR="008A7C83" w:rsidRDefault="00473B01">
            <w:pPr>
              <w:pStyle w:val="TableParagraph"/>
              <w:ind w:right="241"/>
              <w:jc w:val="center"/>
              <w:rPr>
                <w:rFonts w:ascii="仿宋" w:eastAsia="仿宋" w:hAnsi="仿宋"/>
                <w:szCs w:val="24"/>
              </w:rPr>
            </w:pPr>
            <w:r>
              <w:rPr>
                <w:rFonts w:ascii="仿宋" w:eastAsia="仿宋" w:hAnsi="仿宋"/>
                <w:szCs w:val="24"/>
              </w:rPr>
              <w:t>7</w:t>
            </w:r>
          </w:p>
        </w:tc>
        <w:tc>
          <w:tcPr>
            <w:tcW w:w="6689"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Cs w:val="24"/>
                <w:lang w:eastAsia="zh-CN"/>
              </w:rPr>
            </w:pPr>
            <w:r>
              <w:rPr>
                <w:rFonts w:ascii="仿宋" w:eastAsia="仿宋" w:hAnsi="仿宋"/>
                <w:szCs w:val="24"/>
                <w:lang w:eastAsia="zh-CN"/>
              </w:rPr>
              <w:t>制定主要施工设备进场计划，已进场主要施工设备出厂合格证</w:t>
            </w:r>
          </w:p>
        </w:tc>
        <w:tc>
          <w:tcPr>
            <w:tcW w:w="2851" w:type="dxa"/>
            <w:tcBorders>
              <w:top w:val="single" w:sz="4" w:space="0" w:color="000000"/>
              <w:left w:val="single" w:sz="4" w:space="0" w:color="000000"/>
              <w:bottom w:val="nil"/>
              <w:right w:val="single" w:sz="4" w:space="0" w:color="000000"/>
            </w:tcBorders>
          </w:tcPr>
          <w:p w:rsidR="008A7C83" w:rsidRDefault="00473B01">
            <w:pPr>
              <w:pStyle w:val="TableParagraph"/>
              <w:spacing w:line="273" w:lineRule="exact"/>
              <w:rPr>
                <w:rFonts w:ascii="仿宋" w:eastAsia="仿宋" w:hAnsi="仿宋"/>
                <w:szCs w:val="24"/>
                <w:lang w:eastAsia="zh-CN"/>
              </w:rPr>
            </w:pPr>
            <w:proofErr w:type="gramStart"/>
            <w:r>
              <w:rPr>
                <w:rFonts w:ascii="仿宋" w:eastAsia="仿宋" w:hAnsi="仿宋"/>
                <w:szCs w:val="24"/>
                <w:lang w:eastAsia="zh-CN"/>
              </w:rPr>
              <w:t>附施工</w:t>
            </w:r>
            <w:proofErr w:type="gramEnd"/>
            <w:r>
              <w:rPr>
                <w:rFonts w:ascii="仿宋" w:eastAsia="仿宋" w:hAnsi="仿宋"/>
                <w:szCs w:val="24"/>
                <w:lang w:eastAsia="zh-CN"/>
              </w:rPr>
              <w:t>设备进场计划，附</w:t>
            </w:r>
          </w:p>
        </w:tc>
        <w:tc>
          <w:tcPr>
            <w:tcW w:w="1934" w:type="dxa"/>
            <w:vMerge w:val="restart"/>
            <w:tcBorders>
              <w:top w:val="single" w:sz="4" w:space="0" w:color="000000"/>
              <w:left w:val="single" w:sz="4" w:space="0" w:color="000000"/>
              <w:right w:val="single" w:sz="4" w:space="0" w:color="000000"/>
            </w:tcBorders>
          </w:tcPr>
          <w:p w:rsidR="008A7C83" w:rsidRDefault="008A7C83">
            <w:pPr>
              <w:rPr>
                <w:lang w:eastAsia="zh-CN"/>
              </w:rPr>
            </w:pPr>
          </w:p>
        </w:tc>
        <w:tc>
          <w:tcPr>
            <w:tcW w:w="1860" w:type="dxa"/>
            <w:vMerge w:val="restart"/>
            <w:tcBorders>
              <w:top w:val="single" w:sz="4" w:space="0" w:color="000000"/>
              <w:left w:val="single" w:sz="4" w:space="0" w:color="000000"/>
              <w:right w:val="single" w:sz="4" w:space="0" w:color="000000"/>
            </w:tcBorders>
          </w:tcPr>
          <w:p w:rsidR="008A7C83" w:rsidRDefault="008A7C83">
            <w:pPr>
              <w:rPr>
                <w:lang w:eastAsia="zh-CN"/>
              </w:rPr>
            </w:pPr>
          </w:p>
        </w:tc>
      </w:tr>
      <w:tr w:rsidR="008A7C83">
        <w:trPr>
          <w:trHeight w:hRule="exact" w:val="350"/>
        </w:trPr>
        <w:tc>
          <w:tcPr>
            <w:tcW w:w="773" w:type="dxa"/>
            <w:vMerge/>
            <w:tcBorders>
              <w:left w:val="single" w:sz="4" w:space="0" w:color="000000"/>
              <w:right w:val="single" w:sz="4" w:space="0" w:color="000000"/>
            </w:tcBorders>
          </w:tcPr>
          <w:p w:rsidR="008A7C83" w:rsidRDefault="008A7C83">
            <w:pPr>
              <w:rPr>
                <w:lang w:eastAsia="zh-CN"/>
              </w:rPr>
            </w:pPr>
          </w:p>
        </w:tc>
        <w:tc>
          <w:tcPr>
            <w:tcW w:w="6689" w:type="dxa"/>
            <w:vMerge/>
            <w:tcBorders>
              <w:left w:val="single" w:sz="4" w:space="0" w:color="000000"/>
              <w:bottom w:val="nil"/>
              <w:right w:val="single" w:sz="4" w:space="0" w:color="000000"/>
            </w:tcBorders>
          </w:tcPr>
          <w:p w:rsidR="008A7C83" w:rsidRDefault="008A7C83">
            <w:pPr>
              <w:rPr>
                <w:lang w:eastAsia="zh-CN"/>
              </w:rPr>
            </w:pPr>
          </w:p>
        </w:tc>
        <w:tc>
          <w:tcPr>
            <w:tcW w:w="2851" w:type="dxa"/>
            <w:tcBorders>
              <w:top w:val="nil"/>
              <w:left w:val="single" w:sz="4" w:space="0" w:color="000000"/>
              <w:bottom w:val="nil"/>
              <w:right w:val="single" w:sz="4" w:space="0" w:color="000000"/>
            </w:tcBorders>
          </w:tcPr>
          <w:p w:rsidR="008A7C83" w:rsidRDefault="00473B01">
            <w:pPr>
              <w:pStyle w:val="TableParagraph"/>
              <w:spacing w:line="275" w:lineRule="exact"/>
              <w:rPr>
                <w:rFonts w:ascii="仿宋" w:eastAsia="仿宋" w:hAnsi="仿宋"/>
                <w:szCs w:val="24"/>
                <w:lang w:eastAsia="zh-CN"/>
              </w:rPr>
            </w:pPr>
            <w:r>
              <w:rPr>
                <w:rFonts w:ascii="仿宋" w:eastAsia="仿宋" w:hAnsi="仿宋"/>
                <w:szCs w:val="24"/>
                <w:lang w:eastAsia="zh-CN"/>
              </w:rPr>
              <w:t>已进场主要施工设备出</w:t>
            </w:r>
          </w:p>
        </w:tc>
        <w:tc>
          <w:tcPr>
            <w:tcW w:w="1934" w:type="dxa"/>
            <w:vMerge/>
            <w:tcBorders>
              <w:left w:val="single" w:sz="4" w:space="0" w:color="000000"/>
              <w:right w:val="single" w:sz="4" w:space="0" w:color="000000"/>
            </w:tcBorders>
          </w:tcPr>
          <w:p w:rsidR="008A7C83" w:rsidRDefault="008A7C83">
            <w:pPr>
              <w:rPr>
                <w:lang w:eastAsia="zh-CN"/>
              </w:rPr>
            </w:pPr>
          </w:p>
        </w:tc>
        <w:tc>
          <w:tcPr>
            <w:tcW w:w="1860" w:type="dxa"/>
            <w:vMerge/>
            <w:tcBorders>
              <w:left w:val="single" w:sz="4" w:space="0" w:color="000000"/>
              <w:right w:val="single" w:sz="4" w:space="0" w:color="000000"/>
            </w:tcBorders>
          </w:tcPr>
          <w:p w:rsidR="008A7C83" w:rsidRDefault="008A7C83">
            <w:pPr>
              <w:rPr>
                <w:lang w:eastAsia="zh-CN"/>
              </w:rPr>
            </w:pPr>
          </w:p>
        </w:tc>
      </w:tr>
      <w:tr w:rsidR="008A7C83">
        <w:trPr>
          <w:trHeight w:hRule="exact" w:val="272"/>
        </w:trPr>
        <w:tc>
          <w:tcPr>
            <w:tcW w:w="773" w:type="dxa"/>
            <w:vMerge/>
            <w:tcBorders>
              <w:left w:val="single" w:sz="4" w:space="0" w:color="000000"/>
              <w:right w:val="single" w:sz="4" w:space="0" w:color="000000"/>
            </w:tcBorders>
          </w:tcPr>
          <w:p w:rsidR="008A7C83" w:rsidRDefault="008A7C83">
            <w:pPr>
              <w:rPr>
                <w:lang w:eastAsia="zh-CN"/>
              </w:rPr>
            </w:pPr>
          </w:p>
        </w:tc>
        <w:tc>
          <w:tcPr>
            <w:tcW w:w="6689" w:type="dxa"/>
            <w:vMerge w:val="restart"/>
            <w:tcBorders>
              <w:top w:val="nil"/>
              <w:left w:val="single" w:sz="4" w:space="0" w:color="000000"/>
              <w:right w:val="single" w:sz="4" w:space="0" w:color="000000"/>
            </w:tcBorders>
          </w:tcPr>
          <w:p w:rsidR="008A7C83" w:rsidRDefault="00473B01">
            <w:pPr>
              <w:pStyle w:val="TableParagraph"/>
              <w:spacing w:line="236" w:lineRule="exact"/>
              <w:rPr>
                <w:rFonts w:ascii="仿宋" w:eastAsia="仿宋" w:hAnsi="仿宋"/>
                <w:szCs w:val="24"/>
                <w:lang w:eastAsia="zh-CN"/>
              </w:rPr>
            </w:pPr>
            <w:r>
              <w:rPr>
                <w:rFonts w:ascii="仿宋" w:eastAsia="仿宋" w:hAnsi="仿宋"/>
                <w:szCs w:val="24"/>
                <w:lang w:eastAsia="zh-CN"/>
              </w:rPr>
              <w:t>或检验资料证明及报验计划齐全。</w:t>
            </w:r>
          </w:p>
        </w:tc>
        <w:tc>
          <w:tcPr>
            <w:tcW w:w="2851" w:type="dxa"/>
            <w:tcBorders>
              <w:top w:val="nil"/>
              <w:left w:val="single" w:sz="4" w:space="0" w:color="000000"/>
              <w:bottom w:val="nil"/>
              <w:right w:val="single" w:sz="4" w:space="0" w:color="000000"/>
            </w:tcBorders>
          </w:tcPr>
          <w:p w:rsidR="008A7C83" w:rsidRDefault="00473B01">
            <w:pPr>
              <w:pStyle w:val="TableParagraph"/>
              <w:spacing w:line="236" w:lineRule="exact"/>
              <w:rPr>
                <w:rFonts w:ascii="仿宋" w:eastAsia="仿宋" w:hAnsi="仿宋"/>
                <w:szCs w:val="24"/>
                <w:lang w:eastAsia="zh-CN"/>
              </w:rPr>
            </w:pPr>
            <w:r>
              <w:rPr>
                <w:rFonts w:ascii="仿宋" w:eastAsia="仿宋" w:hAnsi="仿宋"/>
                <w:szCs w:val="24"/>
                <w:lang w:eastAsia="zh-CN"/>
              </w:rPr>
              <w:t>厂合格证或检验资料证</w:t>
            </w:r>
          </w:p>
        </w:tc>
        <w:tc>
          <w:tcPr>
            <w:tcW w:w="1934" w:type="dxa"/>
            <w:vMerge/>
            <w:tcBorders>
              <w:left w:val="single" w:sz="4" w:space="0" w:color="000000"/>
              <w:right w:val="single" w:sz="4" w:space="0" w:color="000000"/>
            </w:tcBorders>
          </w:tcPr>
          <w:p w:rsidR="008A7C83" w:rsidRDefault="008A7C83">
            <w:pPr>
              <w:rPr>
                <w:lang w:eastAsia="zh-CN"/>
              </w:rPr>
            </w:pPr>
          </w:p>
        </w:tc>
        <w:tc>
          <w:tcPr>
            <w:tcW w:w="1860" w:type="dxa"/>
            <w:vMerge/>
            <w:tcBorders>
              <w:left w:val="single" w:sz="4" w:space="0" w:color="000000"/>
              <w:right w:val="single" w:sz="4" w:space="0" w:color="000000"/>
            </w:tcBorders>
          </w:tcPr>
          <w:p w:rsidR="008A7C83" w:rsidRDefault="008A7C83">
            <w:pPr>
              <w:rPr>
                <w:lang w:eastAsia="zh-CN"/>
              </w:rPr>
            </w:pPr>
          </w:p>
        </w:tc>
      </w:tr>
      <w:tr w:rsidR="008A7C83">
        <w:trPr>
          <w:trHeight w:hRule="exact" w:val="319"/>
        </w:trPr>
        <w:tc>
          <w:tcPr>
            <w:tcW w:w="773"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6689"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2851" w:type="dxa"/>
            <w:tcBorders>
              <w:top w:val="nil"/>
              <w:left w:val="single" w:sz="4" w:space="0" w:color="000000"/>
              <w:bottom w:val="single" w:sz="4" w:space="0" w:color="000000"/>
              <w:right w:val="single" w:sz="4" w:space="0" w:color="000000"/>
            </w:tcBorders>
          </w:tcPr>
          <w:p w:rsidR="008A7C83" w:rsidRDefault="00473B01">
            <w:pPr>
              <w:pStyle w:val="TableParagraph"/>
              <w:spacing w:line="276" w:lineRule="exact"/>
              <w:rPr>
                <w:rFonts w:ascii="仿宋" w:eastAsia="仿宋" w:hAnsi="仿宋"/>
                <w:szCs w:val="24"/>
                <w:lang w:eastAsia="zh-CN"/>
              </w:rPr>
            </w:pPr>
            <w:r>
              <w:rPr>
                <w:rFonts w:ascii="仿宋" w:eastAsia="仿宋" w:hAnsi="仿宋"/>
                <w:szCs w:val="24"/>
                <w:lang w:eastAsia="zh-CN"/>
              </w:rPr>
              <w:t>明复印件和报验计划。</w:t>
            </w:r>
          </w:p>
        </w:tc>
        <w:tc>
          <w:tcPr>
            <w:tcW w:w="1934"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1860" w:type="dxa"/>
            <w:vMerge/>
            <w:tcBorders>
              <w:left w:val="single" w:sz="4" w:space="0" w:color="000000"/>
              <w:bottom w:val="single" w:sz="4" w:space="0" w:color="000000"/>
              <w:right w:val="single" w:sz="4" w:space="0" w:color="000000"/>
            </w:tcBorders>
          </w:tcPr>
          <w:p w:rsidR="008A7C83" w:rsidRDefault="008A7C83">
            <w:pPr>
              <w:rPr>
                <w:lang w:eastAsia="zh-CN"/>
              </w:rPr>
            </w:pPr>
          </w:p>
        </w:tc>
      </w:tr>
    </w:tbl>
    <w:p w:rsidR="008A7C83" w:rsidRDefault="008A7C83">
      <w:pPr>
        <w:rPr>
          <w:lang w:eastAsia="zh-CN"/>
        </w:rPr>
        <w:sectPr w:rsidR="008A7C83">
          <w:pgSz w:w="16839" w:h="11920" w:orient="landscape"/>
          <w:pgMar w:top="1134" w:right="1134" w:bottom="1418" w:left="1191" w:header="0" w:footer="964" w:gutter="0"/>
          <w:cols w:space="720"/>
        </w:sectPr>
      </w:pPr>
    </w:p>
    <w:tbl>
      <w:tblPr>
        <w:tblStyle w:val="TableNormal0"/>
        <w:tblW w:w="14107" w:type="dxa"/>
        <w:tblInd w:w="106" w:type="dxa"/>
        <w:tblLayout w:type="fixed"/>
        <w:tblLook w:val="04A0" w:firstRow="1" w:lastRow="0" w:firstColumn="1" w:lastColumn="0" w:noHBand="0" w:noVBand="1"/>
      </w:tblPr>
      <w:tblGrid>
        <w:gridCol w:w="773"/>
        <w:gridCol w:w="6689"/>
        <w:gridCol w:w="2851"/>
        <w:gridCol w:w="1934"/>
        <w:gridCol w:w="1860"/>
      </w:tblGrid>
      <w:tr w:rsidR="008A7C83">
        <w:trPr>
          <w:trHeight w:hRule="exact" w:val="679"/>
        </w:trPr>
        <w:tc>
          <w:tcPr>
            <w:tcW w:w="773"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22"/>
              <w:jc w:val="center"/>
              <w:rPr>
                <w:rFonts w:ascii="仿宋" w:eastAsia="仿宋" w:hAnsi="仿宋"/>
                <w:szCs w:val="24"/>
              </w:rPr>
            </w:pPr>
            <w:r>
              <w:rPr>
                <w:rFonts w:ascii="仿宋" w:eastAsia="仿宋" w:hAnsi="仿宋"/>
                <w:szCs w:val="24"/>
              </w:rPr>
              <w:lastRenderedPageBreak/>
              <w:t>序号</w:t>
            </w:r>
          </w:p>
        </w:tc>
        <w:tc>
          <w:tcPr>
            <w:tcW w:w="6689"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22"/>
              <w:jc w:val="center"/>
              <w:rPr>
                <w:rFonts w:ascii="仿宋" w:eastAsia="仿宋" w:hAnsi="仿宋"/>
                <w:szCs w:val="24"/>
                <w:lang w:eastAsia="zh-CN"/>
              </w:rPr>
            </w:pPr>
            <w:r>
              <w:rPr>
                <w:rFonts w:ascii="仿宋" w:eastAsia="仿宋" w:hAnsi="仿宋"/>
                <w:szCs w:val="24"/>
                <w:lang w:eastAsia="zh-CN"/>
              </w:rPr>
              <w:t>安全生产条件核查内容</w:t>
            </w:r>
          </w:p>
        </w:tc>
        <w:tc>
          <w:tcPr>
            <w:tcW w:w="2851"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22"/>
              <w:jc w:val="center"/>
              <w:rPr>
                <w:rFonts w:ascii="仿宋" w:eastAsia="仿宋" w:hAnsi="仿宋"/>
                <w:szCs w:val="24"/>
              </w:rPr>
            </w:pPr>
            <w:r>
              <w:rPr>
                <w:rFonts w:ascii="仿宋" w:eastAsia="仿宋" w:hAnsi="仿宋"/>
                <w:szCs w:val="24"/>
              </w:rPr>
              <w:t>需附资料</w:t>
            </w:r>
          </w:p>
        </w:tc>
        <w:tc>
          <w:tcPr>
            <w:tcW w:w="1934"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22"/>
              <w:jc w:val="center"/>
              <w:rPr>
                <w:rFonts w:ascii="仿宋" w:eastAsia="仿宋" w:hAnsi="仿宋"/>
                <w:szCs w:val="24"/>
              </w:rPr>
            </w:pPr>
            <w:r>
              <w:rPr>
                <w:rFonts w:ascii="仿宋" w:eastAsia="仿宋" w:hAnsi="仿宋"/>
                <w:szCs w:val="24"/>
              </w:rPr>
              <w:t>是否满足</w:t>
            </w:r>
          </w:p>
        </w:tc>
        <w:tc>
          <w:tcPr>
            <w:tcW w:w="186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22"/>
              <w:jc w:val="center"/>
              <w:rPr>
                <w:rFonts w:ascii="仿宋" w:eastAsia="仿宋" w:hAnsi="仿宋"/>
                <w:szCs w:val="24"/>
              </w:rPr>
            </w:pPr>
            <w:r>
              <w:rPr>
                <w:rFonts w:ascii="仿宋" w:eastAsia="仿宋" w:hAnsi="仿宋"/>
                <w:szCs w:val="24"/>
              </w:rPr>
              <w:t>存在问题说明</w:t>
            </w:r>
          </w:p>
        </w:tc>
      </w:tr>
      <w:tr w:rsidR="008A7C83">
        <w:trPr>
          <w:trHeight w:hRule="exact" w:val="876"/>
        </w:trPr>
        <w:tc>
          <w:tcPr>
            <w:tcW w:w="77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ind w:right="241"/>
              <w:jc w:val="center"/>
              <w:rPr>
                <w:rFonts w:ascii="仿宋" w:eastAsia="仿宋" w:hAnsi="仿宋"/>
                <w:szCs w:val="24"/>
              </w:rPr>
            </w:pPr>
            <w:r>
              <w:rPr>
                <w:rFonts w:ascii="仿宋" w:eastAsia="仿宋" w:hAnsi="仿宋"/>
                <w:szCs w:val="24"/>
              </w:rPr>
              <w:t>8</w:t>
            </w:r>
          </w:p>
        </w:tc>
        <w:tc>
          <w:tcPr>
            <w:tcW w:w="668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312" w:lineRule="exact"/>
              <w:rPr>
                <w:rFonts w:ascii="仿宋" w:eastAsia="仿宋" w:hAnsi="仿宋"/>
                <w:szCs w:val="24"/>
                <w:lang w:eastAsia="zh-CN"/>
              </w:rPr>
            </w:pPr>
            <w:r>
              <w:rPr>
                <w:rFonts w:ascii="仿宋" w:eastAsia="仿宋" w:hAnsi="仿宋"/>
                <w:szCs w:val="24"/>
                <w:lang w:eastAsia="zh-CN"/>
              </w:rPr>
              <w:t>施工组织设计中要编制安全措施和现场临时用电方案，且经监 理审批。</w:t>
            </w:r>
          </w:p>
        </w:tc>
        <w:tc>
          <w:tcPr>
            <w:tcW w:w="285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312" w:lineRule="exact"/>
              <w:rPr>
                <w:rFonts w:ascii="仿宋" w:eastAsia="仿宋" w:hAnsi="仿宋"/>
                <w:szCs w:val="24"/>
                <w:lang w:eastAsia="zh-CN"/>
              </w:rPr>
            </w:pPr>
            <w:proofErr w:type="gramStart"/>
            <w:r>
              <w:rPr>
                <w:rFonts w:ascii="仿宋" w:eastAsia="仿宋" w:hAnsi="仿宋"/>
                <w:szCs w:val="24"/>
                <w:lang w:eastAsia="zh-CN"/>
              </w:rPr>
              <w:t>附经监理审批</w:t>
            </w:r>
            <w:proofErr w:type="gramEnd"/>
            <w:r>
              <w:rPr>
                <w:rFonts w:ascii="仿宋" w:eastAsia="仿宋" w:hAnsi="仿宋"/>
                <w:szCs w:val="24"/>
                <w:lang w:eastAsia="zh-CN"/>
              </w:rPr>
              <w:t>的施工组织设计和临时用电方案。</w:t>
            </w:r>
          </w:p>
        </w:tc>
        <w:tc>
          <w:tcPr>
            <w:tcW w:w="1934"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c>
          <w:tcPr>
            <w:tcW w:w="1860"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r>
      <w:tr w:rsidR="008A7C83">
        <w:trPr>
          <w:trHeight w:hRule="exact" w:val="943"/>
        </w:trPr>
        <w:tc>
          <w:tcPr>
            <w:tcW w:w="77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ind w:right="241"/>
              <w:jc w:val="center"/>
              <w:rPr>
                <w:rFonts w:ascii="仿宋" w:eastAsia="仿宋" w:hAnsi="仿宋"/>
                <w:szCs w:val="24"/>
              </w:rPr>
            </w:pPr>
            <w:r>
              <w:rPr>
                <w:rFonts w:ascii="仿宋" w:eastAsia="仿宋" w:hAnsi="仿宋"/>
                <w:szCs w:val="24"/>
              </w:rPr>
              <w:t>9</w:t>
            </w:r>
          </w:p>
        </w:tc>
        <w:tc>
          <w:tcPr>
            <w:tcW w:w="668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310" w:lineRule="exact"/>
              <w:rPr>
                <w:rFonts w:ascii="仿宋" w:eastAsia="仿宋" w:hAnsi="仿宋"/>
                <w:szCs w:val="24"/>
                <w:lang w:eastAsia="zh-CN"/>
              </w:rPr>
            </w:pPr>
            <w:r>
              <w:rPr>
                <w:rFonts w:ascii="仿宋" w:eastAsia="仿宋" w:hAnsi="仿宋"/>
                <w:szCs w:val="24"/>
                <w:lang w:eastAsia="zh-CN"/>
              </w:rPr>
              <w:t>拟开工且超过一定规模的危险性较大工程专项施工方案有专 家论证报告。</w:t>
            </w:r>
          </w:p>
        </w:tc>
        <w:tc>
          <w:tcPr>
            <w:tcW w:w="285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rPr>
                <w:rFonts w:ascii="仿宋" w:eastAsia="仿宋" w:hAnsi="仿宋"/>
                <w:szCs w:val="24"/>
                <w:lang w:eastAsia="zh-CN"/>
              </w:rPr>
            </w:pPr>
            <w:r>
              <w:rPr>
                <w:rFonts w:ascii="仿宋" w:eastAsia="仿宋" w:hAnsi="仿宋"/>
                <w:szCs w:val="24"/>
                <w:lang w:eastAsia="zh-CN"/>
              </w:rPr>
              <w:t>附论证记录文件或报告。</w:t>
            </w:r>
          </w:p>
        </w:tc>
        <w:tc>
          <w:tcPr>
            <w:tcW w:w="1934"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c>
          <w:tcPr>
            <w:tcW w:w="1860"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r>
      <w:tr w:rsidR="008A7C83">
        <w:trPr>
          <w:trHeight w:hRule="exact" w:val="924"/>
        </w:trPr>
        <w:tc>
          <w:tcPr>
            <w:tcW w:w="77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ind w:right="241"/>
              <w:jc w:val="center"/>
              <w:rPr>
                <w:rFonts w:ascii="仿宋" w:eastAsia="仿宋" w:hAnsi="仿宋"/>
                <w:szCs w:val="24"/>
              </w:rPr>
            </w:pPr>
            <w:r>
              <w:rPr>
                <w:rFonts w:ascii="仿宋" w:eastAsia="仿宋" w:hAnsi="仿宋"/>
                <w:szCs w:val="24"/>
              </w:rPr>
              <w:t>10</w:t>
            </w:r>
          </w:p>
        </w:tc>
        <w:tc>
          <w:tcPr>
            <w:tcW w:w="668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rPr>
                <w:rFonts w:ascii="仿宋" w:eastAsia="仿宋" w:hAnsi="仿宋"/>
                <w:szCs w:val="24"/>
                <w:lang w:eastAsia="zh-CN"/>
              </w:rPr>
            </w:pPr>
            <w:r>
              <w:rPr>
                <w:rFonts w:ascii="仿宋" w:eastAsia="仿宋" w:hAnsi="仿宋"/>
                <w:szCs w:val="24"/>
                <w:lang w:eastAsia="zh-CN"/>
              </w:rPr>
              <w:t>主要施工风险已辨识评估，并制定预控措施。</w:t>
            </w:r>
          </w:p>
        </w:tc>
        <w:tc>
          <w:tcPr>
            <w:tcW w:w="285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310" w:lineRule="exact"/>
              <w:rPr>
                <w:rFonts w:ascii="仿宋" w:eastAsia="仿宋" w:hAnsi="仿宋"/>
                <w:szCs w:val="24"/>
                <w:lang w:eastAsia="zh-CN"/>
              </w:rPr>
            </w:pPr>
            <w:proofErr w:type="gramStart"/>
            <w:r>
              <w:rPr>
                <w:rFonts w:ascii="仿宋" w:eastAsia="仿宋" w:hAnsi="仿宋"/>
                <w:szCs w:val="24"/>
                <w:lang w:eastAsia="zh-CN"/>
              </w:rPr>
              <w:t>附主要</w:t>
            </w:r>
            <w:proofErr w:type="gramEnd"/>
            <w:r>
              <w:rPr>
                <w:rFonts w:ascii="仿宋" w:eastAsia="仿宋" w:hAnsi="仿宋"/>
                <w:szCs w:val="24"/>
                <w:lang w:eastAsia="zh-CN"/>
              </w:rPr>
              <w:t>施工风险辨识评估及预控措施资料。</w:t>
            </w:r>
          </w:p>
        </w:tc>
        <w:tc>
          <w:tcPr>
            <w:tcW w:w="1934"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c>
          <w:tcPr>
            <w:tcW w:w="1860"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r>
      <w:tr w:rsidR="008A7C83">
        <w:trPr>
          <w:trHeight w:hRule="exact" w:val="926"/>
        </w:trPr>
        <w:tc>
          <w:tcPr>
            <w:tcW w:w="77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ind w:right="241"/>
              <w:jc w:val="center"/>
              <w:rPr>
                <w:rFonts w:ascii="仿宋" w:eastAsia="仿宋" w:hAnsi="仿宋"/>
                <w:szCs w:val="24"/>
              </w:rPr>
            </w:pPr>
            <w:r>
              <w:rPr>
                <w:rFonts w:ascii="仿宋" w:eastAsia="仿宋" w:hAnsi="仿宋"/>
                <w:szCs w:val="24"/>
              </w:rPr>
              <w:t>11</w:t>
            </w:r>
          </w:p>
        </w:tc>
        <w:tc>
          <w:tcPr>
            <w:tcW w:w="668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312" w:lineRule="exact"/>
              <w:ind w:right="-21"/>
              <w:rPr>
                <w:rFonts w:ascii="仿宋" w:eastAsia="仿宋" w:hAnsi="仿宋"/>
                <w:szCs w:val="24"/>
                <w:lang w:eastAsia="zh-CN"/>
              </w:rPr>
            </w:pPr>
            <w:r>
              <w:rPr>
                <w:rFonts w:ascii="仿宋" w:eastAsia="仿宋" w:hAnsi="仿宋"/>
                <w:szCs w:val="24"/>
                <w:lang w:eastAsia="zh-CN"/>
              </w:rPr>
              <w:t>拟开工的分部分项工程，施工单位应对从业人员开展安全生产 教育培训。</w:t>
            </w:r>
          </w:p>
        </w:tc>
        <w:tc>
          <w:tcPr>
            <w:tcW w:w="285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rPr>
                <w:rFonts w:ascii="仿宋" w:eastAsia="仿宋" w:hAnsi="仿宋"/>
                <w:szCs w:val="24"/>
              </w:rPr>
            </w:pPr>
            <w:r>
              <w:rPr>
                <w:rFonts w:ascii="仿宋" w:eastAsia="仿宋" w:hAnsi="仿宋"/>
                <w:szCs w:val="24"/>
              </w:rPr>
              <w:t>附培训记录。</w:t>
            </w:r>
          </w:p>
        </w:tc>
        <w:tc>
          <w:tcPr>
            <w:tcW w:w="1934" w:type="dxa"/>
            <w:tcBorders>
              <w:top w:val="single" w:sz="4" w:space="0" w:color="000000"/>
              <w:left w:val="single" w:sz="4" w:space="0" w:color="000000"/>
              <w:bottom w:val="single" w:sz="4" w:space="0" w:color="000000"/>
              <w:right w:val="single" w:sz="4" w:space="0" w:color="000000"/>
            </w:tcBorders>
          </w:tcPr>
          <w:p w:rsidR="008A7C83" w:rsidRDefault="008A7C83"/>
        </w:tc>
        <w:tc>
          <w:tcPr>
            <w:tcW w:w="1860"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1092"/>
        </w:trPr>
        <w:tc>
          <w:tcPr>
            <w:tcW w:w="77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ind w:right="241"/>
              <w:jc w:val="center"/>
              <w:rPr>
                <w:rFonts w:ascii="仿宋" w:eastAsia="仿宋" w:hAnsi="仿宋"/>
                <w:szCs w:val="24"/>
              </w:rPr>
            </w:pPr>
            <w:r>
              <w:rPr>
                <w:rFonts w:ascii="仿宋" w:eastAsia="仿宋" w:hAnsi="仿宋"/>
                <w:szCs w:val="24"/>
              </w:rPr>
              <w:t>12</w:t>
            </w:r>
          </w:p>
        </w:tc>
        <w:tc>
          <w:tcPr>
            <w:tcW w:w="668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310" w:lineRule="exact"/>
              <w:ind w:right="-21"/>
              <w:rPr>
                <w:rFonts w:ascii="仿宋" w:eastAsia="仿宋" w:hAnsi="仿宋"/>
                <w:szCs w:val="24"/>
                <w:lang w:eastAsia="zh-CN"/>
              </w:rPr>
            </w:pPr>
            <w:r>
              <w:rPr>
                <w:rFonts w:ascii="仿宋" w:eastAsia="仿宋" w:hAnsi="仿宋"/>
                <w:szCs w:val="24"/>
                <w:lang w:eastAsia="zh-CN"/>
              </w:rPr>
              <w:t>监理工程师持证符合要求，安全监理人员按要求进场，并编制 安全监理</w:t>
            </w:r>
            <w:proofErr w:type="gramStart"/>
            <w:r>
              <w:rPr>
                <w:rFonts w:ascii="仿宋" w:eastAsia="仿宋" w:hAnsi="仿宋"/>
                <w:szCs w:val="24"/>
                <w:lang w:eastAsia="zh-CN"/>
              </w:rPr>
              <w:t>规</w:t>
            </w:r>
            <w:proofErr w:type="gramEnd"/>
            <w:r>
              <w:rPr>
                <w:rFonts w:ascii="仿宋" w:eastAsia="仿宋" w:hAnsi="仿宋"/>
                <w:szCs w:val="24"/>
                <w:lang w:eastAsia="zh-CN"/>
              </w:rPr>
              <w:t>（计）划。</w:t>
            </w:r>
          </w:p>
        </w:tc>
        <w:tc>
          <w:tcPr>
            <w:tcW w:w="285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32" w:line="210" w:lineRule="auto"/>
              <w:ind w:right="97"/>
              <w:jc w:val="both"/>
              <w:rPr>
                <w:rFonts w:ascii="仿宋" w:eastAsia="仿宋" w:hAnsi="仿宋"/>
                <w:szCs w:val="24"/>
                <w:lang w:eastAsia="zh-CN"/>
              </w:rPr>
            </w:pPr>
            <w:proofErr w:type="gramStart"/>
            <w:r>
              <w:rPr>
                <w:rFonts w:ascii="仿宋" w:eastAsia="仿宋" w:hAnsi="仿宋"/>
                <w:szCs w:val="24"/>
                <w:lang w:eastAsia="zh-CN"/>
              </w:rPr>
              <w:t>附安全</w:t>
            </w:r>
            <w:proofErr w:type="gramEnd"/>
            <w:r>
              <w:rPr>
                <w:rFonts w:ascii="仿宋" w:eastAsia="仿宋" w:hAnsi="仿宋"/>
                <w:szCs w:val="24"/>
                <w:lang w:eastAsia="zh-CN"/>
              </w:rPr>
              <w:t xml:space="preserve"> 监理人员名单及安全监理资格证书复印 件，并</w:t>
            </w:r>
            <w:proofErr w:type="gramStart"/>
            <w:r>
              <w:rPr>
                <w:rFonts w:ascii="仿宋" w:eastAsia="仿宋" w:hAnsi="仿宋"/>
                <w:szCs w:val="24"/>
                <w:lang w:eastAsia="zh-CN"/>
              </w:rPr>
              <w:t>附安全</w:t>
            </w:r>
            <w:proofErr w:type="gramEnd"/>
            <w:r>
              <w:rPr>
                <w:rFonts w:ascii="仿宋" w:eastAsia="仿宋" w:hAnsi="仿宋"/>
                <w:szCs w:val="24"/>
                <w:lang w:eastAsia="zh-CN"/>
              </w:rPr>
              <w:t>监理计划。</w:t>
            </w:r>
          </w:p>
        </w:tc>
        <w:tc>
          <w:tcPr>
            <w:tcW w:w="1934"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c>
          <w:tcPr>
            <w:tcW w:w="1860"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r>
    </w:tbl>
    <w:p w:rsidR="008A7C83" w:rsidRDefault="00473B01">
      <w:pPr>
        <w:tabs>
          <w:tab w:val="left" w:pos="6172"/>
          <w:tab w:val="left" w:pos="10266"/>
        </w:tabs>
        <w:spacing w:before="1"/>
        <w:rPr>
          <w:rFonts w:ascii="仿宋" w:eastAsia="仿宋" w:hAnsi="仿宋"/>
          <w:sz w:val="21"/>
          <w:szCs w:val="21"/>
          <w:lang w:eastAsia="zh-CN"/>
        </w:rPr>
        <w:sectPr w:rsidR="008A7C83">
          <w:pgSz w:w="16839" w:h="11920" w:orient="landscape"/>
          <w:pgMar w:top="1134" w:right="1134" w:bottom="1418" w:left="1191" w:header="0" w:footer="964" w:gutter="0"/>
          <w:cols w:space="720"/>
        </w:sectPr>
      </w:pPr>
      <w:r>
        <w:rPr>
          <w:rFonts w:ascii="仿宋" w:eastAsia="仿宋" w:hAnsi="仿宋"/>
          <w:sz w:val="21"/>
          <w:szCs w:val="21"/>
          <w:lang w:eastAsia="zh-CN"/>
        </w:rPr>
        <w:t>单位</w:t>
      </w:r>
      <w:r>
        <w:rPr>
          <w:rFonts w:ascii="仿宋" w:eastAsia="仿宋" w:hAnsi="仿宋" w:cs="Times New Roman"/>
          <w:sz w:val="21"/>
          <w:szCs w:val="21"/>
          <w:lang w:eastAsia="zh-CN"/>
        </w:rPr>
        <w:t>(</w:t>
      </w:r>
      <w:r>
        <w:rPr>
          <w:rFonts w:ascii="仿宋" w:eastAsia="仿宋" w:hAnsi="仿宋"/>
          <w:sz w:val="21"/>
          <w:szCs w:val="21"/>
          <w:lang w:eastAsia="zh-CN"/>
        </w:rPr>
        <w:t>盖章）：</w:t>
      </w:r>
      <w:r>
        <w:rPr>
          <w:rFonts w:ascii="仿宋" w:eastAsia="仿宋" w:hAnsi="仿宋"/>
          <w:sz w:val="21"/>
          <w:szCs w:val="21"/>
          <w:lang w:eastAsia="zh-CN"/>
        </w:rPr>
        <w:tab/>
        <w:t>核查人：</w:t>
      </w:r>
      <w:r>
        <w:rPr>
          <w:rFonts w:ascii="仿宋" w:eastAsia="仿宋" w:hAnsi="仿宋"/>
          <w:sz w:val="21"/>
          <w:szCs w:val="21"/>
          <w:lang w:eastAsia="zh-CN"/>
        </w:rPr>
        <w:tab/>
        <w:t>核查日期：</w:t>
      </w:r>
    </w:p>
    <w:p w:rsidR="008A7C83" w:rsidRDefault="00473B01">
      <w:pPr>
        <w:pStyle w:val="21"/>
        <w:tabs>
          <w:tab w:val="left" w:pos="4621"/>
        </w:tabs>
        <w:spacing w:line="413" w:lineRule="exact"/>
        <w:rPr>
          <w:lang w:eastAsia="zh-CN"/>
        </w:rPr>
      </w:pPr>
      <w:r>
        <w:rPr>
          <w:lang w:eastAsia="zh-CN"/>
        </w:rPr>
        <w:lastRenderedPageBreak/>
        <w:t>表 3</w:t>
      </w:r>
      <w:r>
        <w:rPr>
          <w:lang w:eastAsia="zh-CN"/>
        </w:rPr>
        <w:tab/>
        <w:t>承包人基础管理考核评价表（100 分）</w:t>
      </w:r>
    </w:p>
    <w:p w:rsidR="008A7C83" w:rsidRDefault="00473B01">
      <w:pPr>
        <w:tabs>
          <w:tab w:val="left" w:pos="5891"/>
          <w:tab w:val="left" w:pos="8514"/>
        </w:tabs>
        <w:rPr>
          <w:sz w:val="21"/>
          <w:szCs w:val="21"/>
          <w:lang w:eastAsia="zh-CN"/>
        </w:rPr>
      </w:pPr>
      <w:r>
        <w:rPr>
          <w:sz w:val="21"/>
          <w:szCs w:val="21"/>
          <w:lang w:eastAsia="zh-CN"/>
        </w:rPr>
        <w:t>项目名称：</w:t>
      </w:r>
      <w:r>
        <w:rPr>
          <w:sz w:val="21"/>
          <w:szCs w:val="21"/>
          <w:lang w:eastAsia="zh-CN"/>
        </w:rPr>
        <w:tab/>
        <w:t>合同段：</w:t>
      </w:r>
      <w:r>
        <w:rPr>
          <w:sz w:val="21"/>
          <w:szCs w:val="21"/>
          <w:lang w:eastAsia="zh-CN"/>
        </w:rPr>
        <w:tab/>
        <w:t>承包人：</w:t>
      </w:r>
    </w:p>
    <w:tbl>
      <w:tblPr>
        <w:tblStyle w:val="TableNormal0"/>
        <w:tblW w:w="14061" w:type="dxa"/>
        <w:tblInd w:w="106" w:type="dxa"/>
        <w:tblLayout w:type="fixed"/>
        <w:tblLook w:val="04A0" w:firstRow="1" w:lastRow="0" w:firstColumn="1" w:lastColumn="0" w:noHBand="0" w:noVBand="1"/>
      </w:tblPr>
      <w:tblGrid>
        <w:gridCol w:w="648"/>
        <w:gridCol w:w="720"/>
        <w:gridCol w:w="1620"/>
        <w:gridCol w:w="4142"/>
        <w:gridCol w:w="1512"/>
        <w:gridCol w:w="3785"/>
        <w:gridCol w:w="734"/>
        <w:gridCol w:w="900"/>
      </w:tblGrid>
      <w:tr w:rsidR="008A7C83">
        <w:trPr>
          <w:trHeight w:hRule="exact" w:val="535"/>
        </w:trPr>
        <w:tc>
          <w:tcPr>
            <w:tcW w:w="648"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jc w:val="center"/>
              <w:rPr>
                <w:rFonts w:ascii="仿宋" w:eastAsia="仿宋" w:hAnsi="仿宋"/>
                <w:sz w:val="21"/>
                <w:szCs w:val="21"/>
              </w:rPr>
            </w:pPr>
            <w:r>
              <w:rPr>
                <w:rFonts w:ascii="仿宋" w:eastAsia="仿宋" w:hAnsi="仿宋"/>
                <w:sz w:val="21"/>
                <w:szCs w:val="21"/>
              </w:rPr>
              <w:t>序号</w:t>
            </w:r>
          </w:p>
        </w:tc>
        <w:tc>
          <w:tcPr>
            <w:tcW w:w="72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jc w:val="center"/>
              <w:rPr>
                <w:rFonts w:ascii="仿宋" w:eastAsia="仿宋" w:hAnsi="仿宋"/>
                <w:sz w:val="21"/>
                <w:szCs w:val="21"/>
              </w:rPr>
            </w:pPr>
            <w:r>
              <w:rPr>
                <w:rFonts w:ascii="仿宋" w:eastAsia="仿宋" w:hAnsi="仿宋"/>
                <w:sz w:val="21"/>
                <w:szCs w:val="21"/>
              </w:rPr>
              <w:t>类别</w:t>
            </w:r>
          </w:p>
        </w:tc>
        <w:tc>
          <w:tcPr>
            <w:tcW w:w="162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jc w:val="center"/>
              <w:rPr>
                <w:rFonts w:ascii="仿宋" w:eastAsia="仿宋" w:hAnsi="仿宋"/>
                <w:sz w:val="21"/>
                <w:szCs w:val="21"/>
              </w:rPr>
            </w:pPr>
            <w:r>
              <w:rPr>
                <w:rFonts w:ascii="仿宋" w:eastAsia="仿宋" w:hAnsi="仿宋"/>
                <w:sz w:val="21"/>
                <w:szCs w:val="21"/>
              </w:rPr>
              <w:t>考核项目</w:t>
            </w:r>
          </w:p>
        </w:tc>
        <w:tc>
          <w:tcPr>
            <w:tcW w:w="4142"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jc w:val="center"/>
              <w:rPr>
                <w:rFonts w:ascii="仿宋" w:eastAsia="仿宋" w:hAnsi="仿宋"/>
                <w:sz w:val="21"/>
                <w:szCs w:val="21"/>
              </w:rPr>
            </w:pPr>
            <w:r>
              <w:rPr>
                <w:rFonts w:ascii="仿宋" w:eastAsia="仿宋" w:hAnsi="仿宋"/>
                <w:sz w:val="21"/>
                <w:szCs w:val="21"/>
              </w:rPr>
              <w:t>考核内容及评价标准</w:t>
            </w:r>
          </w:p>
        </w:tc>
        <w:tc>
          <w:tcPr>
            <w:tcW w:w="1512"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jc w:val="center"/>
              <w:rPr>
                <w:rFonts w:ascii="仿宋" w:eastAsia="仿宋" w:hAnsi="仿宋"/>
                <w:sz w:val="21"/>
                <w:szCs w:val="21"/>
              </w:rPr>
            </w:pPr>
            <w:r>
              <w:rPr>
                <w:rFonts w:ascii="仿宋" w:eastAsia="仿宋" w:hAnsi="仿宋"/>
                <w:sz w:val="21"/>
                <w:szCs w:val="21"/>
              </w:rPr>
              <w:t>考核评价方法</w:t>
            </w:r>
          </w:p>
        </w:tc>
        <w:tc>
          <w:tcPr>
            <w:tcW w:w="3785"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ind w:right="1448"/>
              <w:jc w:val="center"/>
              <w:rPr>
                <w:rFonts w:ascii="仿宋" w:eastAsia="仿宋" w:hAnsi="仿宋"/>
                <w:sz w:val="21"/>
                <w:szCs w:val="21"/>
              </w:rPr>
            </w:pPr>
            <w:r>
              <w:rPr>
                <w:rFonts w:ascii="仿宋" w:eastAsia="仿宋" w:hAnsi="仿宋" w:hint="eastAsia"/>
                <w:sz w:val="21"/>
                <w:szCs w:val="21"/>
                <w:lang w:eastAsia="zh-CN"/>
              </w:rPr>
              <w:t xml:space="preserve">           </w:t>
            </w:r>
            <w:r>
              <w:rPr>
                <w:rFonts w:ascii="仿宋" w:eastAsia="仿宋" w:hAnsi="仿宋"/>
                <w:sz w:val="21"/>
                <w:szCs w:val="21"/>
              </w:rPr>
              <w:t>扣分标准</w:t>
            </w:r>
          </w:p>
        </w:tc>
        <w:tc>
          <w:tcPr>
            <w:tcW w:w="734"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jc w:val="center"/>
              <w:rPr>
                <w:rFonts w:ascii="仿宋" w:eastAsia="仿宋" w:hAnsi="仿宋"/>
                <w:sz w:val="21"/>
                <w:szCs w:val="21"/>
              </w:rPr>
            </w:pPr>
            <w:r>
              <w:rPr>
                <w:rFonts w:ascii="仿宋" w:eastAsia="仿宋" w:hAnsi="仿宋"/>
                <w:sz w:val="21"/>
                <w:szCs w:val="21"/>
              </w:rPr>
              <w:t>得分</w:t>
            </w:r>
          </w:p>
        </w:tc>
        <w:tc>
          <w:tcPr>
            <w:tcW w:w="90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jc w:val="center"/>
              <w:rPr>
                <w:rFonts w:ascii="仿宋" w:eastAsia="仿宋" w:hAnsi="仿宋"/>
                <w:sz w:val="21"/>
                <w:szCs w:val="21"/>
              </w:rPr>
            </w:pPr>
            <w:r>
              <w:rPr>
                <w:rFonts w:ascii="仿宋" w:eastAsia="仿宋" w:hAnsi="仿宋"/>
                <w:sz w:val="21"/>
                <w:szCs w:val="21"/>
              </w:rPr>
              <w:t>备注</w:t>
            </w:r>
          </w:p>
        </w:tc>
      </w:tr>
      <w:tr w:rsidR="008A7C83">
        <w:trPr>
          <w:trHeight w:hRule="exact" w:val="278"/>
        </w:trPr>
        <w:tc>
          <w:tcPr>
            <w:tcW w:w="648" w:type="dxa"/>
            <w:vMerge w:val="restart"/>
            <w:tcBorders>
              <w:top w:val="single" w:sz="4" w:space="0" w:color="000000"/>
              <w:left w:val="single" w:sz="4" w:space="0" w:color="000000"/>
              <w:right w:val="single" w:sz="4" w:space="0" w:color="000000"/>
            </w:tcBorders>
          </w:tcPr>
          <w:p w:rsidR="008A7C83" w:rsidRDefault="00473B01">
            <w:pPr>
              <w:pStyle w:val="TableParagraph"/>
              <w:ind w:right="246"/>
              <w:jc w:val="center"/>
              <w:rPr>
                <w:rFonts w:ascii="仿宋" w:eastAsia="仿宋" w:hAnsi="仿宋"/>
                <w:sz w:val="21"/>
                <w:szCs w:val="21"/>
              </w:rPr>
            </w:pPr>
            <w:r>
              <w:rPr>
                <w:rFonts w:ascii="仿宋" w:eastAsia="仿宋" w:hAnsi="仿宋"/>
                <w:sz w:val="21"/>
                <w:szCs w:val="21"/>
              </w:rPr>
              <w:t>1</w:t>
            </w:r>
          </w:p>
        </w:tc>
        <w:tc>
          <w:tcPr>
            <w:tcW w:w="720"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rPr>
            </w:pPr>
            <w:r>
              <w:rPr>
                <w:rFonts w:ascii="仿宋" w:eastAsia="仿宋" w:hAnsi="仿宋"/>
                <w:sz w:val="21"/>
                <w:szCs w:val="21"/>
              </w:rPr>
              <w:t>安全</w:t>
            </w:r>
          </w:p>
        </w:tc>
        <w:tc>
          <w:tcPr>
            <w:tcW w:w="1620" w:type="dxa"/>
            <w:tcBorders>
              <w:top w:val="single" w:sz="4" w:space="0" w:color="000000"/>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1.1 承包人安全</w:t>
            </w:r>
          </w:p>
        </w:tc>
        <w:tc>
          <w:tcPr>
            <w:tcW w:w="4142"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lang w:eastAsia="zh-CN"/>
              </w:rPr>
            </w:pPr>
            <w:r>
              <w:rPr>
                <w:rFonts w:ascii="仿宋" w:eastAsia="仿宋" w:hAnsi="仿宋"/>
                <w:sz w:val="21"/>
                <w:szCs w:val="21"/>
                <w:lang w:eastAsia="zh-CN"/>
              </w:rPr>
              <w:t>承包人安全生产许可证有效。</w:t>
            </w:r>
          </w:p>
        </w:tc>
        <w:tc>
          <w:tcPr>
            <w:tcW w:w="1512"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rPr>
            </w:pPr>
            <w:r>
              <w:rPr>
                <w:rFonts w:ascii="仿宋" w:eastAsia="仿宋" w:hAnsi="仿宋"/>
                <w:sz w:val="21"/>
                <w:szCs w:val="21"/>
              </w:rPr>
              <w:t>查证书。</w:t>
            </w:r>
          </w:p>
        </w:tc>
        <w:tc>
          <w:tcPr>
            <w:tcW w:w="3785"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lang w:eastAsia="zh-CN"/>
              </w:rPr>
            </w:pPr>
            <w:r>
              <w:rPr>
                <w:rFonts w:ascii="仿宋" w:eastAsia="仿宋" w:hAnsi="仿宋"/>
                <w:sz w:val="21"/>
                <w:szCs w:val="21"/>
                <w:lang w:eastAsia="zh-CN"/>
              </w:rPr>
              <w:t>安全生产许可证失效扣 4 分。</w:t>
            </w:r>
          </w:p>
        </w:tc>
        <w:tc>
          <w:tcPr>
            <w:tcW w:w="734" w:type="dxa"/>
            <w:vMerge w:val="restart"/>
            <w:tcBorders>
              <w:top w:val="single" w:sz="4" w:space="0" w:color="000000"/>
              <w:left w:val="single" w:sz="4" w:space="0" w:color="000000"/>
              <w:right w:val="single" w:sz="4" w:space="0" w:color="000000"/>
            </w:tcBorders>
          </w:tcPr>
          <w:p w:rsidR="008A7C83" w:rsidRDefault="008A7C83">
            <w:pPr>
              <w:rPr>
                <w:lang w:eastAsia="zh-CN"/>
              </w:rPr>
            </w:pPr>
          </w:p>
        </w:tc>
        <w:tc>
          <w:tcPr>
            <w:tcW w:w="900" w:type="dxa"/>
            <w:vMerge w:val="restart"/>
            <w:tcBorders>
              <w:top w:val="single" w:sz="4" w:space="0" w:color="000000"/>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620"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生产许可证(4</w:t>
            </w:r>
          </w:p>
        </w:tc>
        <w:tc>
          <w:tcPr>
            <w:tcW w:w="4142" w:type="dxa"/>
            <w:vMerge/>
            <w:tcBorders>
              <w:left w:val="single" w:sz="4" w:space="0" w:color="000000"/>
              <w:right w:val="single" w:sz="4" w:space="0" w:color="000000"/>
            </w:tcBorders>
          </w:tcPr>
          <w:p w:rsidR="008A7C83" w:rsidRDefault="008A7C83"/>
        </w:tc>
        <w:tc>
          <w:tcPr>
            <w:tcW w:w="1512" w:type="dxa"/>
            <w:vMerge/>
            <w:tcBorders>
              <w:left w:val="single" w:sz="4" w:space="0" w:color="000000"/>
              <w:right w:val="single" w:sz="4" w:space="0" w:color="000000"/>
            </w:tcBorders>
          </w:tcPr>
          <w:p w:rsidR="008A7C83" w:rsidRDefault="008A7C83"/>
        </w:tc>
        <w:tc>
          <w:tcPr>
            <w:tcW w:w="3785" w:type="dxa"/>
            <w:vMerge/>
            <w:tcBorders>
              <w:left w:val="single" w:sz="4" w:space="0" w:color="000000"/>
              <w:right w:val="single" w:sz="4" w:space="0" w:color="000000"/>
            </w:tcBorders>
          </w:tcPr>
          <w:p w:rsidR="008A7C83" w:rsidRDefault="008A7C83"/>
        </w:tc>
        <w:tc>
          <w:tcPr>
            <w:tcW w:w="734" w:type="dxa"/>
            <w:vMerge/>
            <w:tcBorders>
              <w:left w:val="single" w:sz="4" w:space="0" w:color="000000"/>
              <w:right w:val="single" w:sz="4" w:space="0" w:color="000000"/>
            </w:tcBorders>
          </w:tcPr>
          <w:p w:rsidR="008A7C83" w:rsidRDefault="008A7C83"/>
        </w:tc>
        <w:tc>
          <w:tcPr>
            <w:tcW w:w="900" w:type="dxa"/>
            <w:vMerge/>
            <w:tcBorders>
              <w:left w:val="single" w:sz="4" w:space="0" w:color="000000"/>
              <w:right w:val="single" w:sz="4" w:space="0" w:color="000000"/>
            </w:tcBorders>
          </w:tcPr>
          <w:p w:rsidR="008A7C83" w:rsidRDefault="008A7C83"/>
        </w:tc>
      </w:tr>
      <w:tr w:rsidR="008A7C83">
        <w:trPr>
          <w:trHeight w:hRule="exact" w:val="278"/>
        </w:trPr>
        <w:tc>
          <w:tcPr>
            <w:tcW w:w="648" w:type="dxa"/>
            <w:vMerge/>
            <w:tcBorders>
              <w:left w:val="single" w:sz="4" w:space="0" w:color="000000"/>
              <w:right w:val="single" w:sz="4" w:space="0" w:color="000000"/>
            </w:tcBorders>
          </w:tcPr>
          <w:p w:rsidR="008A7C83" w:rsidRDefault="008A7C83"/>
        </w:tc>
        <w:tc>
          <w:tcPr>
            <w:tcW w:w="720" w:type="dxa"/>
            <w:vMerge/>
            <w:tcBorders>
              <w:left w:val="single" w:sz="4" w:space="0" w:color="000000"/>
              <w:right w:val="single" w:sz="4" w:space="0" w:color="000000"/>
            </w:tcBorders>
          </w:tcPr>
          <w:p w:rsidR="008A7C83" w:rsidRDefault="008A7C83"/>
        </w:tc>
        <w:tc>
          <w:tcPr>
            <w:tcW w:w="1620" w:type="dxa"/>
            <w:tcBorders>
              <w:top w:val="nil"/>
              <w:left w:val="single" w:sz="4" w:space="0" w:color="000000"/>
              <w:bottom w:val="single" w:sz="4" w:space="0" w:color="000000"/>
              <w:right w:val="single" w:sz="4" w:space="0" w:color="000000"/>
            </w:tcBorders>
          </w:tcPr>
          <w:p w:rsidR="008A7C83" w:rsidRDefault="00473B01">
            <w:pPr>
              <w:pStyle w:val="TableParagraph"/>
              <w:spacing w:line="242" w:lineRule="exact"/>
              <w:jc w:val="center"/>
              <w:rPr>
                <w:rFonts w:ascii="仿宋" w:eastAsia="仿宋" w:hAnsi="仿宋"/>
                <w:sz w:val="21"/>
                <w:szCs w:val="21"/>
              </w:rPr>
            </w:pPr>
            <w:r>
              <w:rPr>
                <w:rFonts w:ascii="仿宋" w:eastAsia="仿宋" w:hAnsi="仿宋"/>
                <w:sz w:val="21"/>
                <w:szCs w:val="21"/>
              </w:rPr>
              <w:t>分）</w:t>
            </w:r>
          </w:p>
        </w:tc>
        <w:tc>
          <w:tcPr>
            <w:tcW w:w="4142" w:type="dxa"/>
            <w:vMerge/>
            <w:tcBorders>
              <w:left w:val="single" w:sz="4" w:space="0" w:color="000000"/>
              <w:bottom w:val="single" w:sz="4" w:space="0" w:color="000000"/>
              <w:right w:val="single" w:sz="4" w:space="0" w:color="000000"/>
            </w:tcBorders>
          </w:tcPr>
          <w:p w:rsidR="008A7C83" w:rsidRDefault="008A7C83"/>
        </w:tc>
        <w:tc>
          <w:tcPr>
            <w:tcW w:w="1512" w:type="dxa"/>
            <w:vMerge/>
            <w:tcBorders>
              <w:left w:val="single" w:sz="4" w:space="0" w:color="000000"/>
              <w:bottom w:val="single" w:sz="4" w:space="0" w:color="000000"/>
              <w:right w:val="single" w:sz="4" w:space="0" w:color="000000"/>
            </w:tcBorders>
          </w:tcPr>
          <w:p w:rsidR="008A7C83" w:rsidRDefault="008A7C83"/>
        </w:tc>
        <w:tc>
          <w:tcPr>
            <w:tcW w:w="3785" w:type="dxa"/>
            <w:vMerge/>
            <w:tcBorders>
              <w:left w:val="single" w:sz="4" w:space="0" w:color="000000"/>
              <w:bottom w:val="single" w:sz="4" w:space="0" w:color="000000"/>
              <w:right w:val="single" w:sz="4" w:space="0" w:color="000000"/>
            </w:tcBorders>
          </w:tcPr>
          <w:p w:rsidR="008A7C83" w:rsidRDefault="008A7C83"/>
        </w:tc>
        <w:tc>
          <w:tcPr>
            <w:tcW w:w="734" w:type="dxa"/>
            <w:vMerge/>
            <w:tcBorders>
              <w:left w:val="single" w:sz="4" w:space="0" w:color="000000"/>
              <w:bottom w:val="single" w:sz="4" w:space="0" w:color="000000"/>
              <w:right w:val="single" w:sz="4" w:space="0" w:color="000000"/>
            </w:tcBorders>
          </w:tcPr>
          <w:p w:rsidR="008A7C83" w:rsidRDefault="008A7C83"/>
        </w:tc>
        <w:tc>
          <w:tcPr>
            <w:tcW w:w="900" w:type="dxa"/>
            <w:vMerge/>
            <w:tcBorders>
              <w:left w:val="single" w:sz="4" w:space="0" w:color="000000"/>
              <w:bottom w:val="single" w:sz="4" w:space="0" w:color="000000"/>
              <w:right w:val="single" w:sz="4" w:space="0" w:color="000000"/>
            </w:tcBorders>
          </w:tcPr>
          <w:p w:rsidR="008A7C83" w:rsidRDefault="008A7C83"/>
        </w:tc>
      </w:tr>
      <w:tr w:rsidR="008A7C83">
        <w:trPr>
          <w:trHeight w:hRule="exact" w:val="277"/>
        </w:trPr>
        <w:tc>
          <w:tcPr>
            <w:tcW w:w="648" w:type="dxa"/>
            <w:vMerge/>
            <w:tcBorders>
              <w:left w:val="single" w:sz="4" w:space="0" w:color="000000"/>
              <w:right w:val="single" w:sz="4" w:space="0" w:color="000000"/>
            </w:tcBorders>
          </w:tcPr>
          <w:p w:rsidR="008A7C83" w:rsidRDefault="008A7C83"/>
        </w:tc>
        <w:tc>
          <w:tcPr>
            <w:tcW w:w="720" w:type="dxa"/>
            <w:vMerge/>
            <w:tcBorders>
              <w:left w:val="single" w:sz="4" w:space="0" w:color="000000"/>
              <w:right w:val="single" w:sz="4" w:space="0" w:color="000000"/>
            </w:tcBorders>
          </w:tcPr>
          <w:p w:rsidR="008A7C83" w:rsidRDefault="008A7C83"/>
        </w:tc>
        <w:tc>
          <w:tcPr>
            <w:tcW w:w="1620" w:type="dxa"/>
            <w:vMerge w:val="restart"/>
            <w:tcBorders>
              <w:top w:val="single" w:sz="4" w:space="0" w:color="000000"/>
              <w:left w:val="single" w:sz="4" w:space="0" w:color="000000"/>
              <w:right w:val="single" w:sz="4" w:space="0" w:color="000000"/>
            </w:tcBorders>
          </w:tcPr>
          <w:p w:rsidR="008A7C83" w:rsidRDefault="00473B01">
            <w:pPr>
              <w:pStyle w:val="TableParagraph"/>
              <w:spacing w:line="272" w:lineRule="exact"/>
              <w:ind w:right="85"/>
              <w:rPr>
                <w:rFonts w:ascii="仿宋" w:eastAsia="仿宋" w:hAnsi="仿宋"/>
                <w:sz w:val="21"/>
                <w:szCs w:val="21"/>
                <w:lang w:eastAsia="zh-CN"/>
              </w:rPr>
            </w:pPr>
            <w:r>
              <w:rPr>
                <w:rFonts w:ascii="仿宋" w:eastAsia="仿宋" w:hAnsi="仿宋"/>
                <w:sz w:val="21"/>
                <w:szCs w:val="21"/>
                <w:lang w:eastAsia="zh-CN"/>
              </w:rPr>
              <w:t>1.2 从业人员资格条件（4 分）</w:t>
            </w:r>
          </w:p>
        </w:tc>
        <w:tc>
          <w:tcPr>
            <w:tcW w:w="4142" w:type="dxa"/>
            <w:tcBorders>
              <w:top w:val="single" w:sz="4" w:space="0" w:color="000000"/>
              <w:left w:val="single" w:sz="4" w:space="0" w:color="000000"/>
              <w:bottom w:val="nil"/>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项目负责人及安全管理人员持“三类人员”</w:t>
            </w:r>
          </w:p>
        </w:tc>
        <w:tc>
          <w:tcPr>
            <w:tcW w:w="1512" w:type="dxa"/>
            <w:vMerge w:val="restart"/>
            <w:tcBorders>
              <w:top w:val="single" w:sz="4" w:space="0" w:color="000000"/>
              <w:left w:val="single" w:sz="4" w:space="0" w:color="000000"/>
              <w:right w:val="single" w:sz="4" w:space="0" w:color="000000"/>
            </w:tcBorders>
          </w:tcPr>
          <w:p w:rsidR="008A7C83" w:rsidRDefault="00473B01">
            <w:pPr>
              <w:pStyle w:val="TableParagraph"/>
              <w:ind w:right="-6"/>
              <w:rPr>
                <w:rFonts w:ascii="仿宋" w:eastAsia="仿宋" w:hAnsi="仿宋"/>
                <w:sz w:val="21"/>
                <w:szCs w:val="21"/>
              </w:rPr>
            </w:pPr>
            <w:r>
              <w:rPr>
                <w:rFonts w:ascii="仿宋" w:eastAsia="仿宋" w:hAnsi="仿宋"/>
                <w:sz w:val="21"/>
                <w:szCs w:val="21"/>
              </w:rPr>
              <w:t>查“三类人员”</w:t>
            </w:r>
          </w:p>
        </w:tc>
        <w:tc>
          <w:tcPr>
            <w:tcW w:w="3785" w:type="dxa"/>
            <w:tcBorders>
              <w:top w:val="single" w:sz="4" w:space="0" w:color="000000"/>
              <w:left w:val="single" w:sz="4" w:space="0" w:color="000000"/>
              <w:bottom w:val="nil"/>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每发现一例未持有效证书或证书与对</w:t>
            </w:r>
          </w:p>
        </w:tc>
        <w:tc>
          <w:tcPr>
            <w:tcW w:w="734" w:type="dxa"/>
            <w:vMerge w:val="restart"/>
            <w:tcBorders>
              <w:top w:val="single" w:sz="4" w:space="0" w:color="000000"/>
              <w:left w:val="single" w:sz="4" w:space="0" w:color="000000"/>
              <w:right w:val="single" w:sz="4" w:space="0" w:color="000000"/>
            </w:tcBorders>
          </w:tcPr>
          <w:p w:rsidR="008A7C83" w:rsidRDefault="008A7C83">
            <w:pPr>
              <w:rPr>
                <w:lang w:eastAsia="zh-CN"/>
              </w:rPr>
            </w:pPr>
          </w:p>
        </w:tc>
        <w:tc>
          <w:tcPr>
            <w:tcW w:w="900" w:type="dxa"/>
            <w:vMerge w:val="restart"/>
            <w:tcBorders>
              <w:top w:val="single" w:sz="4" w:space="0" w:color="000000"/>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620" w:type="dxa"/>
            <w:vMerge/>
            <w:tcBorders>
              <w:left w:val="single" w:sz="4" w:space="0" w:color="000000"/>
              <w:right w:val="single" w:sz="4" w:space="0" w:color="000000"/>
            </w:tcBorders>
          </w:tcPr>
          <w:p w:rsidR="008A7C83" w:rsidRDefault="008A7C83">
            <w:pPr>
              <w:rPr>
                <w:lang w:eastAsia="zh-CN"/>
              </w:rPr>
            </w:pPr>
          </w:p>
        </w:tc>
        <w:tc>
          <w:tcPr>
            <w:tcW w:w="4142"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考核培训合格证书上岗，证书有效并与对应</w:t>
            </w:r>
          </w:p>
        </w:tc>
        <w:tc>
          <w:tcPr>
            <w:tcW w:w="1512" w:type="dxa"/>
            <w:vMerge/>
            <w:tcBorders>
              <w:left w:val="single" w:sz="4" w:space="0" w:color="000000"/>
              <w:bottom w:val="nil"/>
              <w:right w:val="single" w:sz="4" w:space="0" w:color="000000"/>
            </w:tcBorders>
          </w:tcPr>
          <w:p w:rsidR="008A7C83" w:rsidRDefault="008A7C83">
            <w:pPr>
              <w:rPr>
                <w:lang w:eastAsia="zh-CN"/>
              </w:rPr>
            </w:pPr>
          </w:p>
        </w:tc>
        <w:tc>
          <w:tcPr>
            <w:tcW w:w="3785"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proofErr w:type="gramStart"/>
            <w:r>
              <w:rPr>
                <w:rFonts w:ascii="仿宋" w:eastAsia="仿宋" w:hAnsi="仿宋"/>
                <w:sz w:val="21"/>
                <w:szCs w:val="21"/>
                <w:lang w:eastAsia="zh-CN"/>
              </w:rPr>
              <w:t>应岗位</w:t>
            </w:r>
            <w:proofErr w:type="gramEnd"/>
            <w:r>
              <w:rPr>
                <w:rFonts w:ascii="仿宋" w:eastAsia="仿宋" w:hAnsi="仿宋"/>
                <w:sz w:val="21"/>
                <w:szCs w:val="21"/>
                <w:lang w:eastAsia="zh-CN"/>
              </w:rPr>
              <w:t>人员身份不相符，扣 1 分。</w:t>
            </w:r>
          </w:p>
        </w:tc>
        <w:tc>
          <w:tcPr>
            <w:tcW w:w="734"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r>
      <w:tr w:rsidR="008A7C83">
        <w:trPr>
          <w:trHeight w:hRule="exact" w:val="817"/>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620" w:type="dxa"/>
            <w:vMerge/>
            <w:tcBorders>
              <w:left w:val="single" w:sz="4" w:space="0" w:color="000000"/>
              <w:right w:val="single" w:sz="4" w:space="0" w:color="000000"/>
            </w:tcBorders>
          </w:tcPr>
          <w:p w:rsidR="008A7C83" w:rsidRDefault="008A7C83">
            <w:pPr>
              <w:rPr>
                <w:lang w:eastAsia="zh-CN"/>
              </w:rPr>
            </w:pPr>
          </w:p>
        </w:tc>
        <w:tc>
          <w:tcPr>
            <w:tcW w:w="4142"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岗位人员身份相符。</w:t>
            </w:r>
          </w:p>
          <w:p w:rsidR="008A7C83" w:rsidRDefault="00473B01">
            <w:pPr>
              <w:pStyle w:val="TableParagraph"/>
              <w:spacing w:before="26" w:line="272" w:lineRule="exact"/>
              <w:ind w:right="101" w:hanging="1"/>
              <w:rPr>
                <w:rFonts w:ascii="仿宋" w:eastAsia="仿宋" w:hAnsi="仿宋"/>
                <w:sz w:val="21"/>
                <w:szCs w:val="21"/>
                <w:lang w:eastAsia="zh-CN"/>
              </w:rPr>
            </w:pPr>
            <w:r>
              <w:rPr>
                <w:rFonts w:ascii="仿宋" w:eastAsia="仿宋" w:hAnsi="仿宋"/>
                <w:sz w:val="21"/>
                <w:szCs w:val="21"/>
                <w:lang w:eastAsia="zh-CN"/>
              </w:rPr>
              <w:t>施工现场每 5000 万元施工合同额的比例配 备一名专职安全员。</w:t>
            </w:r>
          </w:p>
        </w:tc>
        <w:tc>
          <w:tcPr>
            <w:tcW w:w="1512"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证件。</w:t>
            </w:r>
          </w:p>
          <w:p w:rsidR="008A7C83" w:rsidRDefault="00473B01">
            <w:pPr>
              <w:pStyle w:val="TableParagraph"/>
              <w:spacing w:before="26" w:line="272" w:lineRule="exact"/>
              <w:rPr>
                <w:rFonts w:ascii="仿宋" w:eastAsia="仿宋" w:hAnsi="仿宋"/>
                <w:sz w:val="21"/>
                <w:szCs w:val="21"/>
                <w:lang w:eastAsia="zh-CN"/>
              </w:rPr>
            </w:pPr>
            <w:r>
              <w:rPr>
                <w:rFonts w:ascii="仿宋" w:eastAsia="仿宋" w:hAnsi="仿宋"/>
                <w:sz w:val="21"/>
                <w:szCs w:val="21"/>
                <w:lang w:eastAsia="zh-CN"/>
              </w:rPr>
              <w:t>查台账，同时 对现场在岗人</w:t>
            </w:r>
          </w:p>
        </w:tc>
        <w:tc>
          <w:tcPr>
            <w:tcW w:w="3785"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未按比例配备专职安全管理人员，发现</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少一人扣 1 分。</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每发现一例特种作业人员未持有效证</w:t>
            </w:r>
          </w:p>
        </w:tc>
        <w:tc>
          <w:tcPr>
            <w:tcW w:w="734"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r>
      <w:tr w:rsidR="008A7C83">
        <w:trPr>
          <w:trHeight w:hRule="exact" w:val="277"/>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bottom w:val="nil"/>
              <w:right w:val="single" w:sz="4" w:space="0" w:color="000000"/>
            </w:tcBorders>
          </w:tcPr>
          <w:p w:rsidR="008A7C83" w:rsidRDefault="008A7C83">
            <w:pPr>
              <w:rPr>
                <w:lang w:eastAsia="zh-CN"/>
              </w:rPr>
            </w:pPr>
          </w:p>
        </w:tc>
        <w:tc>
          <w:tcPr>
            <w:tcW w:w="1620" w:type="dxa"/>
            <w:vMerge/>
            <w:tcBorders>
              <w:left w:val="single" w:sz="4" w:space="0" w:color="000000"/>
              <w:right w:val="single" w:sz="4" w:space="0" w:color="000000"/>
            </w:tcBorders>
          </w:tcPr>
          <w:p w:rsidR="008A7C83" w:rsidRDefault="008A7C83">
            <w:pPr>
              <w:rPr>
                <w:lang w:eastAsia="zh-CN"/>
              </w:rPr>
            </w:pPr>
          </w:p>
        </w:tc>
        <w:tc>
          <w:tcPr>
            <w:tcW w:w="4142" w:type="dxa"/>
            <w:tcBorders>
              <w:top w:val="nil"/>
              <w:left w:val="single" w:sz="4" w:space="0" w:color="000000"/>
              <w:bottom w:val="nil"/>
              <w:right w:val="single" w:sz="4" w:space="0" w:color="000000"/>
            </w:tcBorders>
          </w:tcPr>
          <w:p w:rsidR="008A7C83" w:rsidRDefault="00473B01">
            <w:pPr>
              <w:pStyle w:val="TableParagraph"/>
              <w:spacing w:line="243" w:lineRule="exact"/>
              <w:rPr>
                <w:rFonts w:ascii="仿宋" w:eastAsia="仿宋" w:hAnsi="仿宋"/>
                <w:sz w:val="21"/>
                <w:szCs w:val="21"/>
                <w:lang w:eastAsia="zh-CN"/>
              </w:rPr>
            </w:pPr>
            <w:r>
              <w:rPr>
                <w:rFonts w:ascii="仿宋" w:eastAsia="仿宋" w:hAnsi="仿宋"/>
                <w:sz w:val="21"/>
                <w:szCs w:val="21"/>
                <w:lang w:eastAsia="zh-CN"/>
              </w:rPr>
              <w:t>特种作业人员持有效资格证书上岗，与相应</w:t>
            </w:r>
          </w:p>
        </w:tc>
        <w:tc>
          <w:tcPr>
            <w:tcW w:w="1512" w:type="dxa"/>
            <w:vMerge w:val="restart"/>
            <w:tcBorders>
              <w:top w:val="nil"/>
              <w:left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员对应检查。</w:t>
            </w:r>
          </w:p>
        </w:tc>
        <w:tc>
          <w:tcPr>
            <w:tcW w:w="3785"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书，扣 1 分。持证人在岗情况不明，扣</w:t>
            </w:r>
          </w:p>
        </w:tc>
        <w:tc>
          <w:tcPr>
            <w:tcW w:w="734"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r>
      <w:tr w:rsidR="008A7C83">
        <w:trPr>
          <w:trHeight w:hRule="exact" w:val="274"/>
        </w:trPr>
        <w:tc>
          <w:tcPr>
            <w:tcW w:w="648" w:type="dxa"/>
            <w:vMerge/>
            <w:tcBorders>
              <w:left w:val="single" w:sz="4" w:space="0" w:color="000000"/>
              <w:right w:val="single" w:sz="4" w:space="0" w:color="000000"/>
            </w:tcBorders>
          </w:tcPr>
          <w:p w:rsidR="008A7C83" w:rsidRDefault="008A7C83">
            <w:pPr>
              <w:rPr>
                <w:lang w:eastAsia="zh-CN"/>
              </w:rPr>
            </w:pPr>
          </w:p>
        </w:tc>
        <w:tc>
          <w:tcPr>
            <w:tcW w:w="720"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生产</w:t>
            </w:r>
          </w:p>
        </w:tc>
        <w:tc>
          <w:tcPr>
            <w:tcW w:w="1620" w:type="dxa"/>
            <w:vMerge/>
            <w:tcBorders>
              <w:left w:val="single" w:sz="4" w:space="0" w:color="000000"/>
              <w:bottom w:val="single" w:sz="4" w:space="0" w:color="000000"/>
              <w:right w:val="single" w:sz="4" w:space="0" w:color="000000"/>
            </w:tcBorders>
          </w:tcPr>
          <w:p w:rsidR="008A7C83" w:rsidRDefault="008A7C83"/>
        </w:tc>
        <w:tc>
          <w:tcPr>
            <w:tcW w:w="4142" w:type="dxa"/>
            <w:tcBorders>
              <w:top w:val="nil"/>
              <w:left w:val="single" w:sz="4" w:space="0" w:color="000000"/>
              <w:bottom w:val="single" w:sz="4" w:space="0" w:color="000000"/>
              <w:right w:val="single" w:sz="4" w:space="0" w:color="000000"/>
            </w:tcBorders>
          </w:tcPr>
          <w:p w:rsidR="008A7C83" w:rsidRDefault="00473B01">
            <w:pPr>
              <w:pStyle w:val="TableParagraph"/>
              <w:spacing w:line="236" w:lineRule="exact"/>
              <w:rPr>
                <w:rFonts w:ascii="仿宋" w:eastAsia="仿宋" w:hAnsi="仿宋"/>
                <w:sz w:val="21"/>
                <w:szCs w:val="21"/>
              </w:rPr>
            </w:pPr>
            <w:r>
              <w:rPr>
                <w:rFonts w:ascii="仿宋" w:eastAsia="仿宋" w:hAnsi="仿宋"/>
                <w:sz w:val="21"/>
                <w:szCs w:val="21"/>
              </w:rPr>
              <w:t>工作对应。</w:t>
            </w:r>
          </w:p>
        </w:tc>
        <w:tc>
          <w:tcPr>
            <w:tcW w:w="1512" w:type="dxa"/>
            <w:vMerge/>
            <w:tcBorders>
              <w:left w:val="single" w:sz="4" w:space="0" w:color="000000"/>
              <w:bottom w:val="single" w:sz="4" w:space="0" w:color="000000"/>
              <w:right w:val="single" w:sz="4" w:space="0" w:color="000000"/>
            </w:tcBorders>
          </w:tcPr>
          <w:p w:rsidR="008A7C83" w:rsidRDefault="008A7C83"/>
        </w:tc>
        <w:tc>
          <w:tcPr>
            <w:tcW w:w="3785" w:type="dxa"/>
            <w:tcBorders>
              <w:top w:val="nil"/>
              <w:left w:val="single" w:sz="4" w:space="0" w:color="000000"/>
              <w:bottom w:val="single" w:sz="4" w:space="0" w:color="000000"/>
              <w:right w:val="single" w:sz="4" w:space="0" w:color="000000"/>
            </w:tcBorders>
          </w:tcPr>
          <w:p w:rsidR="008A7C83" w:rsidRDefault="00473B01">
            <w:pPr>
              <w:pStyle w:val="TableParagraph"/>
              <w:spacing w:line="236" w:lineRule="exact"/>
              <w:rPr>
                <w:rFonts w:ascii="仿宋" w:eastAsia="仿宋" w:hAnsi="仿宋"/>
                <w:sz w:val="21"/>
                <w:szCs w:val="21"/>
              </w:rPr>
            </w:pPr>
            <w:r>
              <w:rPr>
                <w:rFonts w:ascii="仿宋" w:eastAsia="仿宋" w:hAnsi="仿宋"/>
                <w:sz w:val="21"/>
                <w:szCs w:val="21"/>
              </w:rPr>
              <w:t>1-2 分。</w:t>
            </w:r>
          </w:p>
        </w:tc>
        <w:tc>
          <w:tcPr>
            <w:tcW w:w="734" w:type="dxa"/>
            <w:vMerge/>
            <w:tcBorders>
              <w:left w:val="single" w:sz="4" w:space="0" w:color="000000"/>
              <w:bottom w:val="single" w:sz="4" w:space="0" w:color="000000"/>
              <w:right w:val="single" w:sz="4" w:space="0" w:color="000000"/>
            </w:tcBorders>
          </w:tcPr>
          <w:p w:rsidR="008A7C83" w:rsidRDefault="008A7C83"/>
        </w:tc>
        <w:tc>
          <w:tcPr>
            <w:tcW w:w="900" w:type="dxa"/>
            <w:vMerge/>
            <w:tcBorders>
              <w:left w:val="single" w:sz="4" w:space="0" w:color="000000"/>
              <w:bottom w:val="single" w:sz="4" w:space="0" w:color="000000"/>
              <w:right w:val="single" w:sz="4" w:space="0" w:color="000000"/>
            </w:tcBorders>
          </w:tcPr>
          <w:p w:rsidR="008A7C83" w:rsidRDefault="008A7C83"/>
        </w:tc>
      </w:tr>
      <w:tr w:rsidR="008A7C83">
        <w:trPr>
          <w:trHeight w:hRule="exact" w:val="271"/>
        </w:trPr>
        <w:tc>
          <w:tcPr>
            <w:tcW w:w="648" w:type="dxa"/>
            <w:vMerge/>
            <w:tcBorders>
              <w:left w:val="single" w:sz="4" w:space="0" w:color="000000"/>
              <w:right w:val="single" w:sz="4" w:space="0" w:color="000000"/>
            </w:tcBorders>
          </w:tcPr>
          <w:p w:rsidR="008A7C83" w:rsidRDefault="008A7C83"/>
        </w:tc>
        <w:tc>
          <w:tcPr>
            <w:tcW w:w="720"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条件</w:t>
            </w:r>
          </w:p>
        </w:tc>
        <w:tc>
          <w:tcPr>
            <w:tcW w:w="1620" w:type="dxa"/>
            <w:vMerge w:val="restart"/>
            <w:tcBorders>
              <w:top w:val="single" w:sz="4" w:space="0" w:color="000000"/>
              <w:left w:val="single" w:sz="4" w:space="0" w:color="000000"/>
              <w:right w:val="single" w:sz="4" w:space="0" w:color="000000"/>
            </w:tcBorders>
          </w:tcPr>
          <w:p w:rsidR="008A7C83" w:rsidRDefault="00473B01">
            <w:pPr>
              <w:pStyle w:val="TableParagraph"/>
              <w:spacing w:line="272" w:lineRule="exact"/>
              <w:ind w:hanging="255"/>
              <w:rPr>
                <w:rFonts w:ascii="仿宋" w:eastAsia="仿宋" w:hAnsi="仿宋"/>
                <w:sz w:val="21"/>
                <w:szCs w:val="21"/>
              </w:rPr>
            </w:pPr>
            <w:r>
              <w:rPr>
                <w:rFonts w:ascii="仿宋" w:eastAsia="仿宋" w:hAnsi="仿宋"/>
                <w:sz w:val="21"/>
                <w:szCs w:val="21"/>
              </w:rPr>
              <w:t>1.3 从业人员保险(4 分）</w:t>
            </w:r>
          </w:p>
        </w:tc>
        <w:tc>
          <w:tcPr>
            <w:tcW w:w="4142" w:type="dxa"/>
            <w:vMerge w:val="restart"/>
            <w:tcBorders>
              <w:top w:val="single" w:sz="4" w:space="0" w:color="000000"/>
              <w:left w:val="single" w:sz="4" w:space="0" w:color="000000"/>
              <w:right w:val="single" w:sz="4" w:space="0" w:color="000000"/>
            </w:tcBorders>
          </w:tcPr>
          <w:p w:rsidR="008A7C83" w:rsidRDefault="00473B01">
            <w:pPr>
              <w:pStyle w:val="TableParagraph"/>
              <w:spacing w:line="210" w:lineRule="auto"/>
              <w:rPr>
                <w:rFonts w:ascii="仿宋" w:eastAsia="仿宋" w:hAnsi="仿宋"/>
                <w:sz w:val="21"/>
                <w:szCs w:val="21"/>
                <w:lang w:eastAsia="zh-CN"/>
              </w:rPr>
            </w:pPr>
            <w:r>
              <w:rPr>
                <w:rFonts w:ascii="仿宋" w:eastAsia="仿宋" w:hAnsi="仿宋"/>
                <w:sz w:val="21"/>
                <w:szCs w:val="21"/>
                <w:lang w:eastAsia="zh-CN"/>
              </w:rPr>
              <w:t>全员劳动用工登记。 按规定为施工现场作业人员办理意外伤害 保险。</w:t>
            </w:r>
          </w:p>
        </w:tc>
        <w:tc>
          <w:tcPr>
            <w:tcW w:w="1512" w:type="dxa"/>
            <w:vMerge w:val="restart"/>
            <w:tcBorders>
              <w:top w:val="single" w:sz="4" w:space="0" w:color="000000"/>
              <w:left w:val="single" w:sz="4" w:space="0" w:color="000000"/>
              <w:right w:val="single" w:sz="4" w:space="0" w:color="000000"/>
            </w:tcBorders>
          </w:tcPr>
          <w:p w:rsidR="008A7C83" w:rsidRDefault="00473B01">
            <w:pPr>
              <w:pStyle w:val="TableParagraph"/>
              <w:spacing w:line="272" w:lineRule="exact"/>
              <w:rPr>
                <w:rFonts w:ascii="仿宋" w:eastAsia="仿宋" w:hAnsi="仿宋"/>
                <w:sz w:val="21"/>
                <w:szCs w:val="21"/>
                <w:lang w:eastAsia="zh-CN"/>
              </w:rPr>
            </w:pPr>
            <w:r>
              <w:rPr>
                <w:rFonts w:ascii="仿宋" w:eastAsia="仿宋" w:hAnsi="仿宋"/>
                <w:sz w:val="21"/>
                <w:szCs w:val="21"/>
                <w:lang w:eastAsia="zh-CN"/>
              </w:rPr>
              <w:t>查花名册及保 单发票。</w:t>
            </w:r>
          </w:p>
        </w:tc>
        <w:tc>
          <w:tcPr>
            <w:tcW w:w="3785" w:type="dxa"/>
            <w:tcBorders>
              <w:top w:val="single" w:sz="4" w:space="0" w:color="000000"/>
              <w:left w:val="single" w:sz="4" w:space="0" w:color="000000"/>
              <w:bottom w:val="nil"/>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未建立</w:t>
            </w:r>
            <w:proofErr w:type="gramStart"/>
            <w:r>
              <w:rPr>
                <w:rFonts w:ascii="仿宋" w:eastAsia="仿宋" w:hAnsi="仿宋"/>
                <w:sz w:val="21"/>
                <w:szCs w:val="21"/>
                <w:lang w:eastAsia="zh-CN"/>
              </w:rPr>
              <w:t>人员台</w:t>
            </w:r>
            <w:proofErr w:type="gramEnd"/>
            <w:r>
              <w:rPr>
                <w:rFonts w:ascii="仿宋" w:eastAsia="仿宋" w:hAnsi="仿宋"/>
                <w:sz w:val="21"/>
                <w:szCs w:val="21"/>
                <w:lang w:eastAsia="zh-CN"/>
              </w:rPr>
              <w:t>账，扣 4 分，台账不完善，</w:t>
            </w:r>
          </w:p>
        </w:tc>
        <w:tc>
          <w:tcPr>
            <w:tcW w:w="734" w:type="dxa"/>
            <w:vMerge w:val="restart"/>
            <w:tcBorders>
              <w:top w:val="single" w:sz="4" w:space="0" w:color="000000"/>
              <w:left w:val="single" w:sz="4" w:space="0" w:color="000000"/>
              <w:right w:val="single" w:sz="4" w:space="0" w:color="000000"/>
            </w:tcBorders>
          </w:tcPr>
          <w:p w:rsidR="008A7C83" w:rsidRDefault="008A7C83">
            <w:pPr>
              <w:rPr>
                <w:lang w:eastAsia="zh-CN"/>
              </w:rPr>
            </w:pPr>
          </w:p>
        </w:tc>
        <w:tc>
          <w:tcPr>
            <w:tcW w:w="900" w:type="dxa"/>
            <w:vMerge w:val="restart"/>
            <w:tcBorders>
              <w:top w:val="single" w:sz="4" w:space="0" w:color="000000"/>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720"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（24</w:t>
            </w:r>
          </w:p>
        </w:tc>
        <w:tc>
          <w:tcPr>
            <w:tcW w:w="1620" w:type="dxa"/>
            <w:vMerge/>
            <w:tcBorders>
              <w:left w:val="single" w:sz="4" w:space="0" w:color="000000"/>
              <w:right w:val="single" w:sz="4" w:space="0" w:color="000000"/>
            </w:tcBorders>
          </w:tcPr>
          <w:p w:rsidR="008A7C83" w:rsidRDefault="008A7C83"/>
        </w:tc>
        <w:tc>
          <w:tcPr>
            <w:tcW w:w="4142" w:type="dxa"/>
            <w:vMerge/>
            <w:tcBorders>
              <w:left w:val="single" w:sz="4" w:space="0" w:color="000000"/>
              <w:right w:val="single" w:sz="4" w:space="0" w:color="000000"/>
            </w:tcBorders>
          </w:tcPr>
          <w:p w:rsidR="008A7C83" w:rsidRDefault="008A7C83"/>
        </w:tc>
        <w:tc>
          <w:tcPr>
            <w:tcW w:w="1512" w:type="dxa"/>
            <w:vMerge/>
            <w:tcBorders>
              <w:left w:val="single" w:sz="4" w:space="0" w:color="000000"/>
              <w:right w:val="single" w:sz="4" w:space="0" w:color="000000"/>
            </w:tcBorders>
          </w:tcPr>
          <w:p w:rsidR="008A7C83" w:rsidRDefault="008A7C83"/>
        </w:tc>
        <w:tc>
          <w:tcPr>
            <w:tcW w:w="3785" w:type="dxa"/>
            <w:vMerge w:val="restart"/>
            <w:tcBorders>
              <w:top w:val="nil"/>
              <w:left w:val="single" w:sz="4" w:space="0" w:color="000000"/>
              <w:right w:val="single" w:sz="4" w:space="0" w:color="000000"/>
            </w:tcBorders>
          </w:tcPr>
          <w:p w:rsidR="008A7C83" w:rsidRDefault="00473B01">
            <w:pPr>
              <w:pStyle w:val="TableParagraph"/>
              <w:spacing w:line="246" w:lineRule="exact"/>
              <w:rPr>
                <w:rFonts w:ascii="仿宋" w:eastAsia="仿宋" w:hAnsi="仿宋"/>
                <w:sz w:val="21"/>
                <w:szCs w:val="21"/>
                <w:lang w:eastAsia="zh-CN"/>
              </w:rPr>
            </w:pPr>
            <w:r>
              <w:rPr>
                <w:rFonts w:ascii="仿宋" w:eastAsia="仿宋" w:hAnsi="仿宋"/>
                <w:sz w:val="21"/>
                <w:szCs w:val="21"/>
                <w:lang w:eastAsia="zh-CN"/>
              </w:rPr>
              <w:t>扣 2 分。</w:t>
            </w:r>
          </w:p>
          <w:p w:rsidR="008A7C83" w:rsidRDefault="00473B01">
            <w:pPr>
              <w:pStyle w:val="TableParagraph"/>
              <w:spacing w:before="26" w:line="272" w:lineRule="exact"/>
              <w:ind w:hanging="1"/>
              <w:rPr>
                <w:rFonts w:ascii="仿宋" w:eastAsia="仿宋" w:hAnsi="仿宋"/>
                <w:sz w:val="21"/>
                <w:szCs w:val="21"/>
                <w:lang w:eastAsia="zh-CN"/>
              </w:rPr>
            </w:pPr>
            <w:r>
              <w:rPr>
                <w:rFonts w:ascii="仿宋" w:eastAsia="仿宋" w:hAnsi="仿宋"/>
                <w:sz w:val="21"/>
                <w:szCs w:val="21"/>
                <w:lang w:eastAsia="zh-CN"/>
              </w:rPr>
              <w:t>未办理意外伤害保险扣 4 分。 意外伤害保险未覆盖全员或不连续，扣</w:t>
            </w:r>
          </w:p>
        </w:tc>
        <w:tc>
          <w:tcPr>
            <w:tcW w:w="734"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r>
      <w:tr w:rsidR="008A7C83">
        <w:trPr>
          <w:trHeight w:hRule="exact" w:val="550"/>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val="restart"/>
            <w:tcBorders>
              <w:top w:val="nil"/>
              <w:left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分）</w:t>
            </w:r>
          </w:p>
        </w:tc>
        <w:tc>
          <w:tcPr>
            <w:tcW w:w="1620" w:type="dxa"/>
            <w:vMerge/>
            <w:tcBorders>
              <w:left w:val="single" w:sz="4" w:space="0" w:color="000000"/>
              <w:right w:val="single" w:sz="4" w:space="0" w:color="000000"/>
            </w:tcBorders>
          </w:tcPr>
          <w:p w:rsidR="008A7C83" w:rsidRDefault="008A7C83"/>
        </w:tc>
        <w:tc>
          <w:tcPr>
            <w:tcW w:w="4142" w:type="dxa"/>
            <w:vMerge/>
            <w:tcBorders>
              <w:left w:val="single" w:sz="4" w:space="0" w:color="000000"/>
              <w:right w:val="single" w:sz="4" w:space="0" w:color="000000"/>
            </w:tcBorders>
          </w:tcPr>
          <w:p w:rsidR="008A7C83" w:rsidRDefault="008A7C83"/>
        </w:tc>
        <w:tc>
          <w:tcPr>
            <w:tcW w:w="1512" w:type="dxa"/>
            <w:vMerge/>
            <w:tcBorders>
              <w:left w:val="single" w:sz="4" w:space="0" w:color="000000"/>
              <w:right w:val="single" w:sz="4" w:space="0" w:color="000000"/>
            </w:tcBorders>
          </w:tcPr>
          <w:p w:rsidR="008A7C83" w:rsidRDefault="008A7C83"/>
        </w:tc>
        <w:tc>
          <w:tcPr>
            <w:tcW w:w="3785" w:type="dxa"/>
            <w:vMerge/>
            <w:tcBorders>
              <w:left w:val="single" w:sz="4" w:space="0" w:color="000000"/>
              <w:bottom w:val="nil"/>
              <w:right w:val="single" w:sz="4" w:space="0" w:color="000000"/>
            </w:tcBorders>
          </w:tcPr>
          <w:p w:rsidR="008A7C83" w:rsidRDefault="008A7C83"/>
        </w:tc>
        <w:tc>
          <w:tcPr>
            <w:tcW w:w="734" w:type="dxa"/>
            <w:vMerge/>
            <w:tcBorders>
              <w:left w:val="single" w:sz="4" w:space="0" w:color="000000"/>
              <w:right w:val="single" w:sz="4" w:space="0" w:color="000000"/>
            </w:tcBorders>
          </w:tcPr>
          <w:p w:rsidR="008A7C83" w:rsidRDefault="008A7C83"/>
        </w:tc>
        <w:tc>
          <w:tcPr>
            <w:tcW w:w="900" w:type="dxa"/>
            <w:vMerge/>
            <w:tcBorders>
              <w:left w:val="single" w:sz="4" w:space="0" w:color="000000"/>
              <w:right w:val="single" w:sz="4" w:space="0" w:color="000000"/>
            </w:tcBorders>
          </w:tcPr>
          <w:p w:rsidR="008A7C83" w:rsidRDefault="008A7C83"/>
        </w:tc>
      </w:tr>
      <w:tr w:rsidR="008A7C83">
        <w:trPr>
          <w:trHeight w:hRule="exact" w:val="278"/>
        </w:trPr>
        <w:tc>
          <w:tcPr>
            <w:tcW w:w="648" w:type="dxa"/>
            <w:vMerge/>
            <w:tcBorders>
              <w:left w:val="single" w:sz="4" w:space="0" w:color="000000"/>
              <w:right w:val="single" w:sz="4" w:space="0" w:color="000000"/>
            </w:tcBorders>
          </w:tcPr>
          <w:p w:rsidR="008A7C83" w:rsidRDefault="008A7C83"/>
        </w:tc>
        <w:tc>
          <w:tcPr>
            <w:tcW w:w="720" w:type="dxa"/>
            <w:vMerge/>
            <w:tcBorders>
              <w:left w:val="single" w:sz="4" w:space="0" w:color="000000"/>
              <w:right w:val="single" w:sz="4" w:space="0" w:color="000000"/>
            </w:tcBorders>
          </w:tcPr>
          <w:p w:rsidR="008A7C83" w:rsidRDefault="008A7C83"/>
        </w:tc>
        <w:tc>
          <w:tcPr>
            <w:tcW w:w="1620" w:type="dxa"/>
            <w:vMerge/>
            <w:tcBorders>
              <w:left w:val="single" w:sz="4" w:space="0" w:color="000000"/>
              <w:bottom w:val="single" w:sz="4" w:space="0" w:color="000000"/>
              <w:right w:val="single" w:sz="4" w:space="0" w:color="000000"/>
            </w:tcBorders>
          </w:tcPr>
          <w:p w:rsidR="008A7C83" w:rsidRDefault="008A7C83"/>
        </w:tc>
        <w:tc>
          <w:tcPr>
            <w:tcW w:w="4142" w:type="dxa"/>
            <w:vMerge/>
            <w:tcBorders>
              <w:left w:val="single" w:sz="4" w:space="0" w:color="000000"/>
              <w:bottom w:val="single" w:sz="4" w:space="0" w:color="000000"/>
              <w:right w:val="single" w:sz="4" w:space="0" w:color="000000"/>
            </w:tcBorders>
          </w:tcPr>
          <w:p w:rsidR="008A7C83" w:rsidRDefault="008A7C83"/>
        </w:tc>
        <w:tc>
          <w:tcPr>
            <w:tcW w:w="1512" w:type="dxa"/>
            <w:vMerge/>
            <w:tcBorders>
              <w:left w:val="single" w:sz="4" w:space="0" w:color="000000"/>
              <w:bottom w:val="single" w:sz="4" w:space="0" w:color="000000"/>
              <w:right w:val="single" w:sz="4" w:space="0" w:color="000000"/>
            </w:tcBorders>
          </w:tcPr>
          <w:p w:rsidR="008A7C83" w:rsidRDefault="008A7C83"/>
        </w:tc>
        <w:tc>
          <w:tcPr>
            <w:tcW w:w="3785" w:type="dxa"/>
            <w:tcBorders>
              <w:top w:val="nil"/>
              <w:left w:val="single" w:sz="4" w:space="0" w:color="000000"/>
              <w:bottom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1-3 分。</w:t>
            </w:r>
          </w:p>
        </w:tc>
        <w:tc>
          <w:tcPr>
            <w:tcW w:w="734" w:type="dxa"/>
            <w:vMerge/>
            <w:tcBorders>
              <w:left w:val="single" w:sz="4" w:space="0" w:color="000000"/>
              <w:bottom w:val="single" w:sz="4" w:space="0" w:color="000000"/>
              <w:right w:val="single" w:sz="4" w:space="0" w:color="000000"/>
            </w:tcBorders>
          </w:tcPr>
          <w:p w:rsidR="008A7C83" w:rsidRDefault="008A7C83"/>
        </w:tc>
        <w:tc>
          <w:tcPr>
            <w:tcW w:w="900" w:type="dxa"/>
            <w:vMerge/>
            <w:tcBorders>
              <w:left w:val="single" w:sz="4" w:space="0" w:color="000000"/>
              <w:bottom w:val="single" w:sz="4" w:space="0" w:color="000000"/>
              <w:right w:val="single" w:sz="4" w:space="0" w:color="000000"/>
            </w:tcBorders>
          </w:tcPr>
          <w:p w:rsidR="008A7C83" w:rsidRDefault="008A7C83"/>
        </w:tc>
      </w:tr>
      <w:tr w:rsidR="008A7C83">
        <w:trPr>
          <w:trHeight w:hRule="exact" w:val="1644"/>
        </w:trPr>
        <w:tc>
          <w:tcPr>
            <w:tcW w:w="648" w:type="dxa"/>
            <w:vMerge/>
            <w:tcBorders>
              <w:left w:val="single" w:sz="4" w:space="0" w:color="000000"/>
              <w:bottom w:val="single" w:sz="4" w:space="0" w:color="000000"/>
              <w:right w:val="single" w:sz="4" w:space="0" w:color="000000"/>
            </w:tcBorders>
          </w:tcPr>
          <w:p w:rsidR="008A7C83" w:rsidRDefault="008A7C83"/>
        </w:tc>
        <w:tc>
          <w:tcPr>
            <w:tcW w:w="720" w:type="dxa"/>
            <w:vMerge/>
            <w:tcBorders>
              <w:left w:val="single" w:sz="4" w:space="0" w:color="000000"/>
              <w:bottom w:val="single" w:sz="4" w:space="0" w:color="000000"/>
              <w:right w:val="single" w:sz="4" w:space="0" w:color="000000"/>
            </w:tcBorders>
          </w:tcPr>
          <w:p w:rsidR="008A7C83" w:rsidRDefault="008A7C83"/>
        </w:tc>
        <w:tc>
          <w:tcPr>
            <w:tcW w:w="162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4" w:lineRule="exact"/>
              <w:ind w:hanging="255"/>
              <w:rPr>
                <w:rFonts w:ascii="仿宋" w:eastAsia="仿宋" w:hAnsi="仿宋"/>
                <w:sz w:val="21"/>
                <w:szCs w:val="21"/>
              </w:rPr>
            </w:pPr>
            <w:r>
              <w:rPr>
                <w:rFonts w:ascii="仿宋" w:eastAsia="仿宋" w:hAnsi="仿宋"/>
                <w:sz w:val="21"/>
                <w:szCs w:val="21"/>
              </w:rPr>
              <w:t>1.4 安全组织机构(4 分）</w:t>
            </w:r>
          </w:p>
        </w:tc>
        <w:tc>
          <w:tcPr>
            <w:tcW w:w="4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10" w:lineRule="auto"/>
              <w:ind w:right="99"/>
              <w:rPr>
                <w:rFonts w:ascii="仿宋" w:eastAsia="仿宋" w:hAnsi="仿宋"/>
                <w:sz w:val="21"/>
                <w:szCs w:val="21"/>
                <w:lang w:eastAsia="zh-CN"/>
              </w:rPr>
            </w:pPr>
            <w:r>
              <w:rPr>
                <w:rFonts w:ascii="仿宋" w:eastAsia="仿宋" w:hAnsi="仿宋"/>
                <w:sz w:val="21"/>
                <w:szCs w:val="21"/>
                <w:lang w:eastAsia="zh-CN"/>
              </w:rPr>
              <w:t>建立专职安全管理机构，安全组织机构框图 悬挂明显位置。 项目、各部门及作业</w:t>
            </w:r>
            <w:proofErr w:type="gramStart"/>
            <w:r>
              <w:rPr>
                <w:rFonts w:ascii="仿宋" w:eastAsia="仿宋" w:hAnsi="仿宋"/>
                <w:sz w:val="21"/>
                <w:szCs w:val="21"/>
                <w:lang w:eastAsia="zh-CN"/>
              </w:rPr>
              <w:t>层安全</w:t>
            </w:r>
            <w:proofErr w:type="gramEnd"/>
            <w:r>
              <w:rPr>
                <w:rFonts w:ascii="仿宋" w:eastAsia="仿宋" w:hAnsi="仿宋"/>
                <w:sz w:val="21"/>
                <w:szCs w:val="21"/>
                <w:lang w:eastAsia="zh-CN"/>
              </w:rPr>
              <w:t>岗位职责及责任 人明确。</w:t>
            </w:r>
          </w:p>
          <w:p w:rsidR="008A7C83" w:rsidRDefault="00473B01">
            <w:pPr>
              <w:pStyle w:val="TableParagraph"/>
              <w:spacing w:line="277" w:lineRule="exact"/>
              <w:rPr>
                <w:rFonts w:ascii="仿宋" w:eastAsia="仿宋" w:hAnsi="仿宋"/>
                <w:sz w:val="21"/>
                <w:szCs w:val="21"/>
                <w:lang w:eastAsia="zh-CN"/>
              </w:rPr>
            </w:pPr>
            <w:r>
              <w:rPr>
                <w:rFonts w:ascii="仿宋" w:eastAsia="仿宋" w:hAnsi="仿宋"/>
                <w:sz w:val="21"/>
                <w:szCs w:val="21"/>
                <w:lang w:eastAsia="zh-CN"/>
              </w:rPr>
              <w:t>逐级签订安全生产责任书。</w:t>
            </w:r>
          </w:p>
        </w:tc>
        <w:tc>
          <w:tcPr>
            <w:tcW w:w="151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10" w:lineRule="auto"/>
              <w:ind w:right="94"/>
              <w:jc w:val="both"/>
              <w:rPr>
                <w:rFonts w:ascii="仿宋" w:eastAsia="仿宋" w:hAnsi="仿宋"/>
                <w:sz w:val="21"/>
                <w:szCs w:val="21"/>
                <w:lang w:eastAsia="zh-CN"/>
              </w:rPr>
            </w:pPr>
            <w:r>
              <w:rPr>
                <w:rFonts w:ascii="仿宋" w:eastAsia="仿宋" w:hAnsi="仿宋"/>
                <w:sz w:val="21"/>
                <w:szCs w:val="21"/>
                <w:lang w:eastAsia="zh-CN"/>
              </w:rPr>
              <w:t>查承包人文件 及签订的责任 书。</w:t>
            </w:r>
          </w:p>
        </w:tc>
        <w:tc>
          <w:tcPr>
            <w:tcW w:w="3785"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未建立专职安全管理机构，扣 4 分。</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安全组织机构框图未悬挂，扣 1 分。</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安全岗位职责和责任人不明确，扣 1-3</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分。</w:t>
            </w:r>
          </w:p>
          <w:p w:rsidR="008A7C83" w:rsidRDefault="00473B01">
            <w:pPr>
              <w:pStyle w:val="TableParagraph"/>
              <w:spacing w:line="271" w:lineRule="exact"/>
              <w:rPr>
                <w:rFonts w:ascii="仿宋" w:eastAsia="仿宋" w:hAnsi="仿宋"/>
                <w:sz w:val="21"/>
                <w:szCs w:val="21"/>
                <w:lang w:eastAsia="zh-CN"/>
              </w:rPr>
            </w:pPr>
            <w:proofErr w:type="gramStart"/>
            <w:r>
              <w:rPr>
                <w:rFonts w:ascii="仿宋" w:eastAsia="仿宋" w:hAnsi="仿宋"/>
                <w:sz w:val="21"/>
                <w:szCs w:val="21"/>
                <w:lang w:eastAsia="zh-CN"/>
              </w:rPr>
              <w:t>未逐级签订</w:t>
            </w:r>
            <w:proofErr w:type="gramEnd"/>
            <w:r>
              <w:rPr>
                <w:rFonts w:ascii="仿宋" w:eastAsia="仿宋" w:hAnsi="仿宋"/>
                <w:sz w:val="21"/>
                <w:szCs w:val="21"/>
                <w:lang w:eastAsia="zh-CN"/>
              </w:rPr>
              <w:t>责任书，扣 2-4 分。</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责任书签订不规范，扣 1-2 分。</w:t>
            </w:r>
          </w:p>
        </w:tc>
        <w:tc>
          <w:tcPr>
            <w:tcW w:w="734"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r>
    </w:tbl>
    <w:p w:rsidR="008A7C83" w:rsidRDefault="008A7C83">
      <w:pPr>
        <w:rPr>
          <w:lang w:eastAsia="zh-CN"/>
        </w:rPr>
        <w:sectPr w:rsidR="008A7C83">
          <w:pgSz w:w="16839" w:h="11920" w:orient="landscape"/>
          <w:pgMar w:top="1134" w:right="1134" w:bottom="1418" w:left="1191" w:header="0" w:footer="964" w:gutter="0"/>
          <w:cols w:space="720"/>
          <w:docGrid w:linePitch="299"/>
        </w:sectPr>
      </w:pPr>
    </w:p>
    <w:tbl>
      <w:tblPr>
        <w:tblStyle w:val="TableNormal0"/>
        <w:tblW w:w="14061" w:type="dxa"/>
        <w:tblInd w:w="106" w:type="dxa"/>
        <w:tblLayout w:type="fixed"/>
        <w:tblLook w:val="04A0" w:firstRow="1" w:lastRow="0" w:firstColumn="1" w:lastColumn="0" w:noHBand="0" w:noVBand="1"/>
      </w:tblPr>
      <w:tblGrid>
        <w:gridCol w:w="648"/>
        <w:gridCol w:w="720"/>
        <w:gridCol w:w="1620"/>
        <w:gridCol w:w="4142"/>
        <w:gridCol w:w="1512"/>
        <w:gridCol w:w="3785"/>
        <w:gridCol w:w="734"/>
        <w:gridCol w:w="900"/>
      </w:tblGrid>
      <w:tr w:rsidR="008A7C83">
        <w:trPr>
          <w:trHeight w:hRule="exact" w:val="538"/>
        </w:trPr>
        <w:tc>
          <w:tcPr>
            <w:tcW w:w="648"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jc w:val="center"/>
              <w:rPr>
                <w:rFonts w:ascii="仿宋" w:eastAsia="仿宋" w:hAnsi="仿宋"/>
                <w:sz w:val="21"/>
                <w:szCs w:val="21"/>
              </w:rPr>
            </w:pPr>
            <w:r>
              <w:rPr>
                <w:rFonts w:ascii="仿宋" w:eastAsia="仿宋" w:hAnsi="仿宋"/>
                <w:sz w:val="21"/>
                <w:szCs w:val="21"/>
              </w:rPr>
              <w:lastRenderedPageBreak/>
              <w:t>序号</w:t>
            </w:r>
          </w:p>
        </w:tc>
        <w:tc>
          <w:tcPr>
            <w:tcW w:w="72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jc w:val="center"/>
              <w:rPr>
                <w:rFonts w:ascii="仿宋" w:eastAsia="仿宋" w:hAnsi="仿宋"/>
                <w:sz w:val="21"/>
                <w:szCs w:val="21"/>
              </w:rPr>
            </w:pPr>
            <w:r>
              <w:rPr>
                <w:rFonts w:ascii="仿宋" w:eastAsia="仿宋" w:hAnsi="仿宋"/>
                <w:sz w:val="21"/>
                <w:szCs w:val="21"/>
              </w:rPr>
              <w:t>类别</w:t>
            </w:r>
          </w:p>
        </w:tc>
        <w:tc>
          <w:tcPr>
            <w:tcW w:w="162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jc w:val="center"/>
              <w:rPr>
                <w:rFonts w:ascii="仿宋" w:eastAsia="仿宋" w:hAnsi="仿宋"/>
                <w:sz w:val="21"/>
                <w:szCs w:val="21"/>
              </w:rPr>
            </w:pPr>
            <w:r>
              <w:rPr>
                <w:rFonts w:ascii="仿宋" w:eastAsia="仿宋" w:hAnsi="仿宋"/>
                <w:sz w:val="21"/>
                <w:szCs w:val="21"/>
              </w:rPr>
              <w:t>考核项目</w:t>
            </w:r>
          </w:p>
        </w:tc>
        <w:tc>
          <w:tcPr>
            <w:tcW w:w="4142"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jc w:val="center"/>
              <w:rPr>
                <w:rFonts w:ascii="仿宋" w:eastAsia="仿宋" w:hAnsi="仿宋"/>
                <w:sz w:val="21"/>
                <w:szCs w:val="21"/>
              </w:rPr>
            </w:pPr>
            <w:r>
              <w:rPr>
                <w:rFonts w:ascii="仿宋" w:eastAsia="仿宋" w:hAnsi="仿宋"/>
                <w:sz w:val="21"/>
                <w:szCs w:val="21"/>
              </w:rPr>
              <w:t>考核内容及评价标准</w:t>
            </w:r>
          </w:p>
        </w:tc>
        <w:tc>
          <w:tcPr>
            <w:tcW w:w="1512"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jc w:val="center"/>
              <w:rPr>
                <w:rFonts w:ascii="仿宋" w:eastAsia="仿宋" w:hAnsi="仿宋"/>
                <w:sz w:val="21"/>
                <w:szCs w:val="21"/>
              </w:rPr>
            </w:pPr>
            <w:r>
              <w:rPr>
                <w:rFonts w:ascii="仿宋" w:eastAsia="仿宋" w:hAnsi="仿宋"/>
                <w:sz w:val="21"/>
                <w:szCs w:val="21"/>
              </w:rPr>
              <w:t>考核评价方法</w:t>
            </w:r>
          </w:p>
        </w:tc>
        <w:tc>
          <w:tcPr>
            <w:tcW w:w="3785"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ind w:right="1448"/>
              <w:jc w:val="center"/>
              <w:rPr>
                <w:rFonts w:ascii="仿宋" w:eastAsia="仿宋" w:hAnsi="仿宋"/>
                <w:sz w:val="21"/>
                <w:szCs w:val="21"/>
              </w:rPr>
            </w:pPr>
            <w:r>
              <w:rPr>
                <w:rFonts w:ascii="仿宋" w:eastAsia="仿宋" w:hAnsi="仿宋" w:hint="eastAsia"/>
                <w:sz w:val="21"/>
                <w:szCs w:val="21"/>
                <w:lang w:eastAsia="zh-CN"/>
              </w:rPr>
              <w:t xml:space="preserve">     </w:t>
            </w:r>
            <w:r>
              <w:rPr>
                <w:rFonts w:ascii="仿宋" w:eastAsia="仿宋" w:hAnsi="仿宋"/>
                <w:sz w:val="21"/>
                <w:szCs w:val="21"/>
              </w:rPr>
              <w:t>扣分标准</w:t>
            </w:r>
          </w:p>
        </w:tc>
        <w:tc>
          <w:tcPr>
            <w:tcW w:w="734"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jc w:val="center"/>
              <w:rPr>
                <w:rFonts w:ascii="仿宋" w:eastAsia="仿宋" w:hAnsi="仿宋"/>
                <w:sz w:val="21"/>
                <w:szCs w:val="21"/>
              </w:rPr>
            </w:pPr>
            <w:r>
              <w:rPr>
                <w:rFonts w:ascii="仿宋" w:eastAsia="仿宋" w:hAnsi="仿宋"/>
                <w:sz w:val="21"/>
                <w:szCs w:val="21"/>
              </w:rPr>
              <w:t>得分</w:t>
            </w:r>
          </w:p>
        </w:tc>
        <w:tc>
          <w:tcPr>
            <w:tcW w:w="90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jc w:val="center"/>
              <w:rPr>
                <w:rFonts w:ascii="仿宋" w:eastAsia="仿宋" w:hAnsi="仿宋"/>
                <w:sz w:val="21"/>
                <w:szCs w:val="21"/>
              </w:rPr>
            </w:pPr>
            <w:r>
              <w:rPr>
                <w:rFonts w:ascii="仿宋" w:eastAsia="仿宋" w:hAnsi="仿宋"/>
                <w:sz w:val="21"/>
                <w:szCs w:val="21"/>
              </w:rPr>
              <w:t>备注</w:t>
            </w:r>
          </w:p>
        </w:tc>
      </w:tr>
      <w:tr w:rsidR="008A7C83">
        <w:trPr>
          <w:trHeight w:hRule="exact" w:val="2734"/>
        </w:trPr>
        <w:tc>
          <w:tcPr>
            <w:tcW w:w="648" w:type="dxa"/>
            <w:vMerge w:val="restart"/>
            <w:tcBorders>
              <w:top w:val="single" w:sz="4" w:space="0" w:color="000000"/>
              <w:left w:val="single" w:sz="4" w:space="0" w:color="000000"/>
              <w:right w:val="single" w:sz="4" w:space="0" w:color="000000"/>
            </w:tcBorders>
          </w:tcPr>
          <w:p w:rsidR="008A7C83" w:rsidRDefault="008A7C83"/>
        </w:tc>
        <w:tc>
          <w:tcPr>
            <w:tcW w:w="720" w:type="dxa"/>
            <w:vMerge w:val="restart"/>
            <w:tcBorders>
              <w:top w:val="single" w:sz="4" w:space="0" w:color="000000"/>
              <w:left w:val="single" w:sz="4" w:space="0" w:color="000000"/>
              <w:right w:val="single" w:sz="4" w:space="0" w:color="000000"/>
            </w:tcBorders>
          </w:tcPr>
          <w:p w:rsidR="008A7C83" w:rsidRDefault="008A7C83"/>
        </w:tc>
        <w:tc>
          <w:tcPr>
            <w:tcW w:w="162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2" w:lineRule="exact"/>
              <w:ind w:hanging="255"/>
              <w:rPr>
                <w:rFonts w:ascii="仿宋" w:eastAsia="仿宋" w:hAnsi="仿宋"/>
                <w:sz w:val="21"/>
                <w:szCs w:val="21"/>
              </w:rPr>
            </w:pPr>
            <w:r>
              <w:rPr>
                <w:rFonts w:ascii="仿宋" w:eastAsia="仿宋" w:hAnsi="仿宋"/>
                <w:sz w:val="21"/>
                <w:szCs w:val="21"/>
              </w:rPr>
              <w:t>1.5 机械设备管 理(4 分）</w:t>
            </w:r>
          </w:p>
        </w:tc>
        <w:tc>
          <w:tcPr>
            <w:tcW w:w="4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10" w:lineRule="auto"/>
              <w:rPr>
                <w:rFonts w:ascii="仿宋" w:eastAsia="仿宋" w:hAnsi="仿宋"/>
                <w:sz w:val="21"/>
                <w:szCs w:val="21"/>
                <w:lang w:eastAsia="zh-CN"/>
              </w:rPr>
            </w:pPr>
            <w:r>
              <w:rPr>
                <w:rFonts w:ascii="仿宋" w:eastAsia="仿宋" w:hAnsi="仿宋"/>
                <w:sz w:val="21"/>
                <w:szCs w:val="21"/>
                <w:lang w:eastAsia="zh-CN"/>
              </w:rPr>
              <w:t>建立机械设备分类管理台账。 建立特种设备管理档案，</w:t>
            </w:r>
            <w:proofErr w:type="gramStart"/>
            <w:r>
              <w:rPr>
                <w:rFonts w:ascii="仿宋" w:eastAsia="仿宋" w:hAnsi="仿宋"/>
                <w:sz w:val="21"/>
                <w:szCs w:val="21"/>
                <w:lang w:eastAsia="zh-CN"/>
              </w:rPr>
              <w:t>一</w:t>
            </w:r>
            <w:proofErr w:type="gramEnd"/>
            <w:r>
              <w:rPr>
                <w:rFonts w:ascii="仿宋" w:eastAsia="仿宋" w:hAnsi="仿宋"/>
                <w:sz w:val="21"/>
                <w:szCs w:val="21"/>
                <w:lang w:eastAsia="zh-CN"/>
              </w:rPr>
              <w:t>机一档。 特种设备安装拆除应由具备资质条件的单 位承担。 大型模板、承重支架及未列入国家特种设备 目录的非标准设备，应组织专家论证和验收 工作。 特种设备投入使用前经检验合格，日常检 查、维修、保养记录齐全。</w:t>
            </w:r>
          </w:p>
        </w:tc>
        <w:tc>
          <w:tcPr>
            <w:tcW w:w="151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2" w:lineRule="exact"/>
              <w:ind w:right="73"/>
              <w:rPr>
                <w:rFonts w:ascii="仿宋" w:eastAsia="仿宋" w:hAnsi="仿宋"/>
                <w:sz w:val="21"/>
                <w:szCs w:val="21"/>
              </w:rPr>
            </w:pPr>
            <w:proofErr w:type="gramStart"/>
            <w:r>
              <w:rPr>
                <w:rFonts w:ascii="仿宋" w:eastAsia="仿宋" w:hAnsi="仿宋"/>
                <w:sz w:val="21"/>
                <w:szCs w:val="21"/>
              </w:rPr>
              <w:t>查台账 ,</w:t>
            </w:r>
            <w:proofErr w:type="gramEnd"/>
            <w:r>
              <w:rPr>
                <w:rFonts w:ascii="仿宋" w:eastAsia="仿宋" w:hAnsi="仿宋"/>
                <w:sz w:val="21"/>
                <w:szCs w:val="21"/>
              </w:rPr>
              <w:t xml:space="preserve"> 现场 核对。</w:t>
            </w:r>
          </w:p>
        </w:tc>
        <w:tc>
          <w:tcPr>
            <w:tcW w:w="3785"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39" w:lineRule="exact"/>
              <w:rPr>
                <w:rFonts w:ascii="仿宋" w:eastAsia="仿宋" w:hAnsi="仿宋"/>
                <w:sz w:val="21"/>
                <w:szCs w:val="21"/>
                <w:lang w:eastAsia="zh-CN"/>
              </w:rPr>
            </w:pPr>
            <w:r>
              <w:rPr>
                <w:rFonts w:ascii="仿宋" w:eastAsia="仿宋" w:hAnsi="仿宋"/>
                <w:sz w:val="21"/>
                <w:szCs w:val="21"/>
                <w:lang w:eastAsia="zh-CN"/>
              </w:rPr>
              <w:t>未建立机械设备台账，扣 2 分，台账不</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全，扣 1-2 分。</w:t>
            </w:r>
          </w:p>
          <w:p w:rsidR="008A7C83" w:rsidRDefault="00473B01">
            <w:pPr>
              <w:pStyle w:val="TableParagraph"/>
              <w:spacing w:before="27" w:line="272" w:lineRule="exact"/>
              <w:rPr>
                <w:rFonts w:ascii="仿宋" w:eastAsia="仿宋" w:hAnsi="仿宋"/>
                <w:sz w:val="21"/>
                <w:szCs w:val="21"/>
                <w:lang w:eastAsia="zh-CN"/>
              </w:rPr>
            </w:pPr>
            <w:r>
              <w:rPr>
                <w:rFonts w:ascii="仿宋" w:eastAsia="仿宋" w:hAnsi="仿宋"/>
                <w:sz w:val="21"/>
                <w:szCs w:val="21"/>
                <w:lang w:eastAsia="zh-CN"/>
              </w:rPr>
              <w:t>特种设备档案不规范，发现一处扣 1 分。 安装拆除由不具备资质条件的单位承</w:t>
            </w:r>
          </w:p>
          <w:p w:rsidR="008A7C83" w:rsidRDefault="00473B01">
            <w:pPr>
              <w:pStyle w:val="TableParagraph"/>
              <w:spacing w:line="249" w:lineRule="exact"/>
              <w:rPr>
                <w:rFonts w:ascii="仿宋" w:eastAsia="仿宋" w:hAnsi="仿宋"/>
                <w:sz w:val="21"/>
                <w:szCs w:val="21"/>
                <w:lang w:eastAsia="zh-CN"/>
              </w:rPr>
            </w:pPr>
            <w:r>
              <w:rPr>
                <w:rFonts w:ascii="仿宋" w:eastAsia="仿宋" w:hAnsi="仿宋"/>
                <w:sz w:val="21"/>
                <w:szCs w:val="21"/>
                <w:lang w:eastAsia="zh-CN"/>
              </w:rPr>
              <w:t>担，扣 2 分/台。</w:t>
            </w:r>
          </w:p>
          <w:p w:rsidR="008A7C83" w:rsidRDefault="00473B01">
            <w:pPr>
              <w:pStyle w:val="TableParagraph"/>
              <w:spacing w:before="22" w:line="274" w:lineRule="exact"/>
              <w:ind w:hanging="1"/>
              <w:rPr>
                <w:rFonts w:ascii="仿宋" w:eastAsia="仿宋" w:hAnsi="仿宋"/>
                <w:sz w:val="21"/>
                <w:szCs w:val="21"/>
                <w:lang w:eastAsia="zh-CN"/>
              </w:rPr>
            </w:pPr>
            <w:r>
              <w:rPr>
                <w:rFonts w:ascii="仿宋" w:eastAsia="仿宋" w:hAnsi="仿宋"/>
                <w:sz w:val="21"/>
                <w:szCs w:val="21"/>
                <w:lang w:eastAsia="zh-CN"/>
              </w:rPr>
              <w:t>未经论证和验收，发现一台扣 2 分。 特种设备未经检验合格投入使用，每发</w:t>
            </w:r>
          </w:p>
          <w:p w:rsidR="008A7C83" w:rsidRDefault="00473B01">
            <w:pPr>
              <w:pStyle w:val="TableParagraph"/>
              <w:spacing w:line="246" w:lineRule="exact"/>
              <w:rPr>
                <w:rFonts w:ascii="仿宋" w:eastAsia="仿宋" w:hAnsi="仿宋"/>
                <w:sz w:val="21"/>
                <w:szCs w:val="21"/>
                <w:lang w:eastAsia="zh-CN"/>
              </w:rPr>
            </w:pPr>
            <w:r>
              <w:rPr>
                <w:rFonts w:ascii="仿宋" w:eastAsia="仿宋" w:hAnsi="仿宋"/>
                <w:sz w:val="21"/>
                <w:szCs w:val="21"/>
                <w:lang w:eastAsia="zh-CN"/>
              </w:rPr>
              <w:t>现一台扣 2 分；无日常检查、维修保养</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 xml:space="preserve">记录每发现 1 </w:t>
            </w:r>
            <w:proofErr w:type="gramStart"/>
            <w:r>
              <w:rPr>
                <w:rFonts w:ascii="仿宋" w:eastAsia="仿宋" w:hAnsi="仿宋"/>
                <w:sz w:val="21"/>
                <w:szCs w:val="21"/>
                <w:lang w:eastAsia="zh-CN"/>
              </w:rPr>
              <w:t>台扣</w:t>
            </w:r>
            <w:proofErr w:type="gramEnd"/>
            <w:r>
              <w:rPr>
                <w:rFonts w:ascii="仿宋" w:eastAsia="仿宋" w:hAnsi="仿宋"/>
                <w:sz w:val="21"/>
                <w:szCs w:val="21"/>
                <w:lang w:eastAsia="zh-CN"/>
              </w:rPr>
              <w:t xml:space="preserve"> 1 分；记录不全面，</w:t>
            </w:r>
          </w:p>
          <w:p w:rsidR="008A7C83" w:rsidRDefault="00473B01">
            <w:pPr>
              <w:pStyle w:val="TableParagraph"/>
              <w:spacing w:line="271" w:lineRule="exact"/>
              <w:rPr>
                <w:rFonts w:ascii="仿宋" w:eastAsia="仿宋" w:hAnsi="仿宋"/>
                <w:sz w:val="21"/>
                <w:szCs w:val="21"/>
              </w:rPr>
            </w:pPr>
            <w:r>
              <w:rPr>
                <w:rFonts w:ascii="仿宋" w:eastAsia="仿宋" w:hAnsi="仿宋"/>
                <w:sz w:val="21"/>
                <w:szCs w:val="21"/>
              </w:rPr>
              <w:t>扣 1-2 分。</w:t>
            </w:r>
          </w:p>
        </w:tc>
        <w:tc>
          <w:tcPr>
            <w:tcW w:w="734"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554"/>
        </w:trPr>
        <w:tc>
          <w:tcPr>
            <w:tcW w:w="648" w:type="dxa"/>
            <w:vMerge/>
            <w:tcBorders>
              <w:left w:val="single" w:sz="4" w:space="0" w:color="000000"/>
              <w:bottom w:val="single" w:sz="4" w:space="0" w:color="000000"/>
              <w:right w:val="single" w:sz="4" w:space="0" w:color="000000"/>
            </w:tcBorders>
          </w:tcPr>
          <w:p w:rsidR="008A7C83" w:rsidRDefault="008A7C83"/>
        </w:tc>
        <w:tc>
          <w:tcPr>
            <w:tcW w:w="720" w:type="dxa"/>
            <w:vMerge/>
            <w:tcBorders>
              <w:left w:val="single" w:sz="4" w:space="0" w:color="000000"/>
              <w:bottom w:val="single" w:sz="4" w:space="0" w:color="000000"/>
              <w:right w:val="single" w:sz="4" w:space="0" w:color="000000"/>
            </w:tcBorders>
          </w:tcPr>
          <w:p w:rsidR="008A7C83" w:rsidRDefault="008A7C83"/>
        </w:tc>
        <w:tc>
          <w:tcPr>
            <w:tcW w:w="162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40" w:lineRule="exact"/>
              <w:jc w:val="center"/>
              <w:rPr>
                <w:rFonts w:ascii="仿宋" w:eastAsia="仿宋" w:hAnsi="仿宋"/>
                <w:sz w:val="21"/>
                <w:szCs w:val="21"/>
              </w:rPr>
            </w:pPr>
            <w:r>
              <w:rPr>
                <w:rFonts w:ascii="仿宋" w:eastAsia="仿宋" w:hAnsi="仿宋"/>
                <w:sz w:val="21"/>
                <w:szCs w:val="21"/>
              </w:rPr>
              <w:t>1.6施工作业手</w:t>
            </w:r>
          </w:p>
          <w:p w:rsidR="008A7C83" w:rsidRDefault="00473B01">
            <w:pPr>
              <w:pStyle w:val="TableParagraph"/>
              <w:spacing w:line="271" w:lineRule="exact"/>
              <w:jc w:val="center"/>
              <w:rPr>
                <w:rFonts w:ascii="仿宋" w:eastAsia="仿宋" w:hAnsi="仿宋"/>
                <w:sz w:val="21"/>
                <w:szCs w:val="21"/>
              </w:rPr>
            </w:pPr>
            <w:r>
              <w:rPr>
                <w:rFonts w:ascii="仿宋" w:eastAsia="仿宋" w:hAnsi="仿宋"/>
                <w:sz w:val="21"/>
                <w:szCs w:val="21"/>
              </w:rPr>
              <w:t>续（4分）</w:t>
            </w:r>
          </w:p>
        </w:tc>
        <w:tc>
          <w:tcPr>
            <w:tcW w:w="4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根据工程实际，按规定办理跨线施工、交通</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管制及水上水下作业的相关安全许可手续。</w:t>
            </w:r>
          </w:p>
        </w:tc>
        <w:tc>
          <w:tcPr>
            <w:tcW w:w="151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67"/>
              <w:rPr>
                <w:rFonts w:ascii="仿宋" w:eastAsia="仿宋" w:hAnsi="仿宋"/>
                <w:sz w:val="21"/>
                <w:szCs w:val="21"/>
              </w:rPr>
            </w:pPr>
            <w:r>
              <w:rPr>
                <w:rFonts w:ascii="仿宋" w:eastAsia="仿宋" w:hAnsi="仿宋"/>
                <w:sz w:val="21"/>
                <w:szCs w:val="21"/>
              </w:rPr>
              <w:t>查文件。</w:t>
            </w:r>
          </w:p>
        </w:tc>
        <w:tc>
          <w:tcPr>
            <w:tcW w:w="3785"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67"/>
              <w:rPr>
                <w:rFonts w:ascii="仿宋" w:eastAsia="仿宋" w:hAnsi="仿宋"/>
                <w:sz w:val="21"/>
                <w:szCs w:val="21"/>
              </w:rPr>
            </w:pPr>
            <w:r>
              <w:rPr>
                <w:rFonts w:ascii="仿宋" w:eastAsia="仿宋" w:hAnsi="仿宋"/>
                <w:sz w:val="21"/>
                <w:szCs w:val="21"/>
              </w:rPr>
              <w:t>未办理，扣 4 分。</w:t>
            </w:r>
          </w:p>
        </w:tc>
        <w:tc>
          <w:tcPr>
            <w:tcW w:w="734"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1099"/>
        </w:trPr>
        <w:tc>
          <w:tcPr>
            <w:tcW w:w="648" w:type="dxa"/>
            <w:vMerge w:val="restart"/>
            <w:tcBorders>
              <w:top w:val="single" w:sz="4" w:space="0" w:color="000000"/>
              <w:left w:val="single" w:sz="4" w:space="0" w:color="000000"/>
              <w:right w:val="single" w:sz="4" w:space="0" w:color="000000"/>
            </w:tcBorders>
          </w:tcPr>
          <w:p w:rsidR="008A7C83" w:rsidRDefault="00473B01">
            <w:pPr>
              <w:pStyle w:val="TableParagraph"/>
              <w:ind w:right="246"/>
              <w:jc w:val="center"/>
              <w:rPr>
                <w:rFonts w:ascii="仿宋" w:eastAsia="仿宋" w:hAnsi="仿宋"/>
                <w:sz w:val="21"/>
                <w:szCs w:val="21"/>
              </w:rPr>
            </w:pPr>
            <w:r>
              <w:rPr>
                <w:rFonts w:ascii="仿宋" w:eastAsia="仿宋" w:hAnsi="仿宋"/>
                <w:sz w:val="21"/>
                <w:szCs w:val="21"/>
              </w:rPr>
              <w:t>2</w:t>
            </w:r>
          </w:p>
        </w:tc>
        <w:tc>
          <w:tcPr>
            <w:tcW w:w="720"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rPr>
            </w:pPr>
            <w:r>
              <w:rPr>
                <w:rFonts w:ascii="仿宋" w:eastAsia="仿宋" w:hAnsi="仿宋"/>
                <w:sz w:val="21"/>
                <w:szCs w:val="21"/>
              </w:rPr>
              <w:t>安全</w:t>
            </w:r>
          </w:p>
        </w:tc>
        <w:tc>
          <w:tcPr>
            <w:tcW w:w="162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2" w:lineRule="exact"/>
              <w:ind w:hanging="46"/>
              <w:rPr>
                <w:rFonts w:ascii="仿宋" w:eastAsia="仿宋" w:hAnsi="仿宋"/>
                <w:sz w:val="21"/>
                <w:szCs w:val="21"/>
                <w:lang w:eastAsia="zh-CN"/>
              </w:rPr>
            </w:pPr>
            <w:r>
              <w:rPr>
                <w:rFonts w:ascii="仿宋" w:eastAsia="仿宋" w:hAnsi="仿宋"/>
                <w:sz w:val="21"/>
                <w:szCs w:val="21"/>
                <w:lang w:eastAsia="zh-CN"/>
              </w:rPr>
              <w:t>2.1 安全生产例 会制度(4 分）</w:t>
            </w:r>
          </w:p>
        </w:tc>
        <w:tc>
          <w:tcPr>
            <w:tcW w:w="4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明确安全生产例会的时间、频次、参会主要</w:t>
            </w:r>
          </w:p>
          <w:p w:rsidR="008A7C83" w:rsidRDefault="00473B01">
            <w:pPr>
              <w:pStyle w:val="TableParagraph"/>
              <w:spacing w:before="26" w:line="272" w:lineRule="exact"/>
              <w:ind w:right="1330"/>
              <w:rPr>
                <w:rFonts w:ascii="仿宋" w:eastAsia="仿宋" w:hAnsi="仿宋"/>
                <w:sz w:val="21"/>
                <w:szCs w:val="21"/>
                <w:lang w:eastAsia="zh-CN"/>
              </w:rPr>
            </w:pPr>
            <w:r>
              <w:rPr>
                <w:rFonts w:ascii="仿宋" w:eastAsia="仿宋" w:hAnsi="仿宋"/>
                <w:sz w:val="21"/>
                <w:szCs w:val="21"/>
                <w:lang w:eastAsia="zh-CN"/>
              </w:rPr>
              <w:t>人员。 会议记录清晰、全面。</w:t>
            </w:r>
          </w:p>
          <w:p w:rsidR="008A7C83" w:rsidRDefault="00473B01">
            <w:pPr>
              <w:pStyle w:val="TableParagraph"/>
              <w:spacing w:line="246" w:lineRule="exact"/>
              <w:rPr>
                <w:rFonts w:ascii="仿宋" w:eastAsia="仿宋" w:hAnsi="仿宋"/>
                <w:sz w:val="21"/>
                <w:szCs w:val="21"/>
                <w:lang w:eastAsia="zh-CN"/>
              </w:rPr>
            </w:pPr>
            <w:r>
              <w:rPr>
                <w:rFonts w:ascii="仿宋" w:eastAsia="仿宋" w:hAnsi="仿宋"/>
                <w:sz w:val="21"/>
                <w:szCs w:val="21"/>
                <w:lang w:eastAsia="zh-CN"/>
              </w:rPr>
              <w:t>会议要求落实到位并有书面记录。</w:t>
            </w:r>
          </w:p>
        </w:tc>
        <w:tc>
          <w:tcPr>
            <w:tcW w:w="151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10" w:lineRule="auto"/>
              <w:ind w:right="99"/>
              <w:jc w:val="both"/>
              <w:rPr>
                <w:rFonts w:ascii="仿宋" w:eastAsia="仿宋" w:hAnsi="仿宋"/>
                <w:sz w:val="21"/>
                <w:szCs w:val="21"/>
                <w:lang w:eastAsia="zh-CN"/>
              </w:rPr>
            </w:pPr>
            <w:r>
              <w:rPr>
                <w:rFonts w:ascii="仿宋" w:eastAsia="仿宋" w:hAnsi="仿宋"/>
                <w:sz w:val="21"/>
                <w:szCs w:val="21"/>
                <w:lang w:eastAsia="zh-CN"/>
              </w:rPr>
              <w:t>查制度文件、 会议记录及签 字等。</w:t>
            </w:r>
          </w:p>
        </w:tc>
        <w:tc>
          <w:tcPr>
            <w:tcW w:w="3785"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未建立安全例会制度，扣 4 分。</w:t>
            </w:r>
          </w:p>
          <w:p w:rsidR="008A7C83" w:rsidRDefault="00473B01">
            <w:pPr>
              <w:pStyle w:val="TableParagraph"/>
              <w:spacing w:before="26" w:line="272" w:lineRule="exact"/>
              <w:rPr>
                <w:rFonts w:ascii="仿宋" w:eastAsia="仿宋" w:hAnsi="仿宋"/>
                <w:sz w:val="21"/>
                <w:szCs w:val="21"/>
                <w:lang w:eastAsia="zh-CN"/>
              </w:rPr>
            </w:pPr>
            <w:r>
              <w:rPr>
                <w:rFonts w:ascii="仿宋" w:eastAsia="仿宋" w:hAnsi="仿宋"/>
                <w:sz w:val="21"/>
                <w:szCs w:val="21"/>
                <w:lang w:eastAsia="zh-CN"/>
              </w:rPr>
              <w:t>未按时召开例会，记录不完整，签字不 全，扣 1-2 分。</w:t>
            </w:r>
          </w:p>
          <w:p w:rsidR="008A7C83" w:rsidRDefault="00473B01">
            <w:pPr>
              <w:pStyle w:val="TableParagraph"/>
              <w:spacing w:line="247" w:lineRule="exact"/>
              <w:rPr>
                <w:rFonts w:ascii="仿宋" w:eastAsia="仿宋" w:hAnsi="仿宋"/>
                <w:sz w:val="21"/>
                <w:szCs w:val="21"/>
                <w:lang w:eastAsia="zh-CN"/>
              </w:rPr>
            </w:pPr>
            <w:r>
              <w:rPr>
                <w:rFonts w:ascii="仿宋" w:eastAsia="仿宋" w:hAnsi="仿宋"/>
                <w:sz w:val="21"/>
                <w:szCs w:val="21"/>
                <w:lang w:eastAsia="zh-CN"/>
              </w:rPr>
              <w:t>会议要求落实无痕迹资料，扣 1-2 分。</w:t>
            </w:r>
          </w:p>
        </w:tc>
        <w:tc>
          <w:tcPr>
            <w:tcW w:w="734"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r>
      <w:tr w:rsidR="008A7C83">
        <w:trPr>
          <w:trHeight w:hRule="exact" w:val="277"/>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620" w:type="dxa"/>
            <w:vMerge w:val="restart"/>
            <w:tcBorders>
              <w:top w:val="single" w:sz="4" w:space="0" w:color="000000"/>
              <w:left w:val="single" w:sz="4" w:space="0" w:color="000000"/>
              <w:right w:val="single" w:sz="4" w:space="0" w:color="000000"/>
            </w:tcBorders>
          </w:tcPr>
          <w:p w:rsidR="008A7C83" w:rsidRDefault="00473B01">
            <w:pPr>
              <w:pStyle w:val="TableParagraph"/>
              <w:spacing w:line="274" w:lineRule="exact"/>
              <w:ind w:hanging="46"/>
              <w:rPr>
                <w:rFonts w:ascii="仿宋" w:eastAsia="仿宋" w:hAnsi="仿宋"/>
                <w:sz w:val="21"/>
                <w:szCs w:val="21"/>
                <w:lang w:eastAsia="zh-CN"/>
              </w:rPr>
            </w:pPr>
            <w:r>
              <w:rPr>
                <w:rFonts w:ascii="仿宋" w:eastAsia="仿宋" w:hAnsi="仿宋"/>
                <w:sz w:val="21"/>
                <w:szCs w:val="21"/>
                <w:lang w:eastAsia="zh-CN"/>
              </w:rPr>
              <w:t xml:space="preserve">2.2 安全教育培 </w:t>
            </w:r>
            <w:proofErr w:type="gramStart"/>
            <w:r>
              <w:rPr>
                <w:rFonts w:ascii="仿宋" w:eastAsia="仿宋" w:hAnsi="仿宋"/>
                <w:sz w:val="21"/>
                <w:szCs w:val="21"/>
                <w:lang w:eastAsia="zh-CN"/>
              </w:rPr>
              <w:t>训制度</w:t>
            </w:r>
            <w:proofErr w:type="gramEnd"/>
            <w:r>
              <w:rPr>
                <w:rFonts w:ascii="仿宋" w:eastAsia="仿宋" w:hAnsi="仿宋"/>
                <w:sz w:val="21"/>
                <w:szCs w:val="21"/>
                <w:lang w:eastAsia="zh-CN"/>
              </w:rPr>
              <w:t>(4 分）</w:t>
            </w:r>
          </w:p>
        </w:tc>
        <w:tc>
          <w:tcPr>
            <w:tcW w:w="4142" w:type="dxa"/>
            <w:tcBorders>
              <w:top w:val="single" w:sz="4" w:space="0" w:color="000000"/>
              <w:left w:val="single" w:sz="4" w:space="0" w:color="000000"/>
              <w:bottom w:val="nil"/>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制定教育培训制度和计划。</w:t>
            </w:r>
          </w:p>
        </w:tc>
        <w:tc>
          <w:tcPr>
            <w:tcW w:w="1512" w:type="dxa"/>
            <w:vMerge w:val="restart"/>
            <w:tcBorders>
              <w:top w:val="single" w:sz="4" w:space="0" w:color="000000"/>
              <w:left w:val="single" w:sz="4" w:space="0" w:color="000000"/>
              <w:right w:val="single" w:sz="4" w:space="0" w:color="000000"/>
            </w:tcBorders>
          </w:tcPr>
          <w:p w:rsidR="008A7C83" w:rsidRDefault="00473B01">
            <w:pPr>
              <w:pStyle w:val="TableParagraph"/>
              <w:spacing w:line="211" w:lineRule="auto"/>
              <w:ind w:right="39"/>
              <w:jc w:val="both"/>
              <w:rPr>
                <w:rFonts w:ascii="仿宋" w:eastAsia="仿宋" w:hAnsi="仿宋"/>
                <w:sz w:val="21"/>
                <w:szCs w:val="21"/>
                <w:lang w:eastAsia="zh-CN"/>
              </w:rPr>
            </w:pPr>
            <w:r>
              <w:rPr>
                <w:rFonts w:ascii="仿宋" w:eastAsia="仿宋" w:hAnsi="仿宋"/>
                <w:sz w:val="21"/>
                <w:szCs w:val="21"/>
                <w:lang w:eastAsia="zh-CN"/>
              </w:rPr>
              <w:t xml:space="preserve">查制度文件、 教育培 </w:t>
            </w:r>
            <w:proofErr w:type="gramStart"/>
            <w:r>
              <w:rPr>
                <w:rFonts w:ascii="仿宋" w:eastAsia="仿宋" w:hAnsi="仿宋"/>
                <w:sz w:val="21"/>
                <w:szCs w:val="21"/>
                <w:lang w:eastAsia="zh-CN"/>
              </w:rPr>
              <w:t>训计</w:t>
            </w:r>
            <w:proofErr w:type="gramEnd"/>
            <w:r>
              <w:rPr>
                <w:rFonts w:ascii="仿宋" w:eastAsia="仿宋" w:hAnsi="仿宋"/>
                <w:sz w:val="21"/>
                <w:szCs w:val="21"/>
                <w:lang w:eastAsia="zh-CN"/>
              </w:rPr>
              <w:t xml:space="preserve"> 划、记录及签 字等。</w:t>
            </w:r>
          </w:p>
        </w:tc>
        <w:tc>
          <w:tcPr>
            <w:tcW w:w="3785" w:type="dxa"/>
            <w:tcBorders>
              <w:top w:val="single" w:sz="4" w:space="0" w:color="000000"/>
              <w:left w:val="single" w:sz="4" w:space="0" w:color="000000"/>
              <w:bottom w:val="nil"/>
              <w:right w:val="single" w:sz="4" w:space="0" w:color="000000"/>
            </w:tcBorders>
          </w:tcPr>
          <w:p w:rsidR="008A7C83" w:rsidRDefault="00473B01">
            <w:pPr>
              <w:pStyle w:val="TableParagraph"/>
              <w:spacing w:line="239" w:lineRule="exact"/>
              <w:rPr>
                <w:rFonts w:ascii="仿宋" w:eastAsia="仿宋" w:hAnsi="仿宋"/>
                <w:sz w:val="21"/>
                <w:szCs w:val="21"/>
                <w:lang w:eastAsia="zh-CN"/>
              </w:rPr>
            </w:pPr>
            <w:r>
              <w:rPr>
                <w:rFonts w:ascii="仿宋" w:eastAsia="仿宋" w:hAnsi="仿宋"/>
                <w:sz w:val="21"/>
                <w:szCs w:val="21"/>
                <w:lang w:eastAsia="zh-CN"/>
              </w:rPr>
              <w:t>未建立安全教育培训制度和计划，扣 4</w:t>
            </w:r>
          </w:p>
        </w:tc>
        <w:tc>
          <w:tcPr>
            <w:tcW w:w="734" w:type="dxa"/>
            <w:vMerge w:val="restart"/>
            <w:tcBorders>
              <w:top w:val="single" w:sz="4" w:space="0" w:color="000000"/>
              <w:left w:val="single" w:sz="4" w:space="0" w:color="000000"/>
              <w:right w:val="single" w:sz="4" w:space="0" w:color="000000"/>
            </w:tcBorders>
          </w:tcPr>
          <w:p w:rsidR="008A7C83" w:rsidRDefault="008A7C83">
            <w:pPr>
              <w:rPr>
                <w:lang w:eastAsia="zh-CN"/>
              </w:rPr>
            </w:pPr>
          </w:p>
        </w:tc>
        <w:tc>
          <w:tcPr>
            <w:tcW w:w="900" w:type="dxa"/>
            <w:vMerge w:val="restart"/>
            <w:tcBorders>
              <w:top w:val="single" w:sz="4" w:space="0" w:color="000000"/>
              <w:left w:val="single" w:sz="4" w:space="0" w:color="000000"/>
              <w:right w:val="single" w:sz="4" w:space="0" w:color="000000"/>
            </w:tcBorders>
          </w:tcPr>
          <w:p w:rsidR="008A7C83" w:rsidRDefault="008A7C83">
            <w:pPr>
              <w:rPr>
                <w:lang w:eastAsia="zh-CN"/>
              </w:rPr>
            </w:pPr>
          </w:p>
        </w:tc>
      </w:tr>
      <w:tr w:rsidR="008A7C83">
        <w:trPr>
          <w:trHeight w:hRule="exact" w:val="408"/>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bottom w:val="nil"/>
              <w:right w:val="single" w:sz="4" w:space="0" w:color="000000"/>
            </w:tcBorders>
          </w:tcPr>
          <w:p w:rsidR="008A7C83" w:rsidRDefault="008A7C83">
            <w:pPr>
              <w:rPr>
                <w:lang w:eastAsia="zh-CN"/>
              </w:rPr>
            </w:pPr>
          </w:p>
        </w:tc>
        <w:tc>
          <w:tcPr>
            <w:tcW w:w="1620" w:type="dxa"/>
            <w:vMerge/>
            <w:tcBorders>
              <w:left w:val="single" w:sz="4" w:space="0" w:color="000000"/>
              <w:right w:val="single" w:sz="4" w:space="0" w:color="000000"/>
            </w:tcBorders>
          </w:tcPr>
          <w:p w:rsidR="008A7C83" w:rsidRDefault="008A7C83">
            <w:pPr>
              <w:rPr>
                <w:lang w:eastAsia="zh-CN"/>
              </w:rPr>
            </w:pPr>
          </w:p>
        </w:tc>
        <w:tc>
          <w:tcPr>
            <w:tcW w:w="4142" w:type="dxa"/>
            <w:vMerge w:val="restart"/>
            <w:tcBorders>
              <w:top w:val="nil"/>
              <w:left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明确项目经理、管理人员、安全专职人员、</w:t>
            </w:r>
          </w:p>
          <w:p w:rsidR="008A7C83" w:rsidRDefault="00473B01">
            <w:pPr>
              <w:pStyle w:val="TableParagraph"/>
              <w:spacing w:before="22" w:line="274" w:lineRule="exact"/>
              <w:ind w:right="99"/>
              <w:rPr>
                <w:rFonts w:ascii="仿宋" w:eastAsia="仿宋" w:hAnsi="仿宋"/>
                <w:sz w:val="21"/>
                <w:szCs w:val="21"/>
                <w:lang w:eastAsia="zh-CN"/>
              </w:rPr>
            </w:pPr>
            <w:r>
              <w:rPr>
                <w:rFonts w:ascii="仿宋" w:eastAsia="仿宋" w:hAnsi="仿宋"/>
                <w:sz w:val="21"/>
                <w:szCs w:val="21"/>
                <w:lang w:eastAsia="zh-CN"/>
              </w:rPr>
              <w:t>特殊工种、转岗、新进场从业人员安全教育 培训学时、内容、方法等要求，并按要求开</w:t>
            </w:r>
          </w:p>
          <w:p w:rsidR="008A7C83" w:rsidRDefault="00473B01">
            <w:pPr>
              <w:pStyle w:val="TableParagraph"/>
              <w:spacing w:line="246" w:lineRule="exact"/>
              <w:rPr>
                <w:rFonts w:ascii="仿宋" w:eastAsia="仿宋" w:hAnsi="仿宋"/>
                <w:sz w:val="21"/>
                <w:szCs w:val="21"/>
                <w:lang w:eastAsia="zh-CN"/>
              </w:rPr>
            </w:pPr>
            <w:proofErr w:type="gramStart"/>
            <w:r>
              <w:rPr>
                <w:rFonts w:ascii="仿宋" w:eastAsia="仿宋" w:hAnsi="仿宋"/>
                <w:sz w:val="21"/>
                <w:szCs w:val="21"/>
                <w:lang w:eastAsia="zh-CN"/>
              </w:rPr>
              <w:t>展教育</w:t>
            </w:r>
            <w:proofErr w:type="gramEnd"/>
            <w:r>
              <w:rPr>
                <w:rFonts w:ascii="仿宋" w:eastAsia="仿宋" w:hAnsi="仿宋"/>
                <w:sz w:val="21"/>
                <w:szCs w:val="21"/>
                <w:lang w:eastAsia="zh-CN"/>
              </w:rPr>
              <w:t>培训。</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培训时间、培训内容、参加培训人员记录清</w:t>
            </w:r>
          </w:p>
        </w:tc>
        <w:tc>
          <w:tcPr>
            <w:tcW w:w="1512" w:type="dxa"/>
            <w:vMerge/>
            <w:tcBorders>
              <w:left w:val="single" w:sz="4" w:space="0" w:color="000000"/>
              <w:right w:val="single" w:sz="4" w:space="0" w:color="000000"/>
            </w:tcBorders>
          </w:tcPr>
          <w:p w:rsidR="008A7C83" w:rsidRDefault="008A7C83">
            <w:pPr>
              <w:rPr>
                <w:lang w:eastAsia="zh-CN"/>
              </w:rPr>
            </w:pPr>
          </w:p>
        </w:tc>
        <w:tc>
          <w:tcPr>
            <w:tcW w:w="3785" w:type="dxa"/>
            <w:vMerge w:val="restart"/>
            <w:tcBorders>
              <w:top w:val="nil"/>
              <w:left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分。</w:t>
            </w:r>
          </w:p>
          <w:p w:rsidR="008A7C83" w:rsidRDefault="00473B01">
            <w:pPr>
              <w:pStyle w:val="TableParagraph"/>
              <w:spacing w:before="22" w:line="274" w:lineRule="exact"/>
              <w:rPr>
                <w:rFonts w:ascii="仿宋" w:eastAsia="仿宋" w:hAnsi="仿宋"/>
                <w:sz w:val="21"/>
                <w:szCs w:val="21"/>
                <w:lang w:eastAsia="zh-CN"/>
              </w:rPr>
            </w:pPr>
            <w:r>
              <w:rPr>
                <w:rFonts w:ascii="仿宋" w:eastAsia="仿宋" w:hAnsi="仿宋"/>
                <w:sz w:val="21"/>
                <w:szCs w:val="21"/>
                <w:lang w:eastAsia="zh-CN"/>
              </w:rPr>
              <w:t>教育培训计划不合理，扣 1-2 分。 未按计划对相关人员进行教育培训，或</w:t>
            </w:r>
          </w:p>
          <w:p w:rsidR="008A7C83" w:rsidRDefault="00473B01">
            <w:pPr>
              <w:pStyle w:val="TableParagraph"/>
              <w:spacing w:line="246" w:lineRule="exact"/>
              <w:rPr>
                <w:rFonts w:ascii="仿宋" w:eastAsia="仿宋" w:hAnsi="仿宋"/>
                <w:sz w:val="21"/>
                <w:szCs w:val="21"/>
                <w:lang w:eastAsia="zh-CN"/>
              </w:rPr>
            </w:pPr>
            <w:r>
              <w:rPr>
                <w:rFonts w:ascii="仿宋" w:eastAsia="仿宋" w:hAnsi="仿宋"/>
                <w:sz w:val="21"/>
                <w:szCs w:val="21"/>
                <w:lang w:eastAsia="zh-CN"/>
              </w:rPr>
              <w:t>教育培训不到位，扣 2-4 分。</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培训时间、内容，参加培训人员记录不</w:t>
            </w:r>
          </w:p>
        </w:tc>
        <w:tc>
          <w:tcPr>
            <w:tcW w:w="734"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720"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生产</w:t>
            </w:r>
          </w:p>
        </w:tc>
        <w:tc>
          <w:tcPr>
            <w:tcW w:w="1620" w:type="dxa"/>
            <w:vMerge/>
            <w:tcBorders>
              <w:left w:val="single" w:sz="4" w:space="0" w:color="000000"/>
              <w:right w:val="single" w:sz="4" w:space="0" w:color="000000"/>
            </w:tcBorders>
          </w:tcPr>
          <w:p w:rsidR="008A7C83" w:rsidRDefault="008A7C83"/>
        </w:tc>
        <w:tc>
          <w:tcPr>
            <w:tcW w:w="4142" w:type="dxa"/>
            <w:vMerge/>
            <w:tcBorders>
              <w:left w:val="single" w:sz="4" w:space="0" w:color="000000"/>
              <w:right w:val="single" w:sz="4" w:space="0" w:color="000000"/>
            </w:tcBorders>
          </w:tcPr>
          <w:p w:rsidR="008A7C83" w:rsidRDefault="008A7C83"/>
        </w:tc>
        <w:tc>
          <w:tcPr>
            <w:tcW w:w="1512" w:type="dxa"/>
            <w:vMerge/>
            <w:tcBorders>
              <w:left w:val="single" w:sz="4" w:space="0" w:color="000000"/>
              <w:right w:val="single" w:sz="4" w:space="0" w:color="000000"/>
            </w:tcBorders>
          </w:tcPr>
          <w:p w:rsidR="008A7C83" w:rsidRDefault="008A7C83"/>
        </w:tc>
        <w:tc>
          <w:tcPr>
            <w:tcW w:w="3785" w:type="dxa"/>
            <w:vMerge/>
            <w:tcBorders>
              <w:left w:val="single" w:sz="4" w:space="0" w:color="000000"/>
              <w:right w:val="single" w:sz="4" w:space="0" w:color="000000"/>
            </w:tcBorders>
          </w:tcPr>
          <w:p w:rsidR="008A7C83" w:rsidRDefault="008A7C83"/>
        </w:tc>
        <w:tc>
          <w:tcPr>
            <w:tcW w:w="734" w:type="dxa"/>
            <w:vMerge/>
            <w:tcBorders>
              <w:left w:val="single" w:sz="4" w:space="0" w:color="000000"/>
              <w:right w:val="single" w:sz="4" w:space="0" w:color="000000"/>
            </w:tcBorders>
          </w:tcPr>
          <w:p w:rsidR="008A7C83" w:rsidRDefault="008A7C83"/>
        </w:tc>
        <w:tc>
          <w:tcPr>
            <w:tcW w:w="900" w:type="dxa"/>
            <w:vMerge/>
            <w:tcBorders>
              <w:left w:val="single" w:sz="4" w:space="0" w:color="000000"/>
              <w:right w:val="single" w:sz="4" w:space="0" w:color="000000"/>
            </w:tcBorders>
          </w:tcPr>
          <w:p w:rsidR="008A7C83" w:rsidRDefault="008A7C83"/>
        </w:tc>
      </w:tr>
      <w:tr w:rsidR="008A7C83">
        <w:trPr>
          <w:trHeight w:hRule="exact" w:val="545"/>
        </w:trPr>
        <w:tc>
          <w:tcPr>
            <w:tcW w:w="648" w:type="dxa"/>
            <w:vMerge/>
            <w:tcBorders>
              <w:left w:val="single" w:sz="4" w:space="0" w:color="000000"/>
              <w:right w:val="single" w:sz="4" w:space="0" w:color="000000"/>
            </w:tcBorders>
          </w:tcPr>
          <w:p w:rsidR="008A7C83" w:rsidRDefault="008A7C83"/>
        </w:tc>
        <w:tc>
          <w:tcPr>
            <w:tcW w:w="720"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管理</w:t>
            </w:r>
          </w:p>
          <w:p w:rsidR="008A7C83" w:rsidRDefault="00473B01">
            <w:pPr>
              <w:pStyle w:val="TableParagraph"/>
              <w:spacing w:line="274" w:lineRule="exact"/>
              <w:rPr>
                <w:rFonts w:ascii="仿宋" w:eastAsia="仿宋" w:hAnsi="仿宋"/>
                <w:sz w:val="21"/>
                <w:szCs w:val="21"/>
              </w:rPr>
            </w:pPr>
            <w:r>
              <w:rPr>
                <w:rFonts w:ascii="仿宋" w:eastAsia="仿宋" w:hAnsi="仿宋"/>
                <w:sz w:val="21"/>
                <w:szCs w:val="21"/>
              </w:rPr>
              <w:t>制度</w:t>
            </w:r>
          </w:p>
        </w:tc>
        <w:tc>
          <w:tcPr>
            <w:tcW w:w="1620" w:type="dxa"/>
            <w:vMerge/>
            <w:tcBorders>
              <w:left w:val="single" w:sz="4" w:space="0" w:color="000000"/>
              <w:right w:val="single" w:sz="4" w:space="0" w:color="000000"/>
            </w:tcBorders>
          </w:tcPr>
          <w:p w:rsidR="008A7C83" w:rsidRDefault="008A7C83"/>
        </w:tc>
        <w:tc>
          <w:tcPr>
            <w:tcW w:w="4142" w:type="dxa"/>
            <w:vMerge/>
            <w:tcBorders>
              <w:left w:val="single" w:sz="4" w:space="0" w:color="000000"/>
              <w:right w:val="single" w:sz="4" w:space="0" w:color="000000"/>
            </w:tcBorders>
          </w:tcPr>
          <w:p w:rsidR="008A7C83" w:rsidRDefault="008A7C83"/>
        </w:tc>
        <w:tc>
          <w:tcPr>
            <w:tcW w:w="1512" w:type="dxa"/>
            <w:vMerge/>
            <w:tcBorders>
              <w:left w:val="single" w:sz="4" w:space="0" w:color="000000"/>
              <w:right w:val="single" w:sz="4" w:space="0" w:color="000000"/>
            </w:tcBorders>
          </w:tcPr>
          <w:p w:rsidR="008A7C83" w:rsidRDefault="008A7C83"/>
        </w:tc>
        <w:tc>
          <w:tcPr>
            <w:tcW w:w="3785" w:type="dxa"/>
            <w:vMerge/>
            <w:tcBorders>
              <w:left w:val="single" w:sz="4" w:space="0" w:color="000000"/>
              <w:right w:val="single" w:sz="4" w:space="0" w:color="000000"/>
            </w:tcBorders>
          </w:tcPr>
          <w:p w:rsidR="008A7C83" w:rsidRDefault="008A7C83"/>
        </w:tc>
        <w:tc>
          <w:tcPr>
            <w:tcW w:w="734" w:type="dxa"/>
            <w:vMerge/>
            <w:tcBorders>
              <w:left w:val="single" w:sz="4" w:space="0" w:color="000000"/>
              <w:right w:val="single" w:sz="4" w:space="0" w:color="000000"/>
            </w:tcBorders>
          </w:tcPr>
          <w:p w:rsidR="008A7C83" w:rsidRDefault="008A7C83"/>
        </w:tc>
        <w:tc>
          <w:tcPr>
            <w:tcW w:w="900" w:type="dxa"/>
            <w:vMerge/>
            <w:tcBorders>
              <w:left w:val="single" w:sz="4" w:space="0" w:color="000000"/>
              <w:right w:val="single" w:sz="4" w:space="0" w:color="000000"/>
            </w:tcBorders>
          </w:tcPr>
          <w:p w:rsidR="008A7C83" w:rsidRDefault="008A7C83"/>
        </w:tc>
      </w:tr>
      <w:tr w:rsidR="008A7C83">
        <w:trPr>
          <w:trHeight w:hRule="exact" w:val="137"/>
        </w:trPr>
        <w:tc>
          <w:tcPr>
            <w:tcW w:w="648" w:type="dxa"/>
            <w:vMerge/>
            <w:tcBorders>
              <w:left w:val="single" w:sz="4" w:space="0" w:color="000000"/>
              <w:right w:val="single" w:sz="4" w:space="0" w:color="000000"/>
            </w:tcBorders>
          </w:tcPr>
          <w:p w:rsidR="008A7C83" w:rsidRDefault="008A7C83"/>
        </w:tc>
        <w:tc>
          <w:tcPr>
            <w:tcW w:w="720" w:type="dxa"/>
            <w:vMerge w:val="restart"/>
            <w:tcBorders>
              <w:top w:val="nil"/>
              <w:left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（34</w:t>
            </w:r>
          </w:p>
        </w:tc>
        <w:tc>
          <w:tcPr>
            <w:tcW w:w="1620" w:type="dxa"/>
            <w:vMerge/>
            <w:tcBorders>
              <w:left w:val="single" w:sz="4" w:space="0" w:color="000000"/>
              <w:right w:val="single" w:sz="4" w:space="0" w:color="000000"/>
            </w:tcBorders>
          </w:tcPr>
          <w:p w:rsidR="008A7C83" w:rsidRDefault="008A7C83"/>
        </w:tc>
        <w:tc>
          <w:tcPr>
            <w:tcW w:w="4142" w:type="dxa"/>
            <w:vMerge/>
            <w:tcBorders>
              <w:left w:val="single" w:sz="4" w:space="0" w:color="000000"/>
              <w:bottom w:val="nil"/>
              <w:right w:val="single" w:sz="4" w:space="0" w:color="000000"/>
            </w:tcBorders>
          </w:tcPr>
          <w:p w:rsidR="008A7C83" w:rsidRDefault="008A7C83"/>
        </w:tc>
        <w:tc>
          <w:tcPr>
            <w:tcW w:w="1512" w:type="dxa"/>
            <w:vMerge/>
            <w:tcBorders>
              <w:left w:val="single" w:sz="4" w:space="0" w:color="000000"/>
              <w:right w:val="single" w:sz="4" w:space="0" w:color="000000"/>
            </w:tcBorders>
          </w:tcPr>
          <w:p w:rsidR="008A7C83" w:rsidRDefault="008A7C83"/>
        </w:tc>
        <w:tc>
          <w:tcPr>
            <w:tcW w:w="3785" w:type="dxa"/>
            <w:vMerge/>
            <w:tcBorders>
              <w:left w:val="single" w:sz="4" w:space="0" w:color="000000"/>
              <w:bottom w:val="nil"/>
              <w:right w:val="single" w:sz="4" w:space="0" w:color="000000"/>
            </w:tcBorders>
          </w:tcPr>
          <w:p w:rsidR="008A7C83" w:rsidRDefault="008A7C83"/>
        </w:tc>
        <w:tc>
          <w:tcPr>
            <w:tcW w:w="734" w:type="dxa"/>
            <w:vMerge/>
            <w:tcBorders>
              <w:left w:val="single" w:sz="4" w:space="0" w:color="000000"/>
              <w:right w:val="single" w:sz="4" w:space="0" w:color="000000"/>
            </w:tcBorders>
          </w:tcPr>
          <w:p w:rsidR="008A7C83" w:rsidRDefault="008A7C83"/>
        </w:tc>
        <w:tc>
          <w:tcPr>
            <w:tcW w:w="900" w:type="dxa"/>
            <w:vMerge/>
            <w:tcBorders>
              <w:left w:val="single" w:sz="4" w:space="0" w:color="000000"/>
              <w:right w:val="single" w:sz="4" w:space="0" w:color="000000"/>
            </w:tcBorders>
          </w:tcPr>
          <w:p w:rsidR="008A7C83" w:rsidRDefault="008A7C83"/>
        </w:tc>
      </w:tr>
      <w:tr w:rsidR="008A7C83">
        <w:trPr>
          <w:trHeight w:hRule="exact" w:val="136"/>
        </w:trPr>
        <w:tc>
          <w:tcPr>
            <w:tcW w:w="648" w:type="dxa"/>
            <w:vMerge/>
            <w:tcBorders>
              <w:left w:val="single" w:sz="4" w:space="0" w:color="000000"/>
              <w:right w:val="single" w:sz="4" w:space="0" w:color="000000"/>
            </w:tcBorders>
          </w:tcPr>
          <w:p w:rsidR="008A7C83" w:rsidRDefault="008A7C83"/>
        </w:tc>
        <w:tc>
          <w:tcPr>
            <w:tcW w:w="720" w:type="dxa"/>
            <w:vMerge/>
            <w:tcBorders>
              <w:left w:val="single" w:sz="4" w:space="0" w:color="000000"/>
              <w:bottom w:val="nil"/>
              <w:right w:val="single" w:sz="4" w:space="0" w:color="000000"/>
            </w:tcBorders>
          </w:tcPr>
          <w:p w:rsidR="008A7C83" w:rsidRDefault="008A7C83"/>
        </w:tc>
        <w:tc>
          <w:tcPr>
            <w:tcW w:w="1620" w:type="dxa"/>
            <w:vMerge/>
            <w:tcBorders>
              <w:left w:val="single" w:sz="4" w:space="0" w:color="000000"/>
              <w:right w:val="single" w:sz="4" w:space="0" w:color="000000"/>
            </w:tcBorders>
          </w:tcPr>
          <w:p w:rsidR="008A7C83" w:rsidRDefault="008A7C83"/>
        </w:tc>
        <w:tc>
          <w:tcPr>
            <w:tcW w:w="4142" w:type="dxa"/>
            <w:vMerge w:val="restart"/>
            <w:tcBorders>
              <w:top w:val="nil"/>
              <w:left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晰。</w:t>
            </w:r>
          </w:p>
        </w:tc>
        <w:tc>
          <w:tcPr>
            <w:tcW w:w="1512" w:type="dxa"/>
            <w:vMerge/>
            <w:tcBorders>
              <w:left w:val="single" w:sz="4" w:space="0" w:color="000000"/>
              <w:right w:val="single" w:sz="4" w:space="0" w:color="000000"/>
            </w:tcBorders>
          </w:tcPr>
          <w:p w:rsidR="008A7C83" w:rsidRDefault="008A7C83"/>
        </w:tc>
        <w:tc>
          <w:tcPr>
            <w:tcW w:w="3785" w:type="dxa"/>
            <w:vMerge w:val="restart"/>
            <w:tcBorders>
              <w:top w:val="nil"/>
              <w:left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清晰，发现一处扣 1 分。</w:t>
            </w:r>
          </w:p>
        </w:tc>
        <w:tc>
          <w:tcPr>
            <w:tcW w:w="734"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r>
      <w:tr w:rsidR="008A7C83">
        <w:trPr>
          <w:trHeight w:hRule="exact" w:val="141"/>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val="restart"/>
            <w:tcBorders>
              <w:top w:val="nil"/>
              <w:left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分）</w:t>
            </w:r>
          </w:p>
        </w:tc>
        <w:tc>
          <w:tcPr>
            <w:tcW w:w="1620" w:type="dxa"/>
            <w:vMerge/>
            <w:tcBorders>
              <w:left w:val="single" w:sz="4" w:space="0" w:color="000000"/>
              <w:bottom w:val="single" w:sz="4" w:space="0" w:color="000000"/>
              <w:right w:val="single" w:sz="4" w:space="0" w:color="000000"/>
            </w:tcBorders>
          </w:tcPr>
          <w:p w:rsidR="008A7C83" w:rsidRDefault="008A7C83"/>
        </w:tc>
        <w:tc>
          <w:tcPr>
            <w:tcW w:w="4142" w:type="dxa"/>
            <w:vMerge/>
            <w:tcBorders>
              <w:left w:val="single" w:sz="4" w:space="0" w:color="000000"/>
              <w:bottom w:val="single" w:sz="4" w:space="0" w:color="000000"/>
              <w:right w:val="single" w:sz="4" w:space="0" w:color="000000"/>
            </w:tcBorders>
          </w:tcPr>
          <w:p w:rsidR="008A7C83" w:rsidRDefault="008A7C83"/>
        </w:tc>
        <w:tc>
          <w:tcPr>
            <w:tcW w:w="1512" w:type="dxa"/>
            <w:vMerge/>
            <w:tcBorders>
              <w:left w:val="single" w:sz="4" w:space="0" w:color="000000"/>
              <w:bottom w:val="single" w:sz="4" w:space="0" w:color="000000"/>
              <w:right w:val="single" w:sz="4" w:space="0" w:color="000000"/>
            </w:tcBorders>
          </w:tcPr>
          <w:p w:rsidR="008A7C83" w:rsidRDefault="008A7C83"/>
        </w:tc>
        <w:tc>
          <w:tcPr>
            <w:tcW w:w="3785" w:type="dxa"/>
            <w:vMerge/>
            <w:tcBorders>
              <w:left w:val="single" w:sz="4" w:space="0" w:color="000000"/>
              <w:bottom w:val="single" w:sz="4" w:space="0" w:color="000000"/>
              <w:right w:val="single" w:sz="4" w:space="0" w:color="000000"/>
            </w:tcBorders>
          </w:tcPr>
          <w:p w:rsidR="008A7C83" w:rsidRDefault="008A7C83"/>
        </w:tc>
        <w:tc>
          <w:tcPr>
            <w:tcW w:w="734" w:type="dxa"/>
            <w:vMerge/>
            <w:tcBorders>
              <w:left w:val="single" w:sz="4" w:space="0" w:color="000000"/>
              <w:bottom w:val="single" w:sz="4" w:space="0" w:color="000000"/>
              <w:right w:val="single" w:sz="4" w:space="0" w:color="000000"/>
            </w:tcBorders>
          </w:tcPr>
          <w:p w:rsidR="008A7C83" w:rsidRDefault="008A7C83"/>
        </w:tc>
        <w:tc>
          <w:tcPr>
            <w:tcW w:w="900" w:type="dxa"/>
            <w:vMerge/>
            <w:tcBorders>
              <w:left w:val="single" w:sz="4" w:space="0" w:color="000000"/>
              <w:bottom w:val="single" w:sz="4" w:space="0" w:color="000000"/>
              <w:right w:val="single" w:sz="4" w:space="0" w:color="000000"/>
            </w:tcBorders>
          </w:tcPr>
          <w:p w:rsidR="008A7C83" w:rsidRDefault="008A7C83"/>
        </w:tc>
      </w:tr>
      <w:tr w:rsidR="008A7C83">
        <w:trPr>
          <w:trHeight w:hRule="exact" w:val="278"/>
        </w:trPr>
        <w:tc>
          <w:tcPr>
            <w:tcW w:w="648" w:type="dxa"/>
            <w:vMerge/>
            <w:tcBorders>
              <w:left w:val="single" w:sz="4" w:space="0" w:color="000000"/>
              <w:right w:val="single" w:sz="4" w:space="0" w:color="000000"/>
            </w:tcBorders>
          </w:tcPr>
          <w:p w:rsidR="008A7C83" w:rsidRDefault="008A7C83"/>
        </w:tc>
        <w:tc>
          <w:tcPr>
            <w:tcW w:w="720" w:type="dxa"/>
            <w:vMerge/>
            <w:tcBorders>
              <w:left w:val="single" w:sz="4" w:space="0" w:color="000000"/>
              <w:right w:val="single" w:sz="4" w:space="0" w:color="000000"/>
            </w:tcBorders>
          </w:tcPr>
          <w:p w:rsidR="008A7C83" w:rsidRDefault="008A7C83"/>
        </w:tc>
        <w:tc>
          <w:tcPr>
            <w:tcW w:w="1620" w:type="dxa"/>
            <w:vMerge w:val="restart"/>
            <w:tcBorders>
              <w:top w:val="single" w:sz="4" w:space="0" w:color="000000"/>
              <w:left w:val="single" w:sz="4" w:space="0" w:color="000000"/>
              <w:right w:val="single" w:sz="4" w:space="0" w:color="000000"/>
            </w:tcBorders>
          </w:tcPr>
          <w:p w:rsidR="008A7C83" w:rsidRDefault="00473B01">
            <w:pPr>
              <w:pStyle w:val="TableParagraph"/>
              <w:spacing w:line="210" w:lineRule="auto"/>
              <w:ind w:right="99"/>
              <w:jc w:val="both"/>
              <w:rPr>
                <w:rFonts w:ascii="仿宋" w:eastAsia="仿宋" w:hAnsi="仿宋"/>
                <w:sz w:val="21"/>
                <w:szCs w:val="21"/>
                <w:lang w:eastAsia="zh-CN"/>
              </w:rPr>
            </w:pPr>
            <w:r>
              <w:rPr>
                <w:rFonts w:ascii="仿宋" w:eastAsia="仿宋" w:hAnsi="仿宋"/>
                <w:sz w:val="21"/>
                <w:szCs w:val="21"/>
                <w:lang w:eastAsia="zh-CN"/>
              </w:rPr>
              <w:t>2.3 安全生产费 用管理 制度 (4 分）</w:t>
            </w:r>
          </w:p>
        </w:tc>
        <w:tc>
          <w:tcPr>
            <w:tcW w:w="4142" w:type="dxa"/>
            <w:vMerge w:val="restart"/>
            <w:tcBorders>
              <w:top w:val="single" w:sz="4" w:space="0" w:color="000000"/>
              <w:left w:val="single" w:sz="4" w:space="0" w:color="000000"/>
              <w:right w:val="single" w:sz="4" w:space="0" w:color="000000"/>
            </w:tcBorders>
          </w:tcPr>
          <w:p w:rsidR="008A7C83" w:rsidRDefault="00473B01">
            <w:pPr>
              <w:pStyle w:val="TableParagraph"/>
              <w:spacing w:line="211" w:lineRule="auto"/>
              <w:rPr>
                <w:rFonts w:ascii="仿宋" w:eastAsia="仿宋" w:hAnsi="仿宋"/>
                <w:sz w:val="21"/>
                <w:szCs w:val="21"/>
                <w:lang w:eastAsia="zh-CN"/>
              </w:rPr>
            </w:pPr>
            <w:r>
              <w:rPr>
                <w:rFonts w:ascii="仿宋" w:eastAsia="仿宋" w:hAnsi="仿宋"/>
                <w:sz w:val="21"/>
                <w:szCs w:val="21"/>
                <w:lang w:eastAsia="zh-CN"/>
              </w:rPr>
              <w:t>制定安全生产费用管理制度。 制定安全生产费用使用计划，根据批准计划 落实到位。</w:t>
            </w:r>
          </w:p>
          <w:p w:rsidR="008A7C83" w:rsidRDefault="00473B01">
            <w:pPr>
              <w:pStyle w:val="TableParagraph"/>
              <w:spacing w:line="277" w:lineRule="exact"/>
              <w:rPr>
                <w:rFonts w:ascii="仿宋" w:eastAsia="仿宋" w:hAnsi="仿宋"/>
                <w:sz w:val="21"/>
                <w:szCs w:val="21"/>
                <w:lang w:eastAsia="zh-CN"/>
              </w:rPr>
            </w:pPr>
            <w:r>
              <w:rPr>
                <w:rFonts w:ascii="仿宋" w:eastAsia="仿宋" w:hAnsi="仿宋"/>
                <w:sz w:val="21"/>
                <w:szCs w:val="21"/>
                <w:lang w:eastAsia="zh-CN"/>
              </w:rPr>
              <w:t>建立安全生产费用管理台账。</w:t>
            </w:r>
          </w:p>
        </w:tc>
        <w:tc>
          <w:tcPr>
            <w:tcW w:w="1512" w:type="dxa"/>
            <w:vMerge w:val="restart"/>
            <w:tcBorders>
              <w:top w:val="single" w:sz="4" w:space="0" w:color="000000"/>
              <w:left w:val="single" w:sz="4" w:space="0" w:color="000000"/>
              <w:right w:val="single" w:sz="4" w:space="0" w:color="000000"/>
            </w:tcBorders>
          </w:tcPr>
          <w:p w:rsidR="008A7C83" w:rsidRDefault="00473B01">
            <w:pPr>
              <w:pStyle w:val="TableParagraph"/>
              <w:spacing w:line="211" w:lineRule="auto"/>
              <w:ind w:right="-6"/>
              <w:jc w:val="both"/>
              <w:rPr>
                <w:rFonts w:ascii="仿宋" w:eastAsia="仿宋" w:hAnsi="仿宋"/>
                <w:sz w:val="21"/>
                <w:szCs w:val="21"/>
                <w:lang w:eastAsia="zh-CN"/>
              </w:rPr>
            </w:pPr>
            <w:r>
              <w:rPr>
                <w:rFonts w:ascii="仿宋" w:eastAsia="仿宋" w:hAnsi="仿宋"/>
                <w:sz w:val="21"/>
                <w:szCs w:val="21"/>
                <w:lang w:eastAsia="zh-CN"/>
              </w:rPr>
              <w:t>查制度文件、 台账、费用明 细、使用凭证。</w:t>
            </w:r>
          </w:p>
        </w:tc>
        <w:tc>
          <w:tcPr>
            <w:tcW w:w="3785" w:type="dxa"/>
            <w:tcBorders>
              <w:top w:val="single" w:sz="4" w:space="0" w:color="000000"/>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未建立安全生产费用管理制度和使用</w:t>
            </w:r>
          </w:p>
        </w:tc>
        <w:tc>
          <w:tcPr>
            <w:tcW w:w="734" w:type="dxa"/>
            <w:vMerge w:val="restart"/>
            <w:tcBorders>
              <w:top w:val="single" w:sz="4" w:space="0" w:color="000000"/>
              <w:left w:val="single" w:sz="4" w:space="0" w:color="000000"/>
              <w:right w:val="single" w:sz="4" w:space="0" w:color="000000"/>
            </w:tcBorders>
          </w:tcPr>
          <w:p w:rsidR="008A7C83" w:rsidRDefault="008A7C83">
            <w:pPr>
              <w:rPr>
                <w:lang w:eastAsia="zh-CN"/>
              </w:rPr>
            </w:pPr>
          </w:p>
        </w:tc>
        <w:tc>
          <w:tcPr>
            <w:tcW w:w="900" w:type="dxa"/>
            <w:vMerge w:val="restart"/>
            <w:tcBorders>
              <w:top w:val="single" w:sz="4" w:space="0" w:color="000000"/>
              <w:left w:val="single" w:sz="4" w:space="0" w:color="000000"/>
              <w:right w:val="single" w:sz="4" w:space="0" w:color="000000"/>
            </w:tcBorders>
          </w:tcPr>
          <w:p w:rsidR="008A7C83" w:rsidRDefault="008A7C83">
            <w:pPr>
              <w:rPr>
                <w:lang w:eastAsia="zh-CN"/>
              </w:rPr>
            </w:pPr>
          </w:p>
        </w:tc>
      </w:tr>
      <w:tr w:rsidR="008A7C83">
        <w:trPr>
          <w:trHeight w:hRule="exact" w:val="1090"/>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620" w:type="dxa"/>
            <w:vMerge/>
            <w:tcBorders>
              <w:left w:val="single" w:sz="4" w:space="0" w:color="000000"/>
              <w:right w:val="single" w:sz="4" w:space="0" w:color="000000"/>
            </w:tcBorders>
          </w:tcPr>
          <w:p w:rsidR="008A7C83" w:rsidRDefault="008A7C83">
            <w:pPr>
              <w:rPr>
                <w:lang w:eastAsia="zh-CN"/>
              </w:rPr>
            </w:pPr>
          </w:p>
        </w:tc>
        <w:tc>
          <w:tcPr>
            <w:tcW w:w="4142" w:type="dxa"/>
            <w:vMerge/>
            <w:tcBorders>
              <w:left w:val="single" w:sz="4" w:space="0" w:color="000000"/>
              <w:right w:val="single" w:sz="4" w:space="0" w:color="000000"/>
            </w:tcBorders>
          </w:tcPr>
          <w:p w:rsidR="008A7C83" w:rsidRDefault="008A7C83">
            <w:pPr>
              <w:rPr>
                <w:lang w:eastAsia="zh-CN"/>
              </w:rPr>
            </w:pPr>
          </w:p>
        </w:tc>
        <w:tc>
          <w:tcPr>
            <w:tcW w:w="1512" w:type="dxa"/>
            <w:vMerge/>
            <w:tcBorders>
              <w:left w:val="single" w:sz="4" w:space="0" w:color="000000"/>
              <w:right w:val="single" w:sz="4" w:space="0" w:color="000000"/>
            </w:tcBorders>
          </w:tcPr>
          <w:p w:rsidR="008A7C83" w:rsidRDefault="008A7C83">
            <w:pPr>
              <w:rPr>
                <w:lang w:eastAsia="zh-CN"/>
              </w:rPr>
            </w:pPr>
          </w:p>
        </w:tc>
        <w:tc>
          <w:tcPr>
            <w:tcW w:w="3785"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计划，扣 4 分。</w:t>
            </w:r>
          </w:p>
          <w:p w:rsidR="008A7C83" w:rsidRDefault="00473B01">
            <w:pPr>
              <w:pStyle w:val="TableParagraph"/>
              <w:spacing w:before="26" w:line="272" w:lineRule="exact"/>
              <w:ind w:right="-4"/>
              <w:rPr>
                <w:rFonts w:ascii="仿宋" w:eastAsia="仿宋" w:hAnsi="仿宋"/>
                <w:sz w:val="21"/>
                <w:szCs w:val="21"/>
                <w:lang w:eastAsia="zh-CN"/>
              </w:rPr>
            </w:pPr>
            <w:r>
              <w:rPr>
                <w:rFonts w:ascii="仿宋" w:eastAsia="仿宋" w:hAnsi="仿宋"/>
                <w:sz w:val="21"/>
                <w:szCs w:val="21"/>
                <w:lang w:eastAsia="zh-CN"/>
              </w:rPr>
              <w:t>计划未按季度（或月）落实，扣 1-2 分。 台账不清晰、费用明细不清晰、记录不</w:t>
            </w:r>
          </w:p>
          <w:p w:rsidR="008A7C83" w:rsidRDefault="00473B01">
            <w:pPr>
              <w:pStyle w:val="TableParagraph"/>
              <w:spacing w:line="249" w:lineRule="exact"/>
              <w:rPr>
                <w:rFonts w:ascii="仿宋" w:eastAsia="仿宋" w:hAnsi="仿宋"/>
                <w:sz w:val="21"/>
                <w:szCs w:val="21"/>
              </w:rPr>
            </w:pPr>
            <w:r>
              <w:rPr>
                <w:rFonts w:ascii="仿宋" w:eastAsia="仿宋" w:hAnsi="仿宋"/>
                <w:sz w:val="21"/>
                <w:szCs w:val="21"/>
              </w:rPr>
              <w:t>全面，扣 1-2 分。</w:t>
            </w:r>
          </w:p>
        </w:tc>
        <w:tc>
          <w:tcPr>
            <w:tcW w:w="734" w:type="dxa"/>
            <w:vMerge/>
            <w:tcBorders>
              <w:left w:val="single" w:sz="4" w:space="0" w:color="000000"/>
              <w:right w:val="single" w:sz="4" w:space="0" w:color="000000"/>
            </w:tcBorders>
          </w:tcPr>
          <w:p w:rsidR="008A7C83" w:rsidRDefault="008A7C83"/>
        </w:tc>
        <w:tc>
          <w:tcPr>
            <w:tcW w:w="900" w:type="dxa"/>
            <w:vMerge/>
            <w:tcBorders>
              <w:left w:val="single" w:sz="4" w:space="0" w:color="000000"/>
              <w:right w:val="single" w:sz="4" w:space="0" w:color="000000"/>
            </w:tcBorders>
          </w:tcPr>
          <w:p w:rsidR="008A7C83" w:rsidRDefault="008A7C83"/>
        </w:tc>
      </w:tr>
      <w:tr w:rsidR="008A7C83">
        <w:trPr>
          <w:trHeight w:hRule="exact" w:val="279"/>
        </w:trPr>
        <w:tc>
          <w:tcPr>
            <w:tcW w:w="648" w:type="dxa"/>
            <w:vMerge/>
            <w:tcBorders>
              <w:left w:val="single" w:sz="4" w:space="0" w:color="000000"/>
              <w:bottom w:val="single" w:sz="4" w:space="0" w:color="000000"/>
              <w:right w:val="single" w:sz="4" w:space="0" w:color="000000"/>
            </w:tcBorders>
          </w:tcPr>
          <w:p w:rsidR="008A7C83" w:rsidRDefault="008A7C83"/>
        </w:tc>
        <w:tc>
          <w:tcPr>
            <w:tcW w:w="720" w:type="dxa"/>
            <w:vMerge/>
            <w:tcBorders>
              <w:left w:val="single" w:sz="4" w:space="0" w:color="000000"/>
              <w:bottom w:val="single" w:sz="4" w:space="0" w:color="000000"/>
              <w:right w:val="single" w:sz="4" w:space="0" w:color="000000"/>
            </w:tcBorders>
          </w:tcPr>
          <w:p w:rsidR="008A7C83" w:rsidRDefault="008A7C83"/>
        </w:tc>
        <w:tc>
          <w:tcPr>
            <w:tcW w:w="1620" w:type="dxa"/>
            <w:vMerge/>
            <w:tcBorders>
              <w:left w:val="single" w:sz="4" w:space="0" w:color="000000"/>
              <w:bottom w:val="single" w:sz="4" w:space="0" w:color="000000"/>
              <w:right w:val="single" w:sz="4" w:space="0" w:color="000000"/>
            </w:tcBorders>
          </w:tcPr>
          <w:p w:rsidR="008A7C83" w:rsidRDefault="008A7C83"/>
        </w:tc>
        <w:tc>
          <w:tcPr>
            <w:tcW w:w="4142" w:type="dxa"/>
            <w:vMerge/>
            <w:tcBorders>
              <w:left w:val="single" w:sz="4" w:space="0" w:color="000000"/>
              <w:bottom w:val="single" w:sz="4" w:space="0" w:color="000000"/>
              <w:right w:val="single" w:sz="4" w:space="0" w:color="000000"/>
            </w:tcBorders>
          </w:tcPr>
          <w:p w:rsidR="008A7C83" w:rsidRDefault="008A7C83"/>
        </w:tc>
        <w:tc>
          <w:tcPr>
            <w:tcW w:w="1512" w:type="dxa"/>
            <w:vMerge/>
            <w:tcBorders>
              <w:left w:val="single" w:sz="4" w:space="0" w:color="000000"/>
              <w:bottom w:val="single" w:sz="4" w:space="0" w:color="000000"/>
              <w:right w:val="single" w:sz="4" w:space="0" w:color="000000"/>
            </w:tcBorders>
          </w:tcPr>
          <w:p w:rsidR="008A7C83" w:rsidRDefault="008A7C83"/>
        </w:tc>
        <w:tc>
          <w:tcPr>
            <w:tcW w:w="3785" w:type="dxa"/>
            <w:tcBorders>
              <w:top w:val="nil"/>
              <w:left w:val="single" w:sz="4" w:space="0" w:color="000000"/>
              <w:bottom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挪用安全生产费用，扣 2-4 分。</w:t>
            </w:r>
          </w:p>
        </w:tc>
        <w:tc>
          <w:tcPr>
            <w:tcW w:w="734"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900" w:type="dxa"/>
            <w:vMerge/>
            <w:tcBorders>
              <w:left w:val="single" w:sz="4" w:space="0" w:color="000000"/>
              <w:bottom w:val="single" w:sz="4" w:space="0" w:color="000000"/>
              <w:right w:val="single" w:sz="4" w:space="0" w:color="000000"/>
            </w:tcBorders>
          </w:tcPr>
          <w:p w:rsidR="008A7C83" w:rsidRDefault="008A7C83">
            <w:pPr>
              <w:rPr>
                <w:lang w:eastAsia="zh-CN"/>
              </w:rPr>
            </w:pPr>
          </w:p>
        </w:tc>
      </w:tr>
    </w:tbl>
    <w:p w:rsidR="008A7C83" w:rsidRDefault="008A7C83">
      <w:pPr>
        <w:rPr>
          <w:lang w:eastAsia="zh-CN"/>
        </w:rPr>
        <w:sectPr w:rsidR="008A7C83">
          <w:pgSz w:w="16839" w:h="11920" w:orient="landscape"/>
          <w:pgMar w:top="1134" w:right="1134" w:bottom="1418" w:left="1191" w:header="0" w:footer="964" w:gutter="0"/>
          <w:cols w:space="720"/>
          <w:docGrid w:linePitch="299"/>
        </w:sectPr>
      </w:pPr>
    </w:p>
    <w:tbl>
      <w:tblPr>
        <w:tblStyle w:val="TableNormal0"/>
        <w:tblW w:w="14061" w:type="dxa"/>
        <w:tblInd w:w="106" w:type="dxa"/>
        <w:tblLayout w:type="fixed"/>
        <w:tblLook w:val="04A0" w:firstRow="1" w:lastRow="0" w:firstColumn="1" w:lastColumn="0" w:noHBand="0" w:noVBand="1"/>
      </w:tblPr>
      <w:tblGrid>
        <w:gridCol w:w="648"/>
        <w:gridCol w:w="720"/>
        <w:gridCol w:w="1620"/>
        <w:gridCol w:w="4142"/>
        <w:gridCol w:w="1512"/>
        <w:gridCol w:w="3785"/>
        <w:gridCol w:w="734"/>
        <w:gridCol w:w="900"/>
      </w:tblGrid>
      <w:tr w:rsidR="008A7C83">
        <w:trPr>
          <w:trHeight w:hRule="exact" w:val="538"/>
        </w:trPr>
        <w:tc>
          <w:tcPr>
            <w:tcW w:w="648"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jc w:val="center"/>
              <w:rPr>
                <w:rFonts w:ascii="仿宋" w:eastAsia="仿宋" w:hAnsi="仿宋"/>
                <w:sz w:val="21"/>
                <w:szCs w:val="21"/>
              </w:rPr>
            </w:pPr>
            <w:r>
              <w:rPr>
                <w:rFonts w:ascii="仿宋" w:eastAsia="仿宋" w:hAnsi="仿宋"/>
                <w:sz w:val="21"/>
                <w:szCs w:val="21"/>
              </w:rPr>
              <w:lastRenderedPageBreak/>
              <w:t>序号</w:t>
            </w:r>
          </w:p>
        </w:tc>
        <w:tc>
          <w:tcPr>
            <w:tcW w:w="72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jc w:val="center"/>
              <w:rPr>
                <w:rFonts w:ascii="仿宋" w:eastAsia="仿宋" w:hAnsi="仿宋"/>
                <w:sz w:val="21"/>
                <w:szCs w:val="21"/>
              </w:rPr>
            </w:pPr>
            <w:r>
              <w:rPr>
                <w:rFonts w:ascii="仿宋" w:eastAsia="仿宋" w:hAnsi="仿宋"/>
                <w:sz w:val="21"/>
                <w:szCs w:val="21"/>
              </w:rPr>
              <w:t>类别</w:t>
            </w:r>
          </w:p>
        </w:tc>
        <w:tc>
          <w:tcPr>
            <w:tcW w:w="162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jc w:val="center"/>
              <w:rPr>
                <w:rFonts w:ascii="仿宋" w:eastAsia="仿宋" w:hAnsi="仿宋"/>
                <w:sz w:val="21"/>
                <w:szCs w:val="21"/>
              </w:rPr>
            </w:pPr>
            <w:r>
              <w:rPr>
                <w:rFonts w:ascii="仿宋" w:eastAsia="仿宋" w:hAnsi="仿宋"/>
                <w:sz w:val="21"/>
                <w:szCs w:val="21"/>
              </w:rPr>
              <w:t>考核项目</w:t>
            </w:r>
          </w:p>
        </w:tc>
        <w:tc>
          <w:tcPr>
            <w:tcW w:w="4142"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jc w:val="center"/>
              <w:rPr>
                <w:rFonts w:ascii="仿宋" w:eastAsia="仿宋" w:hAnsi="仿宋"/>
                <w:sz w:val="21"/>
                <w:szCs w:val="21"/>
              </w:rPr>
            </w:pPr>
            <w:r>
              <w:rPr>
                <w:rFonts w:ascii="仿宋" w:eastAsia="仿宋" w:hAnsi="仿宋"/>
                <w:sz w:val="21"/>
                <w:szCs w:val="21"/>
              </w:rPr>
              <w:t>考核内容及评价标准</w:t>
            </w:r>
          </w:p>
        </w:tc>
        <w:tc>
          <w:tcPr>
            <w:tcW w:w="1512"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jc w:val="center"/>
              <w:rPr>
                <w:rFonts w:ascii="仿宋" w:eastAsia="仿宋" w:hAnsi="仿宋"/>
                <w:sz w:val="21"/>
                <w:szCs w:val="21"/>
              </w:rPr>
            </w:pPr>
            <w:r>
              <w:rPr>
                <w:rFonts w:ascii="仿宋" w:eastAsia="仿宋" w:hAnsi="仿宋"/>
                <w:sz w:val="21"/>
                <w:szCs w:val="21"/>
              </w:rPr>
              <w:t>考核评价方法</w:t>
            </w:r>
          </w:p>
        </w:tc>
        <w:tc>
          <w:tcPr>
            <w:tcW w:w="3785"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ind w:right="1448"/>
              <w:jc w:val="center"/>
              <w:rPr>
                <w:rFonts w:ascii="仿宋" w:eastAsia="仿宋" w:hAnsi="仿宋"/>
                <w:sz w:val="21"/>
                <w:szCs w:val="21"/>
              </w:rPr>
            </w:pPr>
            <w:r>
              <w:rPr>
                <w:rFonts w:ascii="仿宋" w:eastAsia="仿宋" w:hAnsi="仿宋" w:hint="eastAsia"/>
                <w:sz w:val="21"/>
                <w:szCs w:val="21"/>
                <w:lang w:eastAsia="zh-CN"/>
              </w:rPr>
              <w:t xml:space="preserve">          </w:t>
            </w:r>
            <w:r>
              <w:rPr>
                <w:rFonts w:ascii="仿宋" w:eastAsia="仿宋" w:hAnsi="仿宋"/>
                <w:sz w:val="21"/>
                <w:szCs w:val="21"/>
              </w:rPr>
              <w:t>扣分标准</w:t>
            </w:r>
          </w:p>
        </w:tc>
        <w:tc>
          <w:tcPr>
            <w:tcW w:w="734"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jc w:val="center"/>
              <w:rPr>
                <w:rFonts w:ascii="仿宋" w:eastAsia="仿宋" w:hAnsi="仿宋"/>
                <w:sz w:val="21"/>
                <w:szCs w:val="21"/>
              </w:rPr>
            </w:pPr>
            <w:r>
              <w:rPr>
                <w:rFonts w:ascii="仿宋" w:eastAsia="仿宋" w:hAnsi="仿宋"/>
                <w:sz w:val="21"/>
                <w:szCs w:val="21"/>
              </w:rPr>
              <w:t>得分</w:t>
            </w:r>
          </w:p>
        </w:tc>
        <w:tc>
          <w:tcPr>
            <w:tcW w:w="90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jc w:val="center"/>
              <w:rPr>
                <w:rFonts w:ascii="仿宋" w:eastAsia="仿宋" w:hAnsi="仿宋"/>
                <w:sz w:val="21"/>
                <w:szCs w:val="21"/>
              </w:rPr>
            </w:pPr>
            <w:r>
              <w:rPr>
                <w:rFonts w:ascii="仿宋" w:eastAsia="仿宋" w:hAnsi="仿宋"/>
                <w:sz w:val="21"/>
                <w:szCs w:val="21"/>
              </w:rPr>
              <w:t>备注</w:t>
            </w:r>
          </w:p>
        </w:tc>
      </w:tr>
      <w:tr w:rsidR="008A7C83">
        <w:trPr>
          <w:trHeight w:hRule="exact" w:val="276"/>
        </w:trPr>
        <w:tc>
          <w:tcPr>
            <w:tcW w:w="648" w:type="dxa"/>
            <w:vMerge w:val="restart"/>
            <w:tcBorders>
              <w:top w:val="single" w:sz="4" w:space="0" w:color="000000"/>
              <w:left w:val="single" w:sz="4" w:space="0" w:color="000000"/>
              <w:right w:val="single" w:sz="4" w:space="0" w:color="000000"/>
            </w:tcBorders>
          </w:tcPr>
          <w:p w:rsidR="008A7C83" w:rsidRDefault="008A7C83"/>
        </w:tc>
        <w:tc>
          <w:tcPr>
            <w:tcW w:w="720" w:type="dxa"/>
            <w:vMerge w:val="restart"/>
            <w:tcBorders>
              <w:top w:val="single" w:sz="4" w:space="0" w:color="000000"/>
              <w:left w:val="single" w:sz="4" w:space="0" w:color="000000"/>
              <w:right w:val="single" w:sz="4" w:space="0" w:color="000000"/>
            </w:tcBorders>
          </w:tcPr>
          <w:p w:rsidR="008A7C83" w:rsidRDefault="008A7C83"/>
        </w:tc>
        <w:tc>
          <w:tcPr>
            <w:tcW w:w="1620" w:type="dxa"/>
            <w:vMerge w:val="restart"/>
            <w:tcBorders>
              <w:top w:val="single" w:sz="4" w:space="0" w:color="000000"/>
              <w:left w:val="single" w:sz="4" w:space="0" w:color="000000"/>
              <w:right w:val="single" w:sz="4" w:space="0" w:color="000000"/>
            </w:tcBorders>
          </w:tcPr>
          <w:p w:rsidR="008A7C83" w:rsidRDefault="00473B01">
            <w:pPr>
              <w:pStyle w:val="TableParagraph"/>
              <w:spacing w:line="272" w:lineRule="exact"/>
              <w:ind w:right="-6"/>
              <w:rPr>
                <w:rFonts w:ascii="仿宋" w:eastAsia="仿宋" w:hAnsi="仿宋"/>
                <w:sz w:val="21"/>
                <w:szCs w:val="21"/>
                <w:lang w:eastAsia="zh-CN"/>
              </w:rPr>
            </w:pPr>
            <w:r>
              <w:rPr>
                <w:rFonts w:ascii="仿宋" w:eastAsia="仿宋" w:hAnsi="仿宋"/>
                <w:sz w:val="21"/>
                <w:szCs w:val="21"/>
                <w:lang w:eastAsia="zh-CN"/>
              </w:rPr>
              <w:t>2.4 危险品安全 管理制度（4 分）</w:t>
            </w:r>
          </w:p>
        </w:tc>
        <w:tc>
          <w:tcPr>
            <w:tcW w:w="4142" w:type="dxa"/>
            <w:vMerge w:val="restart"/>
            <w:tcBorders>
              <w:top w:val="single" w:sz="4" w:space="0" w:color="000000"/>
              <w:left w:val="single" w:sz="4" w:space="0" w:color="000000"/>
              <w:right w:val="single" w:sz="4" w:space="0" w:color="000000"/>
            </w:tcBorders>
          </w:tcPr>
          <w:p w:rsidR="008A7C83" w:rsidRDefault="00473B01">
            <w:pPr>
              <w:pStyle w:val="TableParagraph"/>
              <w:spacing w:line="210" w:lineRule="auto"/>
              <w:rPr>
                <w:rFonts w:ascii="仿宋" w:eastAsia="仿宋" w:hAnsi="仿宋"/>
                <w:sz w:val="21"/>
                <w:szCs w:val="21"/>
                <w:lang w:eastAsia="zh-CN"/>
              </w:rPr>
            </w:pPr>
            <w:r>
              <w:rPr>
                <w:rFonts w:ascii="仿宋" w:eastAsia="仿宋" w:hAnsi="仿宋"/>
                <w:sz w:val="21"/>
                <w:szCs w:val="21"/>
                <w:lang w:eastAsia="zh-CN"/>
              </w:rPr>
              <w:t>制定危险品管理办法。 危险品管理人员配备到位并持证上岗。 危险物品进出库台</w:t>
            </w:r>
            <w:proofErr w:type="gramStart"/>
            <w:r>
              <w:rPr>
                <w:rFonts w:ascii="仿宋" w:eastAsia="仿宋" w:hAnsi="仿宋"/>
                <w:sz w:val="21"/>
                <w:szCs w:val="21"/>
                <w:lang w:eastAsia="zh-CN"/>
              </w:rPr>
              <w:t>账</w:t>
            </w:r>
            <w:proofErr w:type="gramEnd"/>
            <w:r>
              <w:rPr>
                <w:rFonts w:ascii="仿宋" w:eastAsia="仿宋" w:hAnsi="仿宋"/>
                <w:sz w:val="21"/>
                <w:szCs w:val="21"/>
                <w:lang w:eastAsia="zh-CN"/>
              </w:rPr>
              <w:t>清晰，管理措施、使用 记录等符合有关要求。</w:t>
            </w:r>
          </w:p>
          <w:p w:rsidR="008A7C83" w:rsidRDefault="00473B01">
            <w:pPr>
              <w:pStyle w:val="TableParagraph"/>
              <w:spacing w:line="277" w:lineRule="exact"/>
              <w:rPr>
                <w:rFonts w:ascii="仿宋" w:eastAsia="仿宋" w:hAnsi="仿宋"/>
                <w:sz w:val="21"/>
                <w:szCs w:val="21"/>
                <w:lang w:eastAsia="zh-CN"/>
              </w:rPr>
            </w:pPr>
            <w:r>
              <w:rPr>
                <w:rFonts w:ascii="仿宋" w:eastAsia="仿宋" w:hAnsi="仿宋"/>
                <w:sz w:val="21"/>
                <w:szCs w:val="21"/>
                <w:lang w:eastAsia="zh-CN"/>
              </w:rPr>
              <w:t>*爆破工程施工应取得有关部门批准。</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*按规定编制爆破设计书及施工组织设计。</w:t>
            </w:r>
          </w:p>
        </w:tc>
        <w:tc>
          <w:tcPr>
            <w:tcW w:w="1512" w:type="dxa"/>
            <w:vMerge w:val="restart"/>
            <w:tcBorders>
              <w:top w:val="single" w:sz="4" w:space="0" w:color="000000"/>
              <w:left w:val="single" w:sz="4" w:space="0" w:color="000000"/>
              <w:right w:val="single" w:sz="4" w:space="0" w:color="000000"/>
            </w:tcBorders>
          </w:tcPr>
          <w:p w:rsidR="008A7C83" w:rsidRDefault="00473B01">
            <w:pPr>
              <w:pStyle w:val="TableParagraph"/>
              <w:spacing w:line="210" w:lineRule="auto"/>
              <w:ind w:right="39"/>
              <w:jc w:val="both"/>
              <w:rPr>
                <w:rFonts w:ascii="仿宋" w:eastAsia="仿宋" w:hAnsi="仿宋"/>
                <w:sz w:val="21"/>
                <w:szCs w:val="21"/>
                <w:lang w:eastAsia="zh-CN"/>
              </w:rPr>
            </w:pPr>
            <w:r>
              <w:rPr>
                <w:rFonts w:ascii="仿宋" w:eastAsia="仿宋" w:hAnsi="仿宋"/>
                <w:sz w:val="21"/>
                <w:szCs w:val="21"/>
                <w:lang w:eastAsia="zh-CN"/>
              </w:rPr>
              <w:t>查制度文件、 证书及 台账 等。</w:t>
            </w:r>
          </w:p>
        </w:tc>
        <w:tc>
          <w:tcPr>
            <w:tcW w:w="3785" w:type="dxa"/>
            <w:tcBorders>
              <w:top w:val="single" w:sz="4" w:space="0" w:color="000000"/>
              <w:left w:val="single" w:sz="4" w:space="0" w:color="000000"/>
              <w:bottom w:val="nil"/>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未建立危险品管理办法，扣 4 分。</w:t>
            </w:r>
          </w:p>
        </w:tc>
        <w:tc>
          <w:tcPr>
            <w:tcW w:w="734" w:type="dxa"/>
            <w:vMerge w:val="restart"/>
            <w:tcBorders>
              <w:top w:val="single" w:sz="4" w:space="0" w:color="000000"/>
              <w:left w:val="single" w:sz="4" w:space="0" w:color="000000"/>
              <w:right w:val="single" w:sz="4" w:space="0" w:color="000000"/>
            </w:tcBorders>
          </w:tcPr>
          <w:p w:rsidR="008A7C83" w:rsidRDefault="008A7C83">
            <w:pPr>
              <w:rPr>
                <w:lang w:eastAsia="zh-CN"/>
              </w:rPr>
            </w:pPr>
          </w:p>
        </w:tc>
        <w:tc>
          <w:tcPr>
            <w:tcW w:w="900" w:type="dxa"/>
            <w:vMerge w:val="restart"/>
            <w:tcBorders>
              <w:top w:val="single" w:sz="4" w:space="0" w:color="000000"/>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620" w:type="dxa"/>
            <w:vMerge/>
            <w:tcBorders>
              <w:left w:val="single" w:sz="4" w:space="0" w:color="000000"/>
              <w:right w:val="single" w:sz="4" w:space="0" w:color="000000"/>
            </w:tcBorders>
          </w:tcPr>
          <w:p w:rsidR="008A7C83" w:rsidRDefault="008A7C83">
            <w:pPr>
              <w:rPr>
                <w:lang w:eastAsia="zh-CN"/>
              </w:rPr>
            </w:pPr>
          </w:p>
        </w:tc>
        <w:tc>
          <w:tcPr>
            <w:tcW w:w="4142" w:type="dxa"/>
            <w:vMerge/>
            <w:tcBorders>
              <w:left w:val="single" w:sz="4" w:space="0" w:color="000000"/>
              <w:right w:val="single" w:sz="4" w:space="0" w:color="000000"/>
            </w:tcBorders>
          </w:tcPr>
          <w:p w:rsidR="008A7C83" w:rsidRDefault="008A7C83">
            <w:pPr>
              <w:rPr>
                <w:lang w:eastAsia="zh-CN"/>
              </w:rPr>
            </w:pPr>
          </w:p>
        </w:tc>
        <w:tc>
          <w:tcPr>
            <w:tcW w:w="1512" w:type="dxa"/>
            <w:vMerge/>
            <w:tcBorders>
              <w:left w:val="single" w:sz="4" w:space="0" w:color="000000"/>
              <w:right w:val="single" w:sz="4" w:space="0" w:color="000000"/>
            </w:tcBorders>
          </w:tcPr>
          <w:p w:rsidR="008A7C83" w:rsidRDefault="008A7C83">
            <w:pPr>
              <w:rPr>
                <w:lang w:eastAsia="zh-CN"/>
              </w:rPr>
            </w:pPr>
          </w:p>
        </w:tc>
        <w:tc>
          <w:tcPr>
            <w:tcW w:w="3785"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人员未持证上岗，发现一人扣 1 分。</w:t>
            </w:r>
          </w:p>
        </w:tc>
        <w:tc>
          <w:tcPr>
            <w:tcW w:w="734"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r>
      <w:tr w:rsidR="008A7C83">
        <w:trPr>
          <w:trHeight w:hRule="exact" w:val="1906"/>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620" w:type="dxa"/>
            <w:vMerge/>
            <w:tcBorders>
              <w:left w:val="single" w:sz="4" w:space="0" w:color="000000"/>
              <w:right w:val="single" w:sz="4" w:space="0" w:color="000000"/>
            </w:tcBorders>
          </w:tcPr>
          <w:p w:rsidR="008A7C83" w:rsidRDefault="008A7C83">
            <w:pPr>
              <w:rPr>
                <w:lang w:eastAsia="zh-CN"/>
              </w:rPr>
            </w:pPr>
          </w:p>
        </w:tc>
        <w:tc>
          <w:tcPr>
            <w:tcW w:w="4142" w:type="dxa"/>
            <w:vMerge/>
            <w:tcBorders>
              <w:left w:val="single" w:sz="4" w:space="0" w:color="000000"/>
              <w:right w:val="single" w:sz="4" w:space="0" w:color="000000"/>
            </w:tcBorders>
          </w:tcPr>
          <w:p w:rsidR="008A7C83" w:rsidRDefault="008A7C83">
            <w:pPr>
              <w:rPr>
                <w:lang w:eastAsia="zh-CN"/>
              </w:rPr>
            </w:pPr>
          </w:p>
        </w:tc>
        <w:tc>
          <w:tcPr>
            <w:tcW w:w="1512" w:type="dxa"/>
            <w:vMerge/>
            <w:tcBorders>
              <w:left w:val="single" w:sz="4" w:space="0" w:color="000000"/>
              <w:right w:val="single" w:sz="4" w:space="0" w:color="000000"/>
            </w:tcBorders>
          </w:tcPr>
          <w:p w:rsidR="008A7C83" w:rsidRDefault="008A7C83">
            <w:pPr>
              <w:rPr>
                <w:lang w:eastAsia="zh-CN"/>
              </w:rPr>
            </w:pPr>
          </w:p>
        </w:tc>
        <w:tc>
          <w:tcPr>
            <w:tcW w:w="3785"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未按制度落实危险品管理措施，扣 2-4</w:t>
            </w:r>
          </w:p>
          <w:p w:rsidR="008A7C83" w:rsidRDefault="00473B01">
            <w:pPr>
              <w:pStyle w:val="TableParagraph"/>
              <w:spacing w:before="22" w:line="274" w:lineRule="exact"/>
              <w:ind w:right="99"/>
              <w:rPr>
                <w:rFonts w:ascii="仿宋" w:eastAsia="仿宋" w:hAnsi="仿宋"/>
                <w:sz w:val="21"/>
                <w:szCs w:val="21"/>
                <w:lang w:eastAsia="zh-CN"/>
              </w:rPr>
            </w:pPr>
            <w:r>
              <w:rPr>
                <w:rFonts w:ascii="仿宋" w:eastAsia="仿宋" w:hAnsi="仿宋"/>
                <w:sz w:val="21"/>
                <w:szCs w:val="21"/>
                <w:lang w:eastAsia="zh-CN"/>
              </w:rPr>
              <w:t>分。 危险品进出库台</w:t>
            </w:r>
            <w:proofErr w:type="gramStart"/>
            <w:r>
              <w:rPr>
                <w:rFonts w:ascii="仿宋" w:eastAsia="仿宋" w:hAnsi="仿宋"/>
                <w:sz w:val="21"/>
                <w:szCs w:val="21"/>
                <w:lang w:eastAsia="zh-CN"/>
              </w:rPr>
              <w:t>账</w:t>
            </w:r>
            <w:proofErr w:type="gramEnd"/>
            <w:r>
              <w:rPr>
                <w:rFonts w:ascii="仿宋" w:eastAsia="仿宋" w:hAnsi="仿宋"/>
                <w:sz w:val="21"/>
                <w:szCs w:val="21"/>
                <w:lang w:eastAsia="zh-CN"/>
              </w:rPr>
              <w:t>不全、不连续，扣 2-4</w:t>
            </w:r>
          </w:p>
          <w:p w:rsidR="008A7C83" w:rsidRDefault="00473B01">
            <w:pPr>
              <w:pStyle w:val="TableParagraph"/>
              <w:spacing w:line="246" w:lineRule="exact"/>
              <w:rPr>
                <w:rFonts w:ascii="仿宋" w:eastAsia="仿宋" w:hAnsi="仿宋"/>
                <w:sz w:val="21"/>
                <w:szCs w:val="21"/>
                <w:lang w:eastAsia="zh-CN"/>
              </w:rPr>
            </w:pPr>
            <w:r>
              <w:rPr>
                <w:rFonts w:ascii="仿宋" w:eastAsia="仿宋" w:hAnsi="仿宋"/>
                <w:sz w:val="21"/>
                <w:szCs w:val="21"/>
                <w:lang w:eastAsia="zh-CN"/>
              </w:rPr>
              <w:t>分，不严格执行退库程序，发现一起扣</w:t>
            </w:r>
          </w:p>
          <w:p w:rsidR="008A7C83" w:rsidRDefault="00473B01">
            <w:pPr>
              <w:pStyle w:val="TableParagraph"/>
              <w:spacing w:before="26" w:line="272" w:lineRule="exact"/>
              <w:rPr>
                <w:rFonts w:ascii="仿宋" w:eastAsia="仿宋" w:hAnsi="仿宋"/>
                <w:sz w:val="21"/>
                <w:szCs w:val="21"/>
                <w:lang w:eastAsia="zh-CN"/>
              </w:rPr>
            </w:pPr>
            <w:r>
              <w:rPr>
                <w:rFonts w:ascii="仿宋" w:eastAsia="仿宋" w:hAnsi="仿宋"/>
                <w:sz w:val="21"/>
                <w:szCs w:val="21"/>
                <w:lang w:eastAsia="zh-CN"/>
              </w:rPr>
              <w:t>4 分。 爆破作业相关审批、备案、登记手续不</w:t>
            </w:r>
          </w:p>
          <w:p w:rsidR="008A7C83" w:rsidRDefault="00473B01">
            <w:pPr>
              <w:pStyle w:val="TableParagraph"/>
              <w:spacing w:line="249" w:lineRule="exact"/>
              <w:rPr>
                <w:rFonts w:ascii="仿宋" w:eastAsia="仿宋" w:hAnsi="仿宋"/>
                <w:sz w:val="21"/>
                <w:szCs w:val="21"/>
              </w:rPr>
            </w:pPr>
            <w:r>
              <w:rPr>
                <w:rFonts w:ascii="仿宋" w:eastAsia="仿宋" w:hAnsi="仿宋"/>
                <w:sz w:val="21"/>
                <w:szCs w:val="21"/>
              </w:rPr>
              <w:t>全，扣 4 分。</w:t>
            </w:r>
          </w:p>
        </w:tc>
        <w:tc>
          <w:tcPr>
            <w:tcW w:w="734" w:type="dxa"/>
            <w:vMerge/>
            <w:tcBorders>
              <w:left w:val="single" w:sz="4" w:space="0" w:color="000000"/>
              <w:right w:val="single" w:sz="4" w:space="0" w:color="000000"/>
            </w:tcBorders>
          </w:tcPr>
          <w:p w:rsidR="008A7C83" w:rsidRDefault="008A7C83"/>
        </w:tc>
        <w:tc>
          <w:tcPr>
            <w:tcW w:w="900" w:type="dxa"/>
            <w:vMerge/>
            <w:tcBorders>
              <w:left w:val="single" w:sz="4" w:space="0" w:color="000000"/>
              <w:right w:val="single" w:sz="4" w:space="0" w:color="000000"/>
            </w:tcBorders>
          </w:tcPr>
          <w:p w:rsidR="008A7C83" w:rsidRDefault="008A7C83"/>
        </w:tc>
      </w:tr>
      <w:tr w:rsidR="008A7C83">
        <w:trPr>
          <w:trHeight w:hRule="exact" w:val="272"/>
        </w:trPr>
        <w:tc>
          <w:tcPr>
            <w:tcW w:w="648" w:type="dxa"/>
            <w:vMerge/>
            <w:tcBorders>
              <w:left w:val="single" w:sz="4" w:space="0" w:color="000000"/>
              <w:right w:val="single" w:sz="4" w:space="0" w:color="000000"/>
            </w:tcBorders>
          </w:tcPr>
          <w:p w:rsidR="008A7C83" w:rsidRDefault="008A7C83"/>
        </w:tc>
        <w:tc>
          <w:tcPr>
            <w:tcW w:w="720" w:type="dxa"/>
            <w:vMerge/>
            <w:tcBorders>
              <w:left w:val="single" w:sz="4" w:space="0" w:color="000000"/>
              <w:right w:val="single" w:sz="4" w:space="0" w:color="000000"/>
            </w:tcBorders>
          </w:tcPr>
          <w:p w:rsidR="008A7C83" w:rsidRDefault="008A7C83"/>
        </w:tc>
        <w:tc>
          <w:tcPr>
            <w:tcW w:w="1620" w:type="dxa"/>
            <w:vMerge/>
            <w:tcBorders>
              <w:left w:val="single" w:sz="4" w:space="0" w:color="000000"/>
              <w:right w:val="single" w:sz="4" w:space="0" w:color="000000"/>
            </w:tcBorders>
          </w:tcPr>
          <w:p w:rsidR="008A7C83" w:rsidRDefault="008A7C83"/>
        </w:tc>
        <w:tc>
          <w:tcPr>
            <w:tcW w:w="4142" w:type="dxa"/>
            <w:vMerge/>
            <w:tcBorders>
              <w:left w:val="single" w:sz="4" w:space="0" w:color="000000"/>
              <w:right w:val="single" w:sz="4" w:space="0" w:color="000000"/>
            </w:tcBorders>
          </w:tcPr>
          <w:p w:rsidR="008A7C83" w:rsidRDefault="008A7C83"/>
        </w:tc>
        <w:tc>
          <w:tcPr>
            <w:tcW w:w="1512" w:type="dxa"/>
            <w:vMerge/>
            <w:tcBorders>
              <w:left w:val="single" w:sz="4" w:space="0" w:color="000000"/>
              <w:right w:val="single" w:sz="4" w:space="0" w:color="000000"/>
            </w:tcBorders>
          </w:tcPr>
          <w:p w:rsidR="008A7C83" w:rsidRDefault="008A7C83"/>
        </w:tc>
        <w:tc>
          <w:tcPr>
            <w:tcW w:w="3785"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爆破作业设计、施工文件未规定编制，</w:t>
            </w:r>
          </w:p>
        </w:tc>
        <w:tc>
          <w:tcPr>
            <w:tcW w:w="734"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r>
      <w:tr w:rsidR="008A7C83">
        <w:trPr>
          <w:trHeight w:hRule="exact" w:val="278"/>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620"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4142"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1512"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3785" w:type="dxa"/>
            <w:tcBorders>
              <w:top w:val="nil"/>
              <w:left w:val="single" w:sz="4" w:space="0" w:color="000000"/>
              <w:bottom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扣 4 分。</w:t>
            </w:r>
          </w:p>
        </w:tc>
        <w:tc>
          <w:tcPr>
            <w:tcW w:w="734" w:type="dxa"/>
            <w:vMerge/>
            <w:tcBorders>
              <w:left w:val="single" w:sz="4" w:space="0" w:color="000000"/>
              <w:bottom w:val="single" w:sz="4" w:space="0" w:color="000000"/>
              <w:right w:val="single" w:sz="4" w:space="0" w:color="000000"/>
            </w:tcBorders>
          </w:tcPr>
          <w:p w:rsidR="008A7C83" w:rsidRDefault="008A7C83"/>
        </w:tc>
        <w:tc>
          <w:tcPr>
            <w:tcW w:w="900" w:type="dxa"/>
            <w:vMerge/>
            <w:tcBorders>
              <w:left w:val="single" w:sz="4" w:space="0" w:color="000000"/>
              <w:bottom w:val="single" w:sz="4" w:space="0" w:color="000000"/>
              <w:right w:val="single" w:sz="4" w:space="0" w:color="000000"/>
            </w:tcBorders>
          </w:tcPr>
          <w:p w:rsidR="008A7C83" w:rsidRDefault="008A7C83"/>
        </w:tc>
      </w:tr>
      <w:tr w:rsidR="008A7C83">
        <w:trPr>
          <w:trHeight w:hRule="exact" w:val="277"/>
        </w:trPr>
        <w:tc>
          <w:tcPr>
            <w:tcW w:w="648" w:type="dxa"/>
            <w:vMerge/>
            <w:tcBorders>
              <w:left w:val="single" w:sz="4" w:space="0" w:color="000000"/>
              <w:right w:val="single" w:sz="4" w:space="0" w:color="000000"/>
            </w:tcBorders>
          </w:tcPr>
          <w:p w:rsidR="008A7C83" w:rsidRDefault="008A7C83"/>
        </w:tc>
        <w:tc>
          <w:tcPr>
            <w:tcW w:w="720" w:type="dxa"/>
            <w:vMerge/>
            <w:tcBorders>
              <w:left w:val="single" w:sz="4" w:space="0" w:color="000000"/>
              <w:right w:val="single" w:sz="4" w:space="0" w:color="000000"/>
            </w:tcBorders>
          </w:tcPr>
          <w:p w:rsidR="008A7C83" w:rsidRDefault="008A7C83"/>
        </w:tc>
        <w:tc>
          <w:tcPr>
            <w:tcW w:w="1620"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rPr>
            </w:pPr>
            <w:r>
              <w:rPr>
                <w:rFonts w:ascii="仿宋" w:eastAsia="仿宋" w:hAnsi="仿宋"/>
                <w:sz w:val="21"/>
                <w:szCs w:val="21"/>
              </w:rPr>
              <w:t>2.5 消防安全责</w:t>
            </w:r>
          </w:p>
        </w:tc>
        <w:tc>
          <w:tcPr>
            <w:tcW w:w="4142" w:type="dxa"/>
            <w:tcBorders>
              <w:top w:val="single" w:sz="4" w:space="0" w:color="000000"/>
              <w:left w:val="single" w:sz="4" w:space="0" w:color="000000"/>
              <w:bottom w:val="nil"/>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制定消防安全责任制度。</w:t>
            </w:r>
          </w:p>
        </w:tc>
        <w:tc>
          <w:tcPr>
            <w:tcW w:w="1512" w:type="dxa"/>
            <w:vMerge w:val="restart"/>
            <w:tcBorders>
              <w:top w:val="single" w:sz="4" w:space="0" w:color="000000"/>
              <w:left w:val="single" w:sz="4" w:space="0" w:color="000000"/>
              <w:right w:val="single" w:sz="4" w:space="0" w:color="000000"/>
            </w:tcBorders>
          </w:tcPr>
          <w:p w:rsidR="008A7C83" w:rsidRDefault="00473B01">
            <w:pPr>
              <w:pStyle w:val="TableParagraph"/>
              <w:ind w:right="-6"/>
              <w:rPr>
                <w:rFonts w:ascii="仿宋" w:eastAsia="仿宋" w:hAnsi="仿宋"/>
                <w:sz w:val="21"/>
                <w:szCs w:val="21"/>
              </w:rPr>
            </w:pPr>
            <w:r>
              <w:rPr>
                <w:rFonts w:ascii="仿宋" w:eastAsia="仿宋" w:hAnsi="仿宋"/>
                <w:sz w:val="21"/>
                <w:szCs w:val="21"/>
              </w:rPr>
              <w:t>查制度、台账、</w:t>
            </w:r>
          </w:p>
        </w:tc>
        <w:tc>
          <w:tcPr>
            <w:tcW w:w="3785" w:type="dxa"/>
            <w:tcBorders>
              <w:top w:val="single" w:sz="4" w:space="0" w:color="000000"/>
              <w:left w:val="single" w:sz="4" w:space="0" w:color="000000"/>
              <w:bottom w:val="nil"/>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未制定消防责任制度扣 4 分，未绘制消</w:t>
            </w:r>
          </w:p>
        </w:tc>
        <w:tc>
          <w:tcPr>
            <w:tcW w:w="734" w:type="dxa"/>
            <w:vMerge w:val="restart"/>
            <w:tcBorders>
              <w:top w:val="single" w:sz="4" w:space="0" w:color="000000"/>
              <w:left w:val="single" w:sz="4" w:space="0" w:color="000000"/>
              <w:right w:val="single" w:sz="4" w:space="0" w:color="000000"/>
            </w:tcBorders>
          </w:tcPr>
          <w:p w:rsidR="008A7C83" w:rsidRDefault="008A7C83">
            <w:pPr>
              <w:rPr>
                <w:lang w:eastAsia="zh-CN"/>
              </w:rPr>
            </w:pPr>
          </w:p>
        </w:tc>
        <w:tc>
          <w:tcPr>
            <w:tcW w:w="900" w:type="dxa"/>
            <w:vMerge w:val="restart"/>
            <w:tcBorders>
              <w:top w:val="single" w:sz="4" w:space="0" w:color="000000"/>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620" w:type="dxa"/>
            <w:vMerge/>
            <w:tcBorders>
              <w:left w:val="single" w:sz="4" w:space="0" w:color="000000"/>
              <w:bottom w:val="nil"/>
              <w:right w:val="single" w:sz="4" w:space="0" w:color="000000"/>
            </w:tcBorders>
          </w:tcPr>
          <w:p w:rsidR="008A7C83" w:rsidRDefault="008A7C83">
            <w:pPr>
              <w:rPr>
                <w:lang w:eastAsia="zh-CN"/>
              </w:rPr>
            </w:pPr>
          </w:p>
        </w:tc>
        <w:tc>
          <w:tcPr>
            <w:tcW w:w="4142"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明确消防责任区域、责任人、消防器具配置</w:t>
            </w:r>
          </w:p>
        </w:tc>
        <w:tc>
          <w:tcPr>
            <w:tcW w:w="1512" w:type="dxa"/>
            <w:vMerge/>
            <w:tcBorders>
              <w:left w:val="single" w:sz="4" w:space="0" w:color="000000"/>
              <w:bottom w:val="nil"/>
              <w:right w:val="single" w:sz="4" w:space="0" w:color="000000"/>
            </w:tcBorders>
          </w:tcPr>
          <w:p w:rsidR="008A7C83" w:rsidRDefault="008A7C83">
            <w:pPr>
              <w:rPr>
                <w:lang w:eastAsia="zh-CN"/>
              </w:rPr>
            </w:pPr>
          </w:p>
        </w:tc>
        <w:tc>
          <w:tcPr>
            <w:tcW w:w="3785"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防设施布设图，扣 1 分。</w:t>
            </w:r>
          </w:p>
        </w:tc>
        <w:tc>
          <w:tcPr>
            <w:tcW w:w="734"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620" w:type="dxa"/>
            <w:vMerge w:val="restart"/>
            <w:tcBorders>
              <w:top w:val="nil"/>
              <w:left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任制度（4 分）</w:t>
            </w:r>
          </w:p>
        </w:tc>
        <w:tc>
          <w:tcPr>
            <w:tcW w:w="4142"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及维护要求。</w:t>
            </w:r>
          </w:p>
        </w:tc>
        <w:tc>
          <w:tcPr>
            <w:tcW w:w="1512" w:type="dxa"/>
            <w:vMerge w:val="restart"/>
            <w:tcBorders>
              <w:top w:val="nil"/>
              <w:left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现场。</w:t>
            </w:r>
          </w:p>
        </w:tc>
        <w:tc>
          <w:tcPr>
            <w:tcW w:w="3785"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消防职责或责任人不</w:t>
            </w:r>
            <w:proofErr w:type="gramStart"/>
            <w:r>
              <w:rPr>
                <w:rFonts w:ascii="仿宋" w:eastAsia="仿宋" w:hAnsi="仿宋"/>
                <w:sz w:val="21"/>
                <w:szCs w:val="21"/>
                <w:lang w:eastAsia="zh-CN"/>
              </w:rPr>
              <w:t>明确扣</w:t>
            </w:r>
            <w:proofErr w:type="gramEnd"/>
            <w:r>
              <w:rPr>
                <w:rFonts w:ascii="仿宋" w:eastAsia="仿宋" w:hAnsi="仿宋"/>
                <w:sz w:val="21"/>
                <w:szCs w:val="21"/>
                <w:lang w:eastAsia="zh-CN"/>
              </w:rPr>
              <w:t xml:space="preserve"> 1-2 分。</w:t>
            </w:r>
          </w:p>
        </w:tc>
        <w:tc>
          <w:tcPr>
            <w:tcW w:w="734"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r>
      <w:tr w:rsidR="008A7C83">
        <w:trPr>
          <w:trHeight w:hRule="exact" w:val="278"/>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620"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4142" w:type="dxa"/>
            <w:tcBorders>
              <w:top w:val="nil"/>
              <w:left w:val="single" w:sz="4" w:space="0" w:color="000000"/>
              <w:bottom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建立消防器材管理使用台账。</w:t>
            </w:r>
          </w:p>
        </w:tc>
        <w:tc>
          <w:tcPr>
            <w:tcW w:w="1512"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3785" w:type="dxa"/>
            <w:tcBorders>
              <w:top w:val="nil"/>
              <w:left w:val="single" w:sz="4" w:space="0" w:color="000000"/>
              <w:bottom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管理台账不全，扣 1-2 分。</w:t>
            </w:r>
          </w:p>
        </w:tc>
        <w:tc>
          <w:tcPr>
            <w:tcW w:w="734"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900" w:type="dxa"/>
            <w:vMerge/>
            <w:tcBorders>
              <w:left w:val="single" w:sz="4" w:space="0" w:color="000000"/>
              <w:bottom w:val="single" w:sz="4" w:space="0" w:color="000000"/>
              <w:right w:val="single" w:sz="4" w:space="0" w:color="000000"/>
            </w:tcBorders>
          </w:tcPr>
          <w:p w:rsidR="008A7C83" w:rsidRDefault="008A7C83">
            <w:pPr>
              <w:rPr>
                <w:lang w:eastAsia="zh-CN"/>
              </w:rPr>
            </w:pPr>
          </w:p>
        </w:tc>
      </w:tr>
      <w:tr w:rsidR="008A7C83">
        <w:trPr>
          <w:trHeight w:hRule="exact" w:val="277"/>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620" w:type="dxa"/>
            <w:vMerge w:val="restart"/>
            <w:tcBorders>
              <w:top w:val="single" w:sz="4" w:space="0" w:color="000000"/>
              <w:left w:val="single" w:sz="4" w:space="0" w:color="000000"/>
              <w:right w:val="single" w:sz="4" w:space="0" w:color="000000"/>
            </w:tcBorders>
          </w:tcPr>
          <w:p w:rsidR="008A7C83" w:rsidRDefault="00473B01">
            <w:pPr>
              <w:pStyle w:val="TableParagraph"/>
              <w:spacing w:line="272" w:lineRule="exact"/>
              <w:rPr>
                <w:rFonts w:ascii="仿宋" w:eastAsia="仿宋" w:hAnsi="仿宋"/>
                <w:sz w:val="21"/>
                <w:szCs w:val="21"/>
              </w:rPr>
            </w:pPr>
            <w:r>
              <w:rPr>
                <w:rFonts w:ascii="仿宋" w:eastAsia="仿宋" w:hAnsi="仿宋"/>
                <w:sz w:val="21"/>
                <w:szCs w:val="21"/>
              </w:rPr>
              <w:t>2.6 安全检查制 度(6 分）</w:t>
            </w:r>
          </w:p>
        </w:tc>
        <w:tc>
          <w:tcPr>
            <w:tcW w:w="4142"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rPr>
            </w:pPr>
            <w:r>
              <w:rPr>
                <w:rFonts w:ascii="仿宋" w:eastAsia="仿宋" w:hAnsi="仿宋"/>
                <w:sz w:val="21"/>
                <w:szCs w:val="21"/>
              </w:rPr>
              <w:t>制定安全检查制度。</w:t>
            </w:r>
          </w:p>
        </w:tc>
        <w:tc>
          <w:tcPr>
            <w:tcW w:w="1512" w:type="dxa"/>
            <w:vMerge w:val="restart"/>
            <w:tcBorders>
              <w:top w:val="single" w:sz="4" w:space="0" w:color="000000"/>
              <w:left w:val="single" w:sz="4" w:space="0" w:color="000000"/>
              <w:right w:val="single" w:sz="4" w:space="0" w:color="000000"/>
            </w:tcBorders>
          </w:tcPr>
          <w:p w:rsidR="008A7C83" w:rsidRDefault="00473B01">
            <w:pPr>
              <w:pStyle w:val="TableParagraph"/>
              <w:spacing w:line="210" w:lineRule="auto"/>
              <w:ind w:right="99"/>
              <w:jc w:val="both"/>
              <w:rPr>
                <w:rFonts w:ascii="仿宋" w:eastAsia="仿宋" w:hAnsi="仿宋"/>
                <w:sz w:val="21"/>
                <w:szCs w:val="21"/>
                <w:lang w:eastAsia="zh-CN"/>
              </w:rPr>
            </w:pPr>
            <w:r>
              <w:rPr>
                <w:rFonts w:ascii="仿宋" w:eastAsia="仿宋" w:hAnsi="仿宋"/>
                <w:sz w:val="21"/>
                <w:szCs w:val="21"/>
                <w:lang w:eastAsia="zh-CN"/>
              </w:rPr>
              <w:t>查制度文件， 台账，现场核 对。</w:t>
            </w:r>
          </w:p>
        </w:tc>
        <w:tc>
          <w:tcPr>
            <w:tcW w:w="3785" w:type="dxa"/>
            <w:tcBorders>
              <w:top w:val="single" w:sz="4" w:space="0" w:color="000000"/>
              <w:left w:val="single" w:sz="4" w:space="0" w:color="000000"/>
              <w:bottom w:val="nil"/>
              <w:right w:val="single" w:sz="4" w:space="0" w:color="000000"/>
            </w:tcBorders>
          </w:tcPr>
          <w:p w:rsidR="008A7C83" w:rsidRDefault="00473B01">
            <w:pPr>
              <w:pStyle w:val="TableParagraph"/>
              <w:spacing w:line="239" w:lineRule="exact"/>
              <w:rPr>
                <w:rFonts w:ascii="仿宋" w:eastAsia="仿宋" w:hAnsi="仿宋"/>
                <w:sz w:val="21"/>
                <w:szCs w:val="21"/>
                <w:lang w:eastAsia="zh-CN"/>
              </w:rPr>
            </w:pPr>
            <w:r>
              <w:rPr>
                <w:rFonts w:ascii="仿宋" w:eastAsia="仿宋" w:hAnsi="仿宋"/>
                <w:sz w:val="21"/>
                <w:szCs w:val="21"/>
                <w:lang w:eastAsia="zh-CN"/>
              </w:rPr>
              <w:t>未建立安全检查制度，扣 3 分。</w:t>
            </w:r>
          </w:p>
        </w:tc>
        <w:tc>
          <w:tcPr>
            <w:tcW w:w="734" w:type="dxa"/>
            <w:vMerge w:val="restart"/>
            <w:tcBorders>
              <w:top w:val="single" w:sz="4" w:space="0" w:color="000000"/>
              <w:left w:val="single" w:sz="4" w:space="0" w:color="000000"/>
              <w:right w:val="single" w:sz="4" w:space="0" w:color="000000"/>
            </w:tcBorders>
          </w:tcPr>
          <w:p w:rsidR="008A7C83" w:rsidRDefault="008A7C83">
            <w:pPr>
              <w:rPr>
                <w:lang w:eastAsia="zh-CN"/>
              </w:rPr>
            </w:pPr>
          </w:p>
        </w:tc>
        <w:tc>
          <w:tcPr>
            <w:tcW w:w="900" w:type="dxa"/>
            <w:vMerge w:val="restart"/>
            <w:tcBorders>
              <w:top w:val="single" w:sz="4" w:space="0" w:color="000000"/>
              <w:left w:val="single" w:sz="4" w:space="0" w:color="000000"/>
              <w:right w:val="single" w:sz="4" w:space="0" w:color="000000"/>
            </w:tcBorders>
          </w:tcPr>
          <w:p w:rsidR="008A7C83" w:rsidRDefault="008A7C83">
            <w:pPr>
              <w:rPr>
                <w:lang w:eastAsia="zh-CN"/>
              </w:rPr>
            </w:pPr>
          </w:p>
        </w:tc>
      </w:tr>
      <w:tr w:rsidR="008A7C83">
        <w:trPr>
          <w:trHeight w:hRule="exact" w:val="273"/>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620" w:type="dxa"/>
            <w:vMerge/>
            <w:tcBorders>
              <w:left w:val="single" w:sz="4" w:space="0" w:color="000000"/>
              <w:right w:val="single" w:sz="4" w:space="0" w:color="000000"/>
            </w:tcBorders>
          </w:tcPr>
          <w:p w:rsidR="008A7C83" w:rsidRDefault="008A7C83">
            <w:pPr>
              <w:rPr>
                <w:lang w:eastAsia="zh-CN"/>
              </w:rPr>
            </w:pPr>
          </w:p>
        </w:tc>
        <w:tc>
          <w:tcPr>
            <w:tcW w:w="4142" w:type="dxa"/>
            <w:vMerge/>
            <w:tcBorders>
              <w:left w:val="single" w:sz="4" w:space="0" w:color="000000"/>
              <w:right w:val="single" w:sz="4" w:space="0" w:color="000000"/>
            </w:tcBorders>
          </w:tcPr>
          <w:p w:rsidR="008A7C83" w:rsidRDefault="008A7C83">
            <w:pPr>
              <w:rPr>
                <w:lang w:eastAsia="zh-CN"/>
              </w:rPr>
            </w:pPr>
          </w:p>
        </w:tc>
        <w:tc>
          <w:tcPr>
            <w:tcW w:w="1512" w:type="dxa"/>
            <w:vMerge/>
            <w:tcBorders>
              <w:left w:val="single" w:sz="4" w:space="0" w:color="000000"/>
              <w:right w:val="single" w:sz="4" w:space="0" w:color="000000"/>
            </w:tcBorders>
          </w:tcPr>
          <w:p w:rsidR="008A7C83" w:rsidRDefault="008A7C83">
            <w:pPr>
              <w:rPr>
                <w:lang w:eastAsia="zh-CN"/>
              </w:rPr>
            </w:pPr>
          </w:p>
        </w:tc>
        <w:tc>
          <w:tcPr>
            <w:tcW w:w="3785" w:type="dxa"/>
            <w:tcBorders>
              <w:top w:val="nil"/>
              <w:left w:val="single" w:sz="4" w:space="0" w:color="000000"/>
              <w:bottom w:val="nil"/>
              <w:right w:val="single" w:sz="4" w:space="0" w:color="000000"/>
            </w:tcBorders>
          </w:tcPr>
          <w:p w:rsidR="008A7C83" w:rsidRDefault="00473B01">
            <w:pPr>
              <w:pStyle w:val="TableParagraph"/>
              <w:spacing w:line="243" w:lineRule="exact"/>
              <w:rPr>
                <w:rFonts w:ascii="仿宋" w:eastAsia="仿宋" w:hAnsi="仿宋"/>
                <w:sz w:val="21"/>
                <w:szCs w:val="21"/>
                <w:lang w:eastAsia="zh-CN"/>
              </w:rPr>
            </w:pPr>
            <w:r>
              <w:rPr>
                <w:rFonts w:ascii="仿宋" w:eastAsia="仿宋" w:hAnsi="仿宋"/>
                <w:sz w:val="21"/>
                <w:szCs w:val="21"/>
                <w:lang w:eastAsia="zh-CN"/>
              </w:rPr>
              <w:t>安全检查制度针对性不强，扣 1-3 分。</w:t>
            </w:r>
          </w:p>
        </w:tc>
        <w:tc>
          <w:tcPr>
            <w:tcW w:w="734"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620" w:type="dxa"/>
            <w:vMerge/>
            <w:tcBorders>
              <w:left w:val="single" w:sz="4" w:space="0" w:color="000000"/>
              <w:right w:val="single" w:sz="4" w:space="0" w:color="000000"/>
            </w:tcBorders>
          </w:tcPr>
          <w:p w:rsidR="008A7C83" w:rsidRDefault="008A7C83">
            <w:pPr>
              <w:rPr>
                <w:lang w:eastAsia="zh-CN"/>
              </w:rPr>
            </w:pPr>
          </w:p>
        </w:tc>
        <w:tc>
          <w:tcPr>
            <w:tcW w:w="4142" w:type="dxa"/>
            <w:vMerge/>
            <w:tcBorders>
              <w:left w:val="single" w:sz="4" w:space="0" w:color="000000"/>
              <w:bottom w:val="nil"/>
              <w:right w:val="single" w:sz="4" w:space="0" w:color="000000"/>
            </w:tcBorders>
          </w:tcPr>
          <w:p w:rsidR="008A7C83" w:rsidRDefault="008A7C83">
            <w:pPr>
              <w:rPr>
                <w:lang w:eastAsia="zh-CN"/>
              </w:rPr>
            </w:pPr>
          </w:p>
        </w:tc>
        <w:tc>
          <w:tcPr>
            <w:tcW w:w="1512" w:type="dxa"/>
            <w:vMerge/>
            <w:tcBorders>
              <w:left w:val="single" w:sz="4" w:space="0" w:color="000000"/>
              <w:right w:val="single" w:sz="4" w:space="0" w:color="000000"/>
            </w:tcBorders>
          </w:tcPr>
          <w:p w:rsidR="008A7C83" w:rsidRDefault="008A7C83">
            <w:pPr>
              <w:rPr>
                <w:lang w:eastAsia="zh-CN"/>
              </w:rPr>
            </w:pPr>
          </w:p>
        </w:tc>
        <w:tc>
          <w:tcPr>
            <w:tcW w:w="3785"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未制定项目负责人带班制度，扣 3 分。</w:t>
            </w:r>
          </w:p>
        </w:tc>
        <w:tc>
          <w:tcPr>
            <w:tcW w:w="734"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620" w:type="dxa"/>
            <w:vMerge/>
            <w:tcBorders>
              <w:left w:val="single" w:sz="4" w:space="0" w:color="000000"/>
              <w:right w:val="single" w:sz="4" w:space="0" w:color="000000"/>
            </w:tcBorders>
          </w:tcPr>
          <w:p w:rsidR="008A7C83" w:rsidRDefault="008A7C83">
            <w:pPr>
              <w:rPr>
                <w:lang w:eastAsia="zh-CN"/>
              </w:rPr>
            </w:pPr>
          </w:p>
        </w:tc>
        <w:tc>
          <w:tcPr>
            <w:tcW w:w="4142"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明确项目负责人带班制度。</w:t>
            </w:r>
          </w:p>
        </w:tc>
        <w:tc>
          <w:tcPr>
            <w:tcW w:w="1512" w:type="dxa"/>
            <w:vMerge/>
            <w:tcBorders>
              <w:left w:val="single" w:sz="4" w:space="0" w:color="000000"/>
              <w:right w:val="single" w:sz="4" w:space="0" w:color="000000"/>
            </w:tcBorders>
          </w:tcPr>
          <w:p w:rsidR="008A7C83" w:rsidRDefault="008A7C83">
            <w:pPr>
              <w:rPr>
                <w:lang w:eastAsia="zh-CN"/>
              </w:rPr>
            </w:pPr>
          </w:p>
        </w:tc>
        <w:tc>
          <w:tcPr>
            <w:tcW w:w="3785"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未制定隐患排查方案，扣 3 分。</w:t>
            </w:r>
          </w:p>
        </w:tc>
        <w:tc>
          <w:tcPr>
            <w:tcW w:w="734"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620" w:type="dxa"/>
            <w:vMerge/>
            <w:tcBorders>
              <w:left w:val="single" w:sz="4" w:space="0" w:color="000000"/>
              <w:right w:val="single" w:sz="4" w:space="0" w:color="000000"/>
            </w:tcBorders>
          </w:tcPr>
          <w:p w:rsidR="008A7C83" w:rsidRDefault="008A7C83">
            <w:pPr>
              <w:rPr>
                <w:lang w:eastAsia="zh-CN"/>
              </w:rPr>
            </w:pPr>
          </w:p>
        </w:tc>
        <w:tc>
          <w:tcPr>
            <w:tcW w:w="4142"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制定隐患排查工作方案，明确隐患排查频</w:t>
            </w:r>
          </w:p>
        </w:tc>
        <w:tc>
          <w:tcPr>
            <w:tcW w:w="1512" w:type="dxa"/>
            <w:vMerge/>
            <w:tcBorders>
              <w:left w:val="single" w:sz="4" w:space="0" w:color="000000"/>
              <w:right w:val="single" w:sz="4" w:space="0" w:color="000000"/>
            </w:tcBorders>
          </w:tcPr>
          <w:p w:rsidR="008A7C83" w:rsidRDefault="008A7C83">
            <w:pPr>
              <w:rPr>
                <w:lang w:eastAsia="zh-CN"/>
              </w:rPr>
            </w:pPr>
          </w:p>
        </w:tc>
        <w:tc>
          <w:tcPr>
            <w:tcW w:w="3785"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未按规定的频率开展隐患排查，扣 1-2</w:t>
            </w:r>
          </w:p>
        </w:tc>
        <w:tc>
          <w:tcPr>
            <w:tcW w:w="734"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r>
      <w:tr w:rsidR="008A7C83">
        <w:trPr>
          <w:trHeight w:hRule="exact" w:val="817"/>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620" w:type="dxa"/>
            <w:vMerge/>
            <w:tcBorders>
              <w:left w:val="single" w:sz="4" w:space="0" w:color="000000"/>
              <w:right w:val="single" w:sz="4" w:space="0" w:color="000000"/>
            </w:tcBorders>
          </w:tcPr>
          <w:p w:rsidR="008A7C83" w:rsidRDefault="008A7C83">
            <w:pPr>
              <w:rPr>
                <w:lang w:eastAsia="zh-CN"/>
              </w:rPr>
            </w:pPr>
          </w:p>
        </w:tc>
        <w:tc>
          <w:tcPr>
            <w:tcW w:w="4142"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率，对发现隐患进行分析，制定具有针对性</w:t>
            </w:r>
          </w:p>
          <w:p w:rsidR="008A7C83" w:rsidRDefault="00473B01">
            <w:pPr>
              <w:pStyle w:val="TableParagraph"/>
              <w:spacing w:before="22" w:line="274" w:lineRule="exact"/>
              <w:rPr>
                <w:rFonts w:ascii="仿宋" w:eastAsia="仿宋" w:hAnsi="仿宋"/>
                <w:sz w:val="21"/>
                <w:szCs w:val="21"/>
                <w:lang w:eastAsia="zh-CN"/>
              </w:rPr>
            </w:pPr>
            <w:r>
              <w:rPr>
                <w:rFonts w:ascii="仿宋" w:eastAsia="仿宋" w:hAnsi="仿宋"/>
                <w:sz w:val="21"/>
                <w:szCs w:val="21"/>
                <w:lang w:eastAsia="zh-CN"/>
              </w:rPr>
              <w:t>的隐患治理措施。 重大安全隐患必须挂牌督办。</w:t>
            </w:r>
          </w:p>
        </w:tc>
        <w:tc>
          <w:tcPr>
            <w:tcW w:w="1512" w:type="dxa"/>
            <w:vMerge/>
            <w:tcBorders>
              <w:left w:val="single" w:sz="4" w:space="0" w:color="000000"/>
              <w:right w:val="single" w:sz="4" w:space="0" w:color="000000"/>
            </w:tcBorders>
          </w:tcPr>
          <w:p w:rsidR="008A7C83" w:rsidRDefault="008A7C83">
            <w:pPr>
              <w:rPr>
                <w:lang w:eastAsia="zh-CN"/>
              </w:rPr>
            </w:pPr>
          </w:p>
        </w:tc>
        <w:tc>
          <w:tcPr>
            <w:tcW w:w="3785"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分。</w:t>
            </w:r>
          </w:p>
          <w:p w:rsidR="008A7C83" w:rsidRDefault="00473B01">
            <w:pPr>
              <w:pStyle w:val="TableParagraph"/>
              <w:spacing w:before="22" w:line="274" w:lineRule="exact"/>
              <w:ind w:hanging="1"/>
              <w:rPr>
                <w:rFonts w:ascii="仿宋" w:eastAsia="仿宋" w:hAnsi="仿宋"/>
                <w:sz w:val="21"/>
                <w:szCs w:val="21"/>
                <w:lang w:eastAsia="zh-CN"/>
              </w:rPr>
            </w:pPr>
            <w:r>
              <w:rPr>
                <w:rFonts w:ascii="仿宋" w:eastAsia="仿宋" w:hAnsi="仿宋"/>
                <w:sz w:val="21"/>
                <w:szCs w:val="21"/>
                <w:lang w:eastAsia="zh-CN"/>
              </w:rPr>
              <w:t>未对隐患进行分析，扣 1 分， 未对重大安全隐患挂牌督办，发现一次</w:t>
            </w:r>
          </w:p>
        </w:tc>
        <w:tc>
          <w:tcPr>
            <w:tcW w:w="734"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620" w:type="dxa"/>
            <w:vMerge/>
            <w:tcBorders>
              <w:left w:val="single" w:sz="4" w:space="0" w:color="000000"/>
              <w:right w:val="single" w:sz="4" w:space="0" w:color="000000"/>
            </w:tcBorders>
          </w:tcPr>
          <w:p w:rsidR="008A7C83" w:rsidRDefault="008A7C83">
            <w:pPr>
              <w:rPr>
                <w:lang w:eastAsia="zh-CN"/>
              </w:rPr>
            </w:pPr>
          </w:p>
        </w:tc>
        <w:tc>
          <w:tcPr>
            <w:tcW w:w="4142"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明确定期、日常、防汛防台等专项安全检查</w:t>
            </w:r>
          </w:p>
        </w:tc>
        <w:tc>
          <w:tcPr>
            <w:tcW w:w="1512" w:type="dxa"/>
            <w:vMerge/>
            <w:tcBorders>
              <w:left w:val="single" w:sz="4" w:space="0" w:color="000000"/>
              <w:right w:val="single" w:sz="4" w:space="0" w:color="000000"/>
            </w:tcBorders>
          </w:tcPr>
          <w:p w:rsidR="008A7C83" w:rsidRDefault="008A7C83">
            <w:pPr>
              <w:rPr>
                <w:lang w:eastAsia="zh-CN"/>
              </w:rPr>
            </w:pPr>
          </w:p>
        </w:tc>
        <w:tc>
          <w:tcPr>
            <w:tcW w:w="3785"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扣 2 分。</w:t>
            </w:r>
          </w:p>
        </w:tc>
        <w:tc>
          <w:tcPr>
            <w:tcW w:w="734" w:type="dxa"/>
            <w:vMerge/>
            <w:tcBorders>
              <w:left w:val="single" w:sz="4" w:space="0" w:color="000000"/>
              <w:right w:val="single" w:sz="4" w:space="0" w:color="000000"/>
            </w:tcBorders>
          </w:tcPr>
          <w:p w:rsidR="008A7C83" w:rsidRDefault="008A7C83"/>
        </w:tc>
        <w:tc>
          <w:tcPr>
            <w:tcW w:w="900" w:type="dxa"/>
            <w:vMerge/>
            <w:tcBorders>
              <w:left w:val="single" w:sz="4" w:space="0" w:color="000000"/>
              <w:right w:val="single" w:sz="4" w:space="0" w:color="000000"/>
            </w:tcBorders>
          </w:tcPr>
          <w:p w:rsidR="008A7C83" w:rsidRDefault="008A7C83"/>
        </w:tc>
      </w:tr>
      <w:tr w:rsidR="008A7C83">
        <w:trPr>
          <w:trHeight w:hRule="exact" w:val="272"/>
        </w:trPr>
        <w:tc>
          <w:tcPr>
            <w:tcW w:w="648" w:type="dxa"/>
            <w:vMerge/>
            <w:tcBorders>
              <w:left w:val="single" w:sz="4" w:space="0" w:color="000000"/>
              <w:right w:val="single" w:sz="4" w:space="0" w:color="000000"/>
            </w:tcBorders>
          </w:tcPr>
          <w:p w:rsidR="008A7C83" w:rsidRDefault="008A7C83"/>
        </w:tc>
        <w:tc>
          <w:tcPr>
            <w:tcW w:w="720" w:type="dxa"/>
            <w:vMerge/>
            <w:tcBorders>
              <w:left w:val="single" w:sz="4" w:space="0" w:color="000000"/>
              <w:right w:val="single" w:sz="4" w:space="0" w:color="000000"/>
            </w:tcBorders>
          </w:tcPr>
          <w:p w:rsidR="008A7C83" w:rsidRDefault="008A7C83"/>
        </w:tc>
        <w:tc>
          <w:tcPr>
            <w:tcW w:w="1620" w:type="dxa"/>
            <w:vMerge/>
            <w:tcBorders>
              <w:left w:val="single" w:sz="4" w:space="0" w:color="000000"/>
              <w:right w:val="single" w:sz="4" w:space="0" w:color="000000"/>
            </w:tcBorders>
          </w:tcPr>
          <w:p w:rsidR="008A7C83" w:rsidRDefault="008A7C83"/>
        </w:tc>
        <w:tc>
          <w:tcPr>
            <w:tcW w:w="4142"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的时间、责任人、检查内容、实施要求。</w:t>
            </w:r>
          </w:p>
        </w:tc>
        <w:tc>
          <w:tcPr>
            <w:tcW w:w="1512" w:type="dxa"/>
            <w:vMerge/>
            <w:tcBorders>
              <w:left w:val="single" w:sz="4" w:space="0" w:color="000000"/>
              <w:right w:val="single" w:sz="4" w:space="0" w:color="000000"/>
            </w:tcBorders>
          </w:tcPr>
          <w:p w:rsidR="008A7C83" w:rsidRDefault="008A7C83">
            <w:pPr>
              <w:rPr>
                <w:lang w:eastAsia="zh-CN"/>
              </w:rPr>
            </w:pPr>
          </w:p>
        </w:tc>
        <w:tc>
          <w:tcPr>
            <w:tcW w:w="3785"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定期、日常、防汛防台等专项安全检查</w:t>
            </w:r>
          </w:p>
        </w:tc>
        <w:tc>
          <w:tcPr>
            <w:tcW w:w="734"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620" w:type="dxa"/>
            <w:vMerge/>
            <w:tcBorders>
              <w:left w:val="single" w:sz="4" w:space="0" w:color="000000"/>
              <w:right w:val="single" w:sz="4" w:space="0" w:color="000000"/>
            </w:tcBorders>
          </w:tcPr>
          <w:p w:rsidR="008A7C83" w:rsidRDefault="008A7C83">
            <w:pPr>
              <w:rPr>
                <w:lang w:eastAsia="zh-CN"/>
              </w:rPr>
            </w:pPr>
          </w:p>
        </w:tc>
        <w:tc>
          <w:tcPr>
            <w:tcW w:w="4142" w:type="dxa"/>
            <w:vMerge w:val="restart"/>
            <w:tcBorders>
              <w:top w:val="nil"/>
              <w:left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检查记录清晰，资料齐全、闭合管理。</w:t>
            </w:r>
          </w:p>
        </w:tc>
        <w:tc>
          <w:tcPr>
            <w:tcW w:w="1512" w:type="dxa"/>
            <w:vMerge/>
            <w:tcBorders>
              <w:left w:val="single" w:sz="4" w:space="0" w:color="000000"/>
              <w:right w:val="single" w:sz="4" w:space="0" w:color="000000"/>
            </w:tcBorders>
          </w:tcPr>
          <w:p w:rsidR="008A7C83" w:rsidRDefault="008A7C83">
            <w:pPr>
              <w:rPr>
                <w:lang w:eastAsia="zh-CN"/>
              </w:rPr>
            </w:pPr>
          </w:p>
        </w:tc>
        <w:tc>
          <w:tcPr>
            <w:tcW w:w="3785"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时间、责任人、检查内容、实施要求不</w:t>
            </w:r>
          </w:p>
        </w:tc>
        <w:tc>
          <w:tcPr>
            <w:tcW w:w="734"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620" w:type="dxa"/>
            <w:vMerge/>
            <w:tcBorders>
              <w:left w:val="single" w:sz="4" w:space="0" w:color="000000"/>
              <w:right w:val="single" w:sz="4" w:space="0" w:color="000000"/>
            </w:tcBorders>
          </w:tcPr>
          <w:p w:rsidR="008A7C83" w:rsidRDefault="008A7C83">
            <w:pPr>
              <w:rPr>
                <w:lang w:eastAsia="zh-CN"/>
              </w:rPr>
            </w:pPr>
          </w:p>
        </w:tc>
        <w:tc>
          <w:tcPr>
            <w:tcW w:w="4142" w:type="dxa"/>
            <w:vMerge/>
            <w:tcBorders>
              <w:left w:val="single" w:sz="4" w:space="0" w:color="000000"/>
              <w:right w:val="single" w:sz="4" w:space="0" w:color="000000"/>
            </w:tcBorders>
          </w:tcPr>
          <w:p w:rsidR="008A7C83" w:rsidRDefault="008A7C83">
            <w:pPr>
              <w:rPr>
                <w:lang w:eastAsia="zh-CN"/>
              </w:rPr>
            </w:pPr>
          </w:p>
        </w:tc>
        <w:tc>
          <w:tcPr>
            <w:tcW w:w="1512" w:type="dxa"/>
            <w:vMerge/>
            <w:tcBorders>
              <w:left w:val="single" w:sz="4" w:space="0" w:color="000000"/>
              <w:right w:val="single" w:sz="4" w:space="0" w:color="000000"/>
            </w:tcBorders>
          </w:tcPr>
          <w:p w:rsidR="008A7C83" w:rsidRDefault="008A7C83">
            <w:pPr>
              <w:rPr>
                <w:lang w:eastAsia="zh-CN"/>
              </w:rPr>
            </w:pPr>
          </w:p>
        </w:tc>
        <w:tc>
          <w:tcPr>
            <w:tcW w:w="3785"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明确，扣 2-3 分。</w:t>
            </w:r>
          </w:p>
        </w:tc>
        <w:tc>
          <w:tcPr>
            <w:tcW w:w="734" w:type="dxa"/>
            <w:vMerge/>
            <w:tcBorders>
              <w:left w:val="single" w:sz="4" w:space="0" w:color="000000"/>
              <w:right w:val="single" w:sz="4" w:space="0" w:color="000000"/>
            </w:tcBorders>
          </w:tcPr>
          <w:p w:rsidR="008A7C83" w:rsidRDefault="008A7C83"/>
        </w:tc>
        <w:tc>
          <w:tcPr>
            <w:tcW w:w="900" w:type="dxa"/>
            <w:vMerge/>
            <w:tcBorders>
              <w:left w:val="single" w:sz="4" w:space="0" w:color="000000"/>
              <w:right w:val="single" w:sz="4" w:space="0" w:color="000000"/>
            </w:tcBorders>
          </w:tcPr>
          <w:p w:rsidR="008A7C83" w:rsidRDefault="008A7C83"/>
        </w:tc>
      </w:tr>
      <w:tr w:rsidR="008A7C83">
        <w:trPr>
          <w:trHeight w:hRule="exact" w:val="279"/>
        </w:trPr>
        <w:tc>
          <w:tcPr>
            <w:tcW w:w="648" w:type="dxa"/>
            <w:vMerge/>
            <w:tcBorders>
              <w:left w:val="single" w:sz="4" w:space="0" w:color="000000"/>
              <w:right w:val="single" w:sz="4" w:space="0" w:color="000000"/>
            </w:tcBorders>
          </w:tcPr>
          <w:p w:rsidR="008A7C83" w:rsidRDefault="008A7C83"/>
        </w:tc>
        <w:tc>
          <w:tcPr>
            <w:tcW w:w="720" w:type="dxa"/>
            <w:vMerge/>
            <w:tcBorders>
              <w:left w:val="single" w:sz="4" w:space="0" w:color="000000"/>
              <w:right w:val="single" w:sz="4" w:space="0" w:color="000000"/>
            </w:tcBorders>
          </w:tcPr>
          <w:p w:rsidR="008A7C83" w:rsidRDefault="008A7C83"/>
        </w:tc>
        <w:tc>
          <w:tcPr>
            <w:tcW w:w="1620" w:type="dxa"/>
            <w:vMerge/>
            <w:tcBorders>
              <w:left w:val="single" w:sz="4" w:space="0" w:color="000000"/>
              <w:bottom w:val="single" w:sz="4" w:space="0" w:color="000000"/>
              <w:right w:val="single" w:sz="4" w:space="0" w:color="000000"/>
            </w:tcBorders>
          </w:tcPr>
          <w:p w:rsidR="008A7C83" w:rsidRDefault="008A7C83"/>
        </w:tc>
        <w:tc>
          <w:tcPr>
            <w:tcW w:w="4142" w:type="dxa"/>
            <w:vMerge/>
            <w:tcBorders>
              <w:left w:val="single" w:sz="4" w:space="0" w:color="000000"/>
              <w:bottom w:val="single" w:sz="4" w:space="0" w:color="000000"/>
              <w:right w:val="single" w:sz="4" w:space="0" w:color="000000"/>
            </w:tcBorders>
          </w:tcPr>
          <w:p w:rsidR="008A7C83" w:rsidRDefault="008A7C83"/>
        </w:tc>
        <w:tc>
          <w:tcPr>
            <w:tcW w:w="1512" w:type="dxa"/>
            <w:vMerge/>
            <w:tcBorders>
              <w:left w:val="single" w:sz="4" w:space="0" w:color="000000"/>
              <w:bottom w:val="single" w:sz="4" w:space="0" w:color="000000"/>
              <w:right w:val="single" w:sz="4" w:space="0" w:color="000000"/>
            </w:tcBorders>
          </w:tcPr>
          <w:p w:rsidR="008A7C83" w:rsidRDefault="008A7C83"/>
        </w:tc>
        <w:tc>
          <w:tcPr>
            <w:tcW w:w="3785" w:type="dxa"/>
            <w:tcBorders>
              <w:top w:val="nil"/>
              <w:left w:val="single" w:sz="4" w:space="0" w:color="000000"/>
              <w:bottom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检查记录不真实、</w:t>
            </w:r>
            <w:proofErr w:type="gramStart"/>
            <w:r>
              <w:rPr>
                <w:rFonts w:ascii="仿宋" w:eastAsia="仿宋" w:hAnsi="仿宋"/>
                <w:sz w:val="21"/>
                <w:szCs w:val="21"/>
                <w:lang w:eastAsia="zh-CN"/>
              </w:rPr>
              <w:t>不</w:t>
            </w:r>
            <w:proofErr w:type="gramEnd"/>
            <w:r>
              <w:rPr>
                <w:rFonts w:ascii="仿宋" w:eastAsia="仿宋" w:hAnsi="仿宋"/>
                <w:sz w:val="21"/>
                <w:szCs w:val="21"/>
                <w:lang w:eastAsia="zh-CN"/>
              </w:rPr>
              <w:t>闭合，扣 1 分。</w:t>
            </w:r>
          </w:p>
        </w:tc>
        <w:tc>
          <w:tcPr>
            <w:tcW w:w="734"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900" w:type="dxa"/>
            <w:vMerge/>
            <w:tcBorders>
              <w:left w:val="single" w:sz="4" w:space="0" w:color="000000"/>
              <w:bottom w:val="single" w:sz="4" w:space="0" w:color="000000"/>
              <w:right w:val="single" w:sz="4" w:space="0" w:color="000000"/>
            </w:tcBorders>
          </w:tcPr>
          <w:p w:rsidR="008A7C83" w:rsidRDefault="008A7C83">
            <w:pPr>
              <w:rPr>
                <w:lang w:eastAsia="zh-CN"/>
              </w:rPr>
            </w:pPr>
          </w:p>
        </w:tc>
      </w:tr>
      <w:tr w:rsidR="008A7C83">
        <w:trPr>
          <w:trHeight w:hRule="exact" w:val="826"/>
        </w:trPr>
        <w:tc>
          <w:tcPr>
            <w:tcW w:w="648"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720"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162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2" w:lineRule="exact"/>
              <w:ind w:hanging="46"/>
              <w:rPr>
                <w:rFonts w:ascii="仿宋" w:eastAsia="仿宋" w:hAnsi="仿宋"/>
                <w:sz w:val="21"/>
                <w:szCs w:val="21"/>
                <w:lang w:eastAsia="zh-CN"/>
              </w:rPr>
            </w:pPr>
            <w:r>
              <w:rPr>
                <w:rFonts w:ascii="仿宋" w:eastAsia="仿宋" w:hAnsi="仿宋"/>
                <w:sz w:val="21"/>
                <w:szCs w:val="21"/>
                <w:lang w:eastAsia="zh-CN"/>
              </w:rPr>
              <w:t>2.7 安全奖罚考 核制度(4 分）</w:t>
            </w:r>
          </w:p>
        </w:tc>
        <w:tc>
          <w:tcPr>
            <w:tcW w:w="4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制定奖罚制度。</w:t>
            </w:r>
          </w:p>
          <w:p w:rsidR="008A7C83" w:rsidRDefault="00473B01">
            <w:pPr>
              <w:pStyle w:val="TableParagraph"/>
              <w:spacing w:before="22" w:line="274" w:lineRule="exact"/>
              <w:rPr>
                <w:rFonts w:ascii="仿宋" w:eastAsia="仿宋" w:hAnsi="仿宋"/>
                <w:sz w:val="21"/>
                <w:szCs w:val="21"/>
                <w:lang w:eastAsia="zh-CN"/>
              </w:rPr>
            </w:pPr>
            <w:r>
              <w:rPr>
                <w:rFonts w:ascii="仿宋" w:eastAsia="仿宋" w:hAnsi="仿宋"/>
                <w:sz w:val="21"/>
                <w:szCs w:val="21"/>
                <w:lang w:eastAsia="zh-CN"/>
              </w:rPr>
              <w:t>明确奖励、处罚条件及方式。 执行到位，记录清晰。</w:t>
            </w:r>
          </w:p>
        </w:tc>
        <w:tc>
          <w:tcPr>
            <w:tcW w:w="151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2" w:lineRule="exact"/>
              <w:rPr>
                <w:rFonts w:ascii="仿宋" w:eastAsia="仿宋" w:hAnsi="仿宋"/>
                <w:sz w:val="21"/>
                <w:szCs w:val="21"/>
                <w:lang w:eastAsia="zh-CN"/>
              </w:rPr>
            </w:pPr>
            <w:r>
              <w:rPr>
                <w:rFonts w:ascii="仿宋" w:eastAsia="仿宋" w:hAnsi="仿宋"/>
                <w:sz w:val="21"/>
                <w:szCs w:val="21"/>
                <w:lang w:eastAsia="zh-CN"/>
              </w:rPr>
              <w:t>查制度文件， 查记录。</w:t>
            </w:r>
          </w:p>
        </w:tc>
        <w:tc>
          <w:tcPr>
            <w:tcW w:w="3785"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39" w:lineRule="exact"/>
              <w:rPr>
                <w:rFonts w:ascii="仿宋" w:eastAsia="仿宋" w:hAnsi="仿宋"/>
                <w:sz w:val="21"/>
                <w:szCs w:val="21"/>
                <w:lang w:eastAsia="zh-CN"/>
              </w:rPr>
            </w:pPr>
            <w:r>
              <w:rPr>
                <w:rFonts w:ascii="仿宋" w:eastAsia="仿宋" w:hAnsi="仿宋"/>
                <w:sz w:val="21"/>
                <w:szCs w:val="21"/>
                <w:lang w:eastAsia="zh-CN"/>
              </w:rPr>
              <w:t>未建立奖罚制度，扣 4 分。</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奖罚制度执行不到位，记录不清晰，扣</w:t>
            </w:r>
          </w:p>
          <w:p w:rsidR="008A7C83" w:rsidRDefault="00473B01">
            <w:pPr>
              <w:pStyle w:val="TableParagraph"/>
              <w:spacing w:line="274" w:lineRule="exact"/>
              <w:rPr>
                <w:rFonts w:ascii="仿宋" w:eastAsia="仿宋" w:hAnsi="仿宋"/>
                <w:sz w:val="21"/>
                <w:szCs w:val="21"/>
              </w:rPr>
            </w:pPr>
            <w:r>
              <w:rPr>
                <w:rFonts w:ascii="仿宋" w:eastAsia="仿宋" w:hAnsi="仿宋"/>
                <w:sz w:val="21"/>
                <w:szCs w:val="21"/>
              </w:rPr>
              <w:t>2-4 分。</w:t>
            </w:r>
          </w:p>
        </w:tc>
        <w:tc>
          <w:tcPr>
            <w:tcW w:w="734"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r>
    </w:tbl>
    <w:p w:rsidR="008A7C83" w:rsidRDefault="008A7C83">
      <w:pPr>
        <w:sectPr w:rsidR="008A7C83">
          <w:pgSz w:w="16839" w:h="11920" w:orient="landscape"/>
          <w:pgMar w:top="1134" w:right="1134" w:bottom="1418" w:left="1191" w:header="0" w:footer="964" w:gutter="0"/>
          <w:cols w:space="720"/>
          <w:docGrid w:linePitch="299"/>
        </w:sectPr>
      </w:pPr>
    </w:p>
    <w:tbl>
      <w:tblPr>
        <w:tblStyle w:val="TableNormal0"/>
        <w:tblW w:w="14061" w:type="dxa"/>
        <w:tblInd w:w="106" w:type="dxa"/>
        <w:tblLayout w:type="fixed"/>
        <w:tblLook w:val="04A0" w:firstRow="1" w:lastRow="0" w:firstColumn="1" w:lastColumn="0" w:noHBand="0" w:noVBand="1"/>
      </w:tblPr>
      <w:tblGrid>
        <w:gridCol w:w="648"/>
        <w:gridCol w:w="720"/>
        <w:gridCol w:w="1620"/>
        <w:gridCol w:w="4142"/>
        <w:gridCol w:w="1512"/>
        <w:gridCol w:w="3785"/>
        <w:gridCol w:w="734"/>
        <w:gridCol w:w="900"/>
      </w:tblGrid>
      <w:tr w:rsidR="008A7C83">
        <w:trPr>
          <w:trHeight w:hRule="exact" w:val="538"/>
        </w:trPr>
        <w:tc>
          <w:tcPr>
            <w:tcW w:w="648"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jc w:val="center"/>
              <w:rPr>
                <w:rFonts w:ascii="仿宋" w:eastAsia="仿宋" w:hAnsi="仿宋"/>
                <w:sz w:val="21"/>
                <w:szCs w:val="21"/>
              </w:rPr>
            </w:pPr>
            <w:r>
              <w:rPr>
                <w:rFonts w:ascii="仿宋" w:eastAsia="仿宋" w:hAnsi="仿宋"/>
                <w:sz w:val="21"/>
                <w:szCs w:val="21"/>
              </w:rPr>
              <w:lastRenderedPageBreak/>
              <w:t>序号</w:t>
            </w:r>
          </w:p>
        </w:tc>
        <w:tc>
          <w:tcPr>
            <w:tcW w:w="72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jc w:val="center"/>
              <w:rPr>
                <w:rFonts w:ascii="仿宋" w:eastAsia="仿宋" w:hAnsi="仿宋"/>
                <w:sz w:val="21"/>
                <w:szCs w:val="21"/>
              </w:rPr>
            </w:pPr>
            <w:r>
              <w:rPr>
                <w:rFonts w:ascii="仿宋" w:eastAsia="仿宋" w:hAnsi="仿宋"/>
                <w:sz w:val="21"/>
                <w:szCs w:val="21"/>
              </w:rPr>
              <w:t>类别</w:t>
            </w:r>
          </w:p>
        </w:tc>
        <w:tc>
          <w:tcPr>
            <w:tcW w:w="162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jc w:val="center"/>
              <w:rPr>
                <w:rFonts w:ascii="仿宋" w:eastAsia="仿宋" w:hAnsi="仿宋"/>
                <w:sz w:val="21"/>
                <w:szCs w:val="21"/>
              </w:rPr>
            </w:pPr>
            <w:r>
              <w:rPr>
                <w:rFonts w:ascii="仿宋" w:eastAsia="仿宋" w:hAnsi="仿宋"/>
                <w:sz w:val="21"/>
                <w:szCs w:val="21"/>
              </w:rPr>
              <w:t>考核项目</w:t>
            </w:r>
          </w:p>
        </w:tc>
        <w:tc>
          <w:tcPr>
            <w:tcW w:w="4142"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jc w:val="center"/>
              <w:rPr>
                <w:rFonts w:ascii="仿宋" w:eastAsia="仿宋" w:hAnsi="仿宋"/>
                <w:sz w:val="21"/>
                <w:szCs w:val="21"/>
              </w:rPr>
            </w:pPr>
            <w:r>
              <w:rPr>
                <w:rFonts w:ascii="仿宋" w:eastAsia="仿宋" w:hAnsi="仿宋"/>
                <w:sz w:val="21"/>
                <w:szCs w:val="21"/>
              </w:rPr>
              <w:t>考核内容及评价标准</w:t>
            </w:r>
          </w:p>
        </w:tc>
        <w:tc>
          <w:tcPr>
            <w:tcW w:w="1512"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jc w:val="center"/>
              <w:rPr>
                <w:rFonts w:ascii="仿宋" w:eastAsia="仿宋" w:hAnsi="仿宋"/>
                <w:sz w:val="21"/>
                <w:szCs w:val="21"/>
              </w:rPr>
            </w:pPr>
            <w:r>
              <w:rPr>
                <w:rFonts w:ascii="仿宋" w:eastAsia="仿宋" w:hAnsi="仿宋"/>
                <w:sz w:val="21"/>
                <w:szCs w:val="21"/>
              </w:rPr>
              <w:t>考核评价方法</w:t>
            </w:r>
          </w:p>
        </w:tc>
        <w:tc>
          <w:tcPr>
            <w:tcW w:w="3785"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ind w:right="1448"/>
              <w:jc w:val="center"/>
              <w:rPr>
                <w:rFonts w:ascii="仿宋" w:eastAsia="仿宋" w:hAnsi="仿宋"/>
                <w:sz w:val="21"/>
                <w:szCs w:val="21"/>
              </w:rPr>
            </w:pPr>
            <w:r>
              <w:rPr>
                <w:rFonts w:ascii="仿宋" w:eastAsia="仿宋" w:hAnsi="仿宋" w:hint="eastAsia"/>
                <w:sz w:val="21"/>
                <w:szCs w:val="21"/>
                <w:lang w:eastAsia="zh-CN"/>
              </w:rPr>
              <w:t xml:space="preserve">           </w:t>
            </w:r>
            <w:r>
              <w:rPr>
                <w:rFonts w:ascii="仿宋" w:eastAsia="仿宋" w:hAnsi="仿宋"/>
                <w:sz w:val="21"/>
                <w:szCs w:val="21"/>
              </w:rPr>
              <w:t>扣分标准</w:t>
            </w:r>
          </w:p>
        </w:tc>
        <w:tc>
          <w:tcPr>
            <w:tcW w:w="734"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jc w:val="center"/>
              <w:rPr>
                <w:rFonts w:ascii="仿宋" w:eastAsia="仿宋" w:hAnsi="仿宋"/>
                <w:sz w:val="21"/>
                <w:szCs w:val="21"/>
              </w:rPr>
            </w:pPr>
            <w:r>
              <w:rPr>
                <w:rFonts w:ascii="仿宋" w:eastAsia="仿宋" w:hAnsi="仿宋"/>
                <w:sz w:val="21"/>
                <w:szCs w:val="21"/>
              </w:rPr>
              <w:t>得分</w:t>
            </w:r>
          </w:p>
        </w:tc>
        <w:tc>
          <w:tcPr>
            <w:tcW w:w="90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jc w:val="center"/>
              <w:rPr>
                <w:rFonts w:ascii="仿宋" w:eastAsia="仿宋" w:hAnsi="仿宋"/>
                <w:sz w:val="21"/>
                <w:szCs w:val="21"/>
              </w:rPr>
            </w:pPr>
            <w:r>
              <w:rPr>
                <w:rFonts w:ascii="仿宋" w:eastAsia="仿宋" w:hAnsi="仿宋"/>
                <w:sz w:val="21"/>
                <w:szCs w:val="21"/>
              </w:rPr>
              <w:t>备注</w:t>
            </w:r>
          </w:p>
        </w:tc>
      </w:tr>
      <w:tr w:rsidR="008A7C83">
        <w:trPr>
          <w:trHeight w:hRule="exact" w:val="275"/>
        </w:trPr>
        <w:tc>
          <w:tcPr>
            <w:tcW w:w="648" w:type="dxa"/>
            <w:vMerge w:val="restart"/>
            <w:tcBorders>
              <w:top w:val="single" w:sz="4" w:space="0" w:color="000000"/>
              <w:left w:val="single" w:sz="4" w:space="0" w:color="000000"/>
              <w:right w:val="single" w:sz="4" w:space="0" w:color="000000"/>
            </w:tcBorders>
          </w:tcPr>
          <w:p w:rsidR="008A7C83" w:rsidRDefault="008A7C83"/>
        </w:tc>
        <w:tc>
          <w:tcPr>
            <w:tcW w:w="720" w:type="dxa"/>
            <w:vMerge w:val="restart"/>
            <w:tcBorders>
              <w:top w:val="single" w:sz="4" w:space="0" w:color="000000"/>
              <w:left w:val="single" w:sz="4" w:space="0" w:color="000000"/>
              <w:right w:val="single" w:sz="4" w:space="0" w:color="000000"/>
            </w:tcBorders>
          </w:tcPr>
          <w:p w:rsidR="008A7C83" w:rsidRDefault="008A7C83"/>
        </w:tc>
        <w:tc>
          <w:tcPr>
            <w:tcW w:w="1620" w:type="dxa"/>
            <w:vMerge w:val="restart"/>
            <w:tcBorders>
              <w:top w:val="single" w:sz="4" w:space="0" w:color="000000"/>
              <w:left w:val="single" w:sz="4" w:space="0" w:color="000000"/>
              <w:right w:val="single" w:sz="4" w:space="0" w:color="000000"/>
            </w:tcBorders>
          </w:tcPr>
          <w:p w:rsidR="008A7C83" w:rsidRDefault="00473B01">
            <w:pPr>
              <w:pStyle w:val="TableParagraph"/>
              <w:spacing w:line="210" w:lineRule="auto"/>
              <w:ind w:right="-6"/>
              <w:jc w:val="both"/>
              <w:rPr>
                <w:rFonts w:ascii="仿宋" w:eastAsia="仿宋" w:hAnsi="仿宋"/>
                <w:sz w:val="21"/>
                <w:szCs w:val="21"/>
                <w:lang w:eastAsia="zh-CN"/>
              </w:rPr>
            </w:pPr>
            <w:r>
              <w:rPr>
                <w:rFonts w:ascii="仿宋" w:eastAsia="仿宋" w:hAnsi="仿宋"/>
                <w:sz w:val="21"/>
                <w:szCs w:val="21"/>
                <w:lang w:eastAsia="zh-CN"/>
              </w:rPr>
              <w:t xml:space="preserve">2.8 生产安全事 </w:t>
            </w:r>
            <w:proofErr w:type="gramStart"/>
            <w:r>
              <w:rPr>
                <w:rFonts w:ascii="仿宋" w:eastAsia="仿宋" w:hAnsi="仿宋"/>
                <w:sz w:val="21"/>
                <w:szCs w:val="21"/>
                <w:lang w:eastAsia="zh-CN"/>
              </w:rPr>
              <w:t>故调查</w:t>
            </w:r>
            <w:proofErr w:type="gramEnd"/>
            <w:r>
              <w:rPr>
                <w:rFonts w:ascii="仿宋" w:eastAsia="仿宋" w:hAnsi="仿宋"/>
                <w:sz w:val="21"/>
                <w:szCs w:val="21"/>
                <w:lang w:eastAsia="zh-CN"/>
              </w:rPr>
              <w:t xml:space="preserve"> 处理 及 报告制度(4 分）</w:t>
            </w:r>
          </w:p>
        </w:tc>
        <w:tc>
          <w:tcPr>
            <w:tcW w:w="4142" w:type="dxa"/>
            <w:vMerge w:val="restart"/>
            <w:tcBorders>
              <w:top w:val="single" w:sz="4" w:space="0" w:color="000000"/>
              <w:left w:val="single" w:sz="4" w:space="0" w:color="000000"/>
              <w:right w:val="single" w:sz="4" w:space="0" w:color="000000"/>
            </w:tcBorders>
          </w:tcPr>
          <w:p w:rsidR="008A7C83" w:rsidRDefault="00473B01">
            <w:pPr>
              <w:pStyle w:val="TableParagraph"/>
              <w:spacing w:line="210" w:lineRule="auto"/>
              <w:rPr>
                <w:rFonts w:ascii="仿宋" w:eastAsia="仿宋" w:hAnsi="仿宋"/>
                <w:sz w:val="21"/>
                <w:szCs w:val="21"/>
                <w:lang w:eastAsia="zh-CN"/>
              </w:rPr>
            </w:pPr>
            <w:r>
              <w:rPr>
                <w:rFonts w:ascii="仿宋" w:eastAsia="仿宋" w:hAnsi="仿宋"/>
                <w:sz w:val="21"/>
                <w:szCs w:val="21"/>
                <w:lang w:eastAsia="zh-CN"/>
              </w:rPr>
              <w:t>制定生产安全事故调查处理及报告制度。 建立事故档案，发生事故及时报告。 落实事故处理“四不放过”。</w:t>
            </w:r>
          </w:p>
        </w:tc>
        <w:tc>
          <w:tcPr>
            <w:tcW w:w="1512" w:type="dxa"/>
            <w:vMerge w:val="restart"/>
            <w:tcBorders>
              <w:top w:val="single" w:sz="4" w:space="0" w:color="000000"/>
              <w:left w:val="single" w:sz="4" w:space="0" w:color="000000"/>
              <w:right w:val="single" w:sz="4" w:space="0" w:color="000000"/>
            </w:tcBorders>
          </w:tcPr>
          <w:p w:rsidR="008A7C83" w:rsidRDefault="00473B01">
            <w:pPr>
              <w:pStyle w:val="TableParagraph"/>
              <w:spacing w:line="272" w:lineRule="exact"/>
              <w:rPr>
                <w:rFonts w:ascii="仿宋" w:eastAsia="仿宋" w:hAnsi="仿宋"/>
                <w:sz w:val="21"/>
                <w:szCs w:val="21"/>
                <w:lang w:eastAsia="zh-CN"/>
              </w:rPr>
            </w:pPr>
            <w:r>
              <w:rPr>
                <w:rFonts w:ascii="仿宋" w:eastAsia="仿宋" w:hAnsi="仿宋"/>
                <w:sz w:val="21"/>
                <w:szCs w:val="21"/>
                <w:lang w:eastAsia="zh-CN"/>
              </w:rPr>
              <w:t xml:space="preserve">查制度文件、 </w:t>
            </w:r>
            <w:proofErr w:type="gramStart"/>
            <w:r>
              <w:rPr>
                <w:rFonts w:ascii="仿宋" w:eastAsia="仿宋" w:hAnsi="仿宋"/>
                <w:sz w:val="21"/>
                <w:szCs w:val="21"/>
                <w:lang w:eastAsia="zh-CN"/>
              </w:rPr>
              <w:t>台账及记录</w:t>
            </w:r>
            <w:proofErr w:type="gramEnd"/>
            <w:r>
              <w:rPr>
                <w:rFonts w:ascii="仿宋" w:eastAsia="仿宋" w:hAnsi="仿宋"/>
                <w:sz w:val="21"/>
                <w:szCs w:val="21"/>
                <w:lang w:eastAsia="zh-CN"/>
              </w:rPr>
              <w:t>。</w:t>
            </w:r>
          </w:p>
        </w:tc>
        <w:tc>
          <w:tcPr>
            <w:tcW w:w="3785" w:type="dxa"/>
            <w:tcBorders>
              <w:top w:val="single" w:sz="4" w:space="0" w:color="000000"/>
              <w:left w:val="single" w:sz="4" w:space="0" w:color="000000"/>
              <w:bottom w:val="nil"/>
              <w:right w:val="single" w:sz="4" w:space="0" w:color="000000"/>
            </w:tcBorders>
          </w:tcPr>
          <w:p w:rsidR="008A7C83" w:rsidRDefault="00473B01">
            <w:pPr>
              <w:pStyle w:val="TableParagraph"/>
              <w:spacing w:line="239" w:lineRule="exact"/>
              <w:rPr>
                <w:rFonts w:ascii="仿宋" w:eastAsia="仿宋" w:hAnsi="仿宋"/>
                <w:sz w:val="21"/>
                <w:szCs w:val="21"/>
              </w:rPr>
            </w:pPr>
            <w:r>
              <w:rPr>
                <w:rFonts w:ascii="仿宋" w:eastAsia="仿宋" w:hAnsi="仿宋"/>
                <w:sz w:val="21"/>
                <w:szCs w:val="21"/>
              </w:rPr>
              <w:t>未建立制度，扣 4 分。</w:t>
            </w:r>
          </w:p>
        </w:tc>
        <w:tc>
          <w:tcPr>
            <w:tcW w:w="734" w:type="dxa"/>
            <w:vMerge w:val="restart"/>
            <w:tcBorders>
              <w:top w:val="single" w:sz="4" w:space="0" w:color="000000"/>
              <w:left w:val="single" w:sz="4" w:space="0" w:color="000000"/>
              <w:right w:val="single" w:sz="4" w:space="0" w:color="000000"/>
            </w:tcBorders>
          </w:tcPr>
          <w:p w:rsidR="008A7C83" w:rsidRDefault="008A7C83"/>
        </w:tc>
        <w:tc>
          <w:tcPr>
            <w:tcW w:w="900" w:type="dxa"/>
            <w:vMerge w:val="restart"/>
            <w:tcBorders>
              <w:top w:val="single" w:sz="4" w:space="0" w:color="000000"/>
              <w:left w:val="single" w:sz="4" w:space="0" w:color="000000"/>
              <w:right w:val="single" w:sz="4" w:space="0" w:color="000000"/>
            </w:tcBorders>
          </w:tcPr>
          <w:p w:rsidR="008A7C83" w:rsidRDefault="008A7C83"/>
        </w:tc>
      </w:tr>
      <w:tr w:rsidR="008A7C83">
        <w:trPr>
          <w:trHeight w:hRule="exact" w:val="1089"/>
        </w:trPr>
        <w:tc>
          <w:tcPr>
            <w:tcW w:w="648" w:type="dxa"/>
            <w:vMerge/>
            <w:tcBorders>
              <w:left w:val="single" w:sz="4" w:space="0" w:color="000000"/>
              <w:right w:val="single" w:sz="4" w:space="0" w:color="000000"/>
            </w:tcBorders>
          </w:tcPr>
          <w:p w:rsidR="008A7C83" w:rsidRDefault="008A7C83"/>
        </w:tc>
        <w:tc>
          <w:tcPr>
            <w:tcW w:w="720" w:type="dxa"/>
            <w:vMerge/>
            <w:tcBorders>
              <w:left w:val="single" w:sz="4" w:space="0" w:color="000000"/>
              <w:right w:val="single" w:sz="4" w:space="0" w:color="000000"/>
            </w:tcBorders>
          </w:tcPr>
          <w:p w:rsidR="008A7C83" w:rsidRDefault="008A7C83"/>
        </w:tc>
        <w:tc>
          <w:tcPr>
            <w:tcW w:w="1620" w:type="dxa"/>
            <w:vMerge/>
            <w:tcBorders>
              <w:left w:val="single" w:sz="4" w:space="0" w:color="000000"/>
              <w:right w:val="single" w:sz="4" w:space="0" w:color="000000"/>
            </w:tcBorders>
          </w:tcPr>
          <w:p w:rsidR="008A7C83" w:rsidRDefault="008A7C83"/>
        </w:tc>
        <w:tc>
          <w:tcPr>
            <w:tcW w:w="4142" w:type="dxa"/>
            <w:vMerge/>
            <w:tcBorders>
              <w:left w:val="single" w:sz="4" w:space="0" w:color="000000"/>
              <w:right w:val="single" w:sz="4" w:space="0" w:color="000000"/>
            </w:tcBorders>
          </w:tcPr>
          <w:p w:rsidR="008A7C83" w:rsidRDefault="008A7C83"/>
        </w:tc>
        <w:tc>
          <w:tcPr>
            <w:tcW w:w="1512" w:type="dxa"/>
            <w:vMerge/>
            <w:tcBorders>
              <w:left w:val="single" w:sz="4" w:space="0" w:color="000000"/>
              <w:right w:val="single" w:sz="4" w:space="0" w:color="000000"/>
            </w:tcBorders>
          </w:tcPr>
          <w:p w:rsidR="008A7C83" w:rsidRDefault="008A7C83"/>
        </w:tc>
        <w:tc>
          <w:tcPr>
            <w:tcW w:w="3785"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制度不符合相关规定，扣 1-2 分。</w:t>
            </w:r>
          </w:p>
          <w:p w:rsidR="008A7C83" w:rsidRDefault="00473B01">
            <w:pPr>
              <w:pStyle w:val="TableParagraph"/>
              <w:spacing w:before="26" w:line="272" w:lineRule="exact"/>
              <w:rPr>
                <w:rFonts w:ascii="仿宋" w:eastAsia="仿宋" w:hAnsi="仿宋"/>
                <w:sz w:val="21"/>
                <w:szCs w:val="21"/>
                <w:lang w:eastAsia="zh-CN"/>
              </w:rPr>
            </w:pPr>
            <w:r>
              <w:rPr>
                <w:rFonts w:ascii="仿宋" w:eastAsia="仿宋" w:hAnsi="仿宋"/>
                <w:sz w:val="21"/>
                <w:szCs w:val="21"/>
                <w:lang w:eastAsia="zh-CN"/>
              </w:rPr>
              <w:t>发生事故后，未按规定实施事故报告， 扣 4 分。</w:t>
            </w:r>
          </w:p>
          <w:p w:rsidR="008A7C83" w:rsidRDefault="00473B01">
            <w:pPr>
              <w:pStyle w:val="TableParagraph"/>
              <w:spacing w:line="249" w:lineRule="exact"/>
              <w:rPr>
                <w:rFonts w:ascii="仿宋" w:eastAsia="仿宋" w:hAnsi="仿宋"/>
                <w:sz w:val="21"/>
                <w:szCs w:val="21"/>
                <w:lang w:eastAsia="zh-CN"/>
              </w:rPr>
            </w:pPr>
            <w:r>
              <w:rPr>
                <w:rFonts w:ascii="仿宋" w:eastAsia="仿宋" w:hAnsi="仿宋"/>
                <w:sz w:val="21"/>
                <w:szCs w:val="21"/>
                <w:lang w:eastAsia="zh-CN"/>
              </w:rPr>
              <w:t>事故处理未落实“四不放过”，扣 1-4</w:t>
            </w:r>
          </w:p>
        </w:tc>
        <w:tc>
          <w:tcPr>
            <w:tcW w:w="734"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r>
      <w:tr w:rsidR="008A7C83">
        <w:trPr>
          <w:trHeight w:hRule="exact" w:val="279"/>
        </w:trPr>
        <w:tc>
          <w:tcPr>
            <w:tcW w:w="648"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720"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1620"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4142"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1512"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3785" w:type="dxa"/>
            <w:tcBorders>
              <w:top w:val="nil"/>
              <w:left w:val="single" w:sz="4" w:space="0" w:color="000000"/>
              <w:bottom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分。</w:t>
            </w:r>
          </w:p>
        </w:tc>
        <w:tc>
          <w:tcPr>
            <w:tcW w:w="734" w:type="dxa"/>
            <w:vMerge/>
            <w:tcBorders>
              <w:left w:val="single" w:sz="4" w:space="0" w:color="000000"/>
              <w:bottom w:val="single" w:sz="4" w:space="0" w:color="000000"/>
              <w:right w:val="single" w:sz="4" w:space="0" w:color="000000"/>
            </w:tcBorders>
          </w:tcPr>
          <w:p w:rsidR="008A7C83" w:rsidRDefault="008A7C83"/>
        </w:tc>
        <w:tc>
          <w:tcPr>
            <w:tcW w:w="900" w:type="dxa"/>
            <w:vMerge/>
            <w:tcBorders>
              <w:left w:val="single" w:sz="4" w:space="0" w:color="000000"/>
              <w:bottom w:val="single" w:sz="4" w:space="0" w:color="000000"/>
              <w:right w:val="single" w:sz="4" w:space="0" w:color="000000"/>
            </w:tcBorders>
          </w:tcPr>
          <w:p w:rsidR="008A7C83" w:rsidRDefault="008A7C83"/>
        </w:tc>
      </w:tr>
      <w:tr w:rsidR="008A7C83">
        <w:trPr>
          <w:trHeight w:hRule="exact" w:val="277"/>
        </w:trPr>
        <w:tc>
          <w:tcPr>
            <w:tcW w:w="648" w:type="dxa"/>
            <w:vMerge w:val="restart"/>
            <w:tcBorders>
              <w:top w:val="single" w:sz="4" w:space="0" w:color="000000"/>
              <w:left w:val="single" w:sz="4" w:space="0" w:color="000000"/>
              <w:right w:val="single" w:sz="4" w:space="0" w:color="000000"/>
            </w:tcBorders>
          </w:tcPr>
          <w:p w:rsidR="008A7C83" w:rsidRDefault="00473B01">
            <w:pPr>
              <w:pStyle w:val="TableParagraph"/>
              <w:ind w:right="246"/>
              <w:jc w:val="center"/>
              <w:rPr>
                <w:rFonts w:ascii="仿宋" w:eastAsia="仿宋" w:hAnsi="仿宋"/>
                <w:sz w:val="21"/>
                <w:szCs w:val="21"/>
              </w:rPr>
            </w:pPr>
            <w:r>
              <w:rPr>
                <w:rFonts w:ascii="仿宋" w:eastAsia="仿宋" w:hAnsi="仿宋"/>
                <w:sz w:val="21"/>
                <w:szCs w:val="21"/>
              </w:rPr>
              <w:t>3</w:t>
            </w:r>
          </w:p>
        </w:tc>
        <w:tc>
          <w:tcPr>
            <w:tcW w:w="720"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rPr>
            </w:pPr>
            <w:r>
              <w:rPr>
                <w:rFonts w:ascii="仿宋" w:eastAsia="仿宋" w:hAnsi="仿宋"/>
                <w:sz w:val="21"/>
                <w:szCs w:val="21"/>
              </w:rPr>
              <w:t>安全</w:t>
            </w:r>
          </w:p>
        </w:tc>
        <w:tc>
          <w:tcPr>
            <w:tcW w:w="1620" w:type="dxa"/>
            <w:vMerge w:val="restart"/>
            <w:tcBorders>
              <w:top w:val="single" w:sz="4" w:space="0" w:color="000000"/>
              <w:left w:val="single" w:sz="4" w:space="0" w:color="000000"/>
              <w:right w:val="single" w:sz="4" w:space="0" w:color="000000"/>
            </w:tcBorders>
          </w:tcPr>
          <w:p w:rsidR="008A7C83" w:rsidRDefault="00473B01">
            <w:pPr>
              <w:pStyle w:val="TableParagraph"/>
              <w:spacing w:line="272" w:lineRule="exact"/>
              <w:rPr>
                <w:rFonts w:ascii="仿宋" w:eastAsia="仿宋" w:hAnsi="仿宋"/>
                <w:sz w:val="21"/>
                <w:szCs w:val="21"/>
              </w:rPr>
            </w:pPr>
            <w:r>
              <w:rPr>
                <w:rFonts w:ascii="仿宋" w:eastAsia="仿宋" w:hAnsi="仿宋"/>
                <w:sz w:val="21"/>
                <w:szCs w:val="21"/>
              </w:rPr>
              <w:t>3.1 专项施工方 案(8 分）</w:t>
            </w:r>
          </w:p>
        </w:tc>
        <w:tc>
          <w:tcPr>
            <w:tcW w:w="4142" w:type="dxa"/>
            <w:vMerge w:val="restart"/>
            <w:tcBorders>
              <w:top w:val="single" w:sz="4" w:space="0" w:color="000000"/>
              <w:left w:val="single" w:sz="4" w:space="0" w:color="000000"/>
              <w:right w:val="single" w:sz="4" w:space="0" w:color="000000"/>
            </w:tcBorders>
          </w:tcPr>
          <w:p w:rsidR="008A7C83" w:rsidRDefault="00473B01">
            <w:pPr>
              <w:pStyle w:val="TableParagraph"/>
              <w:spacing w:line="211" w:lineRule="auto"/>
              <w:ind w:right="39"/>
              <w:rPr>
                <w:rFonts w:ascii="仿宋" w:eastAsia="仿宋" w:hAnsi="仿宋"/>
                <w:sz w:val="21"/>
                <w:szCs w:val="21"/>
                <w:lang w:eastAsia="zh-CN"/>
              </w:rPr>
            </w:pPr>
            <w:r>
              <w:rPr>
                <w:rFonts w:ascii="仿宋" w:eastAsia="仿宋" w:hAnsi="仿宋"/>
                <w:sz w:val="21"/>
                <w:szCs w:val="21"/>
                <w:lang w:eastAsia="zh-CN"/>
              </w:rPr>
              <w:t>按要求编制危险性较大工程专项施工方案。 方案中安全措施操作性强，内容齐全。 按规定对专项方案进行评审。 严格按方案落实到位。</w:t>
            </w:r>
          </w:p>
        </w:tc>
        <w:tc>
          <w:tcPr>
            <w:tcW w:w="1512" w:type="dxa"/>
            <w:vMerge w:val="restart"/>
            <w:tcBorders>
              <w:top w:val="single" w:sz="4" w:space="0" w:color="000000"/>
              <w:left w:val="single" w:sz="4" w:space="0" w:color="000000"/>
              <w:right w:val="single" w:sz="4" w:space="0" w:color="000000"/>
            </w:tcBorders>
          </w:tcPr>
          <w:p w:rsidR="008A7C83" w:rsidRDefault="00473B01">
            <w:pPr>
              <w:pStyle w:val="TableParagraph"/>
              <w:spacing w:line="272" w:lineRule="exact"/>
              <w:ind w:right="-6"/>
              <w:rPr>
                <w:rFonts w:ascii="仿宋" w:eastAsia="仿宋" w:hAnsi="仿宋"/>
                <w:sz w:val="21"/>
                <w:szCs w:val="21"/>
                <w:lang w:eastAsia="zh-CN"/>
              </w:rPr>
            </w:pPr>
            <w:r>
              <w:rPr>
                <w:rFonts w:ascii="仿宋" w:eastAsia="仿宋" w:hAnsi="仿宋"/>
                <w:sz w:val="21"/>
                <w:szCs w:val="21"/>
                <w:lang w:eastAsia="zh-CN"/>
              </w:rPr>
              <w:t>查台账、文件， 现场核对。</w:t>
            </w:r>
          </w:p>
        </w:tc>
        <w:tc>
          <w:tcPr>
            <w:tcW w:w="3785" w:type="dxa"/>
            <w:tcBorders>
              <w:top w:val="single" w:sz="4" w:space="0" w:color="000000"/>
              <w:left w:val="single" w:sz="4" w:space="0" w:color="000000"/>
              <w:bottom w:val="nil"/>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危险性较大工程专项施工方案不全，少</w:t>
            </w:r>
          </w:p>
        </w:tc>
        <w:tc>
          <w:tcPr>
            <w:tcW w:w="734" w:type="dxa"/>
            <w:vMerge w:val="restart"/>
            <w:tcBorders>
              <w:top w:val="single" w:sz="4" w:space="0" w:color="000000"/>
              <w:left w:val="single" w:sz="4" w:space="0" w:color="000000"/>
              <w:right w:val="single" w:sz="4" w:space="0" w:color="000000"/>
            </w:tcBorders>
          </w:tcPr>
          <w:p w:rsidR="008A7C83" w:rsidRDefault="008A7C83">
            <w:pPr>
              <w:rPr>
                <w:lang w:eastAsia="zh-CN"/>
              </w:rPr>
            </w:pPr>
          </w:p>
        </w:tc>
        <w:tc>
          <w:tcPr>
            <w:tcW w:w="900" w:type="dxa"/>
            <w:vMerge w:val="restart"/>
            <w:tcBorders>
              <w:top w:val="single" w:sz="4" w:space="0" w:color="000000"/>
              <w:left w:val="single" w:sz="4" w:space="0" w:color="000000"/>
              <w:right w:val="single" w:sz="4" w:space="0" w:color="000000"/>
            </w:tcBorders>
          </w:tcPr>
          <w:p w:rsidR="008A7C83" w:rsidRDefault="008A7C83">
            <w:pPr>
              <w:rPr>
                <w:lang w:eastAsia="zh-CN"/>
              </w:rPr>
            </w:pPr>
          </w:p>
        </w:tc>
      </w:tr>
      <w:tr w:rsidR="008A7C83">
        <w:trPr>
          <w:trHeight w:hRule="exact" w:val="1361"/>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620" w:type="dxa"/>
            <w:vMerge/>
            <w:tcBorders>
              <w:left w:val="single" w:sz="4" w:space="0" w:color="000000"/>
              <w:right w:val="single" w:sz="4" w:space="0" w:color="000000"/>
            </w:tcBorders>
          </w:tcPr>
          <w:p w:rsidR="008A7C83" w:rsidRDefault="008A7C83">
            <w:pPr>
              <w:rPr>
                <w:lang w:eastAsia="zh-CN"/>
              </w:rPr>
            </w:pPr>
          </w:p>
        </w:tc>
        <w:tc>
          <w:tcPr>
            <w:tcW w:w="4142" w:type="dxa"/>
            <w:vMerge/>
            <w:tcBorders>
              <w:left w:val="single" w:sz="4" w:space="0" w:color="000000"/>
              <w:right w:val="single" w:sz="4" w:space="0" w:color="000000"/>
            </w:tcBorders>
          </w:tcPr>
          <w:p w:rsidR="008A7C83" w:rsidRDefault="008A7C83">
            <w:pPr>
              <w:rPr>
                <w:lang w:eastAsia="zh-CN"/>
              </w:rPr>
            </w:pPr>
          </w:p>
        </w:tc>
        <w:tc>
          <w:tcPr>
            <w:tcW w:w="1512" w:type="dxa"/>
            <w:vMerge/>
            <w:tcBorders>
              <w:left w:val="single" w:sz="4" w:space="0" w:color="000000"/>
              <w:right w:val="single" w:sz="4" w:space="0" w:color="000000"/>
            </w:tcBorders>
          </w:tcPr>
          <w:p w:rsidR="008A7C83" w:rsidRDefault="008A7C83">
            <w:pPr>
              <w:rPr>
                <w:lang w:eastAsia="zh-CN"/>
              </w:rPr>
            </w:pPr>
          </w:p>
        </w:tc>
        <w:tc>
          <w:tcPr>
            <w:tcW w:w="3785"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一项扣 2 分。</w:t>
            </w:r>
          </w:p>
          <w:p w:rsidR="008A7C83" w:rsidRDefault="00473B01">
            <w:pPr>
              <w:pStyle w:val="TableParagraph"/>
              <w:spacing w:before="24" w:line="272" w:lineRule="exact"/>
              <w:rPr>
                <w:rFonts w:ascii="仿宋" w:eastAsia="仿宋" w:hAnsi="仿宋"/>
                <w:sz w:val="21"/>
                <w:szCs w:val="21"/>
                <w:lang w:eastAsia="zh-CN"/>
              </w:rPr>
            </w:pPr>
            <w:r>
              <w:rPr>
                <w:rFonts w:ascii="仿宋" w:eastAsia="仿宋" w:hAnsi="仿宋"/>
                <w:sz w:val="21"/>
                <w:szCs w:val="21"/>
                <w:lang w:eastAsia="zh-CN"/>
              </w:rPr>
              <w:t>专项施工方案未报批或未经评审，发现 一份扣 2 分。</w:t>
            </w:r>
          </w:p>
          <w:p w:rsidR="008A7C83" w:rsidRDefault="00473B01">
            <w:pPr>
              <w:pStyle w:val="TableParagraph"/>
              <w:spacing w:before="1" w:line="272" w:lineRule="exact"/>
              <w:rPr>
                <w:rFonts w:ascii="仿宋" w:eastAsia="仿宋" w:hAnsi="仿宋"/>
                <w:sz w:val="21"/>
                <w:szCs w:val="21"/>
                <w:lang w:eastAsia="zh-CN"/>
              </w:rPr>
            </w:pPr>
            <w:r>
              <w:rPr>
                <w:rFonts w:ascii="仿宋" w:eastAsia="仿宋" w:hAnsi="仿宋"/>
                <w:sz w:val="21"/>
                <w:szCs w:val="21"/>
                <w:lang w:eastAsia="zh-CN"/>
              </w:rPr>
              <w:t>超过一定规模的危险性较大工程专项 施工方案不按规定组织专家评审的，发</w:t>
            </w:r>
          </w:p>
        </w:tc>
        <w:tc>
          <w:tcPr>
            <w:tcW w:w="734"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r>
      <w:tr w:rsidR="008A7C83">
        <w:trPr>
          <w:trHeight w:hRule="exact" w:val="278"/>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bottom w:val="nil"/>
              <w:right w:val="single" w:sz="4" w:space="0" w:color="000000"/>
            </w:tcBorders>
          </w:tcPr>
          <w:p w:rsidR="008A7C83" w:rsidRDefault="008A7C83">
            <w:pPr>
              <w:rPr>
                <w:lang w:eastAsia="zh-CN"/>
              </w:rPr>
            </w:pPr>
          </w:p>
        </w:tc>
        <w:tc>
          <w:tcPr>
            <w:tcW w:w="1620"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4142"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1512"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3785" w:type="dxa"/>
            <w:tcBorders>
              <w:top w:val="nil"/>
              <w:left w:val="single" w:sz="4" w:space="0" w:color="000000"/>
              <w:bottom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现一份扣 4 分。</w:t>
            </w:r>
          </w:p>
        </w:tc>
        <w:tc>
          <w:tcPr>
            <w:tcW w:w="734" w:type="dxa"/>
            <w:vMerge/>
            <w:tcBorders>
              <w:left w:val="single" w:sz="4" w:space="0" w:color="000000"/>
              <w:bottom w:val="single" w:sz="4" w:space="0" w:color="000000"/>
              <w:right w:val="single" w:sz="4" w:space="0" w:color="000000"/>
            </w:tcBorders>
          </w:tcPr>
          <w:p w:rsidR="008A7C83" w:rsidRDefault="008A7C83"/>
        </w:tc>
        <w:tc>
          <w:tcPr>
            <w:tcW w:w="900" w:type="dxa"/>
            <w:vMerge/>
            <w:tcBorders>
              <w:left w:val="single" w:sz="4" w:space="0" w:color="000000"/>
              <w:bottom w:val="single" w:sz="4" w:space="0" w:color="000000"/>
              <w:right w:val="single" w:sz="4" w:space="0" w:color="000000"/>
            </w:tcBorders>
          </w:tcPr>
          <w:p w:rsidR="008A7C83" w:rsidRDefault="008A7C83"/>
        </w:tc>
      </w:tr>
      <w:tr w:rsidR="008A7C83">
        <w:trPr>
          <w:trHeight w:hRule="exact" w:val="280"/>
        </w:trPr>
        <w:tc>
          <w:tcPr>
            <w:tcW w:w="648" w:type="dxa"/>
            <w:vMerge/>
            <w:tcBorders>
              <w:left w:val="single" w:sz="4" w:space="0" w:color="000000"/>
              <w:right w:val="single" w:sz="4" w:space="0" w:color="000000"/>
            </w:tcBorders>
          </w:tcPr>
          <w:p w:rsidR="008A7C83" w:rsidRDefault="008A7C83"/>
        </w:tc>
        <w:tc>
          <w:tcPr>
            <w:tcW w:w="720" w:type="dxa"/>
            <w:tcBorders>
              <w:top w:val="nil"/>
              <w:left w:val="single" w:sz="4" w:space="0" w:color="000000"/>
              <w:bottom w:val="nil"/>
              <w:right w:val="single" w:sz="4" w:space="0" w:color="000000"/>
            </w:tcBorders>
          </w:tcPr>
          <w:p w:rsidR="008A7C83" w:rsidRDefault="00473B01">
            <w:pPr>
              <w:pStyle w:val="TableParagraph"/>
              <w:spacing w:line="250" w:lineRule="exact"/>
              <w:rPr>
                <w:rFonts w:ascii="仿宋" w:eastAsia="仿宋" w:hAnsi="仿宋"/>
                <w:sz w:val="21"/>
                <w:szCs w:val="21"/>
              </w:rPr>
            </w:pPr>
            <w:r>
              <w:rPr>
                <w:rFonts w:ascii="仿宋" w:eastAsia="仿宋" w:hAnsi="仿宋"/>
                <w:sz w:val="21"/>
                <w:szCs w:val="21"/>
              </w:rPr>
              <w:t>技术</w:t>
            </w:r>
          </w:p>
        </w:tc>
        <w:tc>
          <w:tcPr>
            <w:tcW w:w="1620" w:type="dxa"/>
            <w:vMerge w:val="restart"/>
            <w:tcBorders>
              <w:top w:val="single" w:sz="4" w:space="0" w:color="000000"/>
              <w:left w:val="single" w:sz="4" w:space="0" w:color="000000"/>
              <w:right w:val="single" w:sz="4" w:space="0" w:color="000000"/>
            </w:tcBorders>
          </w:tcPr>
          <w:p w:rsidR="008A7C83" w:rsidRDefault="00473B01">
            <w:pPr>
              <w:pStyle w:val="TableParagraph"/>
              <w:spacing w:line="272" w:lineRule="exact"/>
              <w:rPr>
                <w:rFonts w:ascii="仿宋" w:eastAsia="仿宋" w:hAnsi="仿宋"/>
                <w:sz w:val="21"/>
                <w:szCs w:val="21"/>
              </w:rPr>
            </w:pPr>
            <w:r>
              <w:rPr>
                <w:rFonts w:ascii="仿宋" w:eastAsia="仿宋" w:hAnsi="仿宋"/>
                <w:sz w:val="21"/>
                <w:szCs w:val="21"/>
              </w:rPr>
              <w:t>3.2 施工组织设 计(4 分）</w:t>
            </w:r>
          </w:p>
        </w:tc>
        <w:tc>
          <w:tcPr>
            <w:tcW w:w="4142" w:type="dxa"/>
            <w:tcBorders>
              <w:top w:val="single" w:sz="4" w:space="0" w:color="000000"/>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施工组织设计中有安全保证措施，且可操作</w:t>
            </w:r>
          </w:p>
        </w:tc>
        <w:tc>
          <w:tcPr>
            <w:tcW w:w="1512"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rPr>
            </w:pPr>
            <w:r>
              <w:rPr>
                <w:rFonts w:ascii="仿宋" w:eastAsia="仿宋" w:hAnsi="仿宋"/>
                <w:sz w:val="21"/>
                <w:szCs w:val="21"/>
              </w:rPr>
              <w:t>查资料。</w:t>
            </w:r>
          </w:p>
        </w:tc>
        <w:tc>
          <w:tcPr>
            <w:tcW w:w="3785" w:type="dxa"/>
            <w:tcBorders>
              <w:top w:val="single" w:sz="4" w:space="0" w:color="000000"/>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施工组织设计中安全技术措施内容不</w:t>
            </w:r>
          </w:p>
        </w:tc>
        <w:tc>
          <w:tcPr>
            <w:tcW w:w="734" w:type="dxa"/>
            <w:vMerge w:val="restart"/>
            <w:tcBorders>
              <w:top w:val="single" w:sz="4" w:space="0" w:color="000000"/>
              <w:left w:val="single" w:sz="4" w:space="0" w:color="000000"/>
              <w:right w:val="single" w:sz="4" w:space="0" w:color="000000"/>
            </w:tcBorders>
          </w:tcPr>
          <w:p w:rsidR="008A7C83" w:rsidRDefault="008A7C83">
            <w:pPr>
              <w:rPr>
                <w:lang w:eastAsia="zh-CN"/>
              </w:rPr>
            </w:pPr>
          </w:p>
        </w:tc>
        <w:tc>
          <w:tcPr>
            <w:tcW w:w="900" w:type="dxa"/>
            <w:vMerge w:val="restart"/>
            <w:tcBorders>
              <w:top w:val="single" w:sz="4" w:space="0" w:color="000000"/>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720"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管理</w:t>
            </w:r>
          </w:p>
        </w:tc>
        <w:tc>
          <w:tcPr>
            <w:tcW w:w="1620" w:type="dxa"/>
            <w:vMerge/>
            <w:tcBorders>
              <w:left w:val="single" w:sz="4" w:space="0" w:color="000000"/>
              <w:right w:val="single" w:sz="4" w:space="0" w:color="000000"/>
            </w:tcBorders>
          </w:tcPr>
          <w:p w:rsidR="008A7C83" w:rsidRDefault="008A7C83"/>
        </w:tc>
        <w:tc>
          <w:tcPr>
            <w:tcW w:w="4142" w:type="dxa"/>
            <w:vMerge w:val="restart"/>
            <w:tcBorders>
              <w:top w:val="nil"/>
              <w:left w:val="single" w:sz="4" w:space="0" w:color="000000"/>
              <w:right w:val="single" w:sz="4" w:space="0" w:color="000000"/>
            </w:tcBorders>
          </w:tcPr>
          <w:p w:rsidR="008A7C83" w:rsidRDefault="00473B01">
            <w:pPr>
              <w:pStyle w:val="TableParagraph"/>
              <w:spacing w:line="239" w:lineRule="exact"/>
              <w:rPr>
                <w:rFonts w:ascii="仿宋" w:eastAsia="仿宋" w:hAnsi="仿宋"/>
                <w:sz w:val="21"/>
                <w:szCs w:val="21"/>
                <w:lang w:eastAsia="zh-CN"/>
              </w:rPr>
            </w:pPr>
            <w:r>
              <w:rPr>
                <w:rFonts w:ascii="仿宋" w:eastAsia="仿宋" w:hAnsi="仿宋"/>
                <w:sz w:val="21"/>
                <w:szCs w:val="21"/>
                <w:lang w:eastAsia="zh-CN"/>
              </w:rPr>
              <w:t>性强。</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经施工企业技术负责人审核、签认，履行审</w:t>
            </w:r>
          </w:p>
        </w:tc>
        <w:tc>
          <w:tcPr>
            <w:tcW w:w="1512" w:type="dxa"/>
            <w:vMerge/>
            <w:tcBorders>
              <w:left w:val="single" w:sz="4" w:space="0" w:color="000000"/>
              <w:right w:val="single" w:sz="4" w:space="0" w:color="000000"/>
            </w:tcBorders>
          </w:tcPr>
          <w:p w:rsidR="008A7C83" w:rsidRDefault="008A7C83">
            <w:pPr>
              <w:rPr>
                <w:lang w:eastAsia="zh-CN"/>
              </w:rPr>
            </w:pPr>
          </w:p>
        </w:tc>
        <w:tc>
          <w:tcPr>
            <w:tcW w:w="3785" w:type="dxa"/>
            <w:vMerge w:val="restart"/>
            <w:tcBorders>
              <w:top w:val="nil"/>
              <w:left w:val="single" w:sz="4" w:space="0" w:color="000000"/>
              <w:right w:val="single" w:sz="4" w:space="0" w:color="000000"/>
            </w:tcBorders>
          </w:tcPr>
          <w:p w:rsidR="008A7C83" w:rsidRDefault="00473B01">
            <w:pPr>
              <w:pStyle w:val="TableParagraph"/>
              <w:spacing w:line="239" w:lineRule="exact"/>
              <w:rPr>
                <w:rFonts w:ascii="仿宋" w:eastAsia="仿宋" w:hAnsi="仿宋"/>
                <w:sz w:val="21"/>
                <w:szCs w:val="21"/>
                <w:lang w:eastAsia="zh-CN"/>
              </w:rPr>
            </w:pPr>
            <w:r>
              <w:rPr>
                <w:rFonts w:ascii="仿宋" w:eastAsia="仿宋" w:hAnsi="仿宋"/>
                <w:sz w:val="21"/>
                <w:szCs w:val="21"/>
                <w:lang w:eastAsia="zh-CN"/>
              </w:rPr>
              <w:t>全，操作性不强，扣 1-2 分。</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施工组织设计审批手续不完善，扣 1-2</w:t>
            </w:r>
          </w:p>
        </w:tc>
        <w:tc>
          <w:tcPr>
            <w:tcW w:w="734"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720"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(30</w:t>
            </w:r>
          </w:p>
        </w:tc>
        <w:tc>
          <w:tcPr>
            <w:tcW w:w="1620" w:type="dxa"/>
            <w:vMerge/>
            <w:tcBorders>
              <w:left w:val="single" w:sz="4" w:space="0" w:color="000000"/>
              <w:right w:val="single" w:sz="4" w:space="0" w:color="000000"/>
            </w:tcBorders>
          </w:tcPr>
          <w:p w:rsidR="008A7C83" w:rsidRDefault="008A7C83"/>
        </w:tc>
        <w:tc>
          <w:tcPr>
            <w:tcW w:w="4142" w:type="dxa"/>
            <w:vMerge/>
            <w:tcBorders>
              <w:left w:val="single" w:sz="4" w:space="0" w:color="000000"/>
              <w:bottom w:val="nil"/>
              <w:right w:val="single" w:sz="4" w:space="0" w:color="000000"/>
            </w:tcBorders>
          </w:tcPr>
          <w:p w:rsidR="008A7C83" w:rsidRDefault="008A7C83"/>
        </w:tc>
        <w:tc>
          <w:tcPr>
            <w:tcW w:w="1512" w:type="dxa"/>
            <w:vMerge/>
            <w:tcBorders>
              <w:left w:val="single" w:sz="4" w:space="0" w:color="000000"/>
              <w:right w:val="single" w:sz="4" w:space="0" w:color="000000"/>
            </w:tcBorders>
          </w:tcPr>
          <w:p w:rsidR="008A7C83" w:rsidRDefault="008A7C83"/>
        </w:tc>
        <w:tc>
          <w:tcPr>
            <w:tcW w:w="3785" w:type="dxa"/>
            <w:vMerge/>
            <w:tcBorders>
              <w:left w:val="single" w:sz="4" w:space="0" w:color="000000"/>
              <w:bottom w:val="nil"/>
              <w:right w:val="single" w:sz="4" w:space="0" w:color="000000"/>
            </w:tcBorders>
          </w:tcPr>
          <w:p w:rsidR="008A7C83" w:rsidRDefault="008A7C83"/>
        </w:tc>
        <w:tc>
          <w:tcPr>
            <w:tcW w:w="734" w:type="dxa"/>
            <w:vMerge/>
            <w:tcBorders>
              <w:left w:val="single" w:sz="4" w:space="0" w:color="000000"/>
              <w:right w:val="single" w:sz="4" w:space="0" w:color="000000"/>
            </w:tcBorders>
          </w:tcPr>
          <w:p w:rsidR="008A7C83" w:rsidRDefault="008A7C83"/>
        </w:tc>
        <w:tc>
          <w:tcPr>
            <w:tcW w:w="900" w:type="dxa"/>
            <w:vMerge/>
            <w:tcBorders>
              <w:left w:val="single" w:sz="4" w:space="0" w:color="000000"/>
              <w:right w:val="single" w:sz="4" w:space="0" w:color="000000"/>
            </w:tcBorders>
          </w:tcPr>
          <w:p w:rsidR="008A7C83" w:rsidRDefault="008A7C83"/>
        </w:tc>
      </w:tr>
      <w:tr w:rsidR="008A7C83">
        <w:trPr>
          <w:trHeight w:hRule="exact" w:val="274"/>
        </w:trPr>
        <w:tc>
          <w:tcPr>
            <w:tcW w:w="648" w:type="dxa"/>
            <w:vMerge/>
            <w:tcBorders>
              <w:left w:val="single" w:sz="4" w:space="0" w:color="000000"/>
              <w:right w:val="single" w:sz="4" w:space="0" w:color="000000"/>
            </w:tcBorders>
          </w:tcPr>
          <w:p w:rsidR="008A7C83" w:rsidRDefault="008A7C83"/>
        </w:tc>
        <w:tc>
          <w:tcPr>
            <w:tcW w:w="720" w:type="dxa"/>
            <w:vMerge w:val="restart"/>
            <w:tcBorders>
              <w:top w:val="nil"/>
              <w:left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分）</w:t>
            </w:r>
          </w:p>
        </w:tc>
        <w:tc>
          <w:tcPr>
            <w:tcW w:w="1620" w:type="dxa"/>
            <w:vMerge/>
            <w:tcBorders>
              <w:left w:val="single" w:sz="4" w:space="0" w:color="000000"/>
              <w:bottom w:val="single" w:sz="4" w:space="0" w:color="000000"/>
              <w:right w:val="single" w:sz="4" w:space="0" w:color="000000"/>
            </w:tcBorders>
          </w:tcPr>
          <w:p w:rsidR="008A7C83" w:rsidRDefault="008A7C83"/>
        </w:tc>
        <w:tc>
          <w:tcPr>
            <w:tcW w:w="4142" w:type="dxa"/>
            <w:tcBorders>
              <w:top w:val="nil"/>
              <w:left w:val="single" w:sz="4" w:space="0" w:color="000000"/>
              <w:bottom w:val="single" w:sz="4" w:space="0" w:color="000000"/>
              <w:right w:val="single" w:sz="4" w:space="0" w:color="000000"/>
            </w:tcBorders>
          </w:tcPr>
          <w:p w:rsidR="008A7C83" w:rsidRDefault="00473B01">
            <w:pPr>
              <w:pStyle w:val="TableParagraph"/>
              <w:spacing w:line="239" w:lineRule="exact"/>
              <w:rPr>
                <w:rFonts w:ascii="仿宋" w:eastAsia="仿宋" w:hAnsi="仿宋"/>
                <w:sz w:val="21"/>
                <w:szCs w:val="21"/>
              </w:rPr>
            </w:pPr>
            <w:r>
              <w:rPr>
                <w:rFonts w:ascii="仿宋" w:eastAsia="仿宋" w:hAnsi="仿宋"/>
                <w:sz w:val="21"/>
                <w:szCs w:val="21"/>
              </w:rPr>
              <w:t>批手续齐全。</w:t>
            </w:r>
          </w:p>
        </w:tc>
        <w:tc>
          <w:tcPr>
            <w:tcW w:w="1512" w:type="dxa"/>
            <w:vMerge/>
            <w:tcBorders>
              <w:left w:val="single" w:sz="4" w:space="0" w:color="000000"/>
              <w:bottom w:val="single" w:sz="4" w:space="0" w:color="000000"/>
              <w:right w:val="single" w:sz="4" w:space="0" w:color="000000"/>
            </w:tcBorders>
          </w:tcPr>
          <w:p w:rsidR="008A7C83" w:rsidRDefault="008A7C83"/>
        </w:tc>
        <w:tc>
          <w:tcPr>
            <w:tcW w:w="3785" w:type="dxa"/>
            <w:tcBorders>
              <w:top w:val="nil"/>
              <w:left w:val="single" w:sz="4" w:space="0" w:color="000000"/>
              <w:bottom w:val="single" w:sz="4" w:space="0" w:color="000000"/>
              <w:right w:val="single" w:sz="4" w:space="0" w:color="000000"/>
            </w:tcBorders>
          </w:tcPr>
          <w:p w:rsidR="008A7C83" w:rsidRDefault="00473B01">
            <w:pPr>
              <w:pStyle w:val="TableParagraph"/>
              <w:spacing w:line="239" w:lineRule="exact"/>
              <w:rPr>
                <w:rFonts w:ascii="仿宋" w:eastAsia="仿宋" w:hAnsi="仿宋"/>
                <w:sz w:val="21"/>
                <w:szCs w:val="21"/>
              </w:rPr>
            </w:pPr>
            <w:r>
              <w:rPr>
                <w:rFonts w:ascii="仿宋" w:eastAsia="仿宋" w:hAnsi="仿宋"/>
                <w:sz w:val="21"/>
                <w:szCs w:val="21"/>
              </w:rPr>
              <w:t>分。</w:t>
            </w:r>
          </w:p>
        </w:tc>
        <w:tc>
          <w:tcPr>
            <w:tcW w:w="734" w:type="dxa"/>
            <w:vMerge/>
            <w:tcBorders>
              <w:left w:val="single" w:sz="4" w:space="0" w:color="000000"/>
              <w:bottom w:val="single" w:sz="4" w:space="0" w:color="000000"/>
              <w:right w:val="single" w:sz="4" w:space="0" w:color="000000"/>
            </w:tcBorders>
          </w:tcPr>
          <w:p w:rsidR="008A7C83" w:rsidRDefault="008A7C83"/>
        </w:tc>
        <w:tc>
          <w:tcPr>
            <w:tcW w:w="900" w:type="dxa"/>
            <w:vMerge/>
            <w:tcBorders>
              <w:left w:val="single" w:sz="4" w:space="0" w:color="000000"/>
              <w:bottom w:val="single" w:sz="4" w:space="0" w:color="000000"/>
              <w:right w:val="single" w:sz="4" w:space="0" w:color="000000"/>
            </w:tcBorders>
          </w:tcPr>
          <w:p w:rsidR="008A7C83" w:rsidRDefault="008A7C83"/>
        </w:tc>
      </w:tr>
      <w:tr w:rsidR="008A7C83">
        <w:trPr>
          <w:trHeight w:hRule="exact" w:val="281"/>
        </w:trPr>
        <w:tc>
          <w:tcPr>
            <w:tcW w:w="648" w:type="dxa"/>
            <w:vMerge/>
            <w:tcBorders>
              <w:left w:val="single" w:sz="4" w:space="0" w:color="000000"/>
              <w:right w:val="single" w:sz="4" w:space="0" w:color="000000"/>
            </w:tcBorders>
          </w:tcPr>
          <w:p w:rsidR="008A7C83" w:rsidRDefault="008A7C83"/>
        </w:tc>
        <w:tc>
          <w:tcPr>
            <w:tcW w:w="720" w:type="dxa"/>
            <w:vMerge/>
            <w:tcBorders>
              <w:left w:val="single" w:sz="4" w:space="0" w:color="000000"/>
              <w:right w:val="single" w:sz="4" w:space="0" w:color="000000"/>
            </w:tcBorders>
          </w:tcPr>
          <w:p w:rsidR="008A7C83" w:rsidRDefault="008A7C83"/>
        </w:tc>
        <w:tc>
          <w:tcPr>
            <w:tcW w:w="1620"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rPr>
            </w:pPr>
            <w:r>
              <w:rPr>
                <w:rFonts w:ascii="仿宋" w:eastAsia="仿宋" w:hAnsi="仿宋"/>
                <w:sz w:val="21"/>
                <w:szCs w:val="21"/>
              </w:rPr>
              <w:t>3.3 安全技术交</w:t>
            </w:r>
          </w:p>
        </w:tc>
        <w:tc>
          <w:tcPr>
            <w:tcW w:w="4142"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lang w:eastAsia="zh-CN"/>
              </w:rPr>
            </w:pPr>
            <w:r>
              <w:rPr>
                <w:rFonts w:ascii="仿宋" w:eastAsia="仿宋" w:hAnsi="仿宋"/>
                <w:sz w:val="21"/>
                <w:szCs w:val="21"/>
                <w:lang w:eastAsia="zh-CN"/>
              </w:rPr>
              <w:t>制订安全技术交底制度。</w:t>
            </w:r>
          </w:p>
        </w:tc>
        <w:tc>
          <w:tcPr>
            <w:tcW w:w="1512"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rPr>
            </w:pPr>
            <w:r>
              <w:rPr>
                <w:rFonts w:ascii="仿宋" w:eastAsia="仿宋" w:hAnsi="仿宋"/>
                <w:sz w:val="21"/>
                <w:szCs w:val="21"/>
              </w:rPr>
              <w:t>查制度文件、</w:t>
            </w:r>
          </w:p>
        </w:tc>
        <w:tc>
          <w:tcPr>
            <w:tcW w:w="3785" w:type="dxa"/>
            <w:tcBorders>
              <w:top w:val="single" w:sz="4" w:space="0" w:color="000000"/>
              <w:left w:val="single" w:sz="4" w:space="0" w:color="000000"/>
              <w:bottom w:val="nil"/>
              <w:right w:val="single" w:sz="4" w:space="0" w:color="000000"/>
            </w:tcBorders>
          </w:tcPr>
          <w:p w:rsidR="008A7C83" w:rsidRDefault="00473B01">
            <w:pPr>
              <w:pStyle w:val="TableParagraph"/>
              <w:spacing w:line="244" w:lineRule="exact"/>
              <w:rPr>
                <w:rFonts w:ascii="仿宋" w:eastAsia="仿宋" w:hAnsi="仿宋"/>
                <w:sz w:val="21"/>
                <w:szCs w:val="21"/>
                <w:lang w:eastAsia="zh-CN"/>
              </w:rPr>
            </w:pPr>
            <w:r>
              <w:rPr>
                <w:rFonts w:ascii="仿宋" w:eastAsia="仿宋" w:hAnsi="仿宋"/>
                <w:sz w:val="21"/>
                <w:szCs w:val="21"/>
                <w:lang w:eastAsia="zh-CN"/>
              </w:rPr>
              <w:t>未建立安全技术交底制度，扣 2 分。</w:t>
            </w:r>
          </w:p>
        </w:tc>
        <w:tc>
          <w:tcPr>
            <w:tcW w:w="734" w:type="dxa"/>
            <w:vMerge w:val="restart"/>
            <w:tcBorders>
              <w:top w:val="single" w:sz="4" w:space="0" w:color="000000"/>
              <w:left w:val="single" w:sz="4" w:space="0" w:color="000000"/>
              <w:right w:val="single" w:sz="4" w:space="0" w:color="000000"/>
            </w:tcBorders>
          </w:tcPr>
          <w:p w:rsidR="008A7C83" w:rsidRDefault="008A7C83">
            <w:pPr>
              <w:rPr>
                <w:lang w:eastAsia="zh-CN"/>
              </w:rPr>
            </w:pPr>
          </w:p>
        </w:tc>
        <w:tc>
          <w:tcPr>
            <w:tcW w:w="900" w:type="dxa"/>
            <w:vMerge w:val="restart"/>
            <w:tcBorders>
              <w:top w:val="single" w:sz="4" w:space="0" w:color="000000"/>
              <w:left w:val="single" w:sz="4" w:space="0" w:color="000000"/>
              <w:right w:val="single" w:sz="4" w:space="0" w:color="000000"/>
            </w:tcBorders>
          </w:tcPr>
          <w:p w:rsidR="008A7C83" w:rsidRDefault="008A7C83">
            <w:pPr>
              <w:rPr>
                <w:lang w:eastAsia="zh-CN"/>
              </w:rPr>
            </w:pPr>
          </w:p>
        </w:tc>
      </w:tr>
      <w:tr w:rsidR="008A7C83">
        <w:trPr>
          <w:trHeight w:hRule="exact" w:val="273"/>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620" w:type="dxa"/>
            <w:vMerge/>
            <w:tcBorders>
              <w:left w:val="single" w:sz="4" w:space="0" w:color="000000"/>
              <w:right w:val="single" w:sz="4" w:space="0" w:color="000000"/>
            </w:tcBorders>
          </w:tcPr>
          <w:p w:rsidR="008A7C83" w:rsidRDefault="008A7C83">
            <w:pPr>
              <w:rPr>
                <w:lang w:eastAsia="zh-CN"/>
              </w:rPr>
            </w:pPr>
          </w:p>
        </w:tc>
        <w:tc>
          <w:tcPr>
            <w:tcW w:w="4142" w:type="dxa"/>
            <w:vMerge/>
            <w:tcBorders>
              <w:left w:val="single" w:sz="4" w:space="0" w:color="000000"/>
              <w:bottom w:val="nil"/>
              <w:right w:val="single" w:sz="4" w:space="0" w:color="000000"/>
            </w:tcBorders>
          </w:tcPr>
          <w:p w:rsidR="008A7C83" w:rsidRDefault="008A7C83">
            <w:pPr>
              <w:rPr>
                <w:lang w:eastAsia="zh-CN"/>
              </w:rPr>
            </w:pPr>
          </w:p>
        </w:tc>
        <w:tc>
          <w:tcPr>
            <w:tcW w:w="1512" w:type="dxa"/>
            <w:vMerge/>
            <w:tcBorders>
              <w:left w:val="single" w:sz="4" w:space="0" w:color="000000"/>
              <w:right w:val="single" w:sz="4" w:space="0" w:color="000000"/>
            </w:tcBorders>
          </w:tcPr>
          <w:p w:rsidR="008A7C83" w:rsidRDefault="008A7C83">
            <w:pPr>
              <w:rPr>
                <w:lang w:eastAsia="zh-CN"/>
              </w:rPr>
            </w:pPr>
          </w:p>
        </w:tc>
        <w:tc>
          <w:tcPr>
            <w:tcW w:w="3785"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安全技术交底资料不全，内容无针对</w:t>
            </w:r>
          </w:p>
        </w:tc>
        <w:tc>
          <w:tcPr>
            <w:tcW w:w="734"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r>
      <w:tr w:rsidR="008A7C83">
        <w:trPr>
          <w:trHeight w:hRule="exact" w:val="271"/>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620" w:type="dxa"/>
            <w:vMerge/>
            <w:tcBorders>
              <w:left w:val="single" w:sz="4" w:space="0" w:color="000000"/>
              <w:bottom w:val="nil"/>
              <w:right w:val="single" w:sz="4" w:space="0" w:color="000000"/>
            </w:tcBorders>
          </w:tcPr>
          <w:p w:rsidR="008A7C83" w:rsidRDefault="008A7C83">
            <w:pPr>
              <w:rPr>
                <w:lang w:eastAsia="zh-CN"/>
              </w:rPr>
            </w:pPr>
          </w:p>
        </w:tc>
        <w:tc>
          <w:tcPr>
            <w:tcW w:w="4142"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明确交底责任人、对象、方法、内容。</w:t>
            </w:r>
          </w:p>
        </w:tc>
        <w:tc>
          <w:tcPr>
            <w:tcW w:w="1512" w:type="dxa"/>
            <w:vMerge/>
            <w:tcBorders>
              <w:left w:val="single" w:sz="4" w:space="0" w:color="000000"/>
              <w:bottom w:val="nil"/>
              <w:right w:val="single" w:sz="4" w:space="0" w:color="000000"/>
            </w:tcBorders>
          </w:tcPr>
          <w:p w:rsidR="008A7C83" w:rsidRDefault="008A7C83">
            <w:pPr>
              <w:rPr>
                <w:lang w:eastAsia="zh-CN"/>
              </w:rPr>
            </w:pPr>
          </w:p>
        </w:tc>
        <w:tc>
          <w:tcPr>
            <w:tcW w:w="3785"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性，发现一处扣 1 分。</w:t>
            </w:r>
          </w:p>
        </w:tc>
        <w:tc>
          <w:tcPr>
            <w:tcW w:w="734" w:type="dxa"/>
            <w:vMerge/>
            <w:tcBorders>
              <w:left w:val="single" w:sz="4" w:space="0" w:color="000000"/>
              <w:right w:val="single" w:sz="4" w:space="0" w:color="000000"/>
            </w:tcBorders>
          </w:tcPr>
          <w:p w:rsidR="008A7C83" w:rsidRDefault="008A7C83"/>
        </w:tc>
        <w:tc>
          <w:tcPr>
            <w:tcW w:w="900" w:type="dxa"/>
            <w:vMerge/>
            <w:tcBorders>
              <w:left w:val="single" w:sz="4" w:space="0" w:color="000000"/>
              <w:right w:val="single" w:sz="4" w:space="0" w:color="000000"/>
            </w:tcBorders>
          </w:tcPr>
          <w:p w:rsidR="008A7C83" w:rsidRDefault="008A7C83"/>
        </w:tc>
      </w:tr>
      <w:tr w:rsidR="008A7C83">
        <w:trPr>
          <w:trHeight w:hRule="exact" w:val="272"/>
        </w:trPr>
        <w:tc>
          <w:tcPr>
            <w:tcW w:w="648" w:type="dxa"/>
            <w:vMerge/>
            <w:tcBorders>
              <w:left w:val="single" w:sz="4" w:space="0" w:color="000000"/>
              <w:right w:val="single" w:sz="4" w:space="0" w:color="000000"/>
            </w:tcBorders>
          </w:tcPr>
          <w:p w:rsidR="008A7C83" w:rsidRDefault="008A7C83"/>
        </w:tc>
        <w:tc>
          <w:tcPr>
            <w:tcW w:w="720" w:type="dxa"/>
            <w:vMerge/>
            <w:tcBorders>
              <w:left w:val="single" w:sz="4" w:space="0" w:color="000000"/>
              <w:right w:val="single" w:sz="4" w:space="0" w:color="000000"/>
            </w:tcBorders>
          </w:tcPr>
          <w:p w:rsidR="008A7C83" w:rsidRDefault="008A7C83"/>
        </w:tc>
        <w:tc>
          <w:tcPr>
            <w:tcW w:w="1620" w:type="dxa"/>
            <w:vMerge w:val="restart"/>
            <w:tcBorders>
              <w:top w:val="nil"/>
              <w:left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底(4 分）</w:t>
            </w:r>
          </w:p>
        </w:tc>
        <w:tc>
          <w:tcPr>
            <w:tcW w:w="4142"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逐级交底记录清晰、真实，内容可行。</w:t>
            </w:r>
          </w:p>
        </w:tc>
        <w:tc>
          <w:tcPr>
            <w:tcW w:w="1512" w:type="dxa"/>
            <w:vMerge w:val="restart"/>
            <w:tcBorders>
              <w:top w:val="nil"/>
              <w:left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台账及记录。</w:t>
            </w:r>
          </w:p>
        </w:tc>
        <w:tc>
          <w:tcPr>
            <w:tcW w:w="3785"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未建立</w:t>
            </w:r>
            <w:proofErr w:type="gramStart"/>
            <w:r>
              <w:rPr>
                <w:rFonts w:ascii="仿宋" w:eastAsia="仿宋" w:hAnsi="仿宋"/>
                <w:sz w:val="21"/>
                <w:szCs w:val="21"/>
                <w:lang w:eastAsia="zh-CN"/>
              </w:rPr>
              <w:t>交底台</w:t>
            </w:r>
            <w:proofErr w:type="gramEnd"/>
            <w:r>
              <w:rPr>
                <w:rFonts w:ascii="仿宋" w:eastAsia="仿宋" w:hAnsi="仿宋"/>
                <w:sz w:val="21"/>
                <w:szCs w:val="21"/>
                <w:lang w:eastAsia="zh-CN"/>
              </w:rPr>
              <w:t>账，扣 1 分。</w:t>
            </w:r>
          </w:p>
        </w:tc>
        <w:tc>
          <w:tcPr>
            <w:tcW w:w="734"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620" w:type="dxa"/>
            <w:vMerge/>
            <w:tcBorders>
              <w:left w:val="single" w:sz="4" w:space="0" w:color="000000"/>
              <w:right w:val="single" w:sz="4" w:space="0" w:color="000000"/>
            </w:tcBorders>
          </w:tcPr>
          <w:p w:rsidR="008A7C83" w:rsidRDefault="008A7C83">
            <w:pPr>
              <w:rPr>
                <w:lang w:eastAsia="zh-CN"/>
              </w:rPr>
            </w:pPr>
          </w:p>
        </w:tc>
        <w:tc>
          <w:tcPr>
            <w:tcW w:w="4142" w:type="dxa"/>
            <w:vMerge w:val="restart"/>
            <w:tcBorders>
              <w:top w:val="nil"/>
              <w:left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建立逐级交底台账。</w:t>
            </w:r>
          </w:p>
        </w:tc>
        <w:tc>
          <w:tcPr>
            <w:tcW w:w="1512" w:type="dxa"/>
            <w:vMerge/>
            <w:tcBorders>
              <w:left w:val="single" w:sz="4" w:space="0" w:color="000000"/>
              <w:right w:val="single" w:sz="4" w:space="0" w:color="000000"/>
            </w:tcBorders>
          </w:tcPr>
          <w:p w:rsidR="008A7C83" w:rsidRDefault="008A7C83"/>
        </w:tc>
        <w:tc>
          <w:tcPr>
            <w:tcW w:w="3785"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记录不真实，扣 2 分。</w:t>
            </w:r>
          </w:p>
        </w:tc>
        <w:tc>
          <w:tcPr>
            <w:tcW w:w="734" w:type="dxa"/>
            <w:vMerge/>
            <w:tcBorders>
              <w:left w:val="single" w:sz="4" w:space="0" w:color="000000"/>
              <w:right w:val="single" w:sz="4" w:space="0" w:color="000000"/>
            </w:tcBorders>
          </w:tcPr>
          <w:p w:rsidR="008A7C83" w:rsidRDefault="008A7C83"/>
        </w:tc>
        <w:tc>
          <w:tcPr>
            <w:tcW w:w="900" w:type="dxa"/>
            <w:vMerge/>
            <w:tcBorders>
              <w:left w:val="single" w:sz="4" w:space="0" w:color="000000"/>
              <w:right w:val="single" w:sz="4" w:space="0" w:color="000000"/>
            </w:tcBorders>
          </w:tcPr>
          <w:p w:rsidR="008A7C83" w:rsidRDefault="008A7C83"/>
        </w:tc>
      </w:tr>
      <w:tr w:rsidR="008A7C83">
        <w:trPr>
          <w:trHeight w:hRule="exact" w:val="284"/>
        </w:trPr>
        <w:tc>
          <w:tcPr>
            <w:tcW w:w="648" w:type="dxa"/>
            <w:vMerge/>
            <w:tcBorders>
              <w:left w:val="single" w:sz="4" w:space="0" w:color="000000"/>
              <w:bottom w:val="single" w:sz="4" w:space="0" w:color="000000"/>
              <w:right w:val="single" w:sz="4" w:space="0" w:color="000000"/>
            </w:tcBorders>
          </w:tcPr>
          <w:p w:rsidR="008A7C83" w:rsidRDefault="008A7C83"/>
        </w:tc>
        <w:tc>
          <w:tcPr>
            <w:tcW w:w="720" w:type="dxa"/>
            <w:vMerge/>
            <w:tcBorders>
              <w:left w:val="single" w:sz="4" w:space="0" w:color="000000"/>
              <w:bottom w:val="single" w:sz="4" w:space="0" w:color="000000"/>
              <w:right w:val="single" w:sz="4" w:space="0" w:color="000000"/>
            </w:tcBorders>
          </w:tcPr>
          <w:p w:rsidR="008A7C83" w:rsidRDefault="008A7C83"/>
        </w:tc>
        <w:tc>
          <w:tcPr>
            <w:tcW w:w="1620" w:type="dxa"/>
            <w:vMerge/>
            <w:tcBorders>
              <w:left w:val="single" w:sz="4" w:space="0" w:color="000000"/>
              <w:bottom w:val="single" w:sz="4" w:space="0" w:color="000000"/>
              <w:right w:val="single" w:sz="4" w:space="0" w:color="000000"/>
            </w:tcBorders>
          </w:tcPr>
          <w:p w:rsidR="008A7C83" w:rsidRDefault="008A7C83"/>
        </w:tc>
        <w:tc>
          <w:tcPr>
            <w:tcW w:w="4142" w:type="dxa"/>
            <w:vMerge/>
            <w:tcBorders>
              <w:left w:val="single" w:sz="4" w:space="0" w:color="000000"/>
              <w:bottom w:val="single" w:sz="4" w:space="0" w:color="000000"/>
              <w:right w:val="single" w:sz="4" w:space="0" w:color="000000"/>
            </w:tcBorders>
          </w:tcPr>
          <w:p w:rsidR="008A7C83" w:rsidRDefault="008A7C83"/>
        </w:tc>
        <w:tc>
          <w:tcPr>
            <w:tcW w:w="1512" w:type="dxa"/>
            <w:vMerge/>
            <w:tcBorders>
              <w:left w:val="single" w:sz="4" w:space="0" w:color="000000"/>
              <w:bottom w:val="single" w:sz="4" w:space="0" w:color="000000"/>
              <w:right w:val="single" w:sz="4" w:space="0" w:color="000000"/>
            </w:tcBorders>
          </w:tcPr>
          <w:p w:rsidR="008A7C83" w:rsidRDefault="008A7C83"/>
        </w:tc>
        <w:tc>
          <w:tcPr>
            <w:tcW w:w="3785" w:type="dxa"/>
            <w:tcBorders>
              <w:top w:val="nil"/>
              <w:left w:val="single" w:sz="4" w:space="0" w:color="000000"/>
              <w:bottom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未逐级交底，扣 2-4 分。</w:t>
            </w:r>
          </w:p>
        </w:tc>
        <w:tc>
          <w:tcPr>
            <w:tcW w:w="734" w:type="dxa"/>
            <w:vMerge/>
            <w:tcBorders>
              <w:left w:val="single" w:sz="4" w:space="0" w:color="000000"/>
              <w:bottom w:val="single" w:sz="4" w:space="0" w:color="000000"/>
              <w:right w:val="single" w:sz="4" w:space="0" w:color="000000"/>
            </w:tcBorders>
          </w:tcPr>
          <w:p w:rsidR="008A7C83" w:rsidRDefault="008A7C83"/>
        </w:tc>
        <w:tc>
          <w:tcPr>
            <w:tcW w:w="900" w:type="dxa"/>
            <w:vMerge/>
            <w:tcBorders>
              <w:left w:val="single" w:sz="4" w:space="0" w:color="000000"/>
              <w:bottom w:val="single" w:sz="4" w:space="0" w:color="000000"/>
              <w:right w:val="single" w:sz="4" w:space="0" w:color="000000"/>
            </w:tcBorders>
          </w:tcPr>
          <w:p w:rsidR="008A7C83" w:rsidRDefault="008A7C83"/>
        </w:tc>
      </w:tr>
    </w:tbl>
    <w:p w:rsidR="008A7C83" w:rsidRDefault="008A7C83">
      <w:pPr>
        <w:sectPr w:rsidR="008A7C83">
          <w:pgSz w:w="16839" w:h="11920" w:orient="landscape"/>
          <w:pgMar w:top="1134" w:right="1134" w:bottom="1418" w:left="1191" w:header="0" w:footer="964" w:gutter="0"/>
          <w:cols w:space="720"/>
          <w:docGrid w:linePitch="299"/>
        </w:sectPr>
      </w:pPr>
    </w:p>
    <w:tbl>
      <w:tblPr>
        <w:tblStyle w:val="TableNormal0"/>
        <w:tblW w:w="14061" w:type="dxa"/>
        <w:tblInd w:w="106" w:type="dxa"/>
        <w:tblLayout w:type="fixed"/>
        <w:tblLook w:val="04A0" w:firstRow="1" w:lastRow="0" w:firstColumn="1" w:lastColumn="0" w:noHBand="0" w:noVBand="1"/>
      </w:tblPr>
      <w:tblGrid>
        <w:gridCol w:w="648"/>
        <w:gridCol w:w="720"/>
        <w:gridCol w:w="1620"/>
        <w:gridCol w:w="1610"/>
        <w:gridCol w:w="2532"/>
        <w:gridCol w:w="1512"/>
        <w:gridCol w:w="3785"/>
        <w:gridCol w:w="734"/>
        <w:gridCol w:w="900"/>
      </w:tblGrid>
      <w:tr w:rsidR="008A7C83">
        <w:trPr>
          <w:trHeight w:hRule="exact" w:val="538"/>
        </w:trPr>
        <w:tc>
          <w:tcPr>
            <w:tcW w:w="648"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jc w:val="center"/>
              <w:rPr>
                <w:rFonts w:ascii="仿宋" w:eastAsia="仿宋" w:hAnsi="仿宋"/>
                <w:sz w:val="21"/>
                <w:szCs w:val="21"/>
              </w:rPr>
            </w:pPr>
            <w:r>
              <w:rPr>
                <w:rFonts w:ascii="仿宋" w:eastAsia="仿宋" w:hAnsi="仿宋"/>
                <w:sz w:val="21"/>
                <w:szCs w:val="21"/>
              </w:rPr>
              <w:lastRenderedPageBreak/>
              <w:t>序号</w:t>
            </w:r>
          </w:p>
        </w:tc>
        <w:tc>
          <w:tcPr>
            <w:tcW w:w="72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jc w:val="center"/>
              <w:rPr>
                <w:rFonts w:ascii="仿宋" w:eastAsia="仿宋" w:hAnsi="仿宋"/>
                <w:sz w:val="21"/>
                <w:szCs w:val="21"/>
              </w:rPr>
            </w:pPr>
            <w:r>
              <w:rPr>
                <w:rFonts w:ascii="仿宋" w:eastAsia="仿宋" w:hAnsi="仿宋"/>
                <w:sz w:val="21"/>
                <w:szCs w:val="21"/>
              </w:rPr>
              <w:t>类别</w:t>
            </w:r>
          </w:p>
        </w:tc>
        <w:tc>
          <w:tcPr>
            <w:tcW w:w="162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jc w:val="center"/>
              <w:rPr>
                <w:rFonts w:ascii="仿宋" w:eastAsia="仿宋" w:hAnsi="仿宋"/>
                <w:sz w:val="21"/>
                <w:szCs w:val="21"/>
              </w:rPr>
            </w:pPr>
            <w:r>
              <w:rPr>
                <w:rFonts w:ascii="仿宋" w:eastAsia="仿宋" w:hAnsi="仿宋"/>
                <w:sz w:val="21"/>
                <w:szCs w:val="21"/>
              </w:rPr>
              <w:t>考核项目</w:t>
            </w:r>
          </w:p>
        </w:tc>
        <w:tc>
          <w:tcPr>
            <w:tcW w:w="4142" w:type="dxa"/>
            <w:gridSpan w:val="2"/>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jc w:val="center"/>
              <w:rPr>
                <w:rFonts w:ascii="仿宋" w:eastAsia="仿宋" w:hAnsi="仿宋"/>
                <w:sz w:val="21"/>
                <w:szCs w:val="21"/>
              </w:rPr>
            </w:pPr>
            <w:r>
              <w:rPr>
                <w:rFonts w:ascii="仿宋" w:eastAsia="仿宋" w:hAnsi="仿宋"/>
                <w:sz w:val="21"/>
                <w:szCs w:val="21"/>
              </w:rPr>
              <w:t>考核内容及评价标准</w:t>
            </w:r>
          </w:p>
        </w:tc>
        <w:tc>
          <w:tcPr>
            <w:tcW w:w="1512"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jc w:val="center"/>
              <w:rPr>
                <w:rFonts w:ascii="仿宋" w:eastAsia="仿宋" w:hAnsi="仿宋"/>
                <w:sz w:val="21"/>
                <w:szCs w:val="21"/>
              </w:rPr>
            </w:pPr>
            <w:r>
              <w:rPr>
                <w:rFonts w:ascii="仿宋" w:eastAsia="仿宋" w:hAnsi="仿宋"/>
                <w:sz w:val="21"/>
                <w:szCs w:val="21"/>
              </w:rPr>
              <w:t>考核评价方法</w:t>
            </w:r>
          </w:p>
        </w:tc>
        <w:tc>
          <w:tcPr>
            <w:tcW w:w="3785"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ind w:right="1448"/>
              <w:jc w:val="center"/>
              <w:rPr>
                <w:rFonts w:ascii="仿宋" w:eastAsia="仿宋" w:hAnsi="仿宋"/>
                <w:sz w:val="21"/>
                <w:szCs w:val="21"/>
              </w:rPr>
            </w:pPr>
            <w:r>
              <w:rPr>
                <w:rFonts w:ascii="仿宋" w:eastAsia="仿宋" w:hAnsi="仿宋" w:hint="eastAsia"/>
                <w:sz w:val="21"/>
                <w:szCs w:val="21"/>
                <w:lang w:eastAsia="zh-CN"/>
              </w:rPr>
              <w:t xml:space="preserve">            </w:t>
            </w:r>
            <w:r>
              <w:rPr>
                <w:rFonts w:ascii="仿宋" w:eastAsia="仿宋" w:hAnsi="仿宋"/>
                <w:sz w:val="21"/>
                <w:szCs w:val="21"/>
              </w:rPr>
              <w:t>扣分标准</w:t>
            </w:r>
          </w:p>
        </w:tc>
        <w:tc>
          <w:tcPr>
            <w:tcW w:w="734"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jc w:val="center"/>
              <w:rPr>
                <w:rFonts w:ascii="仿宋" w:eastAsia="仿宋" w:hAnsi="仿宋"/>
                <w:sz w:val="21"/>
                <w:szCs w:val="21"/>
              </w:rPr>
            </w:pPr>
            <w:r>
              <w:rPr>
                <w:rFonts w:ascii="仿宋" w:eastAsia="仿宋" w:hAnsi="仿宋"/>
                <w:sz w:val="21"/>
                <w:szCs w:val="21"/>
              </w:rPr>
              <w:t>得分</w:t>
            </w:r>
          </w:p>
        </w:tc>
        <w:tc>
          <w:tcPr>
            <w:tcW w:w="90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300" w:lineRule="exact"/>
              <w:jc w:val="center"/>
              <w:rPr>
                <w:rFonts w:ascii="仿宋" w:eastAsia="仿宋" w:hAnsi="仿宋"/>
                <w:sz w:val="21"/>
                <w:szCs w:val="21"/>
              </w:rPr>
            </w:pPr>
            <w:r>
              <w:rPr>
                <w:rFonts w:ascii="仿宋" w:eastAsia="仿宋" w:hAnsi="仿宋"/>
                <w:sz w:val="21"/>
                <w:szCs w:val="21"/>
              </w:rPr>
              <w:t>备注</w:t>
            </w:r>
          </w:p>
        </w:tc>
      </w:tr>
      <w:tr w:rsidR="008A7C83">
        <w:trPr>
          <w:trHeight w:hRule="exact" w:val="2734"/>
        </w:trPr>
        <w:tc>
          <w:tcPr>
            <w:tcW w:w="648" w:type="dxa"/>
            <w:vMerge w:val="restart"/>
            <w:tcBorders>
              <w:top w:val="single" w:sz="4" w:space="0" w:color="000000"/>
              <w:left w:val="single" w:sz="4" w:space="0" w:color="000000"/>
              <w:right w:val="single" w:sz="4" w:space="0" w:color="000000"/>
            </w:tcBorders>
          </w:tcPr>
          <w:p w:rsidR="008A7C83" w:rsidRDefault="008A7C83"/>
        </w:tc>
        <w:tc>
          <w:tcPr>
            <w:tcW w:w="720" w:type="dxa"/>
            <w:vMerge w:val="restart"/>
            <w:tcBorders>
              <w:top w:val="single" w:sz="4" w:space="0" w:color="000000"/>
              <w:left w:val="single" w:sz="4" w:space="0" w:color="000000"/>
              <w:right w:val="single" w:sz="4" w:space="0" w:color="000000"/>
            </w:tcBorders>
          </w:tcPr>
          <w:p w:rsidR="008A7C83" w:rsidRDefault="008A7C83"/>
        </w:tc>
        <w:tc>
          <w:tcPr>
            <w:tcW w:w="162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2" w:lineRule="exact"/>
              <w:ind w:right="99"/>
              <w:rPr>
                <w:rFonts w:ascii="仿宋" w:eastAsia="仿宋" w:hAnsi="仿宋"/>
                <w:sz w:val="21"/>
                <w:szCs w:val="21"/>
              </w:rPr>
            </w:pPr>
            <w:r>
              <w:rPr>
                <w:rFonts w:ascii="仿宋" w:eastAsia="仿宋" w:hAnsi="仿宋"/>
                <w:sz w:val="21"/>
                <w:szCs w:val="21"/>
              </w:rPr>
              <w:t>3.4 风险预控(6 分）</w:t>
            </w:r>
          </w:p>
        </w:tc>
        <w:tc>
          <w:tcPr>
            <w:tcW w:w="4142" w:type="dxa"/>
            <w:gridSpan w:val="2"/>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10" w:lineRule="auto"/>
              <w:ind w:right="250"/>
              <w:rPr>
                <w:rFonts w:ascii="仿宋" w:eastAsia="仿宋" w:hAnsi="仿宋"/>
                <w:sz w:val="21"/>
                <w:szCs w:val="21"/>
              </w:rPr>
            </w:pPr>
            <w:r>
              <w:rPr>
                <w:rFonts w:ascii="仿宋" w:eastAsia="仿宋" w:hAnsi="仿宋"/>
                <w:sz w:val="21"/>
                <w:szCs w:val="21"/>
                <w:lang w:eastAsia="zh-CN"/>
              </w:rPr>
              <w:t>对风险源识别全面。 预控措施操作性强。 对重大风险</w:t>
            </w:r>
            <w:proofErr w:type="gramStart"/>
            <w:r>
              <w:rPr>
                <w:rFonts w:ascii="仿宋" w:eastAsia="仿宋" w:hAnsi="仿宋"/>
                <w:sz w:val="21"/>
                <w:szCs w:val="21"/>
                <w:lang w:eastAsia="zh-CN"/>
              </w:rPr>
              <w:t>源制定</w:t>
            </w:r>
            <w:proofErr w:type="gramEnd"/>
            <w:r>
              <w:rPr>
                <w:rFonts w:ascii="仿宋" w:eastAsia="仿宋" w:hAnsi="仿宋"/>
                <w:sz w:val="21"/>
                <w:szCs w:val="21"/>
                <w:lang w:eastAsia="zh-CN"/>
              </w:rPr>
              <w:t xml:space="preserve">安全管理方案。 按规定开展桥隧施工安全风险评估。 重大风险源要对作业人员进行书面告知。 </w:t>
            </w:r>
            <w:r>
              <w:rPr>
                <w:rFonts w:ascii="仿宋" w:eastAsia="仿宋" w:hAnsi="仿宋"/>
                <w:sz w:val="21"/>
                <w:szCs w:val="21"/>
              </w:rPr>
              <w:t>按规定开展地质灾害评估。</w:t>
            </w:r>
          </w:p>
        </w:tc>
        <w:tc>
          <w:tcPr>
            <w:tcW w:w="151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2" w:lineRule="exact"/>
              <w:rPr>
                <w:rFonts w:ascii="仿宋" w:eastAsia="仿宋" w:hAnsi="仿宋"/>
                <w:sz w:val="21"/>
                <w:szCs w:val="21"/>
              </w:rPr>
            </w:pPr>
            <w:r>
              <w:rPr>
                <w:rFonts w:ascii="仿宋" w:eastAsia="仿宋" w:hAnsi="仿宋"/>
                <w:sz w:val="21"/>
                <w:szCs w:val="21"/>
              </w:rPr>
              <w:t>查文件，现场 核对。</w:t>
            </w:r>
          </w:p>
        </w:tc>
        <w:tc>
          <w:tcPr>
            <w:tcW w:w="3785"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39" w:lineRule="exact"/>
              <w:rPr>
                <w:rFonts w:ascii="仿宋" w:eastAsia="仿宋" w:hAnsi="仿宋"/>
                <w:sz w:val="21"/>
                <w:szCs w:val="21"/>
                <w:lang w:eastAsia="zh-CN"/>
              </w:rPr>
            </w:pPr>
            <w:r>
              <w:rPr>
                <w:rFonts w:ascii="仿宋" w:eastAsia="仿宋" w:hAnsi="仿宋"/>
                <w:sz w:val="21"/>
                <w:szCs w:val="21"/>
                <w:lang w:eastAsia="zh-CN"/>
              </w:rPr>
              <w:t>重大风险源未制定安全管理方案，扣 3</w:t>
            </w:r>
          </w:p>
          <w:p w:rsidR="008A7C83" w:rsidRDefault="00473B01">
            <w:pPr>
              <w:pStyle w:val="TableParagraph"/>
              <w:spacing w:before="22" w:line="274" w:lineRule="exact"/>
              <w:ind w:right="101"/>
              <w:rPr>
                <w:rFonts w:ascii="仿宋" w:eastAsia="仿宋" w:hAnsi="仿宋"/>
                <w:sz w:val="21"/>
                <w:szCs w:val="21"/>
                <w:lang w:eastAsia="zh-CN"/>
              </w:rPr>
            </w:pPr>
            <w:r>
              <w:rPr>
                <w:rFonts w:ascii="仿宋" w:eastAsia="仿宋" w:hAnsi="仿宋"/>
                <w:sz w:val="21"/>
                <w:szCs w:val="21"/>
                <w:lang w:eastAsia="zh-CN"/>
              </w:rPr>
              <w:t>分；方案中未明确责任人或预控措施针 对性不强，发现一处扣 1 分。</w:t>
            </w:r>
          </w:p>
          <w:p w:rsidR="008A7C83" w:rsidRDefault="00473B01">
            <w:pPr>
              <w:pStyle w:val="TableParagraph"/>
              <w:spacing w:line="246" w:lineRule="exact"/>
              <w:rPr>
                <w:rFonts w:ascii="仿宋" w:eastAsia="仿宋" w:hAnsi="仿宋"/>
                <w:sz w:val="21"/>
                <w:szCs w:val="21"/>
                <w:lang w:eastAsia="zh-CN"/>
              </w:rPr>
            </w:pPr>
            <w:r>
              <w:rPr>
                <w:rFonts w:ascii="仿宋" w:eastAsia="仿宋" w:hAnsi="仿宋"/>
                <w:sz w:val="21"/>
                <w:szCs w:val="21"/>
                <w:lang w:eastAsia="zh-CN"/>
              </w:rPr>
              <w:t>风险源识别不全或预控措施操作性不</w:t>
            </w:r>
          </w:p>
          <w:p w:rsidR="008A7C83" w:rsidRDefault="00473B01">
            <w:pPr>
              <w:pStyle w:val="TableParagraph"/>
              <w:spacing w:before="26" w:line="272" w:lineRule="exact"/>
              <w:rPr>
                <w:rFonts w:ascii="仿宋" w:eastAsia="仿宋" w:hAnsi="仿宋"/>
                <w:sz w:val="21"/>
                <w:szCs w:val="21"/>
                <w:lang w:eastAsia="zh-CN"/>
              </w:rPr>
            </w:pPr>
            <w:r>
              <w:rPr>
                <w:rFonts w:ascii="仿宋" w:eastAsia="仿宋" w:hAnsi="仿宋"/>
                <w:sz w:val="21"/>
                <w:szCs w:val="21"/>
                <w:lang w:eastAsia="zh-CN"/>
              </w:rPr>
              <w:t>强，发现一处扣 1 分。 未按规定开展桥隧施工安全风险评估，</w:t>
            </w:r>
          </w:p>
          <w:p w:rsidR="008A7C83" w:rsidRDefault="00473B01">
            <w:pPr>
              <w:pStyle w:val="TableParagraph"/>
              <w:spacing w:line="249" w:lineRule="exact"/>
              <w:rPr>
                <w:rFonts w:ascii="仿宋" w:eastAsia="仿宋" w:hAnsi="仿宋"/>
                <w:sz w:val="21"/>
                <w:szCs w:val="21"/>
                <w:lang w:eastAsia="zh-CN"/>
              </w:rPr>
            </w:pPr>
            <w:r>
              <w:rPr>
                <w:rFonts w:ascii="仿宋" w:eastAsia="仿宋" w:hAnsi="仿宋"/>
                <w:sz w:val="21"/>
                <w:szCs w:val="21"/>
                <w:lang w:eastAsia="zh-CN"/>
              </w:rPr>
              <w:t>扣 3 分。</w:t>
            </w:r>
          </w:p>
          <w:p w:rsidR="008A7C83" w:rsidRDefault="00473B01">
            <w:pPr>
              <w:pStyle w:val="TableParagraph"/>
              <w:spacing w:before="22" w:line="274" w:lineRule="exact"/>
              <w:ind w:right="87"/>
              <w:rPr>
                <w:rFonts w:ascii="仿宋" w:eastAsia="仿宋" w:hAnsi="仿宋"/>
                <w:sz w:val="21"/>
                <w:szCs w:val="21"/>
                <w:lang w:eastAsia="zh-CN"/>
              </w:rPr>
            </w:pPr>
            <w:r>
              <w:rPr>
                <w:rFonts w:ascii="仿宋" w:eastAsia="仿宋" w:hAnsi="仿宋"/>
                <w:sz w:val="21"/>
                <w:szCs w:val="21"/>
                <w:lang w:eastAsia="zh-CN"/>
              </w:rPr>
              <w:t>重大风险源未对作业人员进行书面告 知，发现一项扣 1 分。</w:t>
            </w:r>
          </w:p>
          <w:p w:rsidR="008A7C83" w:rsidRDefault="00473B01">
            <w:pPr>
              <w:pStyle w:val="TableParagraph"/>
              <w:spacing w:line="247" w:lineRule="exact"/>
              <w:rPr>
                <w:rFonts w:ascii="仿宋" w:eastAsia="仿宋" w:hAnsi="仿宋"/>
                <w:sz w:val="21"/>
                <w:szCs w:val="21"/>
                <w:lang w:eastAsia="zh-CN"/>
              </w:rPr>
            </w:pPr>
            <w:r>
              <w:rPr>
                <w:rFonts w:ascii="仿宋" w:eastAsia="仿宋" w:hAnsi="仿宋"/>
                <w:sz w:val="21"/>
                <w:szCs w:val="21"/>
                <w:lang w:eastAsia="zh-CN"/>
              </w:rPr>
              <w:t>未按规定开展地质灾害评估，扣 2 分。</w:t>
            </w:r>
          </w:p>
        </w:tc>
        <w:tc>
          <w:tcPr>
            <w:tcW w:w="734"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r>
      <w:tr w:rsidR="008A7C83">
        <w:trPr>
          <w:trHeight w:hRule="exact" w:val="1644"/>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62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2" w:lineRule="exact"/>
              <w:rPr>
                <w:rFonts w:ascii="仿宋" w:eastAsia="仿宋" w:hAnsi="仿宋"/>
                <w:sz w:val="21"/>
                <w:szCs w:val="21"/>
              </w:rPr>
            </w:pPr>
            <w:r>
              <w:rPr>
                <w:rFonts w:ascii="仿宋" w:eastAsia="仿宋" w:hAnsi="仿宋"/>
                <w:sz w:val="21"/>
                <w:szCs w:val="21"/>
              </w:rPr>
              <w:t>3.5 临时用电方 案（4 分）</w:t>
            </w:r>
          </w:p>
        </w:tc>
        <w:tc>
          <w:tcPr>
            <w:tcW w:w="4142" w:type="dxa"/>
            <w:gridSpan w:val="2"/>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10" w:lineRule="auto"/>
              <w:ind w:right="1505"/>
              <w:rPr>
                <w:rFonts w:ascii="仿宋" w:eastAsia="仿宋" w:hAnsi="仿宋"/>
                <w:sz w:val="21"/>
                <w:szCs w:val="21"/>
                <w:lang w:eastAsia="zh-CN"/>
              </w:rPr>
            </w:pPr>
            <w:r>
              <w:rPr>
                <w:rFonts w:ascii="仿宋" w:eastAsia="仿宋" w:hAnsi="仿宋"/>
                <w:sz w:val="21"/>
                <w:szCs w:val="21"/>
                <w:lang w:eastAsia="zh-CN"/>
              </w:rPr>
              <w:t>按规定制定临时用电方案。 标注用电平面布置图。 巡视维修保养记录完整。</w:t>
            </w:r>
          </w:p>
        </w:tc>
        <w:tc>
          <w:tcPr>
            <w:tcW w:w="151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rPr>
                <w:rFonts w:ascii="仿宋" w:eastAsia="仿宋" w:hAnsi="仿宋"/>
                <w:sz w:val="21"/>
                <w:szCs w:val="21"/>
              </w:rPr>
            </w:pPr>
            <w:r>
              <w:rPr>
                <w:rFonts w:ascii="仿宋" w:eastAsia="仿宋" w:hAnsi="仿宋"/>
                <w:sz w:val="21"/>
                <w:szCs w:val="21"/>
              </w:rPr>
              <w:t>查方案。</w:t>
            </w:r>
          </w:p>
        </w:tc>
        <w:tc>
          <w:tcPr>
            <w:tcW w:w="3785"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未制定临时用电方案，扣 4 分。</w:t>
            </w:r>
          </w:p>
          <w:p w:rsidR="008A7C83" w:rsidRDefault="00473B01">
            <w:pPr>
              <w:pStyle w:val="TableParagraph"/>
              <w:spacing w:before="22" w:line="274" w:lineRule="exact"/>
              <w:rPr>
                <w:rFonts w:ascii="仿宋" w:eastAsia="仿宋" w:hAnsi="仿宋"/>
                <w:sz w:val="21"/>
                <w:szCs w:val="21"/>
                <w:lang w:eastAsia="zh-CN"/>
              </w:rPr>
            </w:pPr>
            <w:r>
              <w:rPr>
                <w:rFonts w:ascii="仿宋" w:eastAsia="仿宋" w:hAnsi="仿宋"/>
                <w:sz w:val="21"/>
                <w:szCs w:val="21"/>
                <w:lang w:eastAsia="zh-CN"/>
              </w:rPr>
              <w:t>方案中用电设备清单、负荷计算、用电 工程图纸等不完整，扣 1-3 分。</w:t>
            </w:r>
          </w:p>
          <w:p w:rsidR="008A7C83" w:rsidRDefault="00473B01">
            <w:pPr>
              <w:pStyle w:val="TableParagraph"/>
              <w:spacing w:line="246" w:lineRule="exact"/>
              <w:rPr>
                <w:rFonts w:ascii="仿宋" w:eastAsia="仿宋" w:hAnsi="仿宋"/>
                <w:sz w:val="21"/>
                <w:szCs w:val="21"/>
                <w:lang w:eastAsia="zh-CN"/>
              </w:rPr>
            </w:pPr>
            <w:r>
              <w:rPr>
                <w:rFonts w:ascii="仿宋" w:eastAsia="仿宋" w:hAnsi="仿宋"/>
                <w:sz w:val="21"/>
                <w:szCs w:val="21"/>
                <w:lang w:eastAsia="zh-CN"/>
              </w:rPr>
              <w:t>未标注用电平面布置图，扣 2 分。</w:t>
            </w:r>
          </w:p>
          <w:p w:rsidR="008A7C83" w:rsidRDefault="00473B01">
            <w:pPr>
              <w:pStyle w:val="TableParagraph"/>
              <w:spacing w:before="26" w:line="272" w:lineRule="exact"/>
              <w:rPr>
                <w:rFonts w:ascii="仿宋" w:eastAsia="仿宋" w:hAnsi="仿宋"/>
                <w:sz w:val="21"/>
                <w:szCs w:val="21"/>
                <w:lang w:eastAsia="zh-CN"/>
              </w:rPr>
            </w:pPr>
            <w:r>
              <w:rPr>
                <w:rFonts w:ascii="仿宋" w:eastAsia="仿宋" w:hAnsi="仿宋"/>
                <w:sz w:val="21"/>
                <w:szCs w:val="21"/>
                <w:lang w:eastAsia="zh-CN"/>
              </w:rPr>
              <w:t>无电工巡视维修保养记录或记录不连 续，扣 1-2 分。</w:t>
            </w:r>
          </w:p>
        </w:tc>
        <w:tc>
          <w:tcPr>
            <w:tcW w:w="734"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r>
      <w:tr w:rsidR="008A7C83">
        <w:trPr>
          <w:trHeight w:hRule="exact" w:val="2189"/>
        </w:trPr>
        <w:tc>
          <w:tcPr>
            <w:tcW w:w="648"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720"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162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4" w:lineRule="exact"/>
              <w:rPr>
                <w:rFonts w:ascii="仿宋" w:eastAsia="仿宋" w:hAnsi="仿宋"/>
                <w:sz w:val="21"/>
                <w:szCs w:val="21"/>
              </w:rPr>
            </w:pPr>
            <w:r>
              <w:rPr>
                <w:rFonts w:ascii="仿宋" w:eastAsia="仿宋" w:hAnsi="仿宋"/>
                <w:sz w:val="21"/>
                <w:szCs w:val="21"/>
              </w:rPr>
              <w:t>3.6 应急预案及 演练(4 分）</w:t>
            </w:r>
          </w:p>
        </w:tc>
        <w:tc>
          <w:tcPr>
            <w:tcW w:w="4142" w:type="dxa"/>
            <w:gridSpan w:val="2"/>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11" w:lineRule="auto"/>
              <w:ind w:right="93"/>
              <w:rPr>
                <w:rFonts w:ascii="仿宋" w:eastAsia="仿宋" w:hAnsi="仿宋"/>
                <w:sz w:val="21"/>
                <w:szCs w:val="21"/>
                <w:lang w:eastAsia="zh-CN"/>
              </w:rPr>
            </w:pPr>
            <w:r>
              <w:rPr>
                <w:rFonts w:ascii="仿宋" w:eastAsia="仿宋" w:hAnsi="仿宋"/>
                <w:sz w:val="21"/>
                <w:szCs w:val="21"/>
                <w:lang w:eastAsia="zh-CN"/>
              </w:rPr>
              <w:t>制定操作性强的各类应急预案及现场处置 方案。 有针对性的开展应急培训和演练，并及时总 结。</w:t>
            </w:r>
          </w:p>
          <w:p w:rsidR="008A7C83" w:rsidRDefault="00473B01">
            <w:pPr>
              <w:pStyle w:val="TableParagraph"/>
              <w:spacing w:line="275" w:lineRule="exact"/>
              <w:rPr>
                <w:rFonts w:ascii="仿宋" w:eastAsia="仿宋" w:hAnsi="仿宋"/>
                <w:sz w:val="21"/>
                <w:szCs w:val="21"/>
                <w:lang w:eastAsia="zh-CN"/>
              </w:rPr>
            </w:pPr>
            <w:r>
              <w:rPr>
                <w:rFonts w:ascii="仿宋" w:eastAsia="仿宋" w:hAnsi="仿宋"/>
                <w:sz w:val="21"/>
                <w:szCs w:val="21"/>
                <w:lang w:eastAsia="zh-CN"/>
              </w:rPr>
              <w:t>配备兼职的应急队伍和物资。</w:t>
            </w:r>
          </w:p>
        </w:tc>
        <w:tc>
          <w:tcPr>
            <w:tcW w:w="151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ind w:right="-6"/>
              <w:rPr>
                <w:rFonts w:ascii="仿宋" w:eastAsia="仿宋" w:hAnsi="仿宋"/>
                <w:sz w:val="21"/>
                <w:szCs w:val="21"/>
              </w:rPr>
            </w:pPr>
            <w:r>
              <w:rPr>
                <w:rFonts w:ascii="仿宋" w:eastAsia="仿宋" w:hAnsi="仿宋"/>
                <w:sz w:val="21"/>
                <w:szCs w:val="21"/>
              </w:rPr>
              <w:t>查文件、记录。</w:t>
            </w:r>
          </w:p>
        </w:tc>
        <w:tc>
          <w:tcPr>
            <w:tcW w:w="3785"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未制定专项应急预案，扣 4 分。专项应</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急预案不全，发现一项扣 1 分。</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应急预案操作性不强，扣 1-3 分。</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未开展培训及演练，扣 1-2 分。</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演练后未总结，扣 1-2 分。</w:t>
            </w:r>
          </w:p>
          <w:p w:rsidR="008A7C83" w:rsidRDefault="00473B01">
            <w:pPr>
              <w:pStyle w:val="TableParagraph"/>
              <w:spacing w:before="22" w:line="274" w:lineRule="exact"/>
              <w:ind w:hanging="1"/>
              <w:rPr>
                <w:rFonts w:ascii="仿宋" w:eastAsia="仿宋" w:hAnsi="仿宋"/>
                <w:sz w:val="21"/>
                <w:szCs w:val="21"/>
                <w:lang w:eastAsia="zh-CN"/>
              </w:rPr>
            </w:pPr>
            <w:r>
              <w:rPr>
                <w:rFonts w:ascii="仿宋" w:eastAsia="仿宋" w:hAnsi="仿宋"/>
                <w:sz w:val="21"/>
                <w:szCs w:val="21"/>
                <w:lang w:eastAsia="zh-CN"/>
              </w:rPr>
              <w:t>无兼职的应急队伍，扣 1 分。 应急救援物资配备不足或台账不清晰，</w:t>
            </w:r>
          </w:p>
          <w:p w:rsidR="008A7C83" w:rsidRDefault="00473B01">
            <w:pPr>
              <w:pStyle w:val="TableParagraph"/>
              <w:spacing w:line="246" w:lineRule="exact"/>
              <w:rPr>
                <w:rFonts w:ascii="仿宋" w:eastAsia="仿宋" w:hAnsi="仿宋"/>
                <w:sz w:val="21"/>
                <w:szCs w:val="21"/>
              </w:rPr>
            </w:pPr>
            <w:r>
              <w:rPr>
                <w:rFonts w:ascii="仿宋" w:eastAsia="仿宋" w:hAnsi="仿宋"/>
                <w:sz w:val="21"/>
                <w:szCs w:val="21"/>
              </w:rPr>
              <w:t>扣 1-２分。</w:t>
            </w:r>
          </w:p>
        </w:tc>
        <w:tc>
          <w:tcPr>
            <w:tcW w:w="734" w:type="dxa"/>
            <w:tcBorders>
              <w:top w:val="single" w:sz="4" w:space="0" w:color="000000"/>
              <w:left w:val="single" w:sz="4" w:space="0" w:color="000000"/>
              <w:bottom w:val="single" w:sz="4" w:space="0" w:color="000000"/>
              <w:right w:val="single" w:sz="4" w:space="0" w:color="000000"/>
            </w:tcBorders>
          </w:tcPr>
          <w:p w:rsidR="008A7C83" w:rsidRDefault="008A7C83"/>
        </w:tc>
        <w:tc>
          <w:tcPr>
            <w:tcW w:w="900"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1099"/>
        </w:trPr>
        <w:tc>
          <w:tcPr>
            <w:tcW w:w="64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ind w:right="246"/>
              <w:jc w:val="center"/>
              <w:rPr>
                <w:rFonts w:ascii="仿宋" w:eastAsia="仿宋" w:hAnsi="仿宋"/>
                <w:sz w:val="21"/>
                <w:szCs w:val="21"/>
              </w:rPr>
            </w:pPr>
            <w:r>
              <w:rPr>
                <w:rFonts w:ascii="仿宋" w:eastAsia="仿宋" w:hAnsi="仿宋"/>
                <w:sz w:val="21"/>
                <w:szCs w:val="21"/>
              </w:rPr>
              <w:t>4</w:t>
            </w:r>
          </w:p>
        </w:tc>
        <w:tc>
          <w:tcPr>
            <w:tcW w:w="72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40" w:lineRule="exact"/>
              <w:ind w:right="125"/>
              <w:jc w:val="center"/>
              <w:rPr>
                <w:rFonts w:ascii="仿宋" w:eastAsia="仿宋" w:hAnsi="仿宋"/>
                <w:sz w:val="21"/>
                <w:szCs w:val="21"/>
              </w:rPr>
            </w:pPr>
            <w:r>
              <w:rPr>
                <w:rFonts w:ascii="仿宋" w:eastAsia="仿宋" w:hAnsi="仿宋"/>
                <w:sz w:val="21"/>
                <w:szCs w:val="21"/>
              </w:rPr>
              <w:t>档案</w:t>
            </w:r>
          </w:p>
          <w:p w:rsidR="008A7C83" w:rsidRDefault="00473B01">
            <w:pPr>
              <w:pStyle w:val="TableParagraph"/>
              <w:spacing w:line="271" w:lineRule="exact"/>
              <w:ind w:right="125"/>
              <w:jc w:val="center"/>
              <w:rPr>
                <w:rFonts w:ascii="仿宋" w:eastAsia="仿宋" w:hAnsi="仿宋"/>
                <w:sz w:val="21"/>
                <w:szCs w:val="21"/>
              </w:rPr>
            </w:pPr>
            <w:r>
              <w:rPr>
                <w:rFonts w:ascii="仿宋" w:eastAsia="仿宋" w:hAnsi="仿宋"/>
                <w:sz w:val="21"/>
                <w:szCs w:val="21"/>
              </w:rPr>
              <w:t>管理</w:t>
            </w:r>
          </w:p>
          <w:p w:rsidR="008A7C83" w:rsidRDefault="00473B01">
            <w:pPr>
              <w:pStyle w:val="TableParagraph"/>
              <w:spacing w:line="274" w:lineRule="exact"/>
              <w:ind w:right="125"/>
              <w:jc w:val="center"/>
              <w:rPr>
                <w:rFonts w:ascii="仿宋" w:eastAsia="仿宋" w:hAnsi="仿宋"/>
                <w:sz w:val="21"/>
                <w:szCs w:val="21"/>
              </w:rPr>
            </w:pPr>
            <w:r>
              <w:rPr>
                <w:rFonts w:ascii="仿宋" w:eastAsia="仿宋" w:hAnsi="仿宋"/>
                <w:sz w:val="21"/>
                <w:szCs w:val="21"/>
              </w:rPr>
              <w:t>(2</w:t>
            </w:r>
          </w:p>
          <w:p w:rsidR="008A7C83" w:rsidRDefault="00473B01">
            <w:pPr>
              <w:pStyle w:val="TableParagraph"/>
              <w:spacing w:line="271" w:lineRule="exact"/>
              <w:ind w:right="125"/>
              <w:jc w:val="center"/>
              <w:rPr>
                <w:rFonts w:ascii="仿宋" w:eastAsia="仿宋" w:hAnsi="仿宋"/>
                <w:sz w:val="21"/>
                <w:szCs w:val="21"/>
              </w:rPr>
            </w:pPr>
            <w:r>
              <w:rPr>
                <w:rFonts w:ascii="仿宋" w:eastAsia="仿宋" w:hAnsi="仿宋"/>
                <w:sz w:val="21"/>
                <w:szCs w:val="21"/>
              </w:rPr>
              <w:t>分）</w:t>
            </w:r>
          </w:p>
        </w:tc>
        <w:tc>
          <w:tcPr>
            <w:tcW w:w="162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4" w:lineRule="exact"/>
              <w:ind w:hanging="255"/>
              <w:rPr>
                <w:rFonts w:ascii="仿宋" w:eastAsia="仿宋" w:hAnsi="仿宋"/>
                <w:sz w:val="21"/>
                <w:szCs w:val="21"/>
              </w:rPr>
            </w:pPr>
            <w:r>
              <w:rPr>
                <w:rFonts w:ascii="仿宋" w:eastAsia="仿宋" w:hAnsi="仿宋"/>
                <w:sz w:val="21"/>
                <w:szCs w:val="21"/>
              </w:rPr>
              <w:t>4.1 安全档案资 料(2 分）</w:t>
            </w:r>
          </w:p>
        </w:tc>
        <w:tc>
          <w:tcPr>
            <w:tcW w:w="4142" w:type="dxa"/>
            <w:gridSpan w:val="2"/>
            <w:tcBorders>
              <w:top w:val="single" w:sz="4" w:space="0" w:color="000000"/>
              <w:left w:val="single" w:sz="4" w:space="0" w:color="000000"/>
              <w:bottom w:val="single" w:sz="4" w:space="0" w:color="000000"/>
              <w:right w:val="single" w:sz="4" w:space="0" w:color="000000"/>
            </w:tcBorders>
          </w:tcPr>
          <w:p w:rsidR="008A7C83" w:rsidRDefault="00473B01">
            <w:pPr>
              <w:pStyle w:val="TableParagraph"/>
              <w:rPr>
                <w:rFonts w:ascii="仿宋" w:eastAsia="仿宋" w:hAnsi="仿宋"/>
                <w:sz w:val="21"/>
                <w:szCs w:val="21"/>
                <w:lang w:eastAsia="zh-CN"/>
              </w:rPr>
            </w:pPr>
            <w:r>
              <w:rPr>
                <w:rFonts w:ascii="仿宋" w:eastAsia="仿宋" w:hAnsi="仿宋"/>
                <w:sz w:val="21"/>
                <w:szCs w:val="21"/>
                <w:lang w:eastAsia="zh-CN"/>
              </w:rPr>
              <w:t>形成的各类档案资料完整、有效。</w:t>
            </w:r>
          </w:p>
        </w:tc>
        <w:tc>
          <w:tcPr>
            <w:tcW w:w="151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ind w:right="-6"/>
              <w:rPr>
                <w:rFonts w:ascii="仿宋" w:eastAsia="仿宋" w:hAnsi="仿宋"/>
                <w:sz w:val="21"/>
                <w:szCs w:val="21"/>
              </w:rPr>
            </w:pPr>
            <w:r>
              <w:rPr>
                <w:rFonts w:ascii="仿宋" w:eastAsia="仿宋" w:hAnsi="仿宋"/>
                <w:sz w:val="21"/>
                <w:szCs w:val="21"/>
              </w:rPr>
              <w:t>查台账、记录。</w:t>
            </w:r>
          </w:p>
        </w:tc>
        <w:tc>
          <w:tcPr>
            <w:tcW w:w="3785"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形成的各类档案不完整、无效，发现</w:t>
            </w:r>
            <w:proofErr w:type="gramStart"/>
            <w:r>
              <w:rPr>
                <w:rFonts w:ascii="仿宋" w:eastAsia="仿宋" w:hAnsi="仿宋"/>
                <w:sz w:val="21"/>
                <w:szCs w:val="21"/>
                <w:lang w:eastAsia="zh-CN"/>
              </w:rPr>
              <w:t>一</w:t>
            </w:r>
            <w:proofErr w:type="gramEnd"/>
            <w:r>
              <w:rPr>
                <w:rFonts w:ascii="仿宋" w:eastAsia="仿宋" w:hAnsi="仿宋"/>
                <w:sz w:val="21"/>
                <w:szCs w:val="21"/>
                <w:lang w:eastAsia="zh-CN"/>
              </w:rPr>
              <w:t xml:space="preserve"> 处扣 1 分。</w:t>
            </w:r>
          </w:p>
        </w:tc>
        <w:tc>
          <w:tcPr>
            <w:tcW w:w="734"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r>
      <w:tr w:rsidR="008A7C83">
        <w:trPr>
          <w:trHeight w:hRule="exact" w:val="418"/>
        </w:trPr>
        <w:tc>
          <w:tcPr>
            <w:tcW w:w="1368" w:type="dxa"/>
            <w:gridSpan w:val="2"/>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307" w:lineRule="exact"/>
              <w:rPr>
                <w:rFonts w:ascii="仿宋" w:eastAsia="仿宋" w:hAnsi="仿宋"/>
                <w:sz w:val="21"/>
                <w:szCs w:val="21"/>
              </w:rPr>
            </w:pPr>
            <w:r>
              <w:rPr>
                <w:rFonts w:ascii="仿宋" w:eastAsia="仿宋" w:hAnsi="仿宋"/>
                <w:sz w:val="21"/>
                <w:szCs w:val="21"/>
              </w:rPr>
              <w:t>实得分</w:t>
            </w:r>
          </w:p>
        </w:tc>
        <w:tc>
          <w:tcPr>
            <w:tcW w:w="1620" w:type="dxa"/>
            <w:tcBorders>
              <w:top w:val="single" w:sz="4" w:space="0" w:color="000000"/>
              <w:left w:val="single" w:sz="4" w:space="0" w:color="000000"/>
              <w:bottom w:val="single" w:sz="4" w:space="0" w:color="000000"/>
              <w:right w:val="single" w:sz="4" w:space="0" w:color="000000"/>
            </w:tcBorders>
          </w:tcPr>
          <w:p w:rsidR="008A7C83" w:rsidRDefault="008A7C83"/>
        </w:tc>
        <w:tc>
          <w:tcPr>
            <w:tcW w:w="161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40" w:lineRule="exact"/>
              <w:rPr>
                <w:rFonts w:ascii="仿宋" w:eastAsia="仿宋" w:hAnsi="仿宋"/>
                <w:sz w:val="21"/>
                <w:szCs w:val="21"/>
              </w:rPr>
            </w:pPr>
            <w:r>
              <w:rPr>
                <w:rFonts w:ascii="仿宋" w:eastAsia="仿宋" w:hAnsi="仿宋"/>
                <w:sz w:val="21"/>
                <w:szCs w:val="21"/>
              </w:rPr>
              <w:t>应得分</w:t>
            </w:r>
          </w:p>
        </w:tc>
        <w:tc>
          <w:tcPr>
            <w:tcW w:w="2532" w:type="dxa"/>
            <w:tcBorders>
              <w:top w:val="single" w:sz="4" w:space="0" w:color="000000"/>
              <w:left w:val="single" w:sz="4" w:space="0" w:color="000000"/>
              <w:bottom w:val="single" w:sz="4" w:space="0" w:color="000000"/>
              <w:right w:val="single" w:sz="4" w:space="0" w:color="000000"/>
            </w:tcBorders>
          </w:tcPr>
          <w:p w:rsidR="008A7C83" w:rsidRDefault="008A7C83"/>
        </w:tc>
        <w:tc>
          <w:tcPr>
            <w:tcW w:w="6931" w:type="dxa"/>
            <w:gridSpan w:val="4"/>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40" w:lineRule="exact"/>
              <w:jc w:val="center"/>
              <w:rPr>
                <w:rFonts w:ascii="仿宋" w:eastAsia="仿宋" w:hAnsi="仿宋"/>
                <w:sz w:val="21"/>
                <w:szCs w:val="21"/>
              </w:rPr>
            </w:pPr>
            <w:r>
              <w:rPr>
                <w:rFonts w:ascii="仿宋" w:eastAsia="仿宋" w:hAnsi="仿宋"/>
                <w:sz w:val="21"/>
                <w:szCs w:val="21"/>
              </w:rPr>
              <w:t>(实得分/应得分)×100=</w:t>
            </w:r>
          </w:p>
        </w:tc>
      </w:tr>
    </w:tbl>
    <w:p w:rsidR="008A7C83" w:rsidRDefault="00473B01">
      <w:pPr>
        <w:tabs>
          <w:tab w:val="left" w:pos="6099"/>
          <w:tab w:val="left" w:pos="11348"/>
          <w:tab w:val="left" w:pos="12611"/>
          <w:tab w:val="left" w:pos="13134"/>
          <w:tab w:val="left" w:pos="13660"/>
        </w:tabs>
        <w:spacing w:line="240" w:lineRule="exact"/>
        <w:rPr>
          <w:rFonts w:ascii="仿宋" w:eastAsia="仿宋" w:hAnsi="仿宋"/>
          <w:sz w:val="21"/>
          <w:szCs w:val="21"/>
          <w:lang w:eastAsia="zh-CN"/>
        </w:rPr>
        <w:sectPr w:rsidR="008A7C83">
          <w:pgSz w:w="16839" w:h="11920" w:orient="landscape"/>
          <w:pgMar w:top="1134" w:right="1134" w:bottom="1418" w:left="1191" w:header="0" w:footer="964" w:gutter="0"/>
          <w:cols w:space="720"/>
          <w:docGrid w:linePitch="299"/>
        </w:sectPr>
      </w:pPr>
      <w:r>
        <w:rPr>
          <w:rFonts w:ascii="仿宋" w:eastAsia="仿宋" w:hAnsi="仿宋"/>
          <w:sz w:val="21"/>
          <w:szCs w:val="21"/>
          <w:lang w:eastAsia="zh-CN"/>
        </w:rPr>
        <w:t>考核评价单位(盖章）：</w:t>
      </w:r>
      <w:r>
        <w:rPr>
          <w:rFonts w:ascii="仿宋" w:eastAsia="仿宋" w:hAnsi="仿宋"/>
          <w:sz w:val="21"/>
          <w:szCs w:val="21"/>
          <w:lang w:eastAsia="zh-CN"/>
        </w:rPr>
        <w:tab/>
        <w:t>评价检查人：</w:t>
      </w:r>
      <w:r>
        <w:rPr>
          <w:rFonts w:ascii="仿宋" w:eastAsia="仿宋" w:hAnsi="仿宋"/>
          <w:sz w:val="21"/>
          <w:szCs w:val="21"/>
          <w:lang w:eastAsia="zh-CN"/>
        </w:rPr>
        <w:tab/>
        <w:t>检查日期：</w:t>
      </w:r>
      <w:r>
        <w:rPr>
          <w:rFonts w:ascii="仿宋" w:eastAsia="仿宋" w:hAnsi="仿宋"/>
          <w:sz w:val="21"/>
          <w:szCs w:val="21"/>
          <w:lang w:eastAsia="zh-CN"/>
        </w:rPr>
        <w:tab/>
        <w:t>年</w:t>
      </w:r>
      <w:r>
        <w:rPr>
          <w:rFonts w:ascii="仿宋" w:eastAsia="仿宋" w:hAnsi="仿宋"/>
          <w:sz w:val="21"/>
          <w:szCs w:val="21"/>
          <w:lang w:eastAsia="zh-CN"/>
        </w:rPr>
        <w:tab/>
        <w:t>月</w:t>
      </w:r>
      <w:r>
        <w:rPr>
          <w:rFonts w:ascii="仿宋" w:eastAsia="仿宋" w:hAnsi="仿宋"/>
          <w:sz w:val="21"/>
          <w:szCs w:val="21"/>
          <w:lang w:eastAsia="zh-CN"/>
        </w:rPr>
        <w:tab/>
        <w:t>日</w:t>
      </w:r>
    </w:p>
    <w:p w:rsidR="008A7C83" w:rsidRDefault="00473B01">
      <w:pPr>
        <w:pStyle w:val="21"/>
        <w:tabs>
          <w:tab w:val="left" w:pos="4360"/>
        </w:tabs>
        <w:spacing w:line="413" w:lineRule="exact"/>
        <w:rPr>
          <w:rFonts w:ascii="仿宋" w:eastAsia="仿宋" w:hAnsi="仿宋"/>
          <w:lang w:eastAsia="zh-CN"/>
        </w:rPr>
      </w:pPr>
      <w:r>
        <w:rPr>
          <w:rFonts w:ascii="仿宋" w:eastAsia="仿宋" w:hAnsi="仿宋"/>
          <w:lang w:eastAsia="zh-CN"/>
        </w:rPr>
        <w:lastRenderedPageBreak/>
        <w:t>表 4</w:t>
      </w:r>
      <w:r>
        <w:rPr>
          <w:rFonts w:ascii="仿宋" w:eastAsia="仿宋" w:hAnsi="仿宋"/>
          <w:lang w:eastAsia="zh-CN"/>
        </w:rPr>
        <w:tab/>
        <w:t>承包人施工现场考核评价表（通用部分 100 分）</w:t>
      </w:r>
    </w:p>
    <w:p w:rsidR="008A7C83" w:rsidRDefault="00473B01">
      <w:pPr>
        <w:tabs>
          <w:tab w:val="left" w:pos="5891"/>
          <w:tab w:val="left" w:pos="9039"/>
        </w:tabs>
        <w:rPr>
          <w:rFonts w:ascii="仿宋" w:eastAsia="仿宋" w:hAnsi="仿宋"/>
          <w:sz w:val="21"/>
          <w:szCs w:val="21"/>
          <w:lang w:eastAsia="zh-CN"/>
        </w:rPr>
      </w:pPr>
      <w:r>
        <w:rPr>
          <w:rFonts w:ascii="仿宋" w:eastAsia="仿宋" w:hAnsi="仿宋"/>
          <w:sz w:val="21"/>
          <w:szCs w:val="21"/>
          <w:lang w:eastAsia="zh-CN"/>
        </w:rPr>
        <w:t>项目名称：</w:t>
      </w:r>
      <w:r>
        <w:rPr>
          <w:rFonts w:ascii="仿宋" w:eastAsia="仿宋" w:hAnsi="仿宋"/>
          <w:sz w:val="21"/>
          <w:szCs w:val="21"/>
          <w:lang w:eastAsia="zh-CN"/>
        </w:rPr>
        <w:tab/>
        <w:t>合同段：</w:t>
      </w:r>
      <w:r>
        <w:rPr>
          <w:rFonts w:ascii="仿宋" w:eastAsia="仿宋" w:hAnsi="仿宋"/>
          <w:sz w:val="21"/>
          <w:szCs w:val="21"/>
          <w:lang w:eastAsia="zh-CN"/>
        </w:rPr>
        <w:tab/>
        <w:t>承包人：</w:t>
      </w:r>
    </w:p>
    <w:tbl>
      <w:tblPr>
        <w:tblStyle w:val="TableNormal0"/>
        <w:tblW w:w="14070" w:type="dxa"/>
        <w:tblInd w:w="106" w:type="dxa"/>
        <w:tblLayout w:type="fixed"/>
        <w:tblLook w:val="04A0" w:firstRow="1" w:lastRow="0" w:firstColumn="1" w:lastColumn="0" w:noHBand="0" w:noVBand="1"/>
      </w:tblPr>
      <w:tblGrid>
        <w:gridCol w:w="648"/>
        <w:gridCol w:w="900"/>
        <w:gridCol w:w="845"/>
        <w:gridCol w:w="4375"/>
        <w:gridCol w:w="1080"/>
        <w:gridCol w:w="4774"/>
        <w:gridCol w:w="766"/>
        <w:gridCol w:w="682"/>
      </w:tblGrid>
      <w:tr w:rsidR="008A7C83">
        <w:trPr>
          <w:trHeight w:hRule="exact" w:val="554"/>
        </w:trPr>
        <w:tc>
          <w:tcPr>
            <w:tcW w:w="648"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序号</w:t>
            </w:r>
          </w:p>
        </w:tc>
        <w:tc>
          <w:tcPr>
            <w:tcW w:w="90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类别</w:t>
            </w:r>
          </w:p>
        </w:tc>
        <w:tc>
          <w:tcPr>
            <w:tcW w:w="845"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40" w:lineRule="exact"/>
              <w:jc w:val="center"/>
              <w:rPr>
                <w:rFonts w:ascii="仿宋" w:eastAsia="仿宋" w:hAnsi="仿宋"/>
                <w:sz w:val="21"/>
                <w:szCs w:val="21"/>
              </w:rPr>
            </w:pPr>
            <w:r>
              <w:rPr>
                <w:rFonts w:ascii="仿宋" w:eastAsia="仿宋" w:hAnsi="仿宋"/>
                <w:sz w:val="21"/>
                <w:szCs w:val="21"/>
              </w:rPr>
              <w:t>考核</w:t>
            </w:r>
          </w:p>
          <w:p w:rsidR="008A7C83" w:rsidRDefault="00473B01">
            <w:pPr>
              <w:pStyle w:val="TableParagraph"/>
              <w:spacing w:line="274" w:lineRule="exact"/>
              <w:jc w:val="center"/>
              <w:rPr>
                <w:rFonts w:ascii="仿宋" w:eastAsia="仿宋" w:hAnsi="仿宋"/>
                <w:sz w:val="21"/>
                <w:szCs w:val="21"/>
              </w:rPr>
            </w:pPr>
            <w:r>
              <w:rPr>
                <w:rFonts w:ascii="仿宋" w:eastAsia="仿宋" w:hAnsi="仿宋"/>
                <w:sz w:val="21"/>
                <w:szCs w:val="21"/>
              </w:rPr>
              <w:t>项目</w:t>
            </w:r>
          </w:p>
        </w:tc>
        <w:tc>
          <w:tcPr>
            <w:tcW w:w="4375"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6"/>
              <w:jc w:val="center"/>
              <w:rPr>
                <w:rFonts w:ascii="仿宋" w:eastAsia="仿宋" w:hAnsi="仿宋"/>
                <w:sz w:val="21"/>
                <w:szCs w:val="21"/>
              </w:rPr>
            </w:pPr>
            <w:r>
              <w:rPr>
                <w:rFonts w:ascii="仿宋" w:eastAsia="仿宋" w:hAnsi="仿宋"/>
                <w:sz w:val="21"/>
                <w:szCs w:val="21"/>
              </w:rPr>
              <w:t>考核内容及评价标准</w:t>
            </w:r>
          </w:p>
        </w:tc>
        <w:tc>
          <w:tcPr>
            <w:tcW w:w="108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39" w:lineRule="exact"/>
              <w:jc w:val="center"/>
              <w:rPr>
                <w:rFonts w:ascii="仿宋" w:eastAsia="仿宋" w:hAnsi="仿宋"/>
                <w:sz w:val="21"/>
                <w:szCs w:val="21"/>
              </w:rPr>
            </w:pPr>
            <w:r>
              <w:rPr>
                <w:rFonts w:ascii="仿宋" w:eastAsia="仿宋" w:hAnsi="仿宋"/>
                <w:sz w:val="21"/>
                <w:szCs w:val="21"/>
              </w:rPr>
              <w:t>考核评</w:t>
            </w:r>
          </w:p>
          <w:p w:rsidR="008A7C83" w:rsidRDefault="00473B01">
            <w:pPr>
              <w:pStyle w:val="TableParagraph"/>
              <w:spacing w:line="274" w:lineRule="exact"/>
              <w:jc w:val="center"/>
              <w:rPr>
                <w:rFonts w:ascii="仿宋" w:eastAsia="仿宋" w:hAnsi="仿宋"/>
                <w:sz w:val="21"/>
                <w:szCs w:val="21"/>
              </w:rPr>
            </w:pPr>
            <w:r>
              <w:rPr>
                <w:rFonts w:ascii="仿宋" w:eastAsia="仿宋" w:hAnsi="仿宋"/>
                <w:sz w:val="21"/>
                <w:szCs w:val="21"/>
              </w:rPr>
              <w:t>价方法</w:t>
            </w:r>
          </w:p>
        </w:tc>
        <w:tc>
          <w:tcPr>
            <w:tcW w:w="4774"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6"/>
              <w:ind w:right="1942"/>
              <w:jc w:val="center"/>
              <w:rPr>
                <w:rFonts w:ascii="仿宋" w:eastAsia="仿宋" w:hAnsi="仿宋"/>
                <w:sz w:val="21"/>
                <w:szCs w:val="21"/>
              </w:rPr>
            </w:pPr>
            <w:r>
              <w:rPr>
                <w:rFonts w:ascii="仿宋" w:eastAsia="仿宋" w:hAnsi="仿宋" w:hint="eastAsia"/>
                <w:sz w:val="21"/>
                <w:szCs w:val="21"/>
                <w:lang w:eastAsia="zh-CN"/>
              </w:rPr>
              <w:t xml:space="preserve">              </w:t>
            </w:r>
            <w:r>
              <w:rPr>
                <w:rFonts w:ascii="仿宋" w:eastAsia="仿宋" w:hAnsi="仿宋"/>
                <w:sz w:val="21"/>
                <w:szCs w:val="21"/>
              </w:rPr>
              <w:t>扣分标准</w:t>
            </w:r>
          </w:p>
        </w:tc>
        <w:tc>
          <w:tcPr>
            <w:tcW w:w="766"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6"/>
              <w:jc w:val="center"/>
              <w:rPr>
                <w:rFonts w:ascii="仿宋" w:eastAsia="仿宋" w:hAnsi="仿宋"/>
                <w:sz w:val="21"/>
                <w:szCs w:val="21"/>
              </w:rPr>
            </w:pPr>
            <w:r>
              <w:rPr>
                <w:rFonts w:ascii="仿宋" w:eastAsia="仿宋" w:hAnsi="仿宋"/>
                <w:sz w:val="21"/>
                <w:szCs w:val="21"/>
              </w:rPr>
              <w:t>得分</w:t>
            </w:r>
          </w:p>
        </w:tc>
        <w:tc>
          <w:tcPr>
            <w:tcW w:w="682"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6"/>
              <w:jc w:val="center"/>
              <w:rPr>
                <w:rFonts w:ascii="仿宋" w:eastAsia="仿宋" w:hAnsi="仿宋"/>
                <w:sz w:val="21"/>
                <w:szCs w:val="21"/>
              </w:rPr>
            </w:pPr>
            <w:r>
              <w:rPr>
                <w:rFonts w:ascii="仿宋" w:eastAsia="仿宋" w:hAnsi="仿宋"/>
                <w:sz w:val="21"/>
                <w:szCs w:val="21"/>
              </w:rPr>
              <w:t>备注</w:t>
            </w:r>
          </w:p>
        </w:tc>
      </w:tr>
      <w:tr w:rsidR="008A7C83">
        <w:trPr>
          <w:trHeight w:hRule="exact" w:val="277"/>
        </w:trPr>
        <w:tc>
          <w:tcPr>
            <w:tcW w:w="648" w:type="dxa"/>
            <w:vMerge w:val="restart"/>
            <w:tcBorders>
              <w:top w:val="single" w:sz="4" w:space="0" w:color="000000"/>
              <w:left w:val="single" w:sz="4" w:space="0" w:color="000000"/>
              <w:right w:val="single" w:sz="4" w:space="0" w:color="000000"/>
            </w:tcBorders>
          </w:tcPr>
          <w:p w:rsidR="008A7C83" w:rsidRDefault="00473B01">
            <w:pPr>
              <w:pStyle w:val="TableParagraph"/>
              <w:ind w:right="246"/>
              <w:jc w:val="center"/>
              <w:rPr>
                <w:rFonts w:ascii="仿宋" w:eastAsia="仿宋" w:hAnsi="仿宋"/>
                <w:sz w:val="21"/>
                <w:szCs w:val="21"/>
              </w:rPr>
            </w:pPr>
            <w:r>
              <w:rPr>
                <w:rFonts w:ascii="仿宋" w:eastAsia="仿宋" w:hAnsi="仿宋"/>
                <w:sz w:val="21"/>
                <w:szCs w:val="21"/>
              </w:rPr>
              <w:t>1</w:t>
            </w:r>
          </w:p>
        </w:tc>
        <w:tc>
          <w:tcPr>
            <w:tcW w:w="900"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rPr>
            </w:pPr>
            <w:r>
              <w:rPr>
                <w:rFonts w:ascii="仿宋" w:eastAsia="仿宋" w:hAnsi="仿宋"/>
                <w:sz w:val="21"/>
                <w:szCs w:val="21"/>
              </w:rPr>
              <w:t xml:space="preserve">施工现 </w:t>
            </w:r>
          </w:p>
        </w:tc>
        <w:tc>
          <w:tcPr>
            <w:tcW w:w="845"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rPr>
            </w:pPr>
            <w:r>
              <w:rPr>
                <w:rFonts w:ascii="仿宋" w:eastAsia="仿宋" w:hAnsi="仿宋"/>
                <w:sz w:val="21"/>
                <w:szCs w:val="21"/>
              </w:rPr>
              <w:t xml:space="preserve">1.1 施工驻地 </w:t>
            </w:r>
            <w:r>
              <w:rPr>
                <w:rFonts w:ascii="仿宋" w:eastAsia="仿宋" w:hAnsi="仿宋" w:hint="eastAsia"/>
                <w:sz w:val="21"/>
                <w:szCs w:val="21"/>
                <w:lang w:eastAsia="zh-CN"/>
              </w:rPr>
              <w:t>（</w:t>
            </w:r>
            <w:r>
              <w:rPr>
                <w:rFonts w:ascii="仿宋" w:eastAsia="仿宋" w:hAnsi="仿宋"/>
                <w:sz w:val="21"/>
                <w:szCs w:val="21"/>
              </w:rPr>
              <w:t>6分）</w:t>
            </w:r>
          </w:p>
        </w:tc>
        <w:tc>
          <w:tcPr>
            <w:tcW w:w="4375" w:type="dxa"/>
            <w:vMerge w:val="restart"/>
            <w:tcBorders>
              <w:top w:val="single" w:sz="4" w:space="0" w:color="000000"/>
              <w:left w:val="single" w:sz="4" w:space="0" w:color="000000"/>
              <w:right w:val="single" w:sz="4" w:space="0" w:color="000000"/>
            </w:tcBorders>
          </w:tcPr>
          <w:p w:rsidR="008A7C83" w:rsidRDefault="00473B01">
            <w:pPr>
              <w:pStyle w:val="TableParagraph"/>
              <w:spacing w:line="210" w:lineRule="auto"/>
              <w:rPr>
                <w:rFonts w:ascii="仿宋" w:eastAsia="仿宋" w:hAnsi="仿宋"/>
                <w:sz w:val="21"/>
                <w:szCs w:val="21"/>
                <w:lang w:eastAsia="zh-CN"/>
              </w:rPr>
            </w:pPr>
            <w:r>
              <w:rPr>
                <w:rFonts w:ascii="仿宋" w:eastAsia="仿宋" w:hAnsi="仿宋"/>
                <w:sz w:val="21"/>
                <w:szCs w:val="21"/>
                <w:lang w:eastAsia="zh-CN"/>
              </w:rPr>
              <w:t>办公生活区严禁设置在危险区域。 生产、生活区分别设置并封闭管理。 生活区严禁存放易燃易爆等危险品。 装配式房屋应有合格证书，满足安全使用要 求。</w:t>
            </w:r>
          </w:p>
        </w:tc>
        <w:tc>
          <w:tcPr>
            <w:tcW w:w="1080" w:type="dxa"/>
            <w:vMerge w:val="restart"/>
            <w:tcBorders>
              <w:top w:val="single" w:sz="4" w:space="0" w:color="000000"/>
              <w:left w:val="single" w:sz="4" w:space="0" w:color="000000"/>
              <w:right w:val="single" w:sz="4" w:space="0" w:color="000000"/>
            </w:tcBorders>
          </w:tcPr>
          <w:p w:rsidR="008A7C83" w:rsidRDefault="00473B01">
            <w:pPr>
              <w:pStyle w:val="TableParagraph"/>
              <w:spacing w:line="274" w:lineRule="exact"/>
              <w:rPr>
                <w:rFonts w:ascii="仿宋" w:eastAsia="仿宋" w:hAnsi="仿宋"/>
                <w:sz w:val="21"/>
                <w:szCs w:val="21"/>
              </w:rPr>
            </w:pPr>
            <w:r>
              <w:rPr>
                <w:rFonts w:ascii="仿宋" w:eastAsia="仿宋" w:hAnsi="仿宋"/>
                <w:sz w:val="21"/>
                <w:szCs w:val="21"/>
              </w:rPr>
              <w:t>查 看 现 场。</w:t>
            </w:r>
          </w:p>
        </w:tc>
        <w:tc>
          <w:tcPr>
            <w:tcW w:w="4774" w:type="dxa"/>
            <w:tcBorders>
              <w:top w:val="single" w:sz="4" w:space="0" w:color="000000"/>
              <w:left w:val="single" w:sz="4" w:space="0" w:color="000000"/>
              <w:bottom w:val="nil"/>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办公生活区设置在风险区域，扣 6 分。</w:t>
            </w:r>
          </w:p>
        </w:tc>
        <w:tc>
          <w:tcPr>
            <w:tcW w:w="766" w:type="dxa"/>
            <w:vMerge w:val="restart"/>
            <w:tcBorders>
              <w:top w:val="single" w:sz="4" w:space="0" w:color="000000"/>
              <w:left w:val="single" w:sz="4" w:space="0" w:color="000000"/>
              <w:right w:val="single" w:sz="4" w:space="0" w:color="000000"/>
            </w:tcBorders>
          </w:tcPr>
          <w:p w:rsidR="008A7C83" w:rsidRDefault="008A7C83">
            <w:pPr>
              <w:rPr>
                <w:lang w:eastAsia="zh-CN"/>
              </w:rPr>
            </w:pPr>
          </w:p>
        </w:tc>
        <w:tc>
          <w:tcPr>
            <w:tcW w:w="682" w:type="dxa"/>
            <w:vMerge w:val="restart"/>
            <w:tcBorders>
              <w:top w:val="single" w:sz="4" w:space="0" w:color="000000"/>
              <w:left w:val="single" w:sz="4" w:space="0" w:color="000000"/>
              <w:right w:val="single" w:sz="4" w:space="0" w:color="000000"/>
            </w:tcBorders>
          </w:tcPr>
          <w:p w:rsidR="008A7C83" w:rsidRDefault="008A7C83">
            <w:pPr>
              <w:rPr>
                <w:lang w:eastAsia="zh-CN"/>
              </w:rPr>
            </w:pPr>
          </w:p>
        </w:tc>
      </w:tr>
      <w:tr w:rsidR="008A7C83">
        <w:trPr>
          <w:trHeight w:hRule="exact" w:val="1362"/>
        </w:trPr>
        <w:tc>
          <w:tcPr>
            <w:tcW w:w="648"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c>
          <w:tcPr>
            <w:tcW w:w="845" w:type="dxa"/>
            <w:vMerge/>
            <w:tcBorders>
              <w:left w:val="single" w:sz="4" w:space="0" w:color="000000"/>
              <w:right w:val="single" w:sz="4" w:space="0" w:color="000000"/>
            </w:tcBorders>
          </w:tcPr>
          <w:p w:rsidR="008A7C83" w:rsidRDefault="008A7C83">
            <w:pPr>
              <w:rPr>
                <w:lang w:eastAsia="zh-CN"/>
              </w:rPr>
            </w:pPr>
          </w:p>
        </w:tc>
        <w:tc>
          <w:tcPr>
            <w:tcW w:w="4375" w:type="dxa"/>
            <w:vMerge/>
            <w:tcBorders>
              <w:left w:val="single" w:sz="4" w:space="0" w:color="000000"/>
              <w:right w:val="single" w:sz="4" w:space="0" w:color="000000"/>
            </w:tcBorders>
          </w:tcPr>
          <w:p w:rsidR="008A7C83" w:rsidRDefault="008A7C83">
            <w:pPr>
              <w:rPr>
                <w:lang w:eastAsia="zh-CN"/>
              </w:rPr>
            </w:pPr>
          </w:p>
        </w:tc>
        <w:tc>
          <w:tcPr>
            <w:tcW w:w="1080" w:type="dxa"/>
            <w:vMerge/>
            <w:tcBorders>
              <w:left w:val="single" w:sz="4" w:space="0" w:color="000000"/>
              <w:right w:val="single" w:sz="4" w:space="0" w:color="000000"/>
            </w:tcBorders>
          </w:tcPr>
          <w:p w:rsidR="008A7C83" w:rsidRDefault="008A7C83">
            <w:pPr>
              <w:rPr>
                <w:lang w:eastAsia="zh-CN"/>
              </w:rPr>
            </w:pPr>
          </w:p>
        </w:tc>
        <w:tc>
          <w:tcPr>
            <w:tcW w:w="4774"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生产、生活区设置不合理，未按规定封闭设置，安</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排专人值班扣 2 分。</w:t>
            </w:r>
          </w:p>
          <w:p w:rsidR="008A7C83" w:rsidRDefault="00473B01">
            <w:pPr>
              <w:pStyle w:val="TableParagraph"/>
              <w:spacing w:before="26" w:line="272" w:lineRule="exact"/>
              <w:ind w:hanging="1"/>
              <w:rPr>
                <w:rFonts w:ascii="仿宋" w:eastAsia="仿宋" w:hAnsi="仿宋"/>
                <w:sz w:val="21"/>
                <w:szCs w:val="21"/>
                <w:lang w:eastAsia="zh-CN"/>
              </w:rPr>
            </w:pPr>
            <w:r>
              <w:rPr>
                <w:rFonts w:ascii="仿宋" w:eastAsia="仿宋" w:hAnsi="仿宋"/>
                <w:sz w:val="21"/>
                <w:szCs w:val="21"/>
                <w:lang w:eastAsia="zh-CN"/>
              </w:rPr>
              <w:t>生活区内存放易燃易爆危险品，扣 4 分。 装配式房屋无材料合格证或验收证明，发现一处扣</w:t>
            </w:r>
          </w:p>
          <w:p w:rsidR="008A7C83" w:rsidRDefault="00473B01">
            <w:pPr>
              <w:pStyle w:val="TableParagraph"/>
              <w:spacing w:line="249" w:lineRule="exact"/>
              <w:rPr>
                <w:rFonts w:ascii="仿宋" w:eastAsia="仿宋" w:hAnsi="仿宋"/>
                <w:sz w:val="21"/>
                <w:szCs w:val="21"/>
              </w:rPr>
            </w:pPr>
            <w:r>
              <w:rPr>
                <w:rFonts w:ascii="仿宋" w:eastAsia="仿宋" w:hAnsi="仿宋"/>
                <w:sz w:val="21"/>
                <w:szCs w:val="21"/>
              </w:rPr>
              <w:t>1 分。</w:t>
            </w:r>
          </w:p>
        </w:tc>
        <w:tc>
          <w:tcPr>
            <w:tcW w:w="766" w:type="dxa"/>
            <w:vMerge/>
            <w:tcBorders>
              <w:left w:val="single" w:sz="4" w:space="0" w:color="000000"/>
              <w:right w:val="single" w:sz="4" w:space="0" w:color="000000"/>
            </w:tcBorders>
          </w:tcPr>
          <w:p w:rsidR="008A7C83" w:rsidRDefault="008A7C83"/>
        </w:tc>
        <w:tc>
          <w:tcPr>
            <w:tcW w:w="682" w:type="dxa"/>
            <w:vMerge/>
            <w:tcBorders>
              <w:left w:val="single" w:sz="4" w:space="0" w:color="000000"/>
              <w:right w:val="single" w:sz="4" w:space="0" w:color="000000"/>
            </w:tcBorders>
          </w:tcPr>
          <w:p w:rsidR="008A7C83" w:rsidRDefault="008A7C83"/>
        </w:tc>
      </w:tr>
      <w:tr w:rsidR="008A7C83">
        <w:trPr>
          <w:trHeight w:hRule="exact" w:val="279"/>
        </w:trPr>
        <w:tc>
          <w:tcPr>
            <w:tcW w:w="648" w:type="dxa"/>
            <w:vMerge/>
            <w:tcBorders>
              <w:left w:val="single" w:sz="4" w:space="0" w:color="000000"/>
              <w:right w:val="single" w:sz="4" w:space="0" w:color="000000"/>
            </w:tcBorders>
          </w:tcPr>
          <w:p w:rsidR="008A7C83" w:rsidRDefault="008A7C83"/>
        </w:tc>
        <w:tc>
          <w:tcPr>
            <w:tcW w:w="900" w:type="dxa"/>
            <w:vMerge/>
            <w:tcBorders>
              <w:left w:val="single" w:sz="4" w:space="0" w:color="000000"/>
              <w:right w:val="single" w:sz="4" w:space="0" w:color="000000"/>
            </w:tcBorders>
          </w:tcPr>
          <w:p w:rsidR="008A7C83" w:rsidRDefault="008A7C83"/>
        </w:tc>
        <w:tc>
          <w:tcPr>
            <w:tcW w:w="845" w:type="dxa"/>
            <w:vMerge/>
            <w:tcBorders>
              <w:left w:val="single" w:sz="4" w:space="0" w:color="000000"/>
              <w:bottom w:val="single" w:sz="4" w:space="0" w:color="000000"/>
              <w:right w:val="single" w:sz="4" w:space="0" w:color="000000"/>
            </w:tcBorders>
          </w:tcPr>
          <w:p w:rsidR="008A7C83" w:rsidRDefault="008A7C83"/>
        </w:tc>
        <w:tc>
          <w:tcPr>
            <w:tcW w:w="4375" w:type="dxa"/>
            <w:vMerge/>
            <w:tcBorders>
              <w:left w:val="single" w:sz="4" w:space="0" w:color="000000"/>
              <w:bottom w:val="single" w:sz="4" w:space="0" w:color="000000"/>
              <w:right w:val="single" w:sz="4" w:space="0" w:color="000000"/>
            </w:tcBorders>
          </w:tcPr>
          <w:p w:rsidR="008A7C83" w:rsidRDefault="008A7C83"/>
        </w:tc>
        <w:tc>
          <w:tcPr>
            <w:tcW w:w="1080" w:type="dxa"/>
            <w:vMerge/>
            <w:tcBorders>
              <w:left w:val="single" w:sz="4" w:space="0" w:color="000000"/>
              <w:bottom w:val="single" w:sz="4" w:space="0" w:color="000000"/>
              <w:right w:val="single" w:sz="4" w:space="0" w:color="000000"/>
            </w:tcBorders>
          </w:tcPr>
          <w:p w:rsidR="008A7C83" w:rsidRDefault="008A7C83"/>
        </w:tc>
        <w:tc>
          <w:tcPr>
            <w:tcW w:w="4774" w:type="dxa"/>
            <w:tcBorders>
              <w:top w:val="nil"/>
              <w:left w:val="single" w:sz="4" w:space="0" w:color="000000"/>
              <w:bottom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生产、生活区布置不满足防火防爆要求，扣 4 分。</w:t>
            </w:r>
          </w:p>
        </w:tc>
        <w:tc>
          <w:tcPr>
            <w:tcW w:w="766"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682" w:type="dxa"/>
            <w:vMerge/>
            <w:tcBorders>
              <w:left w:val="single" w:sz="4" w:space="0" w:color="000000"/>
              <w:bottom w:val="single" w:sz="4" w:space="0" w:color="000000"/>
              <w:right w:val="single" w:sz="4" w:space="0" w:color="000000"/>
            </w:tcBorders>
          </w:tcPr>
          <w:p w:rsidR="008A7C83" w:rsidRDefault="008A7C83">
            <w:pPr>
              <w:rPr>
                <w:lang w:eastAsia="zh-CN"/>
              </w:rPr>
            </w:pPr>
          </w:p>
        </w:tc>
      </w:tr>
      <w:tr w:rsidR="008A7C83">
        <w:trPr>
          <w:trHeight w:hRule="exact" w:val="276"/>
        </w:trPr>
        <w:tc>
          <w:tcPr>
            <w:tcW w:w="648"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c>
          <w:tcPr>
            <w:tcW w:w="845" w:type="dxa"/>
            <w:vMerge w:val="restart"/>
            <w:tcBorders>
              <w:top w:val="single" w:sz="4" w:space="0" w:color="000000"/>
              <w:left w:val="single" w:sz="4" w:space="0" w:color="000000"/>
              <w:right w:val="single" w:sz="4" w:space="0" w:color="000000"/>
            </w:tcBorders>
          </w:tcPr>
          <w:p w:rsidR="008A7C83" w:rsidRDefault="00473B01">
            <w:pPr>
              <w:pStyle w:val="TableParagraph"/>
              <w:spacing w:line="240" w:lineRule="auto"/>
              <w:rPr>
                <w:rFonts w:ascii="仿宋" w:eastAsia="仿宋" w:hAnsi="仿宋"/>
                <w:sz w:val="21"/>
                <w:szCs w:val="21"/>
                <w:lang w:eastAsia="zh-CN"/>
              </w:rPr>
            </w:pPr>
            <w:r>
              <w:rPr>
                <w:rFonts w:ascii="仿宋" w:eastAsia="仿宋" w:hAnsi="仿宋"/>
                <w:sz w:val="21"/>
                <w:szCs w:val="21"/>
                <w:lang w:eastAsia="zh-CN"/>
              </w:rPr>
              <w:t>1.2 拌和站</w:t>
            </w:r>
            <w:r>
              <w:rPr>
                <w:rFonts w:ascii="仿宋" w:eastAsia="仿宋" w:hAnsi="仿宋" w:hint="eastAsia"/>
                <w:sz w:val="21"/>
                <w:szCs w:val="21"/>
                <w:lang w:eastAsia="zh-CN"/>
              </w:rPr>
              <w:t>、</w:t>
            </w:r>
            <w:r>
              <w:rPr>
                <w:rFonts w:ascii="仿宋" w:eastAsia="仿宋" w:hAnsi="仿宋"/>
                <w:sz w:val="21"/>
                <w:szCs w:val="21"/>
                <w:lang w:eastAsia="zh-CN"/>
              </w:rPr>
              <w:t>预制场、钢筋加工场（6分）</w:t>
            </w:r>
          </w:p>
        </w:tc>
        <w:tc>
          <w:tcPr>
            <w:tcW w:w="4375" w:type="dxa"/>
            <w:tcBorders>
              <w:top w:val="single" w:sz="4" w:space="0" w:color="000000"/>
              <w:left w:val="single" w:sz="4" w:space="0" w:color="000000"/>
              <w:bottom w:val="nil"/>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钢筋加工场、预制场、拌和站、木工加工厂等</w:t>
            </w:r>
          </w:p>
        </w:tc>
        <w:tc>
          <w:tcPr>
            <w:tcW w:w="1080"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rPr>
            </w:pPr>
            <w:r>
              <w:rPr>
                <w:rFonts w:ascii="仿宋" w:eastAsia="仿宋" w:hAnsi="仿宋"/>
                <w:sz w:val="21"/>
                <w:szCs w:val="21"/>
              </w:rPr>
              <w:t>查 看 现</w:t>
            </w:r>
          </w:p>
        </w:tc>
        <w:tc>
          <w:tcPr>
            <w:tcW w:w="4774"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lang w:eastAsia="zh-CN"/>
              </w:rPr>
            </w:pPr>
            <w:r>
              <w:rPr>
                <w:rFonts w:ascii="仿宋" w:eastAsia="仿宋" w:hAnsi="仿宋"/>
                <w:sz w:val="21"/>
                <w:szCs w:val="21"/>
                <w:lang w:eastAsia="zh-CN"/>
              </w:rPr>
              <w:t>区域划分不合理，标识不明显，扣 2-3 分。</w:t>
            </w:r>
          </w:p>
        </w:tc>
        <w:tc>
          <w:tcPr>
            <w:tcW w:w="766" w:type="dxa"/>
            <w:vMerge w:val="restart"/>
            <w:tcBorders>
              <w:top w:val="single" w:sz="4" w:space="0" w:color="000000"/>
              <w:left w:val="single" w:sz="4" w:space="0" w:color="000000"/>
              <w:right w:val="single" w:sz="4" w:space="0" w:color="000000"/>
            </w:tcBorders>
          </w:tcPr>
          <w:p w:rsidR="008A7C83" w:rsidRDefault="008A7C83">
            <w:pPr>
              <w:rPr>
                <w:lang w:eastAsia="zh-CN"/>
              </w:rPr>
            </w:pPr>
          </w:p>
        </w:tc>
        <w:tc>
          <w:tcPr>
            <w:tcW w:w="682" w:type="dxa"/>
            <w:vMerge w:val="restart"/>
            <w:tcBorders>
              <w:top w:val="single" w:sz="4" w:space="0" w:color="000000"/>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c>
          <w:tcPr>
            <w:tcW w:w="845" w:type="dxa"/>
            <w:vMerge/>
            <w:tcBorders>
              <w:left w:val="single" w:sz="4" w:space="0" w:color="000000"/>
              <w:right w:val="single" w:sz="4" w:space="0" w:color="000000"/>
            </w:tcBorders>
          </w:tcPr>
          <w:p w:rsidR="008A7C83" w:rsidRDefault="008A7C83">
            <w:pPr>
              <w:rPr>
                <w:lang w:eastAsia="zh-CN"/>
              </w:rPr>
            </w:pPr>
          </w:p>
        </w:tc>
        <w:tc>
          <w:tcPr>
            <w:tcW w:w="4375"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区域分区明显。</w:t>
            </w:r>
          </w:p>
        </w:tc>
        <w:tc>
          <w:tcPr>
            <w:tcW w:w="1080" w:type="dxa"/>
            <w:vMerge/>
            <w:tcBorders>
              <w:left w:val="single" w:sz="4" w:space="0" w:color="000000"/>
              <w:right w:val="single" w:sz="4" w:space="0" w:color="000000"/>
            </w:tcBorders>
          </w:tcPr>
          <w:p w:rsidR="008A7C83" w:rsidRDefault="008A7C83"/>
        </w:tc>
        <w:tc>
          <w:tcPr>
            <w:tcW w:w="4774" w:type="dxa"/>
            <w:vMerge/>
            <w:tcBorders>
              <w:left w:val="single" w:sz="4" w:space="0" w:color="000000"/>
              <w:bottom w:val="nil"/>
              <w:right w:val="single" w:sz="4" w:space="0" w:color="000000"/>
            </w:tcBorders>
          </w:tcPr>
          <w:p w:rsidR="008A7C83" w:rsidRDefault="008A7C83"/>
        </w:tc>
        <w:tc>
          <w:tcPr>
            <w:tcW w:w="766" w:type="dxa"/>
            <w:vMerge/>
            <w:tcBorders>
              <w:left w:val="single" w:sz="4" w:space="0" w:color="000000"/>
              <w:right w:val="single" w:sz="4" w:space="0" w:color="000000"/>
            </w:tcBorders>
          </w:tcPr>
          <w:p w:rsidR="008A7C83" w:rsidRDefault="008A7C83"/>
        </w:tc>
        <w:tc>
          <w:tcPr>
            <w:tcW w:w="682" w:type="dxa"/>
            <w:vMerge/>
            <w:tcBorders>
              <w:left w:val="single" w:sz="4" w:space="0" w:color="000000"/>
              <w:right w:val="single" w:sz="4" w:space="0" w:color="000000"/>
            </w:tcBorders>
          </w:tcPr>
          <w:p w:rsidR="008A7C83" w:rsidRDefault="008A7C83"/>
        </w:tc>
      </w:tr>
      <w:tr w:rsidR="008A7C83">
        <w:trPr>
          <w:trHeight w:hRule="exact" w:val="272"/>
        </w:trPr>
        <w:tc>
          <w:tcPr>
            <w:tcW w:w="648" w:type="dxa"/>
            <w:vMerge/>
            <w:tcBorders>
              <w:left w:val="single" w:sz="4" w:space="0" w:color="000000"/>
              <w:right w:val="single" w:sz="4" w:space="0" w:color="000000"/>
            </w:tcBorders>
          </w:tcPr>
          <w:p w:rsidR="008A7C83" w:rsidRDefault="008A7C83"/>
        </w:tc>
        <w:tc>
          <w:tcPr>
            <w:tcW w:w="900" w:type="dxa"/>
            <w:vMerge/>
            <w:tcBorders>
              <w:left w:val="single" w:sz="4" w:space="0" w:color="000000"/>
              <w:right w:val="single" w:sz="4" w:space="0" w:color="000000"/>
            </w:tcBorders>
          </w:tcPr>
          <w:p w:rsidR="008A7C83" w:rsidRDefault="008A7C83"/>
        </w:tc>
        <w:tc>
          <w:tcPr>
            <w:tcW w:w="845" w:type="dxa"/>
            <w:vMerge/>
            <w:tcBorders>
              <w:left w:val="single" w:sz="4" w:space="0" w:color="000000"/>
              <w:right w:val="single" w:sz="4" w:space="0" w:color="000000"/>
            </w:tcBorders>
          </w:tcPr>
          <w:p w:rsidR="008A7C83" w:rsidRDefault="008A7C83"/>
        </w:tc>
        <w:tc>
          <w:tcPr>
            <w:tcW w:w="4375"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拌和站、预制场和钢筋加工场地面硬化，排水</w:t>
            </w:r>
          </w:p>
        </w:tc>
        <w:tc>
          <w:tcPr>
            <w:tcW w:w="1080" w:type="dxa"/>
            <w:vMerge/>
            <w:tcBorders>
              <w:left w:val="single" w:sz="4" w:space="0" w:color="000000"/>
              <w:right w:val="single" w:sz="4" w:space="0" w:color="000000"/>
            </w:tcBorders>
          </w:tcPr>
          <w:p w:rsidR="008A7C83" w:rsidRDefault="008A7C83">
            <w:pPr>
              <w:rPr>
                <w:lang w:eastAsia="zh-CN"/>
              </w:rPr>
            </w:pPr>
          </w:p>
        </w:tc>
        <w:tc>
          <w:tcPr>
            <w:tcW w:w="4774"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场地硬化、排水系统不符合要求，扣 2 分。</w:t>
            </w:r>
          </w:p>
        </w:tc>
        <w:tc>
          <w:tcPr>
            <w:tcW w:w="766" w:type="dxa"/>
            <w:vMerge/>
            <w:tcBorders>
              <w:left w:val="single" w:sz="4" w:space="0" w:color="000000"/>
              <w:right w:val="single" w:sz="4" w:space="0" w:color="000000"/>
            </w:tcBorders>
          </w:tcPr>
          <w:p w:rsidR="008A7C83" w:rsidRDefault="008A7C83">
            <w:pPr>
              <w:rPr>
                <w:lang w:eastAsia="zh-CN"/>
              </w:rPr>
            </w:pPr>
          </w:p>
        </w:tc>
        <w:tc>
          <w:tcPr>
            <w:tcW w:w="682" w:type="dxa"/>
            <w:vMerge/>
            <w:tcBorders>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c>
          <w:tcPr>
            <w:tcW w:w="845" w:type="dxa"/>
            <w:vMerge/>
            <w:tcBorders>
              <w:left w:val="single" w:sz="4" w:space="0" w:color="000000"/>
              <w:right w:val="single" w:sz="4" w:space="0" w:color="000000"/>
            </w:tcBorders>
          </w:tcPr>
          <w:p w:rsidR="008A7C83" w:rsidRDefault="008A7C83">
            <w:pPr>
              <w:rPr>
                <w:lang w:eastAsia="zh-CN"/>
              </w:rPr>
            </w:pPr>
          </w:p>
        </w:tc>
        <w:tc>
          <w:tcPr>
            <w:tcW w:w="4375"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系统完善，并封闭管理。</w:t>
            </w:r>
          </w:p>
        </w:tc>
        <w:tc>
          <w:tcPr>
            <w:tcW w:w="1080" w:type="dxa"/>
            <w:vMerge/>
            <w:tcBorders>
              <w:left w:val="single" w:sz="4" w:space="0" w:color="000000"/>
              <w:right w:val="single" w:sz="4" w:space="0" w:color="000000"/>
            </w:tcBorders>
          </w:tcPr>
          <w:p w:rsidR="008A7C83" w:rsidRDefault="008A7C83">
            <w:pPr>
              <w:rPr>
                <w:lang w:eastAsia="zh-CN"/>
              </w:rPr>
            </w:pPr>
          </w:p>
        </w:tc>
        <w:tc>
          <w:tcPr>
            <w:tcW w:w="4774"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未封闭管理，发现一次扣 1 分。</w:t>
            </w:r>
          </w:p>
        </w:tc>
        <w:tc>
          <w:tcPr>
            <w:tcW w:w="766" w:type="dxa"/>
            <w:vMerge/>
            <w:tcBorders>
              <w:left w:val="single" w:sz="4" w:space="0" w:color="000000"/>
              <w:right w:val="single" w:sz="4" w:space="0" w:color="000000"/>
            </w:tcBorders>
          </w:tcPr>
          <w:p w:rsidR="008A7C83" w:rsidRDefault="008A7C83">
            <w:pPr>
              <w:rPr>
                <w:lang w:eastAsia="zh-CN"/>
              </w:rPr>
            </w:pPr>
          </w:p>
        </w:tc>
        <w:tc>
          <w:tcPr>
            <w:tcW w:w="682" w:type="dxa"/>
            <w:vMerge/>
            <w:tcBorders>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bottom w:val="nil"/>
              <w:right w:val="single" w:sz="4" w:space="0" w:color="000000"/>
            </w:tcBorders>
          </w:tcPr>
          <w:p w:rsidR="008A7C83" w:rsidRDefault="008A7C83">
            <w:pPr>
              <w:rPr>
                <w:lang w:eastAsia="zh-CN"/>
              </w:rPr>
            </w:pPr>
          </w:p>
        </w:tc>
        <w:tc>
          <w:tcPr>
            <w:tcW w:w="845" w:type="dxa"/>
            <w:vMerge/>
            <w:tcBorders>
              <w:left w:val="single" w:sz="4" w:space="0" w:color="000000"/>
              <w:right w:val="single" w:sz="4" w:space="0" w:color="000000"/>
            </w:tcBorders>
          </w:tcPr>
          <w:p w:rsidR="008A7C83" w:rsidRDefault="008A7C83">
            <w:pPr>
              <w:rPr>
                <w:lang w:eastAsia="zh-CN"/>
              </w:rPr>
            </w:pPr>
          </w:p>
        </w:tc>
        <w:tc>
          <w:tcPr>
            <w:tcW w:w="4375"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承重大型</w:t>
            </w:r>
            <w:proofErr w:type="gramStart"/>
            <w:r>
              <w:rPr>
                <w:rFonts w:ascii="仿宋" w:eastAsia="仿宋" w:hAnsi="仿宋"/>
                <w:sz w:val="21"/>
                <w:szCs w:val="21"/>
                <w:lang w:eastAsia="zh-CN"/>
              </w:rPr>
              <w:t>构件存梁层数</w:t>
            </w:r>
            <w:proofErr w:type="gramEnd"/>
            <w:r>
              <w:rPr>
                <w:rFonts w:ascii="仿宋" w:eastAsia="仿宋" w:hAnsi="仿宋"/>
                <w:sz w:val="21"/>
                <w:szCs w:val="21"/>
                <w:lang w:eastAsia="zh-CN"/>
              </w:rPr>
              <w:t>和间距符合规范要求，</w:t>
            </w:r>
          </w:p>
        </w:tc>
        <w:tc>
          <w:tcPr>
            <w:tcW w:w="1080" w:type="dxa"/>
            <w:vMerge/>
            <w:tcBorders>
              <w:left w:val="single" w:sz="4" w:space="0" w:color="000000"/>
              <w:bottom w:val="nil"/>
              <w:right w:val="single" w:sz="4" w:space="0" w:color="000000"/>
            </w:tcBorders>
          </w:tcPr>
          <w:p w:rsidR="008A7C83" w:rsidRDefault="008A7C83">
            <w:pPr>
              <w:rPr>
                <w:lang w:eastAsia="zh-CN"/>
              </w:rPr>
            </w:pPr>
          </w:p>
        </w:tc>
        <w:tc>
          <w:tcPr>
            <w:tcW w:w="4774"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梁板堆放层数不符合规范要求、无防倾覆措施，扣</w:t>
            </w:r>
          </w:p>
        </w:tc>
        <w:tc>
          <w:tcPr>
            <w:tcW w:w="766" w:type="dxa"/>
            <w:vMerge/>
            <w:tcBorders>
              <w:left w:val="single" w:sz="4" w:space="0" w:color="000000"/>
              <w:right w:val="single" w:sz="4" w:space="0" w:color="000000"/>
            </w:tcBorders>
          </w:tcPr>
          <w:p w:rsidR="008A7C83" w:rsidRDefault="008A7C83">
            <w:pPr>
              <w:rPr>
                <w:lang w:eastAsia="zh-CN"/>
              </w:rPr>
            </w:pPr>
          </w:p>
        </w:tc>
        <w:tc>
          <w:tcPr>
            <w:tcW w:w="682" w:type="dxa"/>
            <w:vMerge/>
            <w:tcBorders>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900" w:type="dxa"/>
            <w:vMerge w:val="restart"/>
            <w:tcBorders>
              <w:top w:val="nil"/>
              <w:left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 xml:space="preserve">场布设 </w:t>
            </w:r>
          </w:p>
          <w:p w:rsidR="008A7C83" w:rsidRDefault="00473B01">
            <w:pPr>
              <w:pStyle w:val="TableParagraph"/>
              <w:tabs>
                <w:tab w:val="left" w:pos="255"/>
              </w:tabs>
              <w:spacing w:line="274" w:lineRule="exact"/>
              <w:rPr>
                <w:rFonts w:ascii="仿宋" w:eastAsia="仿宋" w:hAnsi="仿宋"/>
                <w:sz w:val="21"/>
                <w:szCs w:val="21"/>
              </w:rPr>
            </w:pPr>
            <w:r>
              <w:rPr>
                <w:rFonts w:ascii="仿宋" w:eastAsia="仿宋" w:hAnsi="仿宋"/>
                <w:sz w:val="21"/>
                <w:szCs w:val="21"/>
              </w:rPr>
              <w:t>（</w:t>
            </w:r>
            <w:r>
              <w:rPr>
                <w:rFonts w:ascii="仿宋" w:eastAsia="仿宋" w:hAnsi="仿宋"/>
                <w:sz w:val="21"/>
                <w:szCs w:val="21"/>
              </w:rPr>
              <w:tab/>
              <w:t>30</w:t>
            </w:r>
          </w:p>
        </w:tc>
        <w:tc>
          <w:tcPr>
            <w:tcW w:w="845" w:type="dxa"/>
            <w:vMerge/>
            <w:tcBorders>
              <w:left w:val="single" w:sz="4" w:space="0" w:color="000000"/>
              <w:right w:val="single" w:sz="4" w:space="0" w:color="000000"/>
            </w:tcBorders>
          </w:tcPr>
          <w:p w:rsidR="008A7C83" w:rsidRDefault="008A7C83"/>
        </w:tc>
        <w:tc>
          <w:tcPr>
            <w:tcW w:w="4375"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梁板采取有效防倾覆措施。</w:t>
            </w:r>
          </w:p>
        </w:tc>
        <w:tc>
          <w:tcPr>
            <w:tcW w:w="1080" w:type="dxa"/>
            <w:vMerge w:val="restart"/>
            <w:tcBorders>
              <w:top w:val="nil"/>
              <w:left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场。</w:t>
            </w:r>
          </w:p>
        </w:tc>
        <w:tc>
          <w:tcPr>
            <w:tcW w:w="4774"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2 分。</w:t>
            </w:r>
          </w:p>
        </w:tc>
        <w:tc>
          <w:tcPr>
            <w:tcW w:w="766" w:type="dxa"/>
            <w:vMerge/>
            <w:tcBorders>
              <w:left w:val="single" w:sz="4" w:space="0" w:color="000000"/>
              <w:right w:val="single" w:sz="4" w:space="0" w:color="000000"/>
            </w:tcBorders>
          </w:tcPr>
          <w:p w:rsidR="008A7C83" w:rsidRDefault="008A7C83"/>
        </w:tc>
        <w:tc>
          <w:tcPr>
            <w:tcW w:w="682" w:type="dxa"/>
            <w:vMerge/>
            <w:tcBorders>
              <w:left w:val="single" w:sz="4" w:space="0" w:color="000000"/>
              <w:right w:val="single" w:sz="4" w:space="0" w:color="000000"/>
            </w:tcBorders>
          </w:tcPr>
          <w:p w:rsidR="008A7C83" w:rsidRDefault="008A7C83"/>
        </w:tc>
      </w:tr>
      <w:tr w:rsidR="008A7C83">
        <w:trPr>
          <w:trHeight w:hRule="exact" w:val="272"/>
        </w:trPr>
        <w:tc>
          <w:tcPr>
            <w:tcW w:w="648" w:type="dxa"/>
            <w:vMerge/>
            <w:tcBorders>
              <w:left w:val="single" w:sz="4" w:space="0" w:color="000000"/>
              <w:right w:val="single" w:sz="4" w:space="0" w:color="000000"/>
            </w:tcBorders>
          </w:tcPr>
          <w:p w:rsidR="008A7C83" w:rsidRDefault="008A7C83"/>
        </w:tc>
        <w:tc>
          <w:tcPr>
            <w:tcW w:w="900" w:type="dxa"/>
            <w:vMerge/>
            <w:tcBorders>
              <w:left w:val="single" w:sz="4" w:space="0" w:color="000000"/>
              <w:bottom w:val="nil"/>
              <w:right w:val="single" w:sz="4" w:space="0" w:color="000000"/>
            </w:tcBorders>
          </w:tcPr>
          <w:p w:rsidR="008A7C83" w:rsidRDefault="008A7C83"/>
        </w:tc>
        <w:tc>
          <w:tcPr>
            <w:tcW w:w="845" w:type="dxa"/>
            <w:vMerge/>
            <w:tcBorders>
              <w:left w:val="single" w:sz="4" w:space="0" w:color="000000"/>
              <w:right w:val="single" w:sz="4" w:space="0" w:color="000000"/>
            </w:tcBorders>
          </w:tcPr>
          <w:p w:rsidR="008A7C83" w:rsidRDefault="008A7C83"/>
        </w:tc>
        <w:tc>
          <w:tcPr>
            <w:tcW w:w="4375"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防雨棚稳固。</w:t>
            </w:r>
          </w:p>
        </w:tc>
        <w:tc>
          <w:tcPr>
            <w:tcW w:w="1080" w:type="dxa"/>
            <w:vMerge/>
            <w:tcBorders>
              <w:left w:val="single" w:sz="4" w:space="0" w:color="000000"/>
              <w:right w:val="single" w:sz="4" w:space="0" w:color="000000"/>
            </w:tcBorders>
          </w:tcPr>
          <w:p w:rsidR="008A7C83" w:rsidRDefault="008A7C83"/>
        </w:tc>
        <w:tc>
          <w:tcPr>
            <w:tcW w:w="4774"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防雨棚不稳固，扣 1-2 分。</w:t>
            </w:r>
          </w:p>
        </w:tc>
        <w:tc>
          <w:tcPr>
            <w:tcW w:w="766" w:type="dxa"/>
            <w:vMerge/>
            <w:tcBorders>
              <w:left w:val="single" w:sz="4" w:space="0" w:color="000000"/>
              <w:right w:val="single" w:sz="4" w:space="0" w:color="000000"/>
            </w:tcBorders>
          </w:tcPr>
          <w:p w:rsidR="008A7C83" w:rsidRDefault="008A7C83">
            <w:pPr>
              <w:rPr>
                <w:lang w:eastAsia="zh-CN"/>
              </w:rPr>
            </w:pPr>
          </w:p>
        </w:tc>
        <w:tc>
          <w:tcPr>
            <w:tcW w:w="682" w:type="dxa"/>
            <w:vMerge/>
            <w:tcBorders>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900" w:type="dxa"/>
            <w:vMerge w:val="restart"/>
            <w:tcBorders>
              <w:top w:val="nil"/>
              <w:left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分）</w:t>
            </w:r>
          </w:p>
        </w:tc>
        <w:tc>
          <w:tcPr>
            <w:tcW w:w="845" w:type="dxa"/>
            <w:vMerge/>
            <w:tcBorders>
              <w:left w:val="single" w:sz="4" w:space="0" w:color="000000"/>
              <w:right w:val="single" w:sz="4" w:space="0" w:color="000000"/>
            </w:tcBorders>
          </w:tcPr>
          <w:p w:rsidR="008A7C83" w:rsidRDefault="008A7C83"/>
        </w:tc>
        <w:tc>
          <w:tcPr>
            <w:tcW w:w="4375"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张拉作业应有安全防护措施。</w:t>
            </w:r>
          </w:p>
        </w:tc>
        <w:tc>
          <w:tcPr>
            <w:tcW w:w="1080" w:type="dxa"/>
            <w:vMerge/>
            <w:tcBorders>
              <w:left w:val="single" w:sz="4" w:space="0" w:color="000000"/>
              <w:right w:val="single" w:sz="4" w:space="0" w:color="000000"/>
            </w:tcBorders>
          </w:tcPr>
          <w:p w:rsidR="008A7C83" w:rsidRDefault="008A7C83">
            <w:pPr>
              <w:rPr>
                <w:lang w:eastAsia="zh-CN"/>
              </w:rPr>
            </w:pPr>
          </w:p>
        </w:tc>
        <w:tc>
          <w:tcPr>
            <w:tcW w:w="4774"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张拉作业没有安全防护措施，扣 1-2 分。</w:t>
            </w:r>
          </w:p>
        </w:tc>
        <w:tc>
          <w:tcPr>
            <w:tcW w:w="766" w:type="dxa"/>
            <w:vMerge/>
            <w:tcBorders>
              <w:left w:val="single" w:sz="4" w:space="0" w:color="000000"/>
              <w:right w:val="single" w:sz="4" w:space="0" w:color="000000"/>
            </w:tcBorders>
          </w:tcPr>
          <w:p w:rsidR="008A7C83" w:rsidRDefault="008A7C83">
            <w:pPr>
              <w:rPr>
                <w:lang w:eastAsia="zh-CN"/>
              </w:rPr>
            </w:pPr>
          </w:p>
        </w:tc>
        <w:tc>
          <w:tcPr>
            <w:tcW w:w="682" w:type="dxa"/>
            <w:vMerge/>
            <w:tcBorders>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c>
          <w:tcPr>
            <w:tcW w:w="845" w:type="dxa"/>
            <w:vMerge/>
            <w:tcBorders>
              <w:left w:val="single" w:sz="4" w:space="0" w:color="000000"/>
              <w:right w:val="single" w:sz="4" w:space="0" w:color="000000"/>
            </w:tcBorders>
          </w:tcPr>
          <w:p w:rsidR="008A7C83" w:rsidRDefault="008A7C83">
            <w:pPr>
              <w:rPr>
                <w:lang w:eastAsia="zh-CN"/>
              </w:rPr>
            </w:pPr>
          </w:p>
        </w:tc>
        <w:tc>
          <w:tcPr>
            <w:tcW w:w="4375"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搅拌设备检修、</w:t>
            </w:r>
            <w:proofErr w:type="gramStart"/>
            <w:r>
              <w:rPr>
                <w:rFonts w:ascii="仿宋" w:eastAsia="仿宋" w:hAnsi="仿宋"/>
                <w:sz w:val="21"/>
                <w:szCs w:val="21"/>
                <w:lang w:eastAsia="zh-CN"/>
              </w:rPr>
              <w:t>清理料仓时</w:t>
            </w:r>
            <w:proofErr w:type="gramEnd"/>
            <w:r>
              <w:rPr>
                <w:rFonts w:ascii="仿宋" w:eastAsia="仿宋" w:hAnsi="仿宋"/>
                <w:sz w:val="21"/>
                <w:szCs w:val="21"/>
                <w:lang w:eastAsia="zh-CN"/>
              </w:rPr>
              <w:t>，应停机并切断电</w:t>
            </w:r>
          </w:p>
        </w:tc>
        <w:tc>
          <w:tcPr>
            <w:tcW w:w="1080" w:type="dxa"/>
            <w:vMerge/>
            <w:tcBorders>
              <w:left w:val="single" w:sz="4" w:space="0" w:color="000000"/>
              <w:right w:val="single" w:sz="4" w:space="0" w:color="000000"/>
            </w:tcBorders>
          </w:tcPr>
          <w:p w:rsidR="008A7C83" w:rsidRDefault="008A7C83">
            <w:pPr>
              <w:rPr>
                <w:lang w:eastAsia="zh-CN"/>
              </w:rPr>
            </w:pPr>
          </w:p>
        </w:tc>
        <w:tc>
          <w:tcPr>
            <w:tcW w:w="4774" w:type="dxa"/>
            <w:vMerge w:val="restart"/>
            <w:tcBorders>
              <w:top w:val="nil"/>
              <w:left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违章检修搅拌设备，发现一次扣 4 分。</w:t>
            </w:r>
          </w:p>
        </w:tc>
        <w:tc>
          <w:tcPr>
            <w:tcW w:w="766" w:type="dxa"/>
            <w:vMerge/>
            <w:tcBorders>
              <w:left w:val="single" w:sz="4" w:space="0" w:color="000000"/>
              <w:right w:val="single" w:sz="4" w:space="0" w:color="000000"/>
            </w:tcBorders>
          </w:tcPr>
          <w:p w:rsidR="008A7C83" w:rsidRDefault="008A7C83">
            <w:pPr>
              <w:rPr>
                <w:lang w:eastAsia="zh-CN"/>
              </w:rPr>
            </w:pPr>
          </w:p>
        </w:tc>
        <w:tc>
          <w:tcPr>
            <w:tcW w:w="682" w:type="dxa"/>
            <w:vMerge/>
            <w:tcBorders>
              <w:left w:val="single" w:sz="4" w:space="0" w:color="000000"/>
              <w:right w:val="single" w:sz="4" w:space="0" w:color="000000"/>
            </w:tcBorders>
          </w:tcPr>
          <w:p w:rsidR="008A7C83" w:rsidRDefault="008A7C83">
            <w:pPr>
              <w:rPr>
                <w:lang w:eastAsia="zh-CN"/>
              </w:rPr>
            </w:pPr>
          </w:p>
        </w:tc>
      </w:tr>
      <w:tr w:rsidR="008A7C83">
        <w:trPr>
          <w:trHeight w:hRule="exact" w:val="279"/>
        </w:trPr>
        <w:tc>
          <w:tcPr>
            <w:tcW w:w="648"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c>
          <w:tcPr>
            <w:tcW w:w="845"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4375" w:type="dxa"/>
            <w:tcBorders>
              <w:top w:val="nil"/>
              <w:left w:val="single" w:sz="4" w:space="0" w:color="000000"/>
              <w:bottom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源，设置明显标志并有专人看守。</w:t>
            </w:r>
          </w:p>
        </w:tc>
        <w:tc>
          <w:tcPr>
            <w:tcW w:w="1080"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4774"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766"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682" w:type="dxa"/>
            <w:vMerge/>
            <w:tcBorders>
              <w:left w:val="single" w:sz="4" w:space="0" w:color="000000"/>
              <w:bottom w:val="single" w:sz="4" w:space="0" w:color="000000"/>
              <w:right w:val="single" w:sz="4" w:space="0" w:color="000000"/>
            </w:tcBorders>
          </w:tcPr>
          <w:p w:rsidR="008A7C83" w:rsidRDefault="008A7C83">
            <w:pPr>
              <w:rPr>
                <w:lang w:eastAsia="zh-CN"/>
              </w:rPr>
            </w:pPr>
          </w:p>
        </w:tc>
      </w:tr>
      <w:tr w:rsidR="008A7C83">
        <w:trPr>
          <w:trHeight w:hRule="exact" w:val="276"/>
        </w:trPr>
        <w:tc>
          <w:tcPr>
            <w:tcW w:w="648"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c>
          <w:tcPr>
            <w:tcW w:w="845"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rPr>
            </w:pPr>
            <w:r>
              <w:rPr>
                <w:rFonts w:ascii="仿宋" w:eastAsia="仿宋" w:hAnsi="仿宋"/>
                <w:sz w:val="21"/>
                <w:szCs w:val="21"/>
              </w:rPr>
              <w:t>1.3 临时用电</w:t>
            </w:r>
            <w:r>
              <w:rPr>
                <w:rFonts w:ascii="仿宋" w:eastAsia="仿宋" w:hAnsi="仿宋" w:hint="eastAsia"/>
                <w:sz w:val="21"/>
                <w:szCs w:val="21"/>
                <w:lang w:eastAsia="zh-CN"/>
              </w:rPr>
              <w:t>（</w:t>
            </w:r>
            <w:r>
              <w:rPr>
                <w:rFonts w:ascii="仿宋" w:eastAsia="仿宋" w:hAnsi="仿宋"/>
                <w:sz w:val="21"/>
                <w:szCs w:val="21"/>
              </w:rPr>
              <w:t>6</w:t>
            </w:r>
            <w:r>
              <w:rPr>
                <w:rFonts w:ascii="仿宋" w:eastAsia="仿宋" w:hAnsi="仿宋" w:hint="eastAsia"/>
                <w:sz w:val="21"/>
                <w:szCs w:val="21"/>
                <w:lang w:eastAsia="zh-CN"/>
              </w:rPr>
              <w:t>分</w:t>
            </w:r>
            <w:r>
              <w:rPr>
                <w:rFonts w:ascii="仿宋" w:eastAsia="仿宋" w:hAnsi="仿宋"/>
                <w:sz w:val="21"/>
                <w:szCs w:val="21"/>
              </w:rPr>
              <w:t>）</w:t>
            </w:r>
          </w:p>
        </w:tc>
        <w:tc>
          <w:tcPr>
            <w:tcW w:w="4375" w:type="dxa"/>
            <w:vMerge w:val="restart"/>
            <w:tcBorders>
              <w:top w:val="single" w:sz="4" w:space="0" w:color="000000"/>
              <w:left w:val="single" w:sz="4" w:space="0" w:color="000000"/>
              <w:right w:val="single" w:sz="4" w:space="0" w:color="000000"/>
            </w:tcBorders>
          </w:tcPr>
          <w:p w:rsidR="008A7C83" w:rsidRDefault="00473B01">
            <w:pPr>
              <w:pStyle w:val="TableParagraph"/>
              <w:spacing w:line="272" w:lineRule="exact"/>
              <w:rPr>
                <w:rFonts w:ascii="仿宋" w:eastAsia="仿宋" w:hAnsi="仿宋"/>
                <w:sz w:val="21"/>
                <w:szCs w:val="21"/>
                <w:lang w:eastAsia="zh-CN"/>
              </w:rPr>
            </w:pPr>
            <w:r>
              <w:rPr>
                <w:rFonts w:ascii="仿宋" w:eastAsia="仿宋" w:hAnsi="仿宋"/>
                <w:sz w:val="21"/>
                <w:szCs w:val="21"/>
                <w:lang w:eastAsia="zh-CN"/>
              </w:rPr>
              <w:t>严格按照施工现场临时用电方案进行布设和 使用。</w:t>
            </w:r>
          </w:p>
        </w:tc>
        <w:tc>
          <w:tcPr>
            <w:tcW w:w="1080" w:type="dxa"/>
            <w:vMerge w:val="restart"/>
            <w:tcBorders>
              <w:top w:val="single" w:sz="4" w:space="0" w:color="000000"/>
              <w:left w:val="single" w:sz="4" w:space="0" w:color="000000"/>
              <w:right w:val="single" w:sz="4" w:space="0" w:color="000000"/>
            </w:tcBorders>
          </w:tcPr>
          <w:p w:rsidR="008A7C83" w:rsidRDefault="00473B01">
            <w:pPr>
              <w:pStyle w:val="TableParagraph"/>
              <w:spacing w:line="210" w:lineRule="auto"/>
              <w:ind w:right="92"/>
              <w:jc w:val="both"/>
              <w:rPr>
                <w:rFonts w:ascii="仿宋" w:eastAsia="仿宋" w:hAnsi="仿宋"/>
                <w:sz w:val="21"/>
                <w:szCs w:val="21"/>
                <w:lang w:eastAsia="zh-CN"/>
              </w:rPr>
            </w:pPr>
            <w:r>
              <w:rPr>
                <w:rFonts w:ascii="仿宋" w:eastAsia="仿宋" w:hAnsi="仿宋"/>
                <w:sz w:val="21"/>
                <w:szCs w:val="21"/>
                <w:lang w:eastAsia="zh-CN"/>
              </w:rPr>
              <w:t>方案与现 场比对检 查。</w:t>
            </w:r>
          </w:p>
        </w:tc>
        <w:tc>
          <w:tcPr>
            <w:tcW w:w="4774" w:type="dxa"/>
            <w:tcBorders>
              <w:top w:val="single" w:sz="4" w:space="0" w:color="000000"/>
              <w:left w:val="single" w:sz="4" w:space="0" w:color="000000"/>
              <w:bottom w:val="nil"/>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现场临时用电未按临时用电方案布设，扣 2-4 分。</w:t>
            </w:r>
          </w:p>
        </w:tc>
        <w:tc>
          <w:tcPr>
            <w:tcW w:w="766" w:type="dxa"/>
            <w:vMerge w:val="restart"/>
            <w:tcBorders>
              <w:top w:val="single" w:sz="4" w:space="0" w:color="000000"/>
              <w:left w:val="single" w:sz="4" w:space="0" w:color="000000"/>
              <w:right w:val="single" w:sz="4" w:space="0" w:color="000000"/>
            </w:tcBorders>
          </w:tcPr>
          <w:p w:rsidR="008A7C83" w:rsidRDefault="008A7C83">
            <w:pPr>
              <w:rPr>
                <w:lang w:eastAsia="zh-CN"/>
              </w:rPr>
            </w:pPr>
          </w:p>
        </w:tc>
        <w:tc>
          <w:tcPr>
            <w:tcW w:w="682" w:type="dxa"/>
            <w:vMerge w:val="restart"/>
            <w:tcBorders>
              <w:top w:val="single" w:sz="4" w:space="0" w:color="000000"/>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c>
          <w:tcPr>
            <w:tcW w:w="845" w:type="dxa"/>
            <w:vMerge/>
            <w:tcBorders>
              <w:left w:val="single" w:sz="4" w:space="0" w:color="000000"/>
              <w:right w:val="single" w:sz="4" w:space="0" w:color="000000"/>
            </w:tcBorders>
          </w:tcPr>
          <w:p w:rsidR="008A7C83" w:rsidRDefault="008A7C83">
            <w:pPr>
              <w:rPr>
                <w:lang w:eastAsia="zh-CN"/>
              </w:rPr>
            </w:pPr>
          </w:p>
        </w:tc>
        <w:tc>
          <w:tcPr>
            <w:tcW w:w="4375" w:type="dxa"/>
            <w:vMerge/>
            <w:tcBorders>
              <w:left w:val="single" w:sz="4" w:space="0" w:color="000000"/>
              <w:right w:val="single" w:sz="4" w:space="0" w:color="000000"/>
            </w:tcBorders>
          </w:tcPr>
          <w:p w:rsidR="008A7C83" w:rsidRDefault="008A7C83">
            <w:pPr>
              <w:rPr>
                <w:lang w:eastAsia="zh-CN"/>
              </w:rPr>
            </w:pPr>
          </w:p>
        </w:tc>
        <w:tc>
          <w:tcPr>
            <w:tcW w:w="1080" w:type="dxa"/>
            <w:vMerge/>
            <w:tcBorders>
              <w:left w:val="single" w:sz="4" w:space="0" w:color="000000"/>
              <w:right w:val="single" w:sz="4" w:space="0" w:color="000000"/>
            </w:tcBorders>
          </w:tcPr>
          <w:p w:rsidR="008A7C83" w:rsidRDefault="008A7C83">
            <w:pPr>
              <w:rPr>
                <w:lang w:eastAsia="zh-CN"/>
              </w:rPr>
            </w:pPr>
          </w:p>
        </w:tc>
        <w:tc>
          <w:tcPr>
            <w:tcW w:w="4774"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“三级配电、两级保护”和“</w:t>
            </w:r>
            <w:proofErr w:type="gramStart"/>
            <w:r>
              <w:rPr>
                <w:rFonts w:ascii="仿宋" w:eastAsia="仿宋" w:hAnsi="仿宋"/>
                <w:sz w:val="21"/>
                <w:szCs w:val="21"/>
                <w:lang w:eastAsia="zh-CN"/>
              </w:rPr>
              <w:t>一</w:t>
            </w:r>
            <w:proofErr w:type="gramEnd"/>
            <w:r>
              <w:rPr>
                <w:rFonts w:ascii="仿宋" w:eastAsia="仿宋" w:hAnsi="仿宋"/>
                <w:sz w:val="21"/>
                <w:szCs w:val="21"/>
                <w:lang w:eastAsia="zh-CN"/>
              </w:rPr>
              <w:t>机、一闸、</w:t>
            </w:r>
            <w:proofErr w:type="gramStart"/>
            <w:r>
              <w:rPr>
                <w:rFonts w:ascii="仿宋" w:eastAsia="仿宋" w:hAnsi="仿宋"/>
                <w:sz w:val="21"/>
                <w:szCs w:val="21"/>
                <w:lang w:eastAsia="zh-CN"/>
              </w:rPr>
              <w:t>一</w:t>
            </w:r>
            <w:proofErr w:type="gramEnd"/>
            <w:r>
              <w:rPr>
                <w:rFonts w:ascii="仿宋" w:eastAsia="仿宋" w:hAnsi="仿宋"/>
                <w:sz w:val="21"/>
                <w:szCs w:val="21"/>
                <w:lang w:eastAsia="zh-CN"/>
              </w:rPr>
              <w:t>漏、</w:t>
            </w:r>
          </w:p>
        </w:tc>
        <w:tc>
          <w:tcPr>
            <w:tcW w:w="766" w:type="dxa"/>
            <w:vMerge/>
            <w:tcBorders>
              <w:left w:val="single" w:sz="4" w:space="0" w:color="000000"/>
              <w:right w:val="single" w:sz="4" w:space="0" w:color="000000"/>
            </w:tcBorders>
          </w:tcPr>
          <w:p w:rsidR="008A7C83" w:rsidRDefault="008A7C83">
            <w:pPr>
              <w:rPr>
                <w:lang w:eastAsia="zh-CN"/>
              </w:rPr>
            </w:pPr>
          </w:p>
        </w:tc>
        <w:tc>
          <w:tcPr>
            <w:tcW w:w="682" w:type="dxa"/>
            <w:vMerge/>
            <w:tcBorders>
              <w:left w:val="single" w:sz="4" w:space="0" w:color="000000"/>
              <w:right w:val="single" w:sz="4" w:space="0" w:color="000000"/>
            </w:tcBorders>
          </w:tcPr>
          <w:p w:rsidR="008A7C83" w:rsidRDefault="008A7C83">
            <w:pPr>
              <w:rPr>
                <w:lang w:eastAsia="zh-CN"/>
              </w:rPr>
            </w:pPr>
          </w:p>
        </w:tc>
      </w:tr>
      <w:tr w:rsidR="008A7C83">
        <w:trPr>
          <w:trHeight w:hRule="exact" w:val="1362"/>
        </w:trPr>
        <w:tc>
          <w:tcPr>
            <w:tcW w:w="648"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c>
          <w:tcPr>
            <w:tcW w:w="845" w:type="dxa"/>
            <w:vMerge/>
            <w:tcBorders>
              <w:left w:val="single" w:sz="4" w:space="0" w:color="000000"/>
              <w:right w:val="single" w:sz="4" w:space="0" w:color="000000"/>
            </w:tcBorders>
          </w:tcPr>
          <w:p w:rsidR="008A7C83" w:rsidRDefault="008A7C83">
            <w:pPr>
              <w:rPr>
                <w:lang w:eastAsia="zh-CN"/>
              </w:rPr>
            </w:pPr>
          </w:p>
        </w:tc>
        <w:tc>
          <w:tcPr>
            <w:tcW w:w="4375" w:type="dxa"/>
            <w:vMerge/>
            <w:tcBorders>
              <w:left w:val="single" w:sz="4" w:space="0" w:color="000000"/>
              <w:right w:val="single" w:sz="4" w:space="0" w:color="000000"/>
            </w:tcBorders>
          </w:tcPr>
          <w:p w:rsidR="008A7C83" w:rsidRDefault="008A7C83">
            <w:pPr>
              <w:rPr>
                <w:lang w:eastAsia="zh-CN"/>
              </w:rPr>
            </w:pPr>
          </w:p>
        </w:tc>
        <w:tc>
          <w:tcPr>
            <w:tcW w:w="1080" w:type="dxa"/>
            <w:vMerge/>
            <w:tcBorders>
              <w:left w:val="single" w:sz="4" w:space="0" w:color="000000"/>
              <w:right w:val="single" w:sz="4" w:space="0" w:color="000000"/>
            </w:tcBorders>
          </w:tcPr>
          <w:p w:rsidR="008A7C83" w:rsidRDefault="008A7C83">
            <w:pPr>
              <w:rPr>
                <w:lang w:eastAsia="zh-CN"/>
              </w:rPr>
            </w:pPr>
          </w:p>
        </w:tc>
        <w:tc>
          <w:tcPr>
            <w:tcW w:w="4774"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一箱</w:t>
            </w:r>
            <w:proofErr w:type="gramStart"/>
            <w:r>
              <w:rPr>
                <w:rFonts w:ascii="仿宋" w:eastAsia="仿宋" w:hAnsi="仿宋"/>
                <w:sz w:val="21"/>
                <w:szCs w:val="21"/>
                <w:lang w:eastAsia="zh-CN"/>
              </w:rPr>
              <w:t>”</w:t>
            </w:r>
            <w:proofErr w:type="gramEnd"/>
            <w:r>
              <w:rPr>
                <w:rFonts w:ascii="仿宋" w:eastAsia="仿宋" w:hAnsi="仿宋"/>
                <w:sz w:val="21"/>
                <w:szCs w:val="21"/>
                <w:lang w:eastAsia="zh-CN"/>
              </w:rPr>
              <w:t>，发现一处不规范扣 1 分。</w:t>
            </w:r>
          </w:p>
          <w:p w:rsidR="008A7C83" w:rsidRDefault="00473B01">
            <w:pPr>
              <w:pStyle w:val="TableParagraph"/>
              <w:spacing w:before="22" w:line="274" w:lineRule="exact"/>
              <w:ind w:right="99"/>
              <w:rPr>
                <w:rFonts w:ascii="仿宋" w:eastAsia="仿宋" w:hAnsi="仿宋"/>
                <w:sz w:val="21"/>
                <w:szCs w:val="21"/>
                <w:lang w:eastAsia="zh-CN"/>
              </w:rPr>
            </w:pPr>
            <w:r>
              <w:rPr>
                <w:rFonts w:ascii="仿宋" w:eastAsia="仿宋" w:hAnsi="仿宋"/>
                <w:sz w:val="21"/>
                <w:szCs w:val="21"/>
                <w:lang w:eastAsia="zh-CN"/>
              </w:rPr>
              <w:t>电线架空和入地埋设不规范，发现一处扣 1 分。 电箱固定、上锁、防雨等措施不规范，发现一处扣</w:t>
            </w:r>
          </w:p>
          <w:p w:rsidR="008A7C83" w:rsidRDefault="00473B01">
            <w:pPr>
              <w:pStyle w:val="TableParagraph"/>
              <w:spacing w:line="246" w:lineRule="exact"/>
              <w:rPr>
                <w:rFonts w:ascii="仿宋" w:eastAsia="仿宋" w:hAnsi="仿宋"/>
                <w:sz w:val="21"/>
                <w:szCs w:val="21"/>
                <w:lang w:eastAsia="zh-CN"/>
              </w:rPr>
            </w:pPr>
            <w:r>
              <w:rPr>
                <w:rFonts w:ascii="仿宋" w:eastAsia="仿宋" w:hAnsi="仿宋"/>
                <w:sz w:val="21"/>
                <w:szCs w:val="21"/>
                <w:lang w:eastAsia="zh-CN"/>
              </w:rPr>
              <w:t>1 分。</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场内照明及安全电压使用不满足要求，发现一处扣</w:t>
            </w:r>
          </w:p>
        </w:tc>
        <w:tc>
          <w:tcPr>
            <w:tcW w:w="766" w:type="dxa"/>
            <w:vMerge/>
            <w:tcBorders>
              <w:left w:val="single" w:sz="4" w:space="0" w:color="000000"/>
              <w:right w:val="single" w:sz="4" w:space="0" w:color="000000"/>
            </w:tcBorders>
          </w:tcPr>
          <w:p w:rsidR="008A7C83" w:rsidRDefault="008A7C83">
            <w:pPr>
              <w:rPr>
                <w:lang w:eastAsia="zh-CN"/>
              </w:rPr>
            </w:pPr>
          </w:p>
        </w:tc>
        <w:tc>
          <w:tcPr>
            <w:tcW w:w="682" w:type="dxa"/>
            <w:vMerge/>
            <w:tcBorders>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c>
          <w:tcPr>
            <w:tcW w:w="845" w:type="dxa"/>
            <w:vMerge/>
            <w:tcBorders>
              <w:left w:val="single" w:sz="4" w:space="0" w:color="000000"/>
              <w:right w:val="single" w:sz="4" w:space="0" w:color="000000"/>
            </w:tcBorders>
          </w:tcPr>
          <w:p w:rsidR="008A7C83" w:rsidRDefault="008A7C83">
            <w:pPr>
              <w:rPr>
                <w:lang w:eastAsia="zh-CN"/>
              </w:rPr>
            </w:pPr>
          </w:p>
        </w:tc>
        <w:tc>
          <w:tcPr>
            <w:tcW w:w="4375" w:type="dxa"/>
            <w:vMerge/>
            <w:tcBorders>
              <w:left w:val="single" w:sz="4" w:space="0" w:color="000000"/>
              <w:right w:val="single" w:sz="4" w:space="0" w:color="000000"/>
            </w:tcBorders>
          </w:tcPr>
          <w:p w:rsidR="008A7C83" w:rsidRDefault="008A7C83">
            <w:pPr>
              <w:rPr>
                <w:lang w:eastAsia="zh-CN"/>
              </w:rPr>
            </w:pPr>
          </w:p>
        </w:tc>
        <w:tc>
          <w:tcPr>
            <w:tcW w:w="1080" w:type="dxa"/>
            <w:vMerge/>
            <w:tcBorders>
              <w:left w:val="single" w:sz="4" w:space="0" w:color="000000"/>
              <w:right w:val="single" w:sz="4" w:space="0" w:color="000000"/>
            </w:tcBorders>
          </w:tcPr>
          <w:p w:rsidR="008A7C83" w:rsidRDefault="008A7C83">
            <w:pPr>
              <w:rPr>
                <w:lang w:eastAsia="zh-CN"/>
              </w:rPr>
            </w:pPr>
          </w:p>
        </w:tc>
        <w:tc>
          <w:tcPr>
            <w:tcW w:w="4774"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1 分。</w:t>
            </w:r>
          </w:p>
        </w:tc>
        <w:tc>
          <w:tcPr>
            <w:tcW w:w="766" w:type="dxa"/>
            <w:vMerge/>
            <w:tcBorders>
              <w:left w:val="single" w:sz="4" w:space="0" w:color="000000"/>
              <w:right w:val="single" w:sz="4" w:space="0" w:color="000000"/>
            </w:tcBorders>
          </w:tcPr>
          <w:p w:rsidR="008A7C83" w:rsidRDefault="008A7C83"/>
        </w:tc>
        <w:tc>
          <w:tcPr>
            <w:tcW w:w="682" w:type="dxa"/>
            <w:vMerge/>
            <w:tcBorders>
              <w:left w:val="single" w:sz="4" w:space="0" w:color="000000"/>
              <w:right w:val="single" w:sz="4" w:space="0" w:color="000000"/>
            </w:tcBorders>
          </w:tcPr>
          <w:p w:rsidR="008A7C83" w:rsidRDefault="008A7C83"/>
        </w:tc>
      </w:tr>
      <w:tr w:rsidR="008A7C83">
        <w:trPr>
          <w:trHeight w:hRule="exact" w:val="278"/>
        </w:trPr>
        <w:tc>
          <w:tcPr>
            <w:tcW w:w="648" w:type="dxa"/>
            <w:vMerge/>
            <w:tcBorders>
              <w:left w:val="single" w:sz="4" w:space="0" w:color="000000"/>
              <w:bottom w:val="single" w:sz="4" w:space="0" w:color="000000"/>
              <w:right w:val="single" w:sz="4" w:space="0" w:color="000000"/>
            </w:tcBorders>
          </w:tcPr>
          <w:p w:rsidR="008A7C83" w:rsidRDefault="008A7C83"/>
        </w:tc>
        <w:tc>
          <w:tcPr>
            <w:tcW w:w="900" w:type="dxa"/>
            <w:vMerge/>
            <w:tcBorders>
              <w:left w:val="single" w:sz="4" w:space="0" w:color="000000"/>
              <w:bottom w:val="single" w:sz="4" w:space="0" w:color="000000"/>
              <w:right w:val="single" w:sz="4" w:space="0" w:color="000000"/>
            </w:tcBorders>
          </w:tcPr>
          <w:p w:rsidR="008A7C83" w:rsidRDefault="008A7C83"/>
        </w:tc>
        <w:tc>
          <w:tcPr>
            <w:tcW w:w="845" w:type="dxa"/>
            <w:vMerge/>
            <w:tcBorders>
              <w:left w:val="single" w:sz="4" w:space="0" w:color="000000"/>
              <w:bottom w:val="single" w:sz="4" w:space="0" w:color="000000"/>
              <w:right w:val="single" w:sz="4" w:space="0" w:color="000000"/>
            </w:tcBorders>
          </w:tcPr>
          <w:p w:rsidR="008A7C83" w:rsidRDefault="008A7C83"/>
        </w:tc>
        <w:tc>
          <w:tcPr>
            <w:tcW w:w="4375" w:type="dxa"/>
            <w:vMerge/>
            <w:tcBorders>
              <w:left w:val="single" w:sz="4" w:space="0" w:color="000000"/>
              <w:bottom w:val="single" w:sz="4" w:space="0" w:color="000000"/>
              <w:right w:val="single" w:sz="4" w:space="0" w:color="000000"/>
            </w:tcBorders>
          </w:tcPr>
          <w:p w:rsidR="008A7C83" w:rsidRDefault="008A7C83"/>
        </w:tc>
        <w:tc>
          <w:tcPr>
            <w:tcW w:w="1080" w:type="dxa"/>
            <w:vMerge/>
            <w:tcBorders>
              <w:left w:val="single" w:sz="4" w:space="0" w:color="000000"/>
              <w:bottom w:val="single" w:sz="4" w:space="0" w:color="000000"/>
              <w:right w:val="single" w:sz="4" w:space="0" w:color="000000"/>
            </w:tcBorders>
          </w:tcPr>
          <w:p w:rsidR="008A7C83" w:rsidRDefault="008A7C83"/>
        </w:tc>
        <w:tc>
          <w:tcPr>
            <w:tcW w:w="4774" w:type="dxa"/>
            <w:tcBorders>
              <w:top w:val="nil"/>
              <w:left w:val="single" w:sz="4" w:space="0" w:color="000000"/>
              <w:bottom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标识不完善，发现一处扣 1 分。</w:t>
            </w:r>
          </w:p>
        </w:tc>
        <w:tc>
          <w:tcPr>
            <w:tcW w:w="766"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682" w:type="dxa"/>
            <w:vMerge/>
            <w:tcBorders>
              <w:left w:val="single" w:sz="4" w:space="0" w:color="000000"/>
              <w:bottom w:val="single" w:sz="4" w:space="0" w:color="000000"/>
              <w:right w:val="single" w:sz="4" w:space="0" w:color="000000"/>
            </w:tcBorders>
          </w:tcPr>
          <w:p w:rsidR="008A7C83" w:rsidRDefault="008A7C83">
            <w:pPr>
              <w:rPr>
                <w:lang w:eastAsia="zh-CN"/>
              </w:rPr>
            </w:pPr>
          </w:p>
        </w:tc>
      </w:tr>
    </w:tbl>
    <w:p w:rsidR="008A7C83" w:rsidRDefault="008A7C83">
      <w:pPr>
        <w:rPr>
          <w:lang w:eastAsia="zh-CN"/>
        </w:rPr>
        <w:sectPr w:rsidR="008A7C83">
          <w:pgSz w:w="16839" w:h="11920" w:orient="landscape"/>
          <w:pgMar w:top="1134" w:right="1134" w:bottom="1418" w:left="1191" w:header="0" w:footer="964" w:gutter="0"/>
          <w:cols w:space="720"/>
          <w:docGrid w:linePitch="299"/>
        </w:sectPr>
      </w:pPr>
    </w:p>
    <w:tbl>
      <w:tblPr>
        <w:tblStyle w:val="TableNormal0"/>
        <w:tblW w:w="1452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733"/>
        <w:gridCol w:w="1054"/>
        <w:gridCol w:w="4569"/>
        <w:gridCol w:w="1115"/>
        <w:gridCol w:w="4929"/>
        <w:gridCol w:w="790"/>
        <w:gridCol w:w="703"/>
      </w:tblGrid>
      <w:tr w:rsidR="008A7C83">
        <w:trPr>
          <w:trHeight w:hRule="exact" w:val="627"/>
        </w:trPr>
        <w:tc>
          <w:tcPr>
            <w:tcW w:w="631" w:type="dxa"/>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lastRenderedPageBreak/>
              <w:t>序号</w:t>
            </w:r>
          </w:p>
        </w:tc>
        <w:tc>
          <w:tcPr>
            <w:tcW w:w="733" w:type="dxa"/>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类别</w:t>
            </w:r>
          </w:p>
        </w:tc>
        <w:tc>
          <w:tcPr>
            <w:tcW w:w="1054" w:type="dxa"/>
            <w:vAlign w:val="center"/>
          </w:tcPr>
          <w:p w:rsidR="008A7C83" w:rsidRDefault="00473B01">
            <w:pPr>
              <w:pStyle w:val="TableParagraph"/>
              <w:spacing w:line="242" w:lineRule="exact"/>
              <w:jc w:val="center"/>
              <w:rPr>
                <w:rFonts w:ascii="仿宋" w:eastAsia="仿宋" w:hAnsi="仿宋"/>
                <w:sz w:val="21"/>
                <w:szCs w:val="21"/>
              </w:rPr>
            </w:pPr>
            <w:r>
              <w:rPr>
                <w:rFonts w:ascii="仿宋" w:eastAsia="仿宋" w:hAnsi="仿宋"/>
                <w:sz w:val="21"/>
                <w:szCs w:val="21"/>
              </w:rPr>
              <w:t>考核</w:t>
            </w:r>
          </w:p>
          <w:p w:rsidR="008A7C83" w:rsidRDefault="00473B01">
            <w:pPr>
              <w:pStyle w:val="TableParagraph"/>
              <w:spacing w:line="271" w:lineRule="exact"/>
              <w:jc w:val="center"/>
              <w:rPr>
                <w:rFonts w:ascii="仿宋" w:eastAsia="仿宋" w:hAnsi="仿宋"/>
                <w:sz w:val="21"/>
                <w:szCs w:val="21"/>
              </w:rPr>
            </w:pPr>
            <w:r>
              <w:rPr>
                <w:rFonts w:ascii="仿宋" w:eastAsia="仿宋" w:hAnsi="仿宋"/>
                <w:sz w:val="21"/>
                <w:szCs w:val="21"/>
              </w:rPr>
              <w:t>项目</w:t>
            </w:r>
          </w:p>
        </w:tc>
        <w:tc>
          <w:tcPr>
            <w:tcW w:w="4569" w:type="dxa"/>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考核内容及评价标准</w:t>
            </w:r>
          </w:p>
        </w:tc>
        <w:tc>
          <w:tcPr>
            <w:tcW w:w="1115" w:type="dxa"/>
            <w:vAlign w:val="center"/>
          </w:tcPr>
          <w:p w:rsidR="008A7C83" w:rsidRDefault="00473B01">
            <w:pPr>
              <w:pStyle w:val="TableParagraph"/>
              <w:spacing w:line="242" w:lineRule="exact"/>
              <w:jc w:val="center"/>
              <w:rPr>
                <w:rFonts w:ascii="仿宋" w:eastAsia="仿宋" w:hAnsi="仿宋"/>
                <w:sz w:val="21"/>
                <w:szCs w:val="21"/>
              </w:rPr>
            </w:pPr>
            <w:r>
              <w:rPr>
                <w:rFonts w:ascii="仿宋" w:eastAsia="仿宋" w:hAnsi="仿宋"/>
                <w:sz w:val="21"/>
                <w:szCs w:val="21"/>
              </w:rPr>
              <w:t>考核评</w:t>
            </w:r>
          </w:p>
          <w:p w:rsidR="008A7C83" w:rsidRDefault="00473B01">
            <w:pPr>
              <w:pStyle w:val="TableParagraph"/>
              <w:spacing w:line="271" w:lineRule="exact"/>
              <w:jc w:val="center"/>
              <w:rPr>
                <w:rFonts w:ascii="仿宋" w:eastAsia="仿宋" w:hAnsi="仿宋"/>
                <w:sz w:val="21"/>
                <w:szCs w:val="21"/>
              </w:rPr>
            </w:pPr>
            <w:r>
              <w:rPr>
                <w:rFonts w:ascii="仿宋" w:eastAsia="仿宋" w:hAnsi="仿宋"/>
                <w:sz w:val="21"/>
                <w:szCs w:val="21"/>
              </w:rPr>
              <w:t>价方法</w:t>
            </w:r>
          </w:p>
        </w:tc>
        <w:tc>
          <w:tcPr>
            <w:tcW w:w="4929" w:type="dxa"/>
            <w:vAlign w:val="center"/>
          </w:tcPr>
          <w:p w:rsidR="008A7C83" w:rsidRDefault="00473B01">
            <w:pPr>
              <w:pStyle w:val="TableParagraph"/>
              <w:spacing w:before="67"/>
              <w:ind w:right="1942"/>
              <w:jc w:val="center"/>
              <w:rPr>
                <w:rFonts w:ascii="仿宋" w:eastAsia="仿宋" w:hAnsi="仿宋"/>
                <w:sz w:val="21"/>
                <w:szCs w:val="21"/>
              </w:rPr>
            </w:pPr>
            <w:r>
              <w:rPr>
                <w:rFonts w:ascii="仿宋" w:eastAsia="仿宋" w:hAnsi="仿宋" w:hint="eastAsia"/>
                <w:sz w:val="21"/>
                <w:szCs w:val="21"/>
                <w:lang w:eastAsia="zh-CN"/>
              </w:rPr>
              <w:t xml:space="preserve">              </w:t>
            </w:r>
            <w:r>
              <w:rPr>
                <w:rFonts w:ascii="仿宋" w:eastAsia="仿宋" w:hAnsi="仿宋"/>
                <w:sz w:val="21"/>
                <w:szCs w:val="21"/>
              </w:rPr>
              <w:t>扣分标准</w:t>
            </w:r>
          </w:p>
        </w:tc>
        <w:tc>
          <w:tcPr>
            <w:tcW w:w="790" w:type="dxa"/>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得分</w:t>
            </w:r>
          </w:p>
        </w:tc>
        <w:tc>
          <w:tcPr>
            <w:tcW w:w="703" w:type="dxa"/>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备注</w:t>
            </w:r>
          </w:p>
        </w:tc>
      </w:tr>
      <w:tr w:rsidR="008A7C83">
        <w:trPr>
          <w:trHeight w:hRule="exact" w:val="1044"/>
        </w:trPr>
        <w:tc>
          <w:tcPr>
            <w:tcW w:w="631" w:type="dxa"/>
            <w:vMerge w:val="restart"/>
          </w:tcPr>
          <w:p w:rsidR="008A7C83" w:rsidRDefault="008A7C83"/>
        </w:tc>
        <w:tc>
          <w:tcPr>
            <w:tcW w:w="733" w:type="dxa"/>
            <w:vMerge w:val="restart"/>
          </w:tcPr>
          <w:p w:rsidR="008A7C83" w:rsidRDefault="008A7C83"/>
        </w:tc>
        <w:tc>
          <w:tcPr>
            <w:tcW w:w="1054" w:type="dxa"/>
            <w:vAlign w:val="center"/>
          </w:tcPr>
          <w:p w:rsidR="008A7C83" w:rsidRDefault="00473B01">
            <w:pPr>
              <w:pStyle w:val="TableParagraph"/>
              <w:spacing w:line="240" w:lineRule="exact"/>
              <w:ind w:leftChars="10" w:left="24"/>
              <w:jc w:val="center"/>
              <w:rPr>
                <w:rFonts w:ascii="仿宋" w:eastAsia="仿宋" w:hAnsi="仿宋"/>
                <w:sz w:val="21"/>
                <w:szCs w:val="21"/>
              </w:rPr>
            </w:pPr>
            <w:r>
              <w:rPr>
                <w:rFonts w:ascii="仿宋" w:eastAsia="仿宋" w:hAnsi="仿宋"/>
                <w:sz w:val="21"/>
                <w:szCs w:val="21"/>
              </w:rPr>
              <w:t xml:space="preserve">1.4 </w:t>
            </w:r>
            <w:r>
              <w:rPr>
                <w:rFonts w:ascii="仿宋" w:eastAsia="仿宋" w:hAnsi="仿宋" w:hint="eastAsia"/>
                <w:sz w:val="21"/>
                <w:szCs w:val="21"/>
                <w:lang w:eastAsia="zh-CN"/>
              </w:rPr>
              <w:t>消防安全（6分）</w:t>
            </w:r>
          </w:p>
        </w:tc>
        <w:tc>
          <w:tcPr>
            <w:tcW w:w="4569" w:type="dxa"/>
          </w:tcPr>
          <w:p w:rsidR="008A7C83" w:rsidRDefault="00473B01">
            <w:pPr>
              <w:pStyle w:val="TableParagraph"/>
              <w:spacing w:line="272" w:lineRule="exact"/>
              <w:rPr>
                <w:rFonts w:ascii="仿宋" w:eastAsia="仿宋" w:hAnsi="仿宋"/>
                <w:sz w:val="21"/>
                <w:szCs w:val="21"/>
                <w:lang w:eastAsia="zh-CN"/>
              </w:rPr>
            </w:pPr>
            <w:r>
              <w:rPr>
                <w:rFonts w:ascii="仿宋" w:eastAsia="仿宋" w:hAnsi="仿宋"/>
                <w:sz w:val="21"/>
                <w:szCs w:val="21"/>
                <w:lang w:eastAsia="zh-CN"/>
              </w:rPr>
              <w:t>施工现场消防设施、消防通道建设符合消防安 全要求。</w:t>
            </w:r>
          </w:p>
          <w:p w:rsidR="008A7C83" w:rsidRDefault="00473B01">
            <w:pPr>
              <w:pStyle w:val="TableParagraph"/>
              <w:spacing w:line="246" w:lineRule="exact"/>
              <w:rPr>
                <w:rFonts w:ascii="仿宋" w:eastAsia="仿宋" w:hAnsi="仿宋"/>
                <w:sz w:val="21"/>
                <w:szCs w:val="21"/>
                <w:lang w:eastAsia="zh-CN"/>
              </w:rPr>
            </w:pPr>
            <w:r>
              <w:rPr>
                <w:rFonts w:ascii="仿宋" w:eastAsia="仿宋" w:hAnsi="仿宋"/>
                <w:sz w:val="21"/>
                <w:szCs w:val="21"/>
                <w:lang w:eastAsia="zh-CN"/>
              </w:rPr>
              <w:t>消防区域悬挂责任铭牌。</w:t>
            </w:r>
          </w:p>
        </w:tc>
        <w:tc>
          <w:tcPr>
            <w:tcW w:w="1115" w:type="dxa"/>
          </w:tcPr>
          <w:p w:rsidR="008A7C83" w:rsidRDefault="00473B01">
            <w:pPr>
              <w:pStyle w:val="TableParagraph"/>
              <w:rPr>
                <w:rFonts w:ascii="仿宋" w:eastAsia="仿宋" w:hAnsi="仿宋"/>
                <w:sz w:val="21"/>
                <w:szCs w:val="21"/>
              </w:rPr>
            </w:pPr>
            <w:r>
              <w:rPr>
                <w:rFonts w:ascii="仿宋" w:eastAsia="仿宋" w:hAnsi="仿宋"/>
                <w:sz w:val="21"/>
                <w:szCs w:val="21"/>
              </w:rPr>
              <w:t>查现场。</w:t>
            </w:r>
          </w:p>
        </w:tc>
        <w:tc>
          <w:tcPr>
            <w:tcW w:w="4929" w:type="dxa"/>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施工现场消防设施配备不足，维护不及时，扣 3-5</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分。</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消防通道不满足要求，扣 3 分。</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未悬挂责任铭牌扣 1 分。</w:t>
            </w:r>
          </w:p>
        </w:tc>
        <w:tc>
          <w:tcPr>
            <w:tcW w:w="790" w:type="dxa"/>
          </w:tcPr>
          <w:p w:rsidR="008A7C83" w:rsidRDefault="008A7C83">
            <w:pPr>
              <w:rPr>
                <w:lang w:eastAsia="zh-CN"/>
              </w:rPr>
            </w:pPr>
          </w:p>
        </w:tc>
        <w:tc>
          <w:tcPr>
            <w:tcW w:w="703" w:type="dxa"/>
          </w:tcPr>
          <w:p w:rsidR="008A7C83" w:rsidRDefault="008A7C83">
            <w:pPr>
              <w:rPr>
                <w:lang w:eastAsia="zh-CN"/>
              </w:rPr>
            </w:pPr>
          </w:p>
        </w:tc>
      </w:tr>
      <w:tr w:rsidR="008A7C83">
        <w:trPr>
          <w:trHeight w:val="1209"/>
        </w:trPr>
        <w:tc>
          <w:tcPr>
            <w:tcW w:w="631" w:type="dxa"/>
            <w:vMerge/>
          </w:tcPr>
          <w:p w:rsidR="008A7C83" w:rsidRDefault="008A7C83">
            <w:pPr>
              <w:rPr>
                <w:lang w:eastAsia="zh-CN"/>
              </w:rPr>
            </w:pPr>
          </w:p>
        </w:tc>
        <w:tc>
          <w:tcPr>
            <w:tcW w:w="733" w:type="dxa"/>
            <w:vMerge/>
          </w:tcPr>
          <w:p w:rsidR="008A7C83" w:rsidRDefault="008A7C83">
            <w:pPr>
              <w:rPr>
                <w:lang w:eastAsia="zh-CN"/>
              </w:rPr>
            </w:pPr>
          </w:p>
        </w:tc>
        <w:tc>
          <w:tcPr>
            <w:tcW w:w="1054" w:type="dxa"/>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1.5</w:t>
            </w:r>
            <w:r>
              <w:rPr>
                <w:rFonts w:ascii="仿宋" w:eastAsia="仿宋" w:hAnsi="仿宋" w:hint="eastAsia"/>
                <w:sz w:val="21"/>
                <w:szCs w:val="21"/>
                <w:lang w:eastAsia="zh-CN"/>
              </w:rPr>
              <w:t>施工</w:t>
            </w:r>
          </w:p>
          <w:p w:rsidR="008A7C83" w:rsidRDefault="00473B01">
            <w:pPr>
              <w:pStyle w:val="TableParagraph"/>
              <w:tabs>
                <w:tab w:val="left" w:pos="522"/>
              </w:tabs>
              <w:spacing w:before="26" w:line="272" w:lineRule="exact"/>
              <w:ind w:right="99"/>
              <w:rPr>
                <w:rFonts w:ascii="仿宋" w:eastAsia="仿宋" w:hAnsi="仿宋"/>
                <w:sz w:val="21"/>
                <w:szCs w:val="21"/>
                <w:lang w:eastAsia="zh-CN"/>
              </w:rPr>
            </w:pPr>
            <w:r>
              <w:rPr>
                <w:rFonts w:ascii="仿宋" w:eastAsia="仿宋" w:hAnsi="仿宋" w:hint="eastAsia"/>
                <w:sz w:val="21"/>
                <w:szCs w:val="21"/>
                <w:lang w:eastAsia="zh-CN"/>
              </w:rPr>
              <w:t>便道、便桥（6分）</w:t>
            </w:r>
          </w:p>
        </w:tc>
        <w:tc>
          <w:tcPr>
            <w:tcW w:w="4569" w:type="dxa"/>
          </w:tcPr>
          <w:p w:rsidR="008A7C83" w:rsidRDefault="00473B01">
            <w:pPr>
              <w:pStyle w:val="TableParagraph"/>
              <w:spacing w:line="210" w:lineRule="auto"/>
              <w:ind w:right="476"/>
              <w:rPr>
                <w:rFonts w:ascii="仿宋" w:eastAsia="仿宋" w:hAnsi="仿宋"/>
                <w:sz w:val="21"/>
                <w:szCs w:val="21"/>
              </w:rPr>
            </w:pPr>
            <w:r>
              <w:rPr>
                <w:rFonts w:ascii="仿宋" w:eastAsia="仿宋" w:hAnsi="仿宋"/>
                <w:sz w:val="21"/>
                <w:szCs w:val="21"/>
                <w:lang w:eastAsia="zh-CN"/>
              </w:rPr>
              <w:t xml:space="preserve">便桥进行专项设计。 便道危险路段、便桥位置设置安全标识。 </w:t>
            </w:r>
            <w:r>
              <w:rPr>
                <w:rFonts w:ascii="仿宋" w:eastAsia="仿宋" w:hAnsi="仿宋"/>
                <w:sz w:val="21"/>
                <w:szCs w:val="21"/>
              </w:rPr>
              <w:t>便道具有必要的通行能力。</w:t>
            </w:r>
          </w:p>
        </w:tc>
        <w:tc>
          <w:tcPr>
            <w:tcW w:w="1115" w:type="dxa"/>
          </w:tcPr>
          <w:p w:rsidR="008A7C83" w:rsidRDefault="00473B01">
            <w:pPr>
              <w:pStyle w:val="TableParagraph"/>
              <w:spacing w:line="274" w:lineRule="exact"/>
              <w:rPr>
                <w:rFonts w:ascii="仿宋" w:eastAsia="仿宋" w:hAnsi="仿宋"/>
                <w:sz w:val="21"/>
                <w:szCs w:val="21"/>
              </w:rPr>
            </w:pPr>
            <w:r>
              <w:rPr>
                <w:rFonts w:ascii="仿宋" w:eastAsia="仿宋" w:hAnsi="仿宋"/>
                <w:sz w:val="21"/>
                <w:szCs w:val="21"/>
              </w:rPr>
              <w:t>查 看 现 场。</w:t>
            </w:r>
          </w:p>
        </w:tc>
        <w:tc>
          <w:tcPr>
            <w:tcW w:w="4929" w:type="dxa"/>
          </w:tcPr>
          <w:p w:rsidR="008A7C83" w:rsidRDefault="00473B01">
            <w:pPr>
              <w:pStyle w:val="TableParagraph"/>
              <w:rPr>
                <w:rFonts w:ascii="仿宋" w:eastAsia="仿宋" w:hAnsi="仿宋"/>
                <w:sz w:val="21"/>
                <w:szCs w:val="21"/>
                <w:lang w:eastAsia="zh-CN"/>
              </w:rPr>
            </w:pPr>
            <w:r>
              <w:rPr>
                <w:rFonts w:ascii="仿宋" w:eastAsia="仿宋" w:hAnsi="仿宋"/>
                <w:sz w:val="21"/>
                <w:szCs w:val="21"/>
                <w:lang w:eastAsia="zh-CN"/>
              </w:rPr>
              <w:t>便桥未专项设计或未经验收即投入使用，扣 6 分。</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便道排水设施不到位，通行能力弱，扣 1-3 分。</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便桥未设限速、限载标志，发现一处扣 1 分。</w:t>
            </w:r>
          </w:p>
        </w:tc>
        <w:tc>
          <w:tcPr>
            <w:tcW w:w="790" w:type="dxa"/>
          </w:tcPr>
          <w:p w:rsidR="008A7C83" w:rsidRDefault="008A7C83">
            <w:pPr>
              <w:rPr>
                <w:lang w:eastAsia="zh-CN"/>
              </w:rPr>
            </w:pPr>
          </w:p>
        </w:tc>
        <w:tc>
          <w:tcPr>
            <w:tcW w:w="703" w:type="dxa"/>
          </w:tcPr>
          <w:p w:rsidR="008A7C83" w:rsidRDefault="008A7C83">
            <w:pPr>
              <w:rPr>
                <w:lang w:eastAsia="zh-CN"/>
              </w:rPr>
            </w:pPr>
          </w:p>
        </w:tc>
      </w:tr>
      <w:tr w:rsidR="008A7C83">
        <w:trPr>
          <w:trHeight w:val="2378"/>
        </w:trPr>
        <w:tc>
          <w:tcPr>
            <w:tcW w:w="631" w:type="dxa"/>
            <w:vMerge w:val="restart"/>
          </w:tcPr>
          <w:p w:rsidR="008A7C83" w:rsidRDefault="00473B01">
            <w:pPr>
              <w:pStyle w:val="TableParagraph"/>
              <w:ind w:right="246"/>
              <w:jc w:val="center"/>
              <w:rPr>
                <w:rFonts w:ascii="仿宋" w:eastAsia="仿宋" w:hAnsi="仿宋"/>
                <w:sz w:val="21"/>
                <w:szCs w:val="21"/>
              </w:rPr>
            </w:pPr>
            <w:r>
              <w:rPr>
                <w:rFonts w:ascii="仿宋" w:eastAsia="仿宋" w:hAnsi="仿宋"/>
                <w:sz w:val="21"/>
                <w:szCs w:val="21"/>
              </w:rPr>
              <w:t>2</w:t>
            </w:r>
          </w:p>
        </w:tc>
        <w:tc>
          <w:tcPr>
            <w:tcW w:w="733" w:type="dxa"/>
            <w:vMerge w:val="restart"/>
          </w:tcPr>
          <w:p w:rsidR="008A7C83" w:rsidRDefault="00473B01">
            <w:pPr>
              <w:pStyle w:val="TableParagraph"/>
              <w:rPr>
                <w:rFonts w:ascii="仿宋" w:eastAsia="仿宋" w:hAnsi="仿宋"/>
                <w:sz w:val="21"/>
                <w:szCs w:val="21"/>
              </w:rPr>
            </w:pPr>
            <w:r>
              <w:rPr>
                <w:rFonts w:ascii="仿宋" w:eastAsia="仿宋" w:hAnsi="仿宋"/>
                <w:sz w:val="21"/>
                <w:szCs w:val="21"/>
              </w:rPr>
              <w:t>安全防</w:t>
            </w:r>
          </w:p>
          <w:p w:rsidR="008A7C83" w:rsidRDefault="00473B01">
            <w:pPr>
              <w:pStyle w:val="TableParagraph"/>
              <w:spacing w:line="246" w:lineRule="exact"/>
              <w:rPr>
                <w:rFonts w:ascii="仿宋" w:eastAsia="仿宋" w:hAnsi="仿宋"/>
                <w:sz w:val="21"/>
                <w:szCs w:val="21"/>
              </w:rPr>
            </w:pPr>
            <w:r>
              <w:rPr>
                <w:rFonts w:ascii="仿宋" w:eastAsia="仿宋" w:hAnsi="仿宋"/>
                <w:sz w:val="21"/>
                <w:szCs w:val="21"/>
              </w:rPr>
              <w:t>护（26</w:t>
            </w:r>
          </w:p>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分）</w:t>
            </w:r>
          </w:p>
        </w:tc>
        <w:tc>
          <w:tcPr>
            <w:tcW w:w="1054" w:type="dxa"/>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 xml:space="preserve">2.1 </w:t>
            </w:r>
          </w:p>
          <w:p w:rsidR="008A7C83" w:rsidRDefault="00473B01">
            <w:pPr>
              <w:pStyle w:val="TableParagraph"/>
              <w:tabs>
                <w:tab w:val="left" w:pos="522"/>
              </w:tabs>
              <w:spacing w:line="242" w:lineRule="exact"/>
              <w:rPr>
                <w:rFonts w:ascii="仿宋" w:eastAsia="仿宋" w:hAnsi="仿宋"/>
                <w:sz w:val="21"/>
                <w:szCs w:val="21"/>
                <w:lang w:eastAsia="zh-CN"/>
              </w:rPr>
            </w:pPr>
            <w:r>
              <w:rPr>
                <w:rFonts w:ascii="仿宋" w:eastAsia="仿宋" w:hAnsi="仿宋" w:hint="eastAsia"/>
                <w:sz w:val="21"/>
                <w:szCs w:val="21"/>
                <w:lang w:eastAsia="zh-CN"/>
              </w:rPr>
              <w:t>防护栏杆</w:t>
            </w:r>
          </w:p>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、安全网</w:t>
            </w:r>
            <w:proofErr w:type="gramStart"/>
            <w:r>
              <w:rPr>
                <w:rFonts w:ascii="仿宋" w:eastAsia="仿宋" w:hAnsi="仿宋"/>
                <w:sz w:val="21"/>
                <w:szCs w:val="21"/>
                <w:lang w:eastAsia="zh-CN"/>
              </w:rPr>
              <w:t>及其它防</w:t>
            </w:r>
            <w:proofErr w:type="gramEnd"/>
            <w:r>
              <w:rPr>
                <w:rFonts w:ascii="仿宋" w:eastAsia="仿宋" w:hAnsi="仿宋"/>
                <w:sz w:val="21"/>
                <w:szCs w:val="21"/>
                <w:lang w:eastAsia="zh-CN"/>
              </w:rPr>
              <w:t xml:space="preserve"> 打击、防坠落措施（ 8分）</w:t>
            </w:r>
          </w:p>
        </w:tc>
        <w:tc>
          <w:tcPr>
            <w:tcW w:w="4569" w:type="dxa"/>
          </w:tcPr>
          <w:p w:rsidR="008A7C83" w:rsidRDefault="00473B01">
            <w:pPr>
              <w:pStyle w:val="TableParagraph"/>
              <w:spacing w:line="210" w:lineRule="auto"/>
              <w:rPr>
                <w:rFonts w:ascii="仿宋" w:eastAsia="仿宋" w:hAnsi="仿宋"/>
                <w:sz w:val="21"/>
                <w:szCs w:val="21"/>
                <w:lang w:eastAsia="zh-CN"/>
              </w:rPr>
            </w:pPr>
            <w:r>
              <w:rPr>
                <w:rFonts w:ascii="仿宋" w:eastAsia="仿宋" w:hAnsi="仿宋"/>
                <w:sz w:val="21"/>
                <w:szCs w:val="21"/>
                <w:lang w:eastAsia="zh-CN"/>
              </w:rPr>
              <w:t>高处、临边、临水作业应设置防护栏杆及安全 网。 下方有人员通行或作业的，应设置挡脚、防滑 设施、安全网、安全通道等。</w:t>
            </w:r>
          </w:p>
        </w:tc>
        <w:tc>
          <w:tcPr>
            <w:tcW w:w="1115" w:type="dxa"/>
          </w:tcPr>
          <w:p w:rsidR="008A7C83" w:rsidRDefault="00473B01">
            <w:pPr>
              <w:pStyle w:val="TableParagraph"/>
              <w:spacing w:line="274" w:lineRule="exact"/>
              <w:rPr>
                <w:rFonts w:ascii="仿宋" w:eastAsia="仿宋" w:hAnsi="仿宋"/>
                <w:sz w:val="21"/>
                <w:szCs w:val="21"/>
              </w:rPr>
            </w:pPr>
            <w:r>
              <w:rPr>
                <w:rFonts w:ascii="仿宋" w:eastAsia="仿宋" w:hAnsi="仿宋"/>
                <w:sz w:val="21"/>
                <w:szCs w:val="21"/>
              </w:rPr>
              <w:t>查 看 现 场。</w:t>
            </w:r>
          </w:p>
        </w:tc>
        <w:tc>
          <w:tcPr>
            <w:tcW w:w="4929" w:type="dxa"/>
          </w:tcPr>
          <w:p w:rsidR="008A7C83" w:rsidRDefault="00473B01">
            <w:pPr>
              <w:pStyle w:val="TableParagraph"/>
              <w:spacing w:line="272" w:lineRule="exact"/>
              <w:ind w:right="96"/>
              <w:rPr>
                <w:rFonts w:ascii="仿宋" w:eastAsia="仿宋" w:hAnsi="仿宋"/>
                <w:sz w:val="21"/>
                <w:szCs w:val="21"/>
                <w:lang w:eastAsia="zh-CN"/>
              </w:rPr>
            </w:pPr>
            <w:r>
              <w:rPr>
                <w:rFonts w:ascii="仿宋" w:eastAsia="仿宋" w:hAnsi="仿宋"/>
                <w:sz w:val="21"/>
                <w:szCs w:val="21"/>
                <w:lang w:eastAsia="zh-CN"/>
              </w:rPr>
              <w:t>未按要求设置防护栏杆、安全网或其它安全防护设 施的，发现一处扣 1 分。</w:t>
            </w:r>
          </w:p>
          <w:p w:rsidR="008A7C83" w:rsidRDefault="00473B01">
            <w:pPr>
              <w:pStyle w:val="TableParagraph"/>
              <w:spacing w:line="249" w:lineRule="exact"/>
              <w:rPr>
                <w:rFonts w:ascii="仿宋" w:eastAsia="仿宋" w:hAnsi="仿宋"/>
                <w:sz w:val="21"/>
                <w:szCs w:val="21"/>
                <w:lang w:eastAsia="zh-CN"/>
              </w:rPr>
            </w:pPr>
            <w:r>
              <w:rPr>
                <w:rFonts w:ascii="仿宋" w:eastAsia="仿宋" w:hAnsi="仿宋"/>
                <w:sz w:val="21"/>
                <w:szCs w:val="21"/>
                <w:lang w:eastAsia="zh-CN"/>
              </w:rPr>
              <w:t>防护栏杆不牢固，发现一处扣 1 分。</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安全通道未搭设或搭设不规范，发现一处扣 1 分。</w:t>
            </w:r>
          </w:p>
        </w:tc>
        <w:tc>
          <w:tcPr>
            <w:tcW w:w="790" w:type="dxa"/>
          </w:tcPr>
          <w:p w:rsidR="008A7C83" w:rsidRDefault="008A7C83">
            <w:pPr>
              <w:rPr>
                <w:lang w:eastAsia="zh-CN"/>
              </w:rPr>
            </w:pPr>
          </w:p>
        </w:tc>
        <w:tc>
          <w:tcPr>
            <w:tcW w:w="703" w:type="dxa"/>
          </w:tcPr>
          <w:p w:rsidR="008A7C83" w:rsidRDefault="008A7C83">
            <w:pPr>
              <w:rPr>
                <w:lang w:eastAsia="zh-CN"/>
              </w:rPr>
            </w:pPr>
          </w:p>
        </w:tc>
      </w:tr>
      <w:tr w:rsidR="008A7C83">
        <w:trPr>
          <w:trHeight w:val="2326"/>
        </w:trPr>
        <w:tc>
          <w:tcPr>
            <w:tcW w:w="631" w:type="dxa"/>
            <w:vMerge/>
          </w:tcPr>
          <w:p w:rsidR="008A7C83" w:rsidRDefault="008A7C83">
            <w:pPr>
              <w:rPr>
                <w:lang w:eastAsia="zh-CN"/>
              </w:rPr>
            </w:pPr>
          </w:p>
        </w:tc>
        <w:tc>
          <w:tcPr>
            <w:tcW w:w="733" w:type="dxa"/>
            <w:vMerge/>
          </w:tcPr>
          <w:p w:rsidR="008A7C83" w:rsidRDefault="008A7C83">
            <w:pPr>
              <w:rPr>
                <w:lang w:eastAsia="zh-CN"/>
              </w:rPr>
            </w:pPr>
          </w:p>
        </w:tc>
        <w:tc>
          <w:tcPr>
            <w:tcW w:w="1054" w:type="dxa"/>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2.2</w:t>
            </w:r>
          </w:p>
          <w:p w:rsidR="008A7C83" w:rsidRDefault="00473B01">
            <w:pPr>
              <w:pStyle w:val="TableParagraph"/>
              <w:spacing w:before="26" w:line="272" w:lineRule="exact"/>
              <w:ind w:right="102"/>
              <w:jc w:val="center"/>
              <w:rPr>
                <w:rFonts w:ascii="仿宋" w:eastAsia="仿宋" w:hAnsi="仿宋"/>
                <w:sz w:val="21"/>
                <w:szCs w:val="21"/>
                <w:lang w:eastAsia="zh-CN"/>
              </w:rPr>
            </w:pPr>
            <w:r>
              <w:rPr>
                <w:rFonts w:ascii="仿宋" w:eastAsia="仿宋" w:hAnsi="仿宋" w:hint="eastAsia"/>
                <w:sz w:val="21"/>
                <w:szCs w:val="21"/>
                <w:lang w:eastAsia="zh-CN"/>
              </w:rPr>
              <w:t>文明施工、安全警示标志、标牌（8分）</w:t>
            </w:r>
          </w:p>
        </w:tc>
        <w:tc>
          <w:tcPr>
            <w:tcW w:w="4569" w:type="dxa"/>
          </w:tcPr>
          <w:p w:rsidR="008A7C83" w:rsidRDefault="00473B01">
            <w:pPr>
              <w:pStyle w:val="TableParagraph"/>
              <w:spacing w:line="210" w:lineRule="auto"/>
              <w:ind w:right="101"/>
              <w:rPr>
                <w:rFonts w:ascii="仿宋" w:eastAsia="仿宋" w:hAnsi="仿宋"/>
                <w:sz w:val="21"/>
                <w:szCs w:val="21"/>
                <w:lang w:eastAsia="zh-CN"/>
              </w:rPr>
            </w:pPr>
            <w:r>
              <w:rPr>
                <w:rFonts w:ascii="仿宋" w:eastAsia="仿宋" w:hAnsi="仿宋"/>
                <w:sz w:val="21"/>
                <w:szCs w:val="21"/>
                <w:lang w:eastAsia="zh-CN"/>
              </w:rPr>
              <w:t>区域分区标牌全面。 施工现场明显位置设置“五牌一图”。 交通要道、重要作业场所，危险区域设置安全 警示标志、标牌。 现场机械设备按要求设置安全操作规程牌。</w:t>
            </w:r>
          </w:p>
        </w:tc>
        <w:tc>
          <w:tcPr>
            <w:tcW w:w="1115" w:type="dxa"/>
          </w:tcPr>
          <w:p w:rsidR="008A7C83" w:rsidRDefault="00473B01">
            <w:pPr>
              <w:pStyle w:val="TableParagraph"/>
              <w:spacing w:line="274" w:lineRule="exact"/>
              <w:rPr>
                <w:rFonts w:ascii="仿宋" w:eastAsia="仿宋" w:hAnsi="仿宋"/>
                <w:sz w:val="21"/>
                <w:szCs w:val="21"/>
              </w:rPr>
            </w:pPr>
            <w:r>
              <w:rPr>
                <w:rFonts w:ascii="仿宋" w:eastAsia="仿宋" w:hAnsi="仿宋"/>
                <w:sz w:val="21"/>
                <w:szCs w:val="21"/>
              </w:rPr>
              <w:t>查 看 现 场。</w:t>
            </w:r>
          </w:p>
        </w:tc>
        <w:tc>
          <w:tcPr>
            <w:tcW w:w="4929" w:type="dxa"/>
          </w:tcPr>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未按要求设置文明施工、安全警示标志、</w:t>
            </w:r>
            <w:proofErr w:type="gramStart"/>
            <w:r>
              <w:rPr>
                <w:rFonts w:ascii="仿宋" w:eastAsia="仿宋" w:hAnsi="仿宋"/>
                <w:sz w:val="21"/>
                <w:szCs w:val="21"/>
                <w:lang w:eastAsia="zh-CN"/>
              </w:rPr>
              <w:t>标牌及操</w:t>
            </w:r>
            <w:proofErr w:type="gramEnd"/>
            <w:r>
              <w:rPr>
                <w:rFonts w:ascii="仿宋" w:eastAsia="仿宋" w:hAnsi="仿宋"/>
                <w:sz w:val="21"/>
                <w:szCs w:val="21"/>
                <w:lang w:eastAsia="zh-CN"/>
              </w:rPr>
              <w:t xml:space="preserve"> 作规程的，发现一处扣 1 分。</w:t>
            </w:r>
          </w:p>
        </w:tc>
        <w:tc>
          <w:tcPr>
            <w:tcW w:w="790" w:type="dxa"/>
          </w:tcPr>
          <w:p w:rsidR="008A7C83" w:rsidRDefault="008A7C83">
            <w:pPr>
              <w:rPr>
                <w:lang w:eastAsia="zh-CN"/>
              </w:rPr>
            </w:pPr>
          </w:p>
        </w:tc>
        <w:tc>
          <w:tcPr>
            <w:tcW w:w="703" w:type="dxa"/>
          </w:tcPr>
          <w:p w:rsidR="008A7C83" w:rsidRDefault="008A7C83">
            <w:pPr>
              <w:rPr>
                <w:lang w:eastAsia="zh-CN"/>
              </w:rPr>
            </w:pPr>
          </w:p>
        </w:tc>
      </w:tr>
      <w:tr w:rsidR="008A7C83">
        <w:trPr>
          <w:trHeight w:val="1036"/>
        </w:trPr>
        <w:tc>
          <w:tcPr>
            <w:tcW w:w="631" w:type="dxa"/>
            <w:vMerge/>
          </w:tcPr>
          <w:p w:rsidR="008A7C83" w:rsidRDefault="008A7C83">
            <w:pPr>
              <w:rPr>
                <w:lang w:eastAsia="zh-CN"/>
              </w:rPr>
            </w:pPr>
          </w:p>
        </w:tc>
        <w:tc>
          <w:tcPr>
            <w:tcW w:w="733" w:type="dxa"/>
            <w:vMerge/>
          </w:tcPr>
          <w:p w:rsidR="008A7C83" w:rsidRDefault="008A7C83">
            <w:pPr>
              <w:rPr>
                <w:lang w:eastAsia="zh-CN"/>
              </w:rPr>
            </w:pPr>
          </w:p>
        </w:tc>
        <w:tc>
          <w:tcPr>
            <w:tcW w:w="1054" w:type="dxa"/>
          </w:tcPr>
          <w:p w:rsidR="008A7C83" w:rsidRDefault="00473B01">
            <w:pPr>
              <w:pStyle w:val="TableParagraph"/>
              <w:spacing w:line="240" w:lineRule="exact"/>
              <w:rPr>
                <w:rFonts w:ascii="仿宋" w:eastAsia="仿宋" w:hAnsi="仿宋"/>
                <w:sz w:val="21"/>
                <w:szCs w:val="21"/>
              </w:rPr>
            </w:pPr>
            <w:r>
              <w:rPr>
                <w:rFonts w:ascii="仿宋" w:eastAsia="仿宋" w:hAnsi="仿宋"/>
                <w:sz w:val="21"/>
                <w:szCs w:val="21"/>
              </w:rPr>
              <w:t>2.3 避雷设备（5分）</w:t>
            </w:r>
          </w:p>
        </w:tc>
        <w:tc>
          <w:tcPr>
            <w:tcW w:w="4569" w:type="dxa"/>
          </w:tcPr>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拌和、打桩和起重等高耸设备及其它电器设备 按规定设置避雷设施。</w:t>
            </w:r>
          </w:p>
        </w:tc>
        <w:tc>
          <w:tcPr>
            <w:tcW w:w="1115" w:type="dxa"/>
          </w:tcPr>
          <w:p w:rsidR="008A7C83" w:rsidRDefault="00473B01">
            <w:pPr>
              <w:pStyle w:val="TableParagraph"/>
              <w:spacing w:line="274" w:lineRule="exact"/>
              <w:rPr>
                <w:rFonts w:ascii="仿宋" w:eastAsia="仿宋" w:hAnsi="仿宋"/>
                <w:sz w:val="21"/>
                <w:szCs w:val="21"/>
              </w:rPr>
            </w:pPr>
            <w:r>
              <w:rPr>
                <w:rFonts w:ascii="仿宋" w:eastAsia="仿宋" w:hAnsi="仿宋"/>
                <w:sz w:val="21"/>
                <w:szCs w:val="21"/>
              </w:rPr>
              <w:t>查 看 现 场。</w:t>
            </w:r>
          </w:p>
        </w:tc>
        <w:tc>
          <w:tcPr>
            <w:tcW w:w="4929" w:type="dxa"/>
          </w:tcPr>
          <w:p w:rsidR="008A7C83" w:rsidRDefault="00473B01">
            <w:pPr>
              <w:pStyle w:val="TableParagraph"/>
              <w:rPr>
                <w:rFonts w:ascii="仿宋" w:eastAsia="仿宋" w:hAnsi="仿宋"/>
                <w:sz w:val="21"/>
                <w:szCs w:val="21"/>
                <w:lang w:eastAsia="zh-CN"/>
              </w:rPr>
            </w:pPr>
            <w:r>
              <w:rPr>
                <w:rFonts w:ascii="仿宋" w:eastAsia="仿宋" w:hAnsi="仿宋"/>
                <w:sz w:val="21"/>
                <w:szCs w:val="21"/>
                <w:lang w:eastAsia="zh-CN"/>
              </w:rPr>
              <w:t>未按要求设置避雷设备的，发现一处扣 1 分。</w:t>
            </w:r>
          </w:p>
        </w:tc>
        <w:tc>
          <w:tcPr>
            <w:tcW w:w="790" w:type="dxa"/>
          </w:tcPr>
          <w:p w:rsidR="008A7C83" w:rsidRDefault="008A7C83">
            <w:pPr>
              <w:rPr>
                <w:lang w:eastAsia="zh-CN"/>
              </w:rPr>
            </w:pPr>
          </w:p>
        </w:tc>
        <w:tc>
          <w:tcPr>
            <w:tcW w:w="703" w:type="dxa"/>
          </w:tcPr>
          <w:p w:rsidR="008A7C83" w:rsidRDefault="008A7C83">
            <w:pPr>
              <w:rPr>
                <w:lang w:eastAsia="zh-CN"/>
              </w:rPr>
            </w:pPr>
          </w:p>
        </w:tc>
      </w:tr>
    </w:tbl>
    <w:p w:rsidR="008A7C83" w:rsidRDefault="008A7C83">
      <w:pPr>
        <w:rPr>
          <w:lang w:eastAsia="zh-CN"/>
        </w:rPr>
        <w:sectPr w:rsidR="008A7C83">
          <w:pgSz w:w="16839" w:h="11920" w:orient="landscape"/>
          <w:pgMar w:top="1134" w:right="1134" w:bottom="1418" w:left="1191" w:header="0" w:footer="964" w:gutter="0"/>
          <w:cols w:space="720"/>
          <w:docGrid w:linePitch="299"/>
        </w:sectPr>
      </w:pPr>
    </w:p>
    <w:tbl>
      <w:tblPr>
        <w:tblStyle w:val="TableNormal0"/>
        <w:tblW w:w="14070" w:type="dxa"/>
        <w:tblInd w:w="106" w:type="dxa"/>
        <w:tblLayout w:type="fixed"/>
        <w:tblLook w:val="04A0" w:firstRow="1" w:lastRow="0" w:firstColumn="1" w:lastColumn="0" w:noHBand="0" w:noVBand="1"/>
      </w:tblPr>
      <w:tblGrid>
        <w:gridCol w:w="648"/>
        <w:gridCol w:w="900"/>
        <w:gridCol w:w="845"/>
        <w:gridCol w:w="4375"/>
        <w:gridCol w:w="1080"/>
        <w:gridCol w:w="4774"/>
        <w:gridCol w:w="766"/>
        <w:gridCol w:w="682"/>
      </w:tblGrid>
      <w:tr w:rsidR="008A7C83">
        <w:trPr>
          <w:trHeight w:hRule="exact" w:val="557"/>
        </w:trPr>
        <w:tc>
          <w:tcPr>
            <w:tcW w:w="648"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lastRenderedPageBreak/>
              <w:t>序号</w:t>
            </w:r>
          </w:p>
        </w:tc>
        <w:tc>
          <w:tcPr>
            <w:tcW w:w="90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类别</w:t>
            </w:r>
          </w:p>
        </w:tc>
        <w:tc>
          <w:tcPr>
            <w:tcW w:w="845"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42" w:lineRule="exact"/>
              <w:jc w:val="center"/>
              <w:rPr>
                <w:rFonts w:ascii="仿宋" w:eastAsia="仿宋" w:hAnsi="仿宋"/>
                <w:sz w:val="21"/>
                <w:szCs w:val="21"/>
              </w:rPr>
            </w:pPr>
            <w:r>
              <w:rPr>
                <w:rFonts w:ascii="仿宋" w:eastAsia="仿宋" w:hAnsi="仿宋"/>
                <w:sz w:val="21"/>
                <w:szCs w:val="21"/>
              </w:rPr>
              <w:t>考核</w:t>
            </w:r>
          </w:p>
          <w:p w:rsidR="008A7C83" w:rsidRDefault="00473B01">
            <w:pPr>
              <w:pStyle w:val="TableParagraph"/>
              <w:spacing w:line="271" w:lineRule="exact"/>
              <w:jc w:val="center"/>
              <w:rPr>
                <w:rFonts w:ascii="仿宋" w:eastAsia="仿宋" w:hAnsi="仿宋"/>
                <w:sz w:val="21"/>
                <w:szCs w:val="21"/>
              </w:rPr>
            </w:pPr>
            <w:r>
              <w:rPr>
                <w:rFonts w:ascii="仿宋" w:eastAsia="仿宋" w:hAnsi="仿宋"/>
                <w:sz w:val="21"/>
                <w:szCs w:val="21"/>
              </w:rPr>
              <w:t>项目</w:t>
            </w:r>
          </w:p>
        </w:tc>
        <w:tc>
          <w:tcPr>
            <w:tcW w:w="4375"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考核内容及评价标准</w:t>
            </w:r>
          </w:p>
        </w:tc>
        <w:tc>
          <w:tcPr>
            <w:tcW w:w="108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42" w:lineRule="exact"/>
              <w:jc w:val="center"/>
              <w:rPr>
                <w:rFonts w:ascii="仿宋" w:eastAsia="仿宋" w:hAnsi="仿宋"/>
                <w:sz w:val="21"/>
                <w:szCs w:val="21"/>
              </w:rPr>
            </w:pPr>
            <w:r>
              <w:rPr>
                <w:rFonts w:ascii="仿宋" w:eastAsia="仿宋" w:hAnsi="仿宋"/>
                <w:sz w:val="21"/>
                <w:szCs w:val="21"/>
              </w:rPr>
              <w:t>考核评</w:t>
            </w:r>
          </w:p>
          <w:p w:rsidR="008A7C83" w:rsidRDefault="00473B01">
            <w:pPr>
              <w:pStyle w:val="TableParagraph"/>
              <w:spacing w:line="271" w:lineRule="exact"/>
              <w:jc w:val="center"/>
              <w:rPr>
                <w:rFonts w:ascii="仿宋" w:eastAsia="仿宋" w:hAnsi="仿宋"/>
                <w:sz w:val="21"/>
                <w:szCs w:val="21"/>
              </w:rPr>
            </w:pPr>
            <w:r>
              <w:rPr>
                <w:rFonts w:ascii="仿宋" w:eastAsia="仿宋" w:hAnsi="仿宋"/>
                <w:sz w:val="21"/>
                <w:szCs w:val="21"/>
              </w:rPr>
              <w:t>价方法</w:t>
            </w:r>
          </w:p>
        </w:tc>
        <w:tc>
          <w:tcPr>
            <w:tcW w:w="4774"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ind w:right="1942"/>
              <w:jc w:val="center"/>
              <w:rPr>
                <w:rFonts w:ascii="仿宋" w:eastAsia="仿宋" w:hAnsi="仿宋"/>
                <w:sz w:val="21"/>
                <w:szCs w:val="21"/>
              </w:rPr>
            </w:pPr>
            <w:r>
              <w:rPr>
                <w:rFonts w:ascii="仿宋" w:eastAsia="仿宋" w:hAnsi="仿宋" w:hint="eastAsia"/>
                <w:sz w:val="21"/>
                <w:szCs w:val="21"/>
                <w:lang w:eastAsia="zh-CN"/>
              </w:rPr>
              <w:t xml:space="preserve">                </w:t>
            </w:r>
            <w:r>
              <w:rPr>
                <w:rFonts w:ascii="仿宋" w:eastAsia="仿宋" w:hAnsi="仿宋"/>
                <w:sz w:val="21"/>
                <w:szCs w:val="21"/>
              </w:rPr>
              <w:t>扣分标准</w:t>
            </w:r>
          </w:p>
        </w:tc>
        <w:tc>
          <w:tcPr>
            <w:tcW w:w="766"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得分</w:t>
            </w:r>
          </w:p>
        </w:tc>
        <w:tc>
          <w:tcPr>
            <w:tcW w:w="682"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备注</w:t>
            </w:r>
          </w:p>
        </w:tc>
      </w:tr>
      <w:tr w:rsidR="008A7C83">
        <w:trPr>
          <w:trHeight w:val="548"/>
        </w:trPr>
        <w:tc>
          <w:tcPr>
            <w:tcW w:w="648" w:type="dxa"/>
            <w:vMerge w:val="restart"/>
            <w:tcBorders>
              <w:top w:val="single" w:sz="4" w:space="0" w:color="000000"/>
              <w:left w:val="single" w:sz="4" w:space="0" w:color="000000"/>
              <w:bottom w:val="nil"/>
              <w:right w:val="single" w:sz="4" w:space="0" w:color="000000"/>
            </w:tcBorders>
          </w:tcPr>
          <w:p w:rsidR="008A7C83" w:rsidRDefault="008A7C83"/>
        </w:tc>
        <w:tc>
          <w:tcPr>
            <w:tcW w:w="900" w:type="dxa"/>
            <w:vMerge w:val="restart"/>
            <w:tcBorders>
              <w:top w:val="single" w:sz="4" w:space="0" w:color="000000"/>
              <w:left w:val="single" w:sz="4" w:space="0" w:color="000000"/>
              <w:bottom w:val="nil"/>
              <w:right w:val="single" w:sz="4" w:space="0" w:color="000000"/>
            </w:tcBorders>
          </w:tcPr>
          <w:p w:rsidR="008A7C83" w:rsidRDefault="008A7C83"/>
        </w:tc>
        <w:tc>
          <w:tcPr>
            <w:tcW w:w="845" w:type="dxa"/>
            <w:vMerge w:val="restart"/>
            <w:tcBorders>
              <w:top w:val="single" w:sz="4" w:space="0" w:color="000000"/>
              <w:left w:val="single" w:sz="4" w:space="0" w:color="000000"/>
              <w:bottom w:val="nil"/>
              <w:right w:val="single" w:sz="4" w:space="0" w:color="000000"/>
            </w:tcBorders>
          </w:tcPr>
          <w:p w:rsidR="008A7C83" w:rsidRDefault="00473B01">
            <w:pPr>
              <w:pStyle w:val="TableParagraph"/>
              <w:spacing w:line="240" w:lineRule="exact"/>
              <w:rPr>
                <w:rFonts w:ascii="仿宋" w:eastAsia="仿宋" w:hAnsi="仿宋"/>
                <w:sz w:val="21"/>
                <w:szCs w:val="21"/>
              </w:rPr>
            </w:pPr>
            <w:r>
              <w:rPr>
                <w:rFonts w:ascii="仿宋" w:eastAsia="仿宋" w:hAnsi="仿宋"/>
                <w:sz w:val="21"/>
                <w:szCs w:val="21"/>
              </w:rPr>
              <w:t>2.4 个体防护（5分）</w:t>
            </w:r>
          </w:p>
        </w:tc>
        <w:tc>
          <w:tcPr>
            <w:tcW w:w="4375"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lang w:eastAsia="zh-CN"/>
              </w:rPr>
            </w:pPr>
            <w:r>
              <w:rPr>
                <w:rFonts w:ascii="仿宋" w:eastAsia="仿宋" w:hAnsi="仿宋"/>
                <w:sz w:val="21"/>
                <w:szCs w:val="21"/>
                <w:lang w:eastAsia="zh-CN"/>
              </w:rPr>
              <w:t>进入施工现场人员及作业人员应按规定配置和使用防护设施。</w:t>
            </w:r>
          </w:p>
        </w:tc>
        <w:tc>
          <w:tcPr>
            <w:tcW w:w="1080" w:type="dxa"/>
            <w:tcBorders>
              <w:top w:val="single" w:sz="4" w:space="0" w:color="000000"/>
              <w:left w:val="single" w:sz="4" w:space="0" w:color="000000"/>
              <w:bottom w:val="nil"/>
              <w:right w:val="single" w:sz="4" w:space="0" w:color="000000"/>
            </w:tcBorders>
          </w:tcPr>
          <w:p w:rsidR="008A7C83" w:rsidRDefault="00473B01">
            <w:pPr>
              <w:pStyle w:val="TableParagraph"/>
              <w:rPr>
                <w:rFonts w:ascii="仿宋" w:eastAsia="仿宋" w:hAnsi="仿宋"/>
                <w:sz w:val="21"/>
                <w:szCs w:val="21"/>
              </w:rPr>
            </w:pPr>
            <w:r>
              <w:rPr>
                <w:rFonts w:ascii="仿宋" w:eastAsia="仿宋" w:hAnsi="仿宋"/>
                <w:sz w:val="21"/>
                <w:szCs w:val="21"/>
              </w:rPr>
              <w:t>查 看 现</w:t>
            </w:r>
          </w:p>
        </w:tc>
        <w:tc>
          <w:tcPr>
            <w:tcW w:w="4774" w:type="dxa"/>
            <w:tcBorders>
              <w:top w:val="single" w:sz="4" w:space="0" w:color="000000"/>
              <w:left w:val="single" w:sz="4" w:space="0" w:color="000000"/>
              <w:bottom w:val="nil"/>
              <w:right w:val="single" w:sz="4" w:space="0" w:color="000000"/>
            </w:tcBorders>
          </w:tcPr>
          <w:p w:rsidR="008A7C83" w:rsidRDefault="00473B01">
            <w:pPr>
              <w:pStyle w:val="TableParagraph"/>
              <w:rPr>
                <w:rFonts w:ascii="仿宋" w:eastAsia="仿宋" w:hAnsi="仿宋"/>
                <w:sz w:val="21"/>
                <w:szCs w:val="21"/>
                <w:lang w:eastAsia="zh-CN"/>
              </w:rPr>
            </w:pPr>
            <w:r>
              <w:rPr>
                <w:rFonts w:ascii="仿宋" w:eastAsia="仿宋" w:hAnsi="仿宋"/>
                <w:sz w:val="21"/>
                <w:szCs w:val="21"/>
                <w:lang w:eastAsia="zh-CN"/>
              </w:rPr>
              <w:t>未按照规定配置和使用个体防护用品，发现一处扣</w:t>
            </w:r>
          </w:p>
        </w:tc>
        <w:tc>
          <w:tcPr>
            <w:tcW w:w="766" w:type="dxa"/>
            <w:vMerge w:val="restart"/>
            <w:tcBorders>
              <w:top w:val="single" w:sz="4" w:space="0" w:color="000000"/>
              <w:left w:val="single" w:sz="4" w:space="0" w:color="000000"/>
              <w:bottom w:val="nil"/>
              <w:right w:val="single" w:sz="4" w:space="0" w:color="000000"/>
            </w:tcBorders>
          </w:tcPr>
          <w:p w:rsidR="008A7C83" w:rsidRDefault="008A7C83">
            <w:pPr>
              <w:rPr>
                <w:lang w:eastAsia="zh-CN"/>
              </w:rPr>
            </w:pPr>
          </w:p>
        </w:tc>
        <w:tc>
          <w:tcPr>
            <w:tcW w:w="682" w:type="dxa"/>
            <w:vMerge w:val="restart"/>
            <w:tcBorders>
              <w:top w:val="single" w:sz="4" w:space="0" w:color="000000"/>
              <w:left w:val="single" w:sz="4" w:space="0" w:color="000000"/>
              <w:bottom w:val="nil"/>
              <w:right w:val="single" w:sz="4" w:space="0" w:color="000000"/>
            </w:tcBorders>
          </w:tcPr>
          <w:p w:rsidR="008A7C83" w:rsidRDefault="008A7C83">
            <w:pPr>
              <w:rPr>
                <w:lang w:eastAsia="zh-CN"/>
              </w:rPr>
            </w:pPr>
          </w:p>
        </w:tc>
      </w:tr>
      <w:tr w:rsidR="008A7C83">
        <w:trPr>
          <w:trHeight w:val="158"/>
        </w:trPr>
        <w:tc>
          <w:tcPr>
            <w:tcW w:w="648"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900"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845"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4375"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1080" w:type="dxa"/>
            <w:tcBorders>
              <w:top w:val="nil"/>
              <w:left w:val="single" w:sz="4" w:space="0" w:color="000000"/>
              <w:bottom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场。</w:t>
            </w:r>
          </w:p>
        </w:tc>
        <w:tc>
          <w:tcPr>
            <w:tcW w:w="4774" w:type="dxa"/>
            <w:tcBorders>
              <w:top w:val="nil"/>
              <w:left w:val="single" w:sz="4" w:space="0" w:color="000000"/>
              <w:bottom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1 分。</w:t>
            </w:r>
          </w:p>
        </w:tc>
        <w:tc>
          <w:tcPr>
            <w:tcW w:w="766" w:type="dxa"/>
            <w:vMerge/>
            <w:tcBorders>
              <w:left w:val="single" w:sz="4" w:space="0" w:color="000000"/>
              <w:bottom w:val="single" w:sz="4" w:space="0" w:color="000000"/>
              <w:right w:val="single" w:sz="4" w:space="0" w:color="000000"/>
            </w:tcBorders>
          </w:tcPr>
          <w:p w:rsidR="008A7C83" w:rsidRDefault="008A7C83"/>
        </w:tc>
        <w:tc>
          <w:tcPr>
            <w:tcW w:w="682" w:type="dxa"/>
            <w:vMerge/>
            <w:tcBorders>
              <w:left w:val="single" w:sz="4" w:space="0" w:color="000000"/>
              <w:bottom w:val="single" w:sz="4" w:space="0" w:color="000000"/>
              <w:right w:val="single" w:sz="4" w:space="0" w:color="000000"/>
            </w:tcBorders>
          </w:tcPr>
          <w:p w:rsidR="008A7C83" w:rsidRDefault="008A7C83"/>
        </w:tc>
      </w:tr>
      <w:tr w:rsidR="008A7C83">
        <w:trPr>
          <w:trHeight w:hRule="exact" w:val="1644"/>
        </w:trPr>
        <w:tc>
          <w:tcPr>
            <w:tcW w:w="648" w:type="dxa"/>
            <w:vMerge w:val="restart"/>
            <w:tcBorders>
              <w:top w:val="single" w:sz="4" w:space="0" w:color="000000"/>
              <w:left w:val="single" w:sz="4" w:space="0" w:color="000000"/>
              <w:right w:val="single" w:sz="4" w:space="0" w:color="000000"/>
            </w:tcBorders>
          </w:tcPr>
          <w:p w:rsidR="008A7C83" w:rsidRDefault="00473B01">
            <w:pPr>
              <w:pStyle w:val="TableParagraph"/>
              <w:ind w:right="246"/>
              <w:jc w:val="center"/>
              <w:rPr>
                <w:rFonts w:ascii="仿宋" w:eastAsia="仿宋" w:hAnsi="仿宋"/>
                <w:sz w:val="21"/>
                <w:szCs w:val="21"/>
              </w:rPr>
            </w:pPr>
            <w:r>
              <w:rPr>
                <w:rFonts w:ascii="仿宋" w:eastAsia="仿宋" w:hAnsi="仿宋"/>
                <w:sz w:val="21"/>
                <w:szCs w:val="21"/>
              </w:rPr>
              <w:t>3</w:t>
            </w:r>
          </w:p>
        </w:tc>
        <w:tc>
          <w:tcPr>
            <w:tcW w:w="900"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rPr>
            </w:pPr>
            <w:r>
              <w:rPr>
                <w:rFonts w:ascii="仿宋" w:eastAsia="仿宋" w:hAnsi="仿宋"/>
                <w:sz w:val="21"/>
                <w:szCs w:val="21"/>
              </w:rPr>
              <w:t>施工作</w:t>
            </w:r>
          </w:p>
        </w:tc>
        <w:tc>
          <w:tcPr>
            <w:tcW w:w="845"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rPr>
                <w:rFonts w:ascii="仿宋" w:eastAsia="仿宋" w:hAnsi="仿宋"/>
                <w:sz w:val="21"/>
                <w:szCs w:val="21"/>
                <w:lang w:eastAsia="zh-CN"/>
              </w:rPr>
            </w:pPr>
            <w:r>
              <w:rPr>
                <w:rFonts w:ascii="仿宋" w:eastAsia="仿宋" w:hAnsi="仿宋"/>
                <w:sz w:val="21"/>
                <w:szCs w:val="21"/>
              </w:rPr>
              <w:t xml:space="preserve">3.1 </w:t>
            </w:r>
            <w:r>
              <w:rPr>
                <w:rFonts w:ascii="仿宋" w:eastAsia="仿宋" w:hAnsi="仿宋" w:hint="eastAsia"/>
                <w:sz w:val="21"/>
                <w:szCs w:val="21"/>
                <w:lang w:eastAsia="zh-CN"/>
              </w:rPr>
              <w:t>高处作业</w:t>
            </w:r>
          </w:p>
          <w:p w:rsidR="008A7C83" w:rsidRDefault="00473B01">
            <w:pPr>
              <w:pStyle w:val="TableParagraph"/>
              <w:rPr>
                <w:rFonts w:ascii="仿宋" w:eastAsia="仿宋" w:hAnsi="仿宋"/>
                <w:sz w:val="21"/>
                <w:szCs w:val="21"/>
              </w:rPr>
            </w:pPr>
            <w:r>
              <w:rPr>
                <w:rFonts w:ascii="仿宋" w:eastAsia="仿宋" w:hAnsi="仿宋" w:hint="eastAsia"/>
                <w:sz w:val="21"/>
                <w:szCs w:val="21"/>
                <w:lang w:eastAsia="zh-CN"/>
              </w:rPr>
              <w:t>（10分）</w:t>
            </w:r>
          </w:p>
        </w:tc>
        <w:tc>
          <w:tcPr>
            <w:tcW w:w="4375"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高处作业必须设置人员上下专用通道。</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 xml:space="preserve">5 </w:t>
            </w:r>
            <w:proofErr w:type="gramStart"/>
            <w:r>
              <w:rPr>
                <w:rFonts w:ascii="仿宋" w:eastAsia="仿宋" w:hAnsi="仿宋"/>
                <w:sz w:val="21"/>
                <w:szCs w:val="21"/>
                <w:lang w:eastAsia="zh-CN"/>
              </w:rPr>
              <w:t>米以下</w:t>
            </w:r>
            <w:proofErr w:type="gramEnd"/>
            <w:r>
              <w:rPr>
                <w:rFonts w:ascii="仿宋" w:eastAsia="仿宋" w:hAnsi="仿宋"/>
                <w:sz w:val="21"/>
                <w:szCs w:val="21"/>
                <w:lang w:eastAsia="zh-CN"/>
              </w:rPr>
              <w:t>应设置防护梯。</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5 米以上应设置“之”字形人行斜梯。</w:t>
            </w:r>
          </w:p>
          <w:p w:rsidR="008A7C83" w:rsidRDefault="00473B01">
            <w:pPr>
              <w:pStyle w:val="TableParagraph"/>
              <w:spacing w:before="22" w:line="274" w:lineRule="exact"/>
              <w:rPr>
                <w:rFonts w:ascii="仿宋" w:eastAsia="仿宋" w:hAnsi="仿宋"/>
                <w:sz w:val="21"/>
                <w:szCs w:val="21"/>
                <w:lang w:eastAsia="zh-CN"/>
              </w:rPr>
            </w:pPr>
            <w:r>
              <w:rPr>
                <w:rFonts w:ascii="仿宋" w:eastAsia="仿宋" w:hAnsi="仿宋"/>
                <w:sz w:val="21"/>
                <w:szCs w:val="21"/>
                <w:lang w:eastAsia="zh-CN"/>
              </w:rPr>
              <w:t>40 米以上宜安装附着式电梯。 作业平台脚手板应铺满且固定牢固，不应有</w:t>
            </w:r>
            <w:proofErr w:type="gramStart"/>
            <w:r>
              <w:rPr>
                <w:rFonts w:ascii="仿宋" w:eastAsia="仿宋" w:hAnsi="仿宋"/>
                <w:sz w:val="21"/>
                <w:szCs w:val="21"/>
                <w:lang w:eastAsia="zh-CN"/>
              </w:rPr>
              <w:t>翘</w:t>
            </w:r>
            <w:proofErr w:type="gramEnd"/>
          </w:p>
          <w:p w:rsidR="008A7C83" w:rsidRDefault="00473B01">
            <w:pPr>
              <w:pStyle w:val="TableParagraph"/>
              <w:spacing w:line="246" w:lineRule="exact"/>
              <w:rPr>
                <w:rFonts w:ascii="仿宋" w:eastAsia="仿宋" w:hAnsi="仿宋"/>
                <w:sz w:val="21"/>
                <w:szCs w:val="21"/>
                <w:lang w:eastAsia="zh-CN"/>
              </w:rPr>
            </w:pPr>
            <w:r>
              <w:rPr>
                <w:rFonts w:ascii="仿宋" w:eastAsia="仿宋" w:hAnsi="仿宋"/>
                <w:sz w:val="21"/>
                <w:szCs w:val="21"/>
                <w:lang w:eastAsia="zh-CN"/>
              </w:rPr>
              <w:t>头板，并挂置安全网。</w:t>
            </w:r>
          </w:p>
        </w:tc>
        <w:tc>
          <w:tcPr>
            <w:tcW w:w="108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2" w:lineRule="exact"/>
              <w:rPr>
                <w:rFonts w:ascii="仿宋" w:eastAsia="仿宋" w:hAnsi="仿宋"/>
                <w:sz w:val="21"/>
                <w:szCs w:val="21"/>
              </w:rPr>
            </w:pPr>
            <w:r>
              <w:rPr>
                <w:rFonts w:ascii="仿宋" w:eastAsia="仿宋" w:hAnsi="仿宋"/>
                <w:sz w:val="21"/>
                <w:szCs w:val="21"/>
              </w:rPr>
              <w:t>查 看 现 场。</w:t>
            </w:r>
          </w:p>
        </w:tc>
        <w:tc>
          <w:tcPr>
            <w:tcW w:w="4774"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67"/>
              <w:rPr>
                <w:rFonts w:ascii="仿宋" w:eastAsia="仿宋" w:hAnsi="仿宋"/>
                <w:sz w:val="21"/>
                <w:szCs w:val="21"/>
                <w:lang w:eastAsia="zh-CN"/>
              </w:rPr>
            </w:pPr>
            <w:r>
              <w:rPr>
                <w:rFonts w:ascii="仿宋" w:eastAsia="仿宋" w:hAnsi="仿宋"/>
                <w:sz w:val="21"/>
                <w:szCs w:val="21"/>
                <w:lang w:eastAsia="zh-CN"/>
              </w:rPr>
              <w:t>高处作业未按要求设置人员上下通道，发现一处扣</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2 分。</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作业平台搭设不牢固，发现一处扣 1 分。</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作业</w:t>
            </w:r>
            <w:proofErr w:type="gramStart"/>
            <w:r>
              <w:rPr>
                <w:rFonts w:ascii="仿宋" w:eastAsia="仿宋" w:hAnsi="仿宋"/>
                <w:sz w:val="21"/>
                <w:szCs w:val="21"/>
                <w:lang w:eastAsia="zh-CN"/>
              </w:rPr>
              <w:t>平台有翘头板</w:t>
            </w:r>
            <w:proofErr w:type="gramEnd"/>
            <w:r>
              <w:rPr>
                <w:rFonts w:ascii="仿宋" w:eastAsia="仿宋" w:hAnsi="仿宋"/>
                <w:sz w:val="21"/>
                <w:szCs w:val="21"/>
                <w:lang w:eastAsia="zh-CN"/>
              </w:rPr>
              <w:t>，发现一处扣 1 分。</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未按要求挂置安全网，发现一处扣 1 分。</w:t>
            </w:r>
          </w:p>
        </w:tc>
        <w:tc>
          <w:tcPr>
            <w:tcW w:w="766"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c>
          <w:tcPr>
            <w:tcW w:w="682"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r>
      <w:tr w:rsidR="008A7C83">
        <w:trPr>
          <w:trHeight w:hRule="exact" w:val="275"/>
        </w:trPr>
        <w:tc>
          <w:tcPr>
            <w:tcW w:w="648"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c>
          <w:tcPr>
            <w:tcW w:w="845"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lang w:eastAsia="zh-CN"/>
              </w:rPr>
            </w:pPr>
            <w:r>
              <w:rPr>
                <w:rFonts w:ascii="仿宋" w:eastAsia="仿宋" w:hAnsi="仿宋"/>
                <w:sz w:val="21"/>
                <w:szCs w:val="21"/>
              </w:rPr>
              <w:t>3.2</w:t>
            </w:r>
            <w:r>
              <w:rPr>
                <w:rFonts w:ascii="仿宋" w:eastAsia="仿宋" w:hAnsi="仿宋" w:hint="eastAsia"/>
                <w:sz w:val="21"/>
                <w:szCs w:val="21"/>
                <w:lang w:eastAsia="zh-CN"/>
              </w:rPr>
              <w:t>支架脚手架(12分)</w:t>
            </w:r>
          </w:p>
        </w:tc>
        <w:tc>
          <w:tcPr>
            <w:tcW w:w="4375" w:type="dxa"/>
            <w:vMerge w:val="restart"/>
            <w:tcBorders>
              <w:top w:val="single" w:sz="4" w:space="0" w:color="000000"/>
              <w:left w:val="single" w:sz="4" w:space="0" w:color="000000"/>
              <w:right w:val="single" w:sz="4" w:space="0" w:color="000000"/>
            </w:tcBorders>
          </w:tcPr>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施工现场搭设和拆除支架脚手架应满足方案 要求。</w:t>
            </w:r>
          </w:p>
          <w:p w:rsidR="008A7C83" w:rsidRDefault="00473B01">
            <w:pPr>
              <w:pStyle w:val="TableParagraph"/>
              <w:spacing w:line="246" w:lineRule="exact"/>
              <w:rPr>
                <w:rFonts w:ascii="仿宋" w:eastAsia="仿宋" w:hAnsi="仿宋"/>
                <w:sz w:val="21"/>
                <w:szCs w:val="21"/>
                <w:lang w:eastAsia="zh-CN"/>
              </w:rPr>
            </w:pPr>
            <w:r>
              <w:rPr>
                <w:rFonts w:ascii="仿宋" w:eastAsia="仿宋" w:hAnsi="仿宋"/>
                <w:sz w:val="21"/>
                <w:szCs w:val="21"/>
                <w:lang w:eastAsia="zh-CN"/>
              </w:rPr>
              <w:t>支架和脚手架基础牢固。</w:t>
            </w:r>
          </w:p>
          <w:p w:rsidR="008A7C83" w:rsidRDefault="00473B01">
            <w:pPr>
              <w:pStyle w:val="TableParagraph"/>
              <w:spacing w:before="26" w:line="272" w:lineRule="exact"/>
              <w:ind w:right="55"/>
              <w:rPr>
                <w:rFonts w:ascii="仿宋" w:eastAsia="仿宋" w:hAnsi="仿宋"/>
                <w:sz w:val="21"/>
                <w:szCs w:val="21"/>
                <w:lang w:eastAsia="zh-CN"/>
              </w:rPr>
            </w:pPr>
            <w:r>
              <w:rPr>
                <w:rFonts w:ascii="仿宋" w:eastAsia="仿宋" w:hAnsi="仿宋"/>
                <w:sz w:val="21"/>
                <w:szCs w:val="21"/>
                <w:lang w:eastAsia="zh-CN"/>
              </w:rPr>
              <w:t>排水设施完善。 搭设支架和脚手架的材料应逐批次进场检验， 每批材料抽检一组，应有检测报告。</w:t>
            </w:r>
          </w:p>
          <w:p w:rsidR="008A7C83" w:rsidRDefault="00473B01">
            <w:pPr>
              <w:pStyle w:val="TableParagraph"/>
              <w:spacing w:before="1" w:line="272" w:lineRule="exact"/>
              <w:rPr>
                <w:rFonts w:ascii="仿宋" w:eastAsia="仿宋" w:hAnsi="仿宋"/>
                <w:sz w:val="21"/>
                <w:szCs w:val="21"/>
                <w:lang w:eastAsia="zh-CN"/>
              </w:rPr>
            </w:pPr>
            <w:r>
              <w:rPr>
                <w:rFonts w:ascii="仿宋" w:eastAsia="仿宋" w:hAnsi="仿宋"/>
                <w:sz w:val="21"/>
                <w:szCs w:val="21"/>
                <w:lang w:eastAsia="zh-CN"/>
              </w:rPr>
              <w:t>承重支架搭设应制定专项施工方案，搭设后应 按规定组织验收，验收通过后应挂牌公示及告</w:t>
            </w:r>
          </w:p>
          <w:p w:rsidR="008A7C83" w:rsidRDefault="00473B01">
            <w:pPr>
              <w:pStyle w:val="TableParagraph"/>
              <w:spacing w:line="249" w:lineRule="exact"/>
              <w:rPr>
                <w:rFonts w:ascii="仿宋" w:eastAsia="仿宋" w:hAnsi="仿宋"/>
                <w:sz w:val="21"/>
                <w:szCs w:val="21"/>
                <w:lang w:eastAsia="zh-CN"/>
              </w:rPr>
            </w:pPr>
            <w:r>
              <w:rPr>
                <w:rFonts w:ascii="仿宋" w:eastAsia="仿宋" w:hAnsi="仿宋"/>
                <w:sz w:val="21"/>
                <w:szCs w:val="21"/>
                <w:lang w:eastAsia="zh-CN"/>
              </w:rPr>
              <w:t>知。</w:t>
            </w:r>
          </w:p>
          <w:p w:rsidR="008A7C83" w:rsidRDefault="00473B01">
            <w:pPr>
              <w:pStyle w:val="TableParagraph"/>
              <w:spacing w:before="22" w:line="274" w:lineRule="exact"/>
              <w:rPr>
                <w:rFonts w:ascii="仿宋" w:eastAsia="仿宋" w:hAnsi="仿宋"/>
                <w:sz w:val="21"/>
                <w:szCs w:val="21"/>
                <w:lang w:eastAsia="zh-CN"/>
              </w:rPr>
            </w:pPr>
            <w:r>
              <w:rPr>
                <w:rFonts w:ascii="仿宋" w:eastAsia="仿宋" w:hAnsi="仿宋"/>
                <w:sz w:val="21"/>
                <w:szCs w:val="21"/>
                <w:lang w:eastAsia="zh-CN"/>
              </w:rPr>
              <w:t>搭设高度大于 10 米的脚手架应设置缆风绳或 固定措施。</w:t>
            </w:r>
          </w:p>
        </w:tc>
        <w:tc>
          <w:tcPr>
            <w:tcW w:w="1080" w:type="dxa"/>
            <w:vMerge w:val="restart"/>
            <w:tcBorders>
              <w:top w:val="single" w:sz="4" w:space="0" w:color="000000"/>
              <w:left w:val="single" w:sz="4" w:space="0" w:color="000000"/>
              <w:right w:val="single" w:sz="4" w:space="0" w:color="000000"/>
            </w:tcBorders>
          </w:tcPr>
          <w:p w:rsidR="008A7C83" w:rsidRDefault="00473B01">
            <w:pPr>
              <w:pStyle w:val="TableParagraph"/>
              <w:spacing w:line="210" w:lineRule="auto"/>
              <w:ind w:right="92"/>
              <w:jc w:val="both"/>
              <w:rPr>
                <w:rFonts w:ascii="仿宋" w:eastAsia="仿宋" w:hAnsi="仿宋"/>
                <w:sz w:val="21"/>
                <w:szCs w:val="21"/>
                <w:lang w:eastAsia="zh-CN"/>
              </w:rPr>
            </w:pPr>
            <w:r>
              <w:rPr>
                <w:rFonts w:ascii="仿宋" w:eastAsia="仿宋" w:hAnsi="仿宋"/>
                <w:sz w:val="21"/>
                <w:szCs w:val="21"/>
                <w:lang w:eastAsia="zh-CN"/>
              </w:rPr>
              <w:t>方案与现 场比对检 查。</w:t>
            </w:r>
          </w:p>
        </w:tc>
        <w:tc>
          <w:tcPr>
            <w:tcW w:w="4774" w:type="dxa"/>
            <w:tcBorders>
              <w:top w:val="single" w:sz="4" w:space="0" w:color="000000"/>
              <w:left w:val="single" w:sz="4" w:space="0" w:color="000000"/>
              <w:bottom w:val="nil"/>
              <w:right w:val="single" w:sz="4" w:space="0" w:color="000000"/>
            </w:tcBorders>
          </w:tcPr>
          <w:p w:rsidR="008A7C83" w:rsidRDefault="00473B01">
            <w:pPr>
              <w:pStyle w:val="TableParagraph"/>
              <w:spacing w:line="239" w:lineRule="exact"/>
              <w:rPr>
                <w:rFonts w:ascii="仿宋" w:eastAsia="仿宋" w:hAnsi="仿宋"/>
                <w:sz w:val="21"/>
                <w:szCs w:val="21"/>
                <w:lang w:eastAsia="zh-CN"/>
              </w:rPr>
            </w:pPr>
            <w:r>
              <w:rPr>
                <w:rFonts w:ascii="仿宋" w:eastAsia="仿宋" w:hAnsi="仿宋"/>
                <w:sz w:val="21"/>
                <w:szCs w:val="21"/>
                <w:lang w:eastAsia="zh-CN"/>
              </w:rPr>
              <w:t>未按方案搭设和拆除支架脚手架，扣 4-8 分。</w:t>
            </w:r>
          </w:p>
        </w:tc>
        <w:tc>
          <w:tcPr>
            <w:tcW w:w="766" w:type="dxa"/>
            <w:vMerge w:val="restart"/>
            <w:tcBorders>
              <w:top w:val="single" w:sz="4" w:space="0" w:color="000000"/>
              <w:left w:val="single" w:sz="4" w:space="0" w:color="000000"/>
              <w:right w:val="single" w:sz="4" w:space="0" w:color="000000"/>
            </w:tcBorders>
          </w:tcPr>
          <w:p w:rsidR="008A7C83" w:rsidRDefault="008A7C83">
            <w:pPr>
              <w:rPr>
                <w:lang w:eastAsia="zh-CN"/>
              </w:rPr>
            </w:pPr>
          </w:p>
        </w:tc>
        <w:tc>
          <w:tcPr>
            <w:tcW w:w="682" w:type="dxa"/>
            <w:vMerge w:val="restart"/>
            <w:tcBorders>
              <w:top w:val="single" w:sz="4" w:space="0" w:color="000000"/>
              <w:left w:val="single" w:sz="4" w:space="0" w:color="000000"/>
              <w:right w:val="single" w:sz="4" w:space="0" w:color="000000"/>
            </w:tcBorders>
          </w:tcPr>
          <w:p w:rsidR="008A7C83" w:rsidRDefault="008A7C83">
            <w:pPr>
              <w:rPr>
                <w:lang w:eastAsia="zh-CN"/>
              </w:rPr>
            </w:pPr>
          </w:p>
        </w:tc>
      </w:tr>
      <w:tr w:rsidR="008A7C83">
        <w:trPr>
          <w:trHeight w:hRule="exact" w:val="1499"/>
        </w:trPr>
        <w:tc>
          <w:tcPr>
            <w:tcW w:w="648"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bottom w:val="nil"/>
              <w:right w:val="single" w:sz="4" w:space="0" w:color="000000"/>
            </w:tcBorders>
          </w:tcPr>
          <w:p w:rsidR="008A7C83" w:rsidRDefault="008A7C83">
            <w:pPr>
              <w:rPr>
                <w:lang w:eastAsia="zh-CN"/>
              </w:rPr>
            </w:pPr>
          </w:p>
        </w:tc>
        <w:tc>
          <w:tcPr>
            <w:tcW w:w="845" w:type="dxa"/>
            <w:vMerge/>
            <w:tcBorders>
              <w:left w:val="single" w:sz="4" w:space="0" w:color="000000"/>
              <w:right w:val="single" w:sz="4" w:space="0" w:color="000000"/>
            </w:tcBorders>
          </w:tcPr>
          <w:p w:rsidR="008A7C83" w:rsidRDefault="008A7C83">
            <w:pPr>
              <w:rPr>
                <w:lang w:eastAsia="zh-CN"/>
              </w:rPr>
            </w:pPr>
          </w:p>
        </w:tc>
        <w:tc>
          <w:tcPr>
            <w:tcW w:w="4375" w:type="dxa"/>
            <w:vMerge/>
            <w:tcBorders>
              <w:left w:val="single" w:sz="4" w:space="0" w:color="000000"/>
              <w:right w:val="single" w:sz="4" w:space="0" w:color="000000"/>
            </w:tcBorders>
          </w:tcPr>
          <w:p w:rsidR="008A7C83" w:rsidRDefault="008A7C83">
            <w:pPr>
              <w:rPr>
                <w:lang w:eastAsia="zh-CN"/>
              </w:rPr>
            </w:pPr>
          </w:p>
        </w:tc>
        <w:tc>
          <w:tcPr>
            <w:tcW w:w="1080" w:type="dxa"/>
            <w:vMerge/>
            <w:tcBorders>
              <w:left w:val="single" w:sz="4" w:space="0" w:color="000000"/>
              <w:right w:val="single" w:sz="4" w:space="0" w:color="000000"/>
            </w:tcBorders>
          </w:tcPr>
          <w:p w:rsidR="008A7C83" w:rsidRDefault="008A7C83">
            <w:pPr>
              <w:rPr>
                <w:lang w:eastAsia="zh-CN"/>
              </w:rPr>
            </w:pPr>
          </w:p>
        </w:tc>
        <w:tc>
          <w:tcPr>
            <w:tcW w:w="4774" w:type="dxa"/>
            <w:vMerge w:val="restart"/>
            <w:tcBorders>
              <w:top w:val="nil"/>
              <w:left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基础处理不符合方案要求，扣 2 分。</w:t>
            </w:r>
          </w:p>
          <w:p w:rsidR="008A7C83" w:rsidRDefault="00473B01">
            <w:pPr>
              <w:pStyle w:val="TableParagraph"/>
              <w:spacing w:before="26" w:line="272" w:lineRule="exact"/>
              <w:ind w:hanging="1"/>
              <w:rPr>
                <w:rFonts w:ascii="仿宋" w:eastAsia="仿宋" w:hAnsi="仿宋"/>
                <w:sz w:val="21"/>
                <w:szCs w:val="21"/>
                <w:lang w:eastAsia="zh-CN"/>
              </w:rPr>
            </w:pPr>
            <w:r>
              <w:rPr>
                <w:rFonts w:ascii="仿宋" w:eastAsia="仿宋" w:hAnsi="仿宋"/>
                <w:sz w:val="21"/>
                <w:szCs w:val="21"/>
                <w:lang w:eastAsia="zh-CN"/>
              </w:rPr>
              <w:t>排水设施不完善，扣 2 分。 对支架和脚手架的材料抽检数量不足，或材料无出</w:t>
            </w:r>
          </w:p>
          <w:p w:rsidR="008A7C83" w:rsidRDefault="00473B01">
            <w:pPr>
              <w:pStyle w:val="TableParagraph"/>
              <w:spacing w:line="249" w:lineRule="exact"/>
              <w:rPr>
                <w:rFonts w:ascii="仿宋" w:eastAsia="仿宋" w:hAnsi="仿宋"/>
                <w:sz w:val="21"/>
                <w:szCs w:val="21"/>
                <w:lang w:eastAsia="zh-CN"/>
              </w:rPr>
            </w:pPr>
            <w:r>
              <w:rPr>
                <w:rFonts w:ascii="仿宋" w:eastAsia="仿宋" w:hAnsi="仿宋"/>
                <w:sz w:val="21"/>
                <w:szCs w:val="21"/>
                <w:lang w:eastAsia="zh-CN"/>
              </w:rPr>
              <w:t>厂合格证明，或抽检质量不合格，每发现一处，扣</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2 分。</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承重支架</w:t>
            </w:r>
            <w:proofErr w:type="gramStart"/>
            <w:r>
              <w:rPr>
                <w:rFonts w:ascii="仿宋" w:eastAsia="仿宋" w:hAnsi="仿宋"/>
                <w:sz w:val="21"/>
                <w:szCs w:val="21"/>
                <w:lang w:eastAsia="zh-CN"/>
              </w:rPr>
              <w:t>搭设未</w:t>
            </w:r>
            <w:proofErr w:type="gramEnd"/>
            <w:r>
              <w:rPr>
                <w:rFonts w:ascii="仿宋" w:eastAsia="仿宋" w:hAnsi="仿宋"/>
                <w:sz w:val="21"/>
                <w:szCs w:val="21"/>
                <w:lang w:eastAsia="zh-CN"/>
              </w:rPr>
              <w:t>制定专项施工方案，扣 4-6 分。</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对承重支架和脚手架未组织验收，发现一处扣 4</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分。</w:t>
            </w:r>
          </w:p>
          <w:p w:rsidR="008A7C83" w:rsidRDefault="00473B01">
            <w:pPr>
              <w:pStyle w:val="TableParagraph"/>
              <w:spacing w:before="22" w:line="274" w:lineRule="exact"/>
              <w:ind w:right="33"/>
              <w:rPr>
                <w:rFonts w:ascii="仿宋" w:eastAsia="仿宋" w:hAnsi="仿宋"/>
                <w:sz w:val="21"/>
                <w:szCs w:val="21"/>
                <w:lang w:eastAsia="zh-CN"/>
              </w:rPr>
            </w:pPr>
            <w:r>
              <w:rPr>
                <w:rFonts w:ascii="仿宋" w:eastAsia="仿宋" w:hAnsi="仿宋"/>
                <w:sz w:val="21"/>
                <w:szCs w:val="21"/>
                <w:lang w:eastAsia="zh-CN"/>
              </w:rPr>
              <w:t>未挂牌公示和公告，发现一处扣 1 分。 承重支架使用前未进行预压，或预压不符合要求，</w:t>
            </w:r>
          </w:p>
          <w:p w:rsidR="008A7C83" w:rsidRDefault="00473B01">
            <w:pPr>
              <w:pStyle w:val="TableParagraph"/>
              <w:spacing w:line="246" w:lineRule="exact"/>
              <w:rPr>
                <w:rFonts w:ascii="仿宋" w:eastAsia="仿宋" w:hAnsi="仿宋"/>
                <w:sz w:val="21"/>
                <w:szCs w:val="21"/>
                <w:lang w:eastAsia="zh-CN"/>
              </w:rPr>
            </w:pPr>
            <w:r>
              <w:rPr>
                <w:rFonts w:ascii="仿宋" w:eastAsia="仿宋" w:hAnsi="仿宋"/>
                <w:sz w:val="21"/>
                <w:szCs w:val="21"/>
                <w:lang w:eastAsia="zh-CN"/>
              </w:rPr>
              <w:t>发现一处扣 2 分。</w:t>
            </w:r>
          </w:p>
          <w:p w:rsidR="008A7C83" w:rsidRDefault="00473B01">
            <w:pPr>
              <w:pStyle w:val="TableParagraph"/>
              <w:spacing w:line="274" w:lineRule="exact"/>
              <w:rPr>
                <w:rFonts w:ascii="仿宋" w:eastAsia="仿宋" w:hAnsi="仿宋"/>
                <w:sz w:val="21"/>
                <w:szCs w:val="21"/>
              </w:rPr>
            </w:pPr>
            <w:r>
              <w:rPr>
                <w:rFonts w:ascii="仿宋" w:eastAsia="仿宋" w:hAnsi="仿宋"/>
                <w:sz w:val="21"/>
                <w:szCs w:val="21"/>
                <w:lang w:eastAsia="zh-CN"/>
              </w:rPr>
              <w:t>未按要求设置缆风绳或固定措施，每处扣 2 分。</w:t>
            </w:r>
            <w:r>
              <w:rPr>
                <w:rFonts w:ascii="仿宋" w:eastAsia="仿宋" w:hAnsi="仿宋"/>
                <w:sz w:val="21"/>
                <w:szCs w:val="21"/>
              </w:rPr>
              <w:t>缆</w:t>
            </w:r>
          </w:p>
        </w:tc>
        <w:tc>
          <w:tcPr>
            <w:tcW w:w="766" w:type="dxa"/>
            <w:vMerge/>
            <w:tcBorders>
              <w:left w:val="single" w:sz="4" w:space="0" w:color="000000"/>
              <w:right w:val="single" w:sz="4" w:space="0" w:color="000000"/>
            </w:tcBorders>
          </w:tcPr>
          <w:p w:rsidR="008A7C83" w:rsidRDefault="008A7C83"/>
        </w:tc>
        <w:tc>
          <w:tcPr>
            <w:tcW w:w="682" w:type="dxa"/>
            <w:vMerge/>
            <w:tcBorders>
              <w:left w:val="single" w:sz="4" w:space="0" w:color="000000"/>
              <w:right w:val="single" w:sz="4" w:space="0" w:color="000000"/>
            </w:tcBorders>
          </w:tcPr>
          <w:p w:rsidR="008A7C83" w:rsidRDefault="008A7C83"/>
        </w:tc>
      </w:tr>
      <w:tr w:rsidR="008A7C83">
        <w:trPr>
          <w:trHeight w:hRule="exact" w:val="272"/>
        </w:trPr>
        <w:tc>
          <w:tcPr>
            <w:tcW w:w="648" w:type="dxa"/>
            <w:vMerge/>
            <w:tcBorders>
              <w:left w:val="single" w:sz="4" w:space="0" w:color="000000"/>
              <w:right w:val="single" w:sz="4" w:space="0" w:color="000000"/>
            </w:tcBorders>
          </w:tcPr>
          <w:p w:rsidR="008A7C83" w:rsidRDefault="008A7C83"/>
        </w:tc>
        <w:tc>
          <w:tcPr>
            <w:tcW w:w="900"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业（44</w:t>
            </w:r>
          </w:p>
        </w:tc>
        <w:tc>
          <w:tcPr>
            <w:tcW w:w="845" w:type="dxa"/>
            <w:vMerge/>
            <w:tcBorders>
              <w:left w:val="single" w:sz="4" w:space="0" w:color="000000"/>
              <w:right w:val="single" w:sz="4" w:space="0" w:color="000000"/>
            </w:tcBorders>
          </w:tcPr>
          <w:p w:rsidR="008A7C83" w:rsidRDefault="008A7C83"/>
        </w:tc>
        <w:tc>
          <w:tcPr>
            <w:tcW w:w="4375" w:type="dxa"/>
            <w:vMerge/>
            <w:tcBorders>
              <w:left w:val="single" w:sz="4" w:space="0" w:color="000000"/>
              <w:right w:val="single" w:sz="4" w:space="0" w:color="000000"/>
            </w:tcBorders>
          </w:tcPr>
          <w:p w:rsidR="008A7C83" w:rsidRDefault="008A7C83"/>
        </w:tc>
        <w:tc>
          <w:tcPr>
            <w:tcW w:w="1080" w:type="dxa"/>
            <w:vMerge/>
            <w:tcBorders>
              <w:left w:val="single" w:sz="4" w:space="0" w:color="000000"/>
              <w:right w:val="single" w:sz="4" w:space="0" w:color="000000"/>
            </w:tcBorders>
          </w:tcPr>
          <w:p w:rsidR="008A7C83" w:rsidRDefault="008A7C83"/>
        </w:tc>
        <w:tc>
          <w:tcPr>
            <w:tcW w:w="4774" w:type="dxa"/>
            <w:vMerge/>
            <w:tcBorders>
              <w:left w:val="single" w:sz="4" w:space="0" w:color="000000"/>
              <w:right w:val="single" w:sz="4" w:space="0" w:color="000000"/>
            </w:tcBorders>
          </w:tcPr>
          <w:p w:rsidR="008A7C83" w:rsidRDefault="008A7C83"/>
        </w:tc>
        <w:tc>
          <w:tcPr>
            <w:tcW w:w="766" w:type="dxa"/>
            <w:vMerge/>
            <w:tcBorders>
              <w:left w:val="single" w:sz="4" w:space="0" w:color="000000"/>
              <w:right w:val="single" w:sz="4" w:space="0" w:color="000000"/>
            </w:tcBorders>
          </w:tcPr>
          <w:p w:rsidR="008A7C83" w:rsidRDefault="008A7C83"/>
        </w:tc>
        <w:tc>
          <w:tcPr>
            <w:tcW w:w="682" w:type="dxa"/>
            <w:vMerge/>
            <w:tcBorders>
              <w:left w:val="single" w:sz="4" w:space="0" w:color="000000"/>
              <w:right w:val="single" w:sz="4" w:space="0" w:color="000000"/>
            </w:tcBorders>
          </w:tcPr>
          <w:p w:rsidR="008A7C83" w:rsidRDefault="008A7C83"/>
        </w:tc>
      </w:tr>
      <w:tr w:rsidR="008A7C83">
        <w:trPr>
          <w:trHeight w:hRule="exact" w:val="1497"/>
        </w:trPr>
        <w:tc>
          <w:tcPr>
            <w:tcW w:w="648" w:type="dxa"/>
            <w:vMerge/>
            <w:tcBorders>
              <w:left w:val="single" w:sz="4" w:space="0" w:color="000000"/>
              <w:right w:val="single" w:sz="4" w:space="0" w:color="000000"/>
            </w:tcBorders>
          </w:tcPr>
          <w:p w:rsidR="008A7C83" w:rsidRDefault="008A7C83"/>
        </w:tc>
        <w:tc>
          <w:tcPr>
            <w:tcW w:w="900" w:type="dxa"/>
            <w:vMerge w:val="restart"/>
            <w:tcBorders>
              <w:top w:val="nil"/>
              <w:left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分）</w:t>
            </w:r>
          </w:p>
        </w:tc>
        <w:tc>
          <w:tcPr>
            <w:tcW w:w="845" w:type="dxa"/>
            <w:vMerge/>
            <w:tcBorders>
              <w:left w:val="single" w:sz="4" w:space="0" w:color="000000"/>
              <w:right w:val="single" w:sz="4" w:space="0" w:color="000000"/>
            </w:tcBorders>
          </w:tcPr>
          <w:p w:rsidR="008A7C83" w:rsidRDefault="008A7C83"/>
        </w:tc>
        <w:tc>
          <w:tcPr>
            <w:tcW w:w="4375" w:type="dxa"/>
            <w:vMerge/>
            <w:tcBorders>
              <w:left w:val="single" w:sz="4" w:space="0" w:color="000000"/>
              <w:right w:val="single" w:sz="4" w:space="0" w:color="000000"/>
            </w:tcBorders>
          </w:tcPr>
          <w:p w:rsidR="008A7C83" w:rsidRDefault="008A7C83"/>
        </w:tc>
        <w:tc>
          <w:tcPr>
            <w:tcW w:w="1080" w:type="dxa"/>
            <w:vMerge/>
            <w:tcBorders>
              <w:left w:val="single" w:sz="4" w:space="0" w:color="000000"/>
              <w:right w:val="single" w:sz="4" w:space="0" w:color="000000"/>
            </w:tcBorders>
          </w:tcPr>
          <w:p w:rsidR="008A7C83" w:rsidRDefault="008A7C83"/>
        </w:tc>
        <w:tc>
          <w:tcPr>
            <w:tcW w:w="4774" w:type="dxa"/>
            <w:vMerge/>
            <w:tcBorders>
              <w:left w:val="single" w:sz="4" w:space="0" w:color="000000"/>
              <w:bottom w:val="nil"/>
              <w:right w:val="single" w:sz="4" w:space="0" w:color="000000"/>
            </w:tcBorders>
          </w:tcPr>
          <w:p w:rsidR="008A7C83" w:rsidRDefault="008A7C83"/>
        </w:tc>
        <w:tc>
          <w:tcPr>
            <w:tcW w:w="766" w:type="dxa"/>
            <w:vMerge/>
            <w:tcBorders>
              <w:left w:val="single" w:sz="4" w:space="0" w:color="000000"/>
              <w:right w:val="single" w:sz="4" w:space="0" w:color="000000"/>
            </w:tcBorders>
          </w:tcPr>
          <w:p w:rsidR="008A7C83" w:rsidRDefault="008A7C83"/>
        </w:tc>
        <w:tc>
          <w:tcPr>
            <w:tcW w:w="682" w:type="dxa"/>
            <w:vMerge/>
            <w:tcBorders>
              <w:left w:val="single" w:sz="4" w:space="0" w:color="000000"/>
              <w:right w:val="single" w:sz="4" w:space="0" w:color="000000"/>
            </w:tcBorders>
          </w:tcPr>
          <w:p w:rsidR="008A7C83" w:rsidRDefault="008A7C83"/>
        </w:tc>
      </w:tr>
      <w:tr w:rsidR="008A7C83">
        <w:trPr>
          <w:trHeight w:hRule="exact" w:val="280"/>
        </w:trPr>
        <w:tc>
          <w:tcPr>
            <w:tcW w:w="648" w:type="dxa"/>
            <w:vMerge/>
            <w:tcBorders>
              <w:left w:val="single" w:sz="4" w:space="0" w:color="000000"/>
              <w:right w:val="single" w:sz="4" w:space="0" w:color="000000"/>
            </w:tcBorders>
          </w:tcPr>
          <w:p w:rsidR="008A7C83" w:rsidRDefault="008A7C83"/>
        </w:tc>
        <w:tc>
          <w:tcPr>
            <w:tcW w:w="900" w:type="dxa"/>
            <w:vMerge/>
            <w:tcBorders>
              <w:left w:val="single" w:sz="4" w:space="0" w:color="000000"/>
              <w:right w:val="single" w:sz="4" w:space="0" w:color="000000"/>
            </w:tcBorders>
          </w:tcPr>
          <w:p w:rsidR="008A7C83" w:rsidRDefault="008A7C83"/>
        </w:tc>
        <w:tc>
          <w:tcPr>
            <w:tcW w:w="845" w:type="dxa"/>
            <w:vMerge/>
            <w:tcBorders>
              <w:left w:val="single" w:sz="4" w:space="0" w:color="000000"/>
              <w:bottom w:val="single" w:sz="4" w:space="0" w:color="000000"/>
              <w:right w:val="single" w:sz="4" w:space="0" w:color="000000"/>
            </w:tcBorders>
          </w:tcPr>
          <w:p w:rsidR="008A7C83" w:rsidRDefault="008A7C83"/>
        </w:tc>
        <w:tc>
          <w:tcPr>
            <w:tcW w:w="4375" w:type="dxa"/>
            <w:vMerge/>
            <w:tcBorders>
              <w:left w:val="single" w:sz="4" w:space="0" w:color="000000"/>
              <w:bottom w:val="single" w:sz="4" w:space="0" w:color="000000"/>
              <w:right w:val="single" w:sz="4" w:space="0" w:color="000000"/>
            </w:tcBorders>
          </w:tcPr>
          <w:p w:rsidR="008A7C83" w:rsidRDefault="008A7C83"/>
        </w:tc>
        <w:tc>
          <w:tcPr>
            <w:tcW w:w="1080" w:type="dxa"/>
            <w:vMerge/>
            <w:tcBorders>
              <w:left w:val="single" w:sz="4" w:space="0" w:color="000000"/>
              <w:bottom w:val="single" w:sz="4" w:space="0" w:color="000000"/>
              <w:right w:val="single" w:sz="4" w:space="0" w:color="000000"/>
            </w:tcBorders>
          </w:tcPr>
          <w:p w:rsidR="008A7C83" w:rsidRDefault="008A7C83"/>
        </w:tc>
        <w:tc>
          <w:tcPr>
            <w:tcW w:w="4774" w:type="dxa"/>
            <w:tcBorders>
              <w:top w:val="nil"/>
              <w:left w:val="single" w:sz="4" w:space="0" w:color="000000"/>
              <w:bottom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风绳搭设不规范，扣 1-2 分。</w:t>
            </w:r>
          </w:p>
        </w:tc>
        <w:tc>
          <w:tcPr>
            <w:tcW w:w="766"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682" w:type="dxa"/>
            <w:vMerge/>
            <w:tcBorders>
              <w:left w:val="single" w:sz="4" w:space="0" w:color="000000"/>
              <w:bottom w:val="single" w:sz="4" w:space="0" w:color="000000"/>
              <w:right w:val="single" w:sz="4" w:space="0" w:color="000000"/>
            </w:tcBorders>
          </w:tcPr>
          <w:p w:rsidR="008A7C83" w:rsidRDefault="008A7C83">
            <w:pPr>
              <w:rPr>
                <w:lang w:eastAsia="zh-CN"/>
              </w:rPr>
            </w:pPr>
          </w:p>
        </w:tc>
      </w:tr>
      <w:tr w:rsidR="008A7C83">
        <w:trPr>
          <w:trHeight w:hRule="exact" w:val="276"/>
        </w:trPr>
        <w:tc>
          <w:tcPr>
            <w:tcW w:w="648"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c>
          <w:tcPr>
            <w:tcW w:w="845"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lang w:eastAsia="zh-CN"/>
              </w:rPr>
            </w:pPr>
            <w:r>
              <w:rPr>
                <w:rFonts w:ascii="仿宋" w:eastAsia="仿宋" w:hAnsi="仿宋"/>
                <w:sz w:val="21"/>
                <w:szCs w:val="21"/>
              </w:rPr>
              <w:t xml:space="preserve">3.3 </w:t>
            </w:r>
            <w:r>
              <w:rPr>
                <w:rFonts w:ascii="仿宋" w:eastAsia="仿宋" w:hAnsi="仿宋" w:hint="eastAsia"/>
                <w:sz w:val="21"/>
                <w:szCs w:val="21"/>
                <w:lang w:eastAsia="zh-CN"/>
              </w:rPr>
              <w:t>模板（6分）</w:t>
            </w:r>
          </w:p>
        </w:tc>
        <w:tc>
          <w:tcPr>
            <w:tcW w:w="4375" w:type="dxa"/>
            <w:vMerge w:val="restart"/>
            <w:tcBorders>
              <w:top w:val="single" w:sz="4" w:space="0" w:color="000000"/>
              <w:left w:val="single" w:sz="4" w:space="0" w:color="000000"/>
              <w:right w:val="single" w:sz="4" w:space="0" w:color="000000"/>
            </w:tcBorders>
          </w:tcPr>
          <w:p w:rsidR="008A7C83" w:rsidRDefault="00473B01">
            <w:pPr>
              <w:pStyle w:val="TableParagraph"/>
              <w:spacing w:line="211" w:lineRule="auto"/>
              <w:ind w:right="58"/>
              <w:rPr>
                <w:rFonts w:ascii="仿宋" w:eastAsia="仿宋" w:hAnsi="仿宋"/>
                <w:sz w:val="21"/>
                <w:szCs w:val="21"/>
                <w:lang w:eastAsia="zh-CN"/>
              </w:rPr>
            </w:pPr>
            <w:r>
              <w:rPr>
                <w:rFonts w:ascii="仿宋" w:eastAsia="仿宋" w:hAnsi="仿宋"/>
                <w:sz w:val="21"/>
                <w:szCs w:val="21"/>
                <w:lang w:eastAsia="zh-CN"/>
              </w:rPr>
              <w:t>大型模板搭设和拆除应有专项施工方案。 模板制作、存放、使用、拆除满足方案要求。 大型模板使用前应组织验收。</w:t>
            </w:r>
          </w:p>
        </w:tc>
        <w:tc>
          <w:tcPr>
            <w:tcW w:w="1080" w:type="dxa"/>
            <w:vMerge w:val="restart"/>
            <w:tcBorders>
              <w:top w:val="single" w:sz="4" w:space="0" w:color="000000"/>
              <w:left w:val="single" w:sz="4" w:space="0" w:color="000000"/>
              <w:right w:val="single" w:sz="4" w:space="0" w:color="000000"/>
            </w:tcBorders>
          </w:tcPr>
          <w:p w:rsidR="008A7C83" w:rsidRDefault="00473B01">
            <w:pPr>
              <w:pStyle w:val="TableParagraph"/>
              <w:spacing w:line="210" w:lineRule="auto"/>
              <w:ind w:right="92"/>
              <w:jc w:val="both"/>
              <w:rPr>
                <w:rFonts w:ascii="仿宋" w:eastAsia="仿宋" w:hAnsi="仿宋"/>
                <w:sz w:val="21"/>
                <w:szCs w:val="21"/>
                <w:lang w:eastAsia="zh-CN"/>
              </w:rPr>
            </w:pPr>
            <w:r>
              <w:rPr>
                <w:rFonts w:ascii="仿宋" w:eastAsia="仿宋" w:hAnsi="仿宋"/>
                <w:sz w:val="21"/>
                <w:szCs w:val="21"/>
                <w:lang w:eastAsia="zh-CN"/>
              </w:rPr>
              <w:t>方案与现 场比对检 查。</w:t>
            </w:r>
          </w:p>
        </w:tc>
        <w:tc>
          <w:tcPr>
            <w:tcW w:w="4774" w:type="dxa"/>
            <w:tcBorders>
              <w:top w:val="single" w:sz="4" w:space="0" w:color="000000"/>
              <w:left w:val="single" w:sz="4" w:space="0" w:color="000000"/>
              <w:bottom w:val="nil"/>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大型模板搭设、拆除未制定专项施工方案，或方案</w:t>
            </w:r>
          </w:p>
        </w:tc>
        <w:tc>
          <w:tcPr>
            <w:tcW w:w="766" w:type="dxa"/>
            <w:vMerge w:val="restart"/>
            <w:tcBorders>
              <w:top w:val="single" w:sz="4" w:space="0" w:color="000000"/>
              <w:left w:val="single" w:sz="4" w:space="0" w:color="000000"/>
              <w:right w:val="single" w:sz="4" w:space="0" w:color="000000"/>
            </w:tcBorders>
          </w:tcPr>
          <w:p w:rsidR="008A7C83" w:rsidRDefault="008A7C83">
            <w:pPr>
              <w:rPr>
                <w:lang w:eastAsia="zh-CN"/>
              </w:rPr>
            </w:pPr>
          </w:p>
        </w:tc>
        <w:tc>
          <w:tcPr>
            <w:tcW w:w="682" w:type="dxa"/>
            <w:vMerge w:val="restart"/>
            <w:tcBorders>
              <w:top w:val="single" w:sz="4" w:space="0" w:color="000000"/>
              <w:left w:val="single" w:sz="4" w:space="0" w:color="000000"/>
              <w:right w:val="single" w:sz="4" w:space="0" w:color="000000"/>
            </w:tcBorders>
          </w:tcPr>
          <w:p w:rsidR="008A7C83" w:rsidRDefault="008A7C83">
            <w:pPr>
              <w:rPr>
                <w:lang w:eastAsia="zh-CN"/>
              </w:rPr>
            </w:pPr>
          </w:p>
        </w:tc>
      </w:tr>
      <w:tr w:rsidR="008A7C83">
        <w:trPr>
          <w:trHeight w:hRule="exact" w:val="1089"/>
        </w:trPr>
        <w:tc>
          <w:tcPr>
            <w:tcW w:w="648"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c>
          <w:tcPr>
            <w:tcW w:w="845" w:type="dxa"/>
            <w:vMerge/>
            <w:tcBorders>
              <w:left w:val="single" w:sz="4" w:space="0" w:color="000000"/>
              <w:right w:val="single" w:sz="4" w:space="0" w:color="000000"/>
            </w:tcBorders>
          </w:tcPr>
          <w:p w:rsidR="008A7C83" w:rsidRDefault="008A7C83">
            <w:pPr>
              <w:rPr>
                <w:lang w:eastAsia="zh-CN"/>
              </w:rPr>
            </w:pPr>
          </w:p>
        </w:tc>
        <w:tc>
          <w:tcPr>
            <w:tcW w:w="4375" w:type="dxa"/>
            <w:vMerge/>
            <w:tcBorders>
              <w:left w:val="single" w:sz="4" w:space="0" w:color="000000"/>
              <w:right w:val="single" w:sz="4" w:space="0" w:color="000000"/>
            </w:tcBorders>
          </w:tcPr>
          <w:p w:rsidR="008A7C83" w:rsidRDefault="008A7C83">
            <w:pPr>
              <w:rPr>
                <w:lang w:eastAsia="zh-CN"/>
              </w:rPr>
            </w:pPr>
          </w:p>
        </w:tc>
        <w:tc>
          <w:tcPr>
            <w:tcW w:w="1080" w:type="dxa"/>
            <w:vMerge/>
            <w:tcBorders>
              <w:left w:val="single" w:sz="4" w:space="0" w:color="000000"/>
              <w:right w:val="single" w:sz="4" w:space="0" w:color="000000"/>
            </w:tcBorders>
          </w:tcPr>
          <w:p w:rsidR="008A7C83" w:rsidRDefault="008A7C83">
            <w:pPr>
              <w:rPr>
                <w:lang w:eastAsia="zh-CN"/>
              </w:rPr>
            </w:pPr>
          </w:p>
        </w:tc>
        <w:tc>
          <w:tcPr>
            <w:tcW w:w="4774"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未经审批，每发现一处，扣 2 分。</w:t>
            </w:r>
          </w:p>
          <w:p w:rsidR="008A7C83" w:rsidRDefault="00473B01">
            <w:pPr>
              <w:pStyle w:val="TableParagraph"/>
              <w:spacing w:before="26" w:line="272" w:lineRule="exact"/>
              <w:ind w:right="96"/>
              <w:rPr>
                <w:rFonts w:ascii="仿宋" w:eastAsia="仿宋" w:hAnsi="仿宋"/>
                <w:sz w:val="21"/>
                <w:szCs w:val="21"/>
                <w:lang w:eastAsia="zh-CN"/>
              </w:rPr>
            </w:pPr>
            <w:r>
              <w:rPr>
                <w:rFonts w:ascii="仿宋" w:eastAsia="仿宋" w:hAnsi="仿宋"/>
                <w:sz w:val="21"/>
                <w:szCs w:val="21"/>
                <w:lang w:eastAsia="zh-CN"/>
              </w:rPr>
              <w:t>模板制作、存放、防倾覆、使用、拆除不符合方案 要求，发现一处扣 1 分。</w:t>
            </w:r>
          </w:p>
          <w:p w:rsidR="008A7C83" w:rsidRDefault="00473B01">
            <w:pPr>
              <w:pStyle w:val="TableParagraph"/>
              <w:spacing w:line="249" w:lineRule="exact"/>
              <w:rPr>
                <w:rFonts w:ascii="仿宋" w:eastAsia="仿宋" w:hAnsi="仿宋"/>
                <w:sz w:val="21"/>
                <w:szCs w:val="21"/>
                <w:lang w:eastAsia="zh-CN"/>
              </w:rPr>
            </w:pPr>
            <w:r>
              <w:rPr>
                <w:rFonts w:ascii="仿宋" w:eastAsia="仿宋" w:hAnsi="仿宋"/>
                <w:sz w:val="21"/>
                <w:szCs w:val="21"/>
                <w:lang w:eastAsia="zh-CN"/>
              </w:rPr>
              <w:t>大型模板使用前未组织验收，扣 6 分。</w:t>
            </w:r>
          </w:p>
        </w:tc>
        <w:tc>
          <w:tcPr>
            <w:tcW w:w="766" w:type="dxa"/>
            <w:vMerge/>
            <w:tcBorders>
              <w:left w:val="single" w:sz="4" w:space="0" w:color="000000"/>
              <w:right w:val="single" w:sz="4" w:space="0" w:color="000000"/>
            </w:tcBorders>
          </w:tcPr>
          <w:p w:rsidR="008A7C83" w:rsidRDefault="008A7C83">
            <w:pPr>
              <w:rPr>
                <w:lang w:eastAsia="zh-CN"/>
              </w:rPr>
            </w:pPr>
          </w:p>
        </w:tc>
        <w:tc>
          <w:tcPr>
            <w:tcW w:w="682" w:type="dxa"/>
            <w:vMerge/>
            <w:tcBorders>
              <w:left w:val="single" w:sz="4" w:space="0" w:color="000000"/>
              <w:right w:val="single" w:sz="4" w:space="0" w:color="000000"/>
            </w:tcBorders>
          </w:tcPr>
          <w:p w:rsidR="008A7C83" w:rsidRDefault="008A7C83">
            <w:pPr>
              <w:rPr>
                <w:lang w:eastAsia="zh-CN"/>
              </w:rPr>
            </w:pPr>
          </w:p>
        </w:tc>
      </w:tr>
      <w:tr w:rsidR="008A7C83">
        <w:trPr>
          <w:trHeight w:hRule="exact" w:val="279"/>
        </w:trPr>
        <w:tc>
          <w:tcPr>
            <w:tcW w:w="648"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900"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845"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4375"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1080"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4774" w:type="dxa"/>
            <w:tcBorders>
              <w:top w:val="nil"/>
              <w:left w:val="single" w:sz="4" w:space="0" w:color="000000"/>
              <w:bottom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大型模板验收程序不规范，扣 3-6 分。</w:t>
            </w:r>
          </w:p>
        </w:tc>
        <w:tc>
          <w:tcPr>
            <w:tcW w:w="766"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682" w:type="dxa"/>
            <w:vMerge/>
            <w:tcBorders>
              <w:left w:val="single" w:sz="4" w:space="0" w:color="000000"/>
              <w:bottom w:val="single" w:sz="4" w:space="0" w:color="000000"/>
              <w:right w:val="single" w:sz="4" w:space="0" w:color="000000"/>
            </w:tcBorders>
          </w:tcPr>
          <w:p w:rsidR="008A7C83" w:rsidRDefault="008A7C83">
            <w:pPr>
              <w:rPr>
                <w:lang w:eastAsia="zh-CN"/>
              </w:rPr>
            </w:pPr>
          </w:p>
        </w:tc>
      </w:tr>
    </w:tbl>
    <w:p w:rsidR="008A7C83" w:rsidRDefault="008A7C83">
      <w:pPr>
        <w:rPr>
          <w:lang w:eastAsia="zh-CN"/>
        </w:rPr>
        <w:sectPr w:rsidR="008A7C83">
          <w:pgSz w:w="16839" w:h="11920" w:orient="landscape"/>
          <w:pgMar w:top="1134" w:right="1134" w:bottom="1418" w:left="1191" w:header="0" w:footer="964" w:gutter="0"/>
          <w:cols w:space="720"/>
          <w:docGrid w:linePitch="299"/>
        </w:sectPr>
      </w:pPr>
    </w:p>
    <w:tbl>
      <w:tblPr>
        <w:tblStyle w:val="TableNormal0"/>
        <w:tblW w:w="14070" w:type="dxa"/>
        <w:tblInd w:w="106" w:type="dxa"/>
        <w:tblLayout w:type="fixed"/>
        <w:tblLook w:val="04A0" w:firstRow="1" w:lastRow="0" w:firstColumn="1" w:lastColumn="0" w:noHBand="0" w:noVBand="1"/>
      </w:tblPr>
      <w:tblGrid>
        <w:gridCol w:w="648"/>
        <w:gridCol w:w="900"/>
        <w:gridCol w:w="845"/>
        <w:gridCol w:w="4375"/>
        <w:gridCol w:w="1080"/>
        <w:gridCol w:w="4774"/>
        <w:gridCol w:w="766"/>
        <w:gridCol w:w="682"/>
      </w:tblGrid>
      <w:tr w:rsidR="008A7C83">
        <w:trPr>
          <w:trHeight w:hRule="exact" w:val="557"/>
        </w:trPr>
        <w:tc>
          <w:tcPr>
            <w:tcW w:w="648"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lastRenderedPageBreak/>
              <w:t>序号</w:t>
            </w:r>
          </w:p>
        </w:tc>
        <w:tc>
          <w:tcPr>
            <w:tcW w:w="90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类别</w:t>
            </w:r>
          </w:p>
        </w:tc>
        <w:tc>
          <w:tcPr>
            <w:tcW w:w="845"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42" w:lineRule="exact"/>
              <w:jc w:val="center"/>
              <w:rPr>
                <w:rFonts w:ascii="仿宋" w:eastAsia="仿宋" w:hAnsi="仿宋"/>
                <w:sz w:val="21"/>
                <w:szCs w:val="21"/>
              </w:rPr>
            </w:pPr>
            <w:r>
              <w:rPr>
                <w:rFonts w:ascii="仿宋" w:eastAsia="仿宋" w:hAnsi="仿宋"/>
                <w:sz w:val="21"/>
                <w:szCs w:val="21"/>
              </w:rPr>
              <w:t>考核</w:t>
            </w:r>
          </w:p>
          <w:p w:rsidR="008A7C83" w:rsidRDefault="00473B01">
            <w:pPr>
              <w:pStyle w:val="TableParagraph"/>
              <w:spacing w:line="271" w:lineRule="exact"/>
              <w:jc w:val="center"/>
              <w:rPr>
                <w:rFonts w:ascii="仿宋" w:eastAsia="仿宋" w:hAnsi="仿宋"/>
                <w:sz w:val="21"/>
                <w:szCs w:val="21"/>
              </w:rPr>
            </w:pPr>
            <w:r>
              <w:rPr>
                <w:rFonts w:ascii="仿宋" w:eastAsia="仿宋" w:hAnsi="仿宋"/>
                <w:sz w:val="21"/>
                <w:szCs w:val="21"/>
              </w:rPr>
              <w:t>项目</w:t>
            </w:r>
          </w:p>
        </w:tc>
        <w:tc>
          <w:tcPr>
            <w:tcW w:w="4375"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考核内容及评价标准</w:t>
            </w:r>
          </w:p>
        </w:tc>
        <w:tc>
          <w:tcPr>
            <w:tcW w:w="108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42" w:lineRule="exact"/>
              <w:jc w:val="center"/>
              <w:rPr>
                <w:rFonts w:ascii="仿宋" w:eastAsia="仿宋" w:hAnsi="仿宋"/>
                <w:sz w:val="21"/>
                <w:szCs w:val="21"/>
              </w:rPr>
            </w:pPr>
            <w:r>
              <w:rPr>
                <w:rFonts w:ascii="仿宋" w:eastAsia="仿宋" w:hAnsi="仿宋"/>
                <w:sz w:val="21"/>
                <w:szCs w:val="21"/>
              </w:rPr>
              <w:t>考核评</w:t>
            </w:r>
          </w:p>
          <w:p w:rsidR="008A7C83" w:rsidRDefault="00473B01">
            <w:pPr>
              <w:pStyle w:val="TableParagraph"/>
              <w:spacing w:line="271" w:lineRule="exact"/>
              <w:jc w:val="center"/>
              <w:rPr>
                <w:rFonts w:ascii="仿宋" w:eastAsia="仿宋" w:hAnsi="仿宋"/>
                <w:sz w:val="21"/>
                <w:szCs w:val="21"/>
              </w:rPr>
            </w:pPr>
            <w:r>
              <w:rPr>
                <w:rFonts w:ascii="仿宋" w:eastAsia="仿宋" w:hAnsi="仿宋"/>
                <w:sz w:val="21"/>
                <w:szCs w:val="21"/>
              </w:rPr>
              <w:t>价方法</w:t>
            </w:r>
          </w:p>
        </w:tc>
        <w:tc>
          <w:tcPr>
            <w:tcW w:w="4774"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ind w:right="1942"/>
              <w:jc w:val="center"/>
              <w:rPr>
                <w:rFonts w:ascii="仿宋" w:eastAsia="仿宋" w:hAnsi="仿宋"/>
                <w:sz w:val="21"/>
                <w:szCs w:val="21"/>
              </w:rPr>
            </w:pPr>
            <w:r>
              <w:rPr>
                <w:rFonts w:ascii="仿宋" w:eastAsia="仿宋" w:hAnsi="仿宋"/>
                <w:sz w:val="21"/>
                <w:szCs w:val="21"/>
              </w:rPr>
              <w:t>扣分标准</w:t>
            </w:r>
          </w:p>
        </w:tc>
        <w:tc>
          <w:tcPr>
            <w:tcW w:w="766"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得分</w:t>
            </w:r>
          </w:p>
        </w:tc>
        <w:tc>
          <w:tcPr>
            <w:tcW w:w="682"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备注</w:t>
            </w:r>
          </w:p>
        </w:tc>
      </w:tr>
      <w:tr w:rsidR="008A7C83">
        <w:trPr>
          <w:trHeight w:hRule="exact" w:val="275"/>
        </w:trPr>
        <w:tc>
          <w:tcPr>
            <w:tcW w:w="648" w:type="dxa"/>
            <w:vMerge w:val="restart"/>
            <w:tcBorders>
              <w:top w:val="single" w:sz="4" w:space="0" w:color="000000"/>
              <w:left w:val="single" w:sz="4" w:space="0" w:color="000000"/>
              <w:right w:val="single" w:sz="4" w:space="0" w:color="000000"/>
            </w:tcBorders>
          </w:tcPr>
          <w:p w:rsidR="008A7C83" w:rsidRDefault="008A7C83"/>
        </w:tc>
        <w:tc>
          <w:tcPr>
            <w:tcW w:w="900" w:type="dxa"/>
            <w:vMerge w:val="restart"/>
            <w:tcBorders>
              <w:top w:val="single" w:sz="4" w:space="0" w:color="000000"/>
              <w:left w:val="single" w:sz="4" w:space="0" w:color="000000"/>
              <w:right w:val="single" w:sz="4" w:space="0" w:color="000000"/>
            </w:tcBorders>
          </w:tcPr>
          <w:p w:rsidR="008A7C83" w:rsidRDefault="008A7C83"/>
        </w:tc>
        <w:tc>
          <w:tcPr>
            <w:tcW w:w="845"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rPr>
            </w:pPr>
            <w:r>
              <w:rPr>
                <w:rFonts w:ascii="仿宋" w:eastAsia="仿宋" w:hAnsi="仿宋"/>
                <w:sz w:val="21"/>
                <w:szCs w:val="21"/>
              </w:rPr>
              <w:t>3.4 特</w:t>
            </w:r>
          </w:p>
          <w:p w:rsidR="008A7C83" w:rsidRDefault="00473B01">
            <w:pPr>
              <w:pStyle w:val="TableParagraph"/>
              <w:tabs>
                <w:tab w:val="left" w:pos="522"/>
              </w:tabs>
              <w:spacing w:before="26" w:line="272" w:lineRule="exact"/>
              <w:ind w:right="99"/>
              <w:rPr>
                <w:rFonts w:ascii="仿宋" w:eastAsia="仿宋" w:hAnsi="仿宋"/>
                <w:sz w:val="21"/>
                <w:szCs w:val="21"/>
              </w:rPr>
            </w:pPr>
            <w:r>
              <w:rPr>
                <w:rFonts w:ascii="仿宋" w:eastAsia="仿宋" w:hAnsi="仿宋"/>
                <w:sz w:val="21"/>
                <w:szCs w:val="21"/>
              </w:rPr>
              <w:t>种</w:t>
            </w:r>
            <w:r>
              <w:rPr>
                <w:rFonts w:ascii="仿宋" w:eastAsia="仿宋" w:hAnsi="仿宋"/>
                <w:sz w:val="21"/>
                <w:szCs w:val="21"/>
              </w:rPr>
              <w:tab/>
              <w:t>设 备（10</w:t>
            </w:r>
          </w:p>
          <w:p w:rsidR="008A7C83" w:rsidRDefault="00473B01">
            <w:pPr>
              <w:pStyle w:val="TableParagraph"/>
              <w:spacing w:line="249" w:lineRule="exact"/>
              <w:rPr>
                <w:rFonts w:ascii="仿宋" w:eastAsia="仿宋" w:hAnsi="仿宋"/>
                <w:sz w:val="21"/>
                <w:szCs w:val="21"/>
              </w:rPr>
            </w:pPr>
            <w:r>
              <w:rPr>
                <w:rFonts w:ascii="仿宋" w:eastAsia="仿宋" w:hAnsi="仿宋"/>
                <w:sz w:val="21"/>
                <w:szCs w:val="21"/>
              </w:rPr>
              <w:t>分）</w:t>
            </w:r>
          </w:p>
        </w:tc>
        <w:tc>
          <w:tcPr>
            <w:tcW w:w="4375" w:type="dxa"/>
            <w:vMerge w:val="restart"/>
            <w:tcBorders>
              <w:top w:val="single" w:sz="4" w:space="0" w:color="000000"/>
              <w:left w:val="single" w:sz="4" w:space="0" w:color="000000"/>
              <w:right w:val="single" w:sz="4" w:space="0" w:color="000000"/>
            </w:tcBorders>
          </w:tcPr>
          <w:p w:rsidR="008A7C83" w:rsidRDefault="00473B01">
            <w:pPr>
              <w:pStyle w:val="TableParagraph"/>
              <w:spacing w:line="210" w:lineRule="auto"/>
              <w:rPr>
                <w:rFonts w:ascii="仿宋" w:eastAsia="仿宋" w:hAnsi="仿宋"/>
                <w:sz w:val="21"/>
                <w:szCs w:val="21"/>
                <w:lang w:eastAsia="zh-CN"/>
              </w:rPr>
            </w:pPr>
            <w:r>
              <w:rPr>
                <w:rFonts w:ascii="仿宋" w:eastAsia="仿宋" w:hAnsi="仿宋"/>
                <w:sz w:val="21"/>
                <w:szCs w:val="21"/>
                <w:lang w:eastAsia="zh-CN"/>
              </w:rPr>
              <w:t>检验合格铭牌悬挂于明显位置。 操作人员持证上岗。 垂直升降设备基础满足要求，架体附着装置牢 固，不超载运行。 塔吊</w:t>
            </w:r>
            <w:proofErr w:type="gramStart"/>
            <w:r>
              <w:rPr>
                <w:rFonts w:ascii="仿宋" w:eastAsia="仿宋" w:hAnsi="仿宋"/>
                <w:sz w:val="21"/>
                <w:szCs w:val="21"/>
                <w:lang w:eastAsia="zh-CN"/>
              </w:rPr>
              <w:t>基础和架体</w:t>
            </w:r>
            <w:proofErr w:type="gramEnd"/>
            <w:r>
              <w:rPr>
                <w:rFonts w:ascii="仿宋" w:eastAsia="仿宋" w:hAnsi="仿宋"/>
                <w:sz w:val="21"/>
                <w:szCs w:val="21"/>
                <w:lang w:eastAsia="zh-CN"/>
              </w:rPr>
              <w:t>附着装置牢固，轨道式起重机 限位及保险装置有效。</w:t>
            </w:r>
          </w:p>
        </w:tc>
        <w:tc>
          <w:tcPr>
            <w:tcW w:w="1080" w:type="dxa"/>
            <w:vMerge w:val="restart"/>
            <w:tcBorders>
              <w:top w:val="single" w:sz="4" w:space="0" w:color="000000"/>
              <w:left w:val="single" w:sz="4" w:space="0" w:color="000000"/>
              <w:right w:val="single" w:sz="4" w:space="0" w:color="000000"/>
            </w:tcBorders>
          </w:tcPr>
          <w:p w:rsidR="008A7C83" w:rsidRDefault="00473B01">
            <w:pPr>
              <w:pStyle w:val="TableParagraph"/>
              <w:spacing w:line="210" w:lineRule="auto"/>
              <w:ind w:right="92"/>
              <w:jc w:val="both"/>
              <w:rPr>
                <w:rFonts w:ascii="仿宋" w:eastAsia="仿宋" w:hAnsi="仿宋"/>
                <w:sz w:val="21"/>
                <w:szCs w:val="21"/>
                <w:lang w:eastAsia="zh-CN"/>
              </w:rPr>
            </w:pPr>
            <w:r>
              <w:rPr>
                <w:rFonts w:ascii="仿宋" w:eastAsia="仿宋" w:hAnsi="仿宋"/>
                <w:sz w:val="21"/>
                <w:szCs w:val="21"/>
                <w:lang w:eastAsia="zh-CN"/>
              </w:rPr>
              <w:t>查看现场 与资料比 对检查。</w:t>
            </w:r>
          </w:p>
        </w:tc>
        <w:tc>
          <w:tcPr>
            <w:tcW w:w="4774" w:type="dxa"/>
            <w:tcBorders>
              <w:top w:val="single" w:sz="4" w:space="0" w:color="000000"/>
              <w:left w:val="single" w:sz="4" w:space="0" w:color="000000"/>
              <w:bottom w:val="nil"/>
              <w:right w:val="single" w:sz="4" w:space="0" w:color="000000"/>
            </w:tcBorders>
          </w:tcPr>
          <w:p w:rsidR="008A7C83" w:rsidRDefault="00473B01">
            <w:pPr>
              <w:pStyle w:val="TableParagraph"/>
              <w:spacing w:line="239" w:lineRule="exact"/>
              <w:rPr>
                <w:rFonts w:ascii="仿宋" w:eastAsia="仿宋" w:hAnsi="仿宋"/>
                <w:sz w:val="21"/>
                <w:szCs w:val="21"/>
                <w:lang w:eastAsia="zh-CN"/>
              </w:rPr>
            </w:pPr>
            <w:r>
              <w:rPr>
                <w:rFonts w:ascii="仿宋" w:eastAsia="仿宋" w:hAnsi="仿宋"/>
                <w:sz w:val="21"/>
                <w:szCs w:val="21"/>
                <w:lang w:eastAsia="zh-CN"/>
              </w:rPr>
              <w:t>铭牌未按要求悬挂，发现一处扣 1 分。</w:t>
            </w:r>
          </w:p>
        </w:tc>
        <w:tc>
          <w:tcPr>
            <w:tcW w:w="766" w:type="dxa"/>
            <w:vMerge w:val="restart"/>
            <w:tcBorders>
              <w:top w:val="single" w:sz="4" w:space="0" w:color="000000"/>
              <w:left w:val="single" w:sz="4" w:space="0" w:color="000000"/>
              <w:right w:val="single" w:sz="4" w:space="0" w:color="000000"/>
            </w:tcBorders>
          </w:tcPr>
          <w:p w:rsidR="008A7C83" w:rsidRDefault="008A7C83">
            <w:pPr>
              <w:rPr>
                <w:lang w:eastAsia="zh-CN"/>
              </w:rPr>
            </w:pPr>
          </w:p>
        </w:tc>
        <w:tc>
          <w:tcPr>
            <w:tcW w:w="682" w:type="dxa"/>
            <w:vMerge w:val="restart"/>
            <w:tcBorders>
              <w:top w:val="single" w:sz="4" w:space="0" w:color="000000"/>
              <w:left w:val="single" w:sz="4" w:space="0" w:color="000000"/>
              <w:right w:val="single" w:sz="4" w:space="0" w:color="000000"/>
            </w:tcBorders>
          </w:tcPr>
          <w:p w:rsidR="008A7C83" w:rsidRDefault="008A7C83">
            <w:pPr>
              <w:rPr>
                <w:lang w:eastAsia="zh-CN"/>
              </w:rPr>
            </w:pPr>
          </w:p>
        </w:tc>
      </w:tr>
      <w:tr w:rsidR="008A7C83">
        <w:trPr>
          <w:trHeight w:hRule="exact" w:val="1907"/>
        </w:trPr>
        <w:tc>
          <w:tcPr>
            <w:tcW w:w="648"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c>
          <w:tcPr>
            <w:tcW w:w="845" w:type="dxa"/>
            <w:vMerge/>
            <w:tcBorders>
              <w:left w:val="single" w:sz="4" w:space="0" w:color="000000"/>
              <w:right w:val="single" w:sz="4" w:space="0" w:color="000000"/>
            </w:tcBorders>
          </w:tcPr>
          <w:p w:rsidR="008A7C83" w:rsidRDefault="008A7C83">
            <w:pPr>
              <w:rPr>
                <w:lang w:eastAsia="zh-CN"/>
              </w:rPr>
            </w:pPr>
          </w:p>
        </w:tc>
        <w:tc>
          <w:tcPr>
            <w:tcW w:w="4375" w:type="dxa"/>
            <w:vMerge/>
            <w:tcBorders>
              <w:left w:val="single" w:sz="4" w:space="0" w:color="000000"/>
              <w:right w:val="single" w:sz="4" w:space="0" w:color="000000"/>
            </w:tcBorders>
          </w:tcPr>
          <w:p w:rsidR="008A7C83" w:rsidRDefault="008A7C83">
            <w:pPr>
              <w:rPr>
                <w:lang w:eastAsia="zh-CN"/>
              </w:rPr>
            </w:pPr>
          </w:p>
        </w:tc>
        <w:tc>
          <w:tcPr>
            <w:tcW w:w="1080" w:type="dxa"/>
            <w:vMerge/>
            <w:tcBorders>
              <w:left w:val="single" w:sz="4" w:space="0" w:color="000000"/>
              <w:right w:val="single" w:sz="4" w:space="0" w:color="000000"/>
            </w:tcBorders>
          </w:tcPr>
          <w:p w:rsidR="008A7C83" w:rsidRDefault="008A7C83">
            <w:pPr>
              <w:rPr>
                <w:lang w:eastAsia="zh-CN"/>
              </w:rPr>
            </w:pPr>
          </w:p>
        </w:tc>
        <w:tc>
          <w:tcPr>
            <w:tcW w:w="4774"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操作人员无证，发现 1 人扣 2 分。</w:t>
            </w:r>
          </w:p>
          <w:p w:rsidR="008A7C83" w:rsidRDefault="00473B01">
            <w:pPr>
              <w:pStyle w:val="TableParagraph"/>
              <w:spacing w:before="26" w:line="272" w:lineRule="exact"/>
              <w:rPr>
                <w:rFonts w:ascii="仿宋" w:eastAsia="仿宋" w:hAnsi="仿宋"/>
                <w:sz w:val="21"/>
                <w:szCs w:val="21"/>
                <w:lang w:eastAsia="zh-CN"/>
              </w:rPr>
            </w:pPr>
            <w:r>
              <w:rPr>
                <w:rFonts w:ascii="仿宋" w:eastAsia="仿宋" w:hAnsi="仿宋"/>
                <w:sz w:val="21"/>
                <w:szCs w:val="21"/>
                <w:lang w:eastAsia="zh-CN"/>
              </w:rPr>
              <w:t>垂直升降设备、塔吊基础及附着装置不稳定牢固， 每处扣 5 分。</w:t>
            </w:r>
          </w:p>
          <w:p w:rsidR="008A7C83" w:rsidRDefault="00473B01">
            <w:pPr>
              <w:pStyle w:val="TableParagraph"/>
              <w:spacing w:before="1" w:line="272" w:lineRule="exact"/>
              <w:ind w:right="96"/>
              <w:rPr>
                <w:rFonts w:ascii="仿宋" w:eastAsia="仿宋" w:hAnsi="仿宋"/>
                <w:sz w:val="21"/>
                <w:szCs w:val="21"/>
                <w:lang w:eastAsia="zh-CN"/>
              </w:rPr>
            </w:pPr>
            <w:r>
              <w:rPr>
                <w:rFonts w:ascii="仿宋" w:eastAsia="仿宋" w:hAnsi="仿宋"/>
                <w:sz w:val="21"/>
                <w:szCs w:val="21"/>
                <w:lang w:eastAsia="zh-CN"/>
              </w:rPr>
              <w:t>轨道式起重机无有效限位及保险装置，电缆拖地行 走，发现一次扣 2 分。</w:t>
            </w:r>
          </w:p>
          <w:p w:rsidR="008A7C83" w:rsidRDefault="00473B01">
            <w:pPr>
              <w:pStyle w:val="TableParagraph"/>
              <w:spacing w:line="249" w:lineRule="exact"/>
              <w:rPr>
                <w:rFonts w:ascii="仿宋" w:eastAsia="仿宋" w:hAnsi="仿宋"/>
                <w:sz w:val="21"/>
                <w:szCs w:val="21"/>
                <w:lang w:eastAsia="zh-CN"/>
              </w:rPr>
            </w:pPr>
            <w:r>
              <w:rPr>
                <w:rFonts w:ascii="仿宋" w:eastAsia="仿宋" w:hAnsi="仿宋"/>
                <w:sz w:val="21"/>
                <w:szCs w:val="21"/>
                <w:lang w:eastAsia="zh-CN"/>
              </w:rPr>
              <w:t>起重设备违章操作、停机，发现一次扣 1 分。</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特种设备未报验即投入使用，扣 10 分。</w:t>
            </w:r>
          </w:p>
        </w:tc>
        <w:tc>
          <w:tcPr>
            <w:tcW w:w="766" w:type="dxa"/>
            <w:vMerge/>
            <w:tcBorders>
              <w:left w:val="single" w:sz="4" w:space="0" w:color="000000"/>
              <w:right w:val="single" w:sz="4" w:space="0" w:color="000000"/>
            </w:tcBorders>
          </w:tcPr>
          <w:p w:rsidR="008A7C83" w:rsidRDefault="008A7C83">
            <w:pPr>
              <w:rPr>
                <w:lang w:eastAsia="zh-CN"/>
              </w:rPr>
            </w:pPr>
          </w:p>
        </w:tc>
        <w:tc>
          <w:tcPr>
            <w:tcW w:w="682" w:type="dxa"/>
            <w:vMerge/>
            <w:tcBorders>
              <w:left w:val="single" w:sz="4" w:space="0" w:color="000000"/>
              <w:right w:val="single" w:sz="4" w:space="0" w:color="000000"/>
            </w:tcBorders>
          </w:tcPr>
          <w:p w:rsidR="008A7C83" w:rsidRDefault="008A7C83">
            <w:pPr>
              <w:rPr>
                <w:lang w:eastAsia="zh-CN"/>
              </w:rPr>
            </w:pPr>
          </w:p>
        </w:tc>
      </w:tr>
      <w:tr w:rsidR="008A7C83">
        <w:trPr>
          <w:trHeight w:hRule="exact" w:val="278"/>
        </w:trPr>
        <w:tc>
          <w:tcPr>
            <w:tcW w:w="648"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c>
          <w:tcPr>
            <w:tcW w:w="845"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4375"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1080"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4774" w:type="dxa"/>
            <w:tcBorders>
              <w:top w:val="nil"/>
              <w:left w:val="single" w:sz="4" w:space="0" w:color="000000"/>
              <w:bottom w:val="single" w:sz="4" w:space="0" w:color="000000"/>
              <w:right w:val="single" w:sz="4" w:space="0" w:color="000000"/>
            </w:tcBorders>
          </w:tcPr>
          <w:p w:rsidR="008A7C83" w:rsidRDefault="00473B01">
            <w:pPr>
              <w:pStyle w:val="TableParagraph"/>
              <w:spacing w:line="243" w:lineRule="exact"/>
              <w:rPr>
                <w:rFonts w:ascii="仿宋" w:eastAsia="仿宋" w:hAnsi="仿宋"/>
                <w:sz w:val="21"/>
                <w:szCs w:val="21"/>
                <w:lang w:eastAsia="zh-CN"/>
              </w:rPr>
            </w:pPr>
            <w:r>
              <w:rPr>
                <w:rFonts w:ascii="仿宋" w:eastAsia="仿宋" w:hAnsi="仿宋"/>
                <w:sz w:val="21"/>
                <w:szCs w:val="21"/>
                <w:lang w:eastAsia="zh-CN"/>
              </w:rPr>
              <w:t>使用过程中起重臂下严禁站人，发现一次扣 1 分。</w:t>
            </w:r>
          </w:p>
        </w:tc>
        <w:tc>
          <w:tcPr>
            <w:tcW w:w="766"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682" w:type="dxa"/>
            <w:vMerge/>
            <w:tcBorders>
              <w:left w:val="single" w:sz="4" w:space="0" w:color="000000"/>
              <w:bottom w:val="single" w:sz="4" w:space="0" w:color="000000"/>
              <w:right w:val="single" w:sz="4" w:space="0" w:color="000000"/>
            </w:tcBorders>
          </w:tcPr>
          <w:p w:rsidR="008A7C83" w:rsidRDefault="008A7C83">
            <w:pPr>
              <w:rPr>
                <w:lang w:eastAsia="zh-CN"/>
              </w:rPr>
            </w:pPr>
          </w:p>
        </w:tc>
      </w:tr>
      <w:tr w:rsidR="008A7C83">
        <w:trPr>
          <w:trHeight w:hRule="exact" w:val="277"/>
        </w:trPr>
        <w:tc>
          <w:tcPr>
            <w:tcW w:w="648"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c>
          <w:tcPr>
            <w:tcW w:w="845"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rPr>
            </w:pPr>
            <w:r>
              <w:rPr>
                <w:rFonts w:ascii="仿宋" w:eastAsia="仿宋" w:hAnsi="仿宋"/>
                <w:sz w:val="21"/>
                <w:szCs w:val="21"/>
              </w:rPr>
              <w:t>3.5 基</w:t>
            </w:r>
          </w:p>
          <w:p w:rsidR="008A7C83" w:rsidRDefault="00473B01">
            <w:pPr>
              <w:pStyle w:val="TableParagraph"/>
              <w:tabs>
                <w:tab w:val="left" w:pos="522"/>
              </w:tabs>
              <w:spacing w:before="26" w:line="272" w:lineRule="exact"/>
              <w:ind w:right="99"/>
              <w:rPr>
                <w:rFonts w:ascii="仿宋" w:eastAsia="仿宋" w:hAnsi="仿宋"/>
                <w:sz w:val="21"/>
                <w:szCs w:val="21"/>
              </w:rPr>
            </w:pPr>
            <w:r>
              <w:rPr>
                <w:rFonts w:ascii="仿宋" w:eastAsia="仿宋" w:hAnsi="仿宋"/>
                <w:sz w:val="21"/>
                <w:szCs w:val="21"/>
              </w:rPr>
              <w:t>坑</w:t>
            </w:r>
            <w:r>
              <w:rPr>
                <w:rFonts w:ascii="仿宋" w:eastAsia="仿宋" w:hAnsi="仿宋"/>
                <w:sz w:val="21"/>
                <w:szCs w:val="21"/>
              </w:rPr>
              <w:tab/>
              <w:t>施 工（ 6</w:t>
            </w:r>
          </w:p>
          <w:p w:rsidR="008A7C83" w:rsidRDefault="00473B01">
            <w:pPr>
              <w:pStyle w:val="TableParagraph"/>
              <w:spacing w:line="249" w:lineRule="exact"/>
              <w:rPr>
                <w:rFonts w:ascii="仿宋" w:eastAsia="仿宋" w:hAnsi="仿宋"/>
                <w:sz w:val="21"/>
                <w:szCs w:val="21"/>
              </w:rPr>
            </w:pPr>
            <w:r>
              <w:rPr>
                <w:rFonts w:ascii="仿宋" w:eastAsia="仿宋" w:hAnsi="仿宋"/>
                <w:sz w:val="21"/>
                <w:szCs w:val="21"/>
              </w:rPr>
              <w:t>分）</w:t>
            </w:r>
          </w:p>
        </w:tc>
        <w:tc>
          <w:tcPr>
            <w:tcW w:w="4375" w:type="dxa"/>
            <w:tcBorders>
              <w:top w:val="single" w:sz="4" w:space="0" w:color="000000"/>
              <w:left w:val="single" w:sz="4" w:space="0" w:color="000000"/>
              <w:bottom w:val="nil"/>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深基坑施工编制专项施工方案，经审定批准。</w:t>
            </w:r>
          </w:p>
        </w:tc>
        <w:tc>
          <w:tcPr>
            <w:tcW w:w="1080" w:type="dxa"/>
            <w:vMerge w:val="restart"/>
            <w:tcBorders>
              <w:top w:val="single" w:sz="4" w:space="0" w:color="000000"/>
              <w:left w:val="single" w:sz="4" w:space="0" w:color="000000"/>
              <w:right w:val="single" w:sz="4" w:space="0" w:color="000000"/>
            </w:tcBorders>
          </w:tcPr>
          <w:p w:rsidR="008A7C83" w:rsidRDefault="00473B01">
            <w:pPr>
              <w:pStyle w:val="TableParagraph"/>
              <w:spacing w:line="210" w:lineRule="auto"/>
              <w:ind w:right="92"/>
              <w:jc w:val="both"/>
              <w:rPr>
                <w:rFonts w:ascii="仿宋" w:eastAsia="仿宋" w:hAnsi="仿宋"/>
                <w:sz w:val="21"/>
                <w:szCs w:val="21"/>
                <w:lang w:eastAsia="zh-CN"/>
              </w:rPr>
            </w:pPr>
            <w:r>
              <w:rPr>
                <w:rFonts w:ascii="仿宋" w:eastAsia="仿宋" w:hAnsi="仿宋"/>
                <w:sz w:val="21"/>
                <w:szCs w:val="21"/>
                <w:lang w:eastAsia="zh-CN"/>
              </w:rPr>
              <w:t>查看现场 与资料比 对检查。</w:t>
            </w:r>
          </w:p>
        </w:tc>
        <w:tc>
          <w:tcPr>
            <w:tcW w:w="4774" w:type="dxa"/>
            <w:tcBorders>
              <w:top w:val="single" w:sz="4" w:space="0" w:color="000000"/>
              <w:left w:val="single" w:sz="4" w:space="0" w:color="000000"/>
              <w:bottom w:val="nil"/>
              <w:right w:val="single" w:sz="4" w:space="0" w:color="000000"/>
            </w:tcBorders>
          </w:tcPr>
          <w:p w:rsidR="008A7C83" w:rsidRDefault="00473B01">
            <w:pPr>
              <w:pStyle w:val="TableParagraph"/>
              <w:spacing w:line="239" w:lineRule="exact"/>
              <w:rPr>
                <w:rFonts w:ascii="仿宋" w:eastAsia="仿宋" w:hAnsi="仿宋"/>
                <w:sz w:val="21"/>
                <w:szCs w:val="21"/>
              </w:rPr>
            </w:pPr>
            <w:r>
              <w:rPr>
                <w:rFonts w:ascii="仿宋" w:eastAsia="仿宋" w:hAnsi="仿宋"/>
                <w:sz w:val="21"/>
                <w:szCs w:val="21"/>
                <w:lang w:eastAsia="zh-CN"/>
              </w:rPr>
              <w:t>未编制专项施工方案，扣 6 分。</w:t>
            </w:r>
            <w:r>
              <w:rPr>
                <w:rFonts w:ascii="仿宋" w:eastAsia="仿宋" w:hAnsi="仿宋"/>
                <w:sz w:val="21"/>
                <w:szCs w:val="21"/>
              </w:rPr>
              <w:t>方案操作性差，扣</w:t>
            </w:r>
          </w:p>
        </w:tc>
        <w:tc>
          <w:tcPr>
            <w:tcW w:w="766" w:type="dxa"/>
            <w:vMerge w:val="restart"/>
            <w:tcBorders>
              <w:top w:val="single" w:sz="4" w:space="0" w:color="000000"/>
              <w:left w:val="single" w:sz="4" w:space="0" w:color="000000"/>
              <w:right w:val="single" w:sz="4" w:space="0" w:color="000000"/>
            </w:tcBorders>
          </w:tcPr>
          <w:p w:rsidR="008A7C83" w:rsidRDefault="008A7C83"/>
        </w:tc>
        <w:tc>
          <w:tcPr>
            <w:tcW w:w="682" w:type="dxa"/>
            <w:vMerge w:val="restart"/>
            <w:tcBorders>
              <w:top w:val="single" w:sz="4" w:space="0" w:color="000000"/>
              <w:left w:val="single" w:sz="4" w:space="0" w:color="000000"/>
              <w:right w:val="single" w:sz="4" w:space="0" w:color="000000"/>
            </w:tcBorders>
          </w:tcPr>
          <w:p w:rsidR="008A7C83" w:rsidRDefault="008A7C83"/>
        </w:tc>
      </w:tr>
      <w:tr w:rsidR="008A7C83">
        <w:trPr>
          <w:trHeight w:hRule="exact" w:val="1362"/>
        </w:trPr>
        <w:tc>
          <w:tcPr>
            <w:tcW w:w="648" w:type="dxa"/>
            <w:vMerge/>
            <w:tcBorders>
              <w:left w:val="single" w:sz="4" w:space="0" w:color="000000"/>
              <w:right w:val="single" w:sz="4" w:space="0" w:color="000000"/>
            </w:tcBorders>
          </w:tcPr>
          <w:p w:rsidR="008A7C83" w:rsidRDefault="008A7C83"/>
        </w:tc>
        <w:tc>
          <w:tcPr>
            <w:tcW w:w="900" w:type="dxa"/>
            <w:vMerge/>
            <w:tcBorders>
              <w:left w:val="single" w:sz="4" w:space="0" w:color="000000"/>
              <w:right w:val="single" w:sz="4" w:space="0" w:color="000000"/>
            </w:tcBorders>
          </w:tcPr>
          <w:p w:rsidR="008A7C83" w:rsidRDefault="008A7C83"/>
        </w:tc>
        <w:tc>
          <w:tcPr>
            <w:tcW w:w="845" w:type="dxa"/>
            <w:vMerge/>
            <w:tcBorders>
              <w:left w:val="single" w:sz="4" w:space="0" w:color="000000"/>
              <w:right w:val="single" w:sz="4" w:space="0" w:color="000000"/>
            </w:tcBorders>
          </w:tcPr>
          <w:p w:rsidR="008A7C83" w:rsidRDefault="008A7C83"/>
        </w:tc>
        <w:tc>
          <w:tcPr>
            <w:tcW w:w="4375"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严格按方案开挖和支护。</w:t>
            </w:r>
          </w:p>
          <w:p w:rsidR="008A7C83" w:rsidRDefault="00473B01">
            <w:pPr>
              <w:pStyle w:val="TableParagraph"/>
              <w:spacing w:before="22" w:line="274" w:lineRule="exact"/>
              <w:rPr>
                <w:rFonts w:ascii="仿宋" w:eastAsia="仿宋" w:hAnsi="仿宋"/>
                <w:sz w:val="21"/>
                <w:szCs w:val="21"/>
                <w:lang w:eastAsia="zh-CN"/>
              </w:rPr>
            </w:pPr>
            <w:r>
              <w:rPr>
                <w:rFonts w:ascii="仿宋" w:eastAsia="仿宋" w:hAnsi="仿宋"/>
                <w:sz w:val="21"/>
                <w:szCs w:val="21"/>
                <w:lang w:eastAsia="zh-CN"/>
              </w:rPr>
              <w:t>降排水系统合理可靠。 深基坑边坡、支护结构等应进行沉降和位移监</w:t>
            </w:r>
          </w:p>
          <w:p w:rsidR="008A7C83" w:rsidRDefault="00473B01">
            <w:pPr>
              <w:pStyle w:val="TableParagraph"/>
              <w:spacing w:line="246" w:lineRule="exact"/>
              <w:rPr>
                <w:rFonts w:ascii="仿宋" w:eastAsia="仿宋" w:hAnsi="仿宋"/>
                <w:sz w:val="21"/>
                <w:szCs w:val="21"/>
                <w:lang w:eastAsia="zh-CN"/>
              </w:rPr>
            </w:pPr>
            <w:r>
              <w:rPr>
                <w:rFonts w:ascii="仿宋" w:eastAsia="仿宋" w:hAnsi="仿宋"/>
                <w:sz w:val="21"/>
                <w:szCs w:val="21"/>
                <w:lang w:eastAsia="zh-CN"/>
              </w:rPr>
              <w:t>测。</w:t>
            </w:r>
          </w:p>
          <w:p w:rsidR="008A7C83" w:rsidRDefault="00473B01">
            <w:pPr>
              <w:pStyle w:val="TableParagraph"/>
              <w:spacing w:line="274" w:lineRule="exact"/>
              <w:rPr>
                <w:rFonts w:ascii="仿宋" w:eastAsia="仿宋" w:hAnsi="仿宋"/>
                <w:sz w:val="21"/>
                <w:szCs w:val="21"/>
                <w:lang w:eastAsia="zh-CN"/>
              </w:rPr>
            </w:pPr>
            <w:proofErr w:type="gramStart"/>
            <w:r>
              <w:rPr>
                <w:rFonts w:ascii="仿宋" w:eastAsia="仿宋" w:hAnsi="仿宋"/>
                <w:sz w:val="21"/>
                <w:szCs w:val="21"/>
                <w:lang w:eastAsia="zh-CN"/>
              </w:rPr>
              <w:t>堆载安全</w:t>
            </w:r>
            <w:proofErr w:type="gramEnd"/>
            <w:r>
              <w:rPr>
                <w:rFonts w:ascii="仿宋" w:eastAsia="仿宋" w:hAnsi="仿宋"/>
                <w:sz w:val="21"/>
                <w:szCs w:val="21"/>
                <w:lang w:eastAsia="zh-CN"/>
              </w:rPr>
              <w:t>间距及安全防护满足设计或相关技</w:t>
            </w:r>
          </w:p>
        </w:tc>
        <w:tc>
          <w:tcPr>
            <w:tcW w:w="1080" w:type="dxa"/>
            <w:vMerge/>
            <w:tcBorders>
              <w:left w:val="single" w:sz="4" w:space="0" w:color="000000"/>
              <w:right w:val="single" w:sz="4" w:space="0" w:color="000000"/>
            </w:tcBorders>
          </w:tcPr>
          <w:p w:rsidR="008A7C83" w:rsidRDefault="008A7C83">
            <w:pPr>
              <w:rPr>
                <w:lang w:eastAsia="zh-CN"/>
              </w:rPr>
            </w:pPr>
          </w:p>
        </w:tc>
        <w:tc>
          <w:tcPr>
            <w:tcW w:w="4774"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2-4 分。</w:t>
            </w:r>
          </w:p>
          <w:p w:rsidR="008A7C83" w:rsidRDefault="00473B01">
            <w:pPr>
              <w:pStyle w:val="TableParagraph"/>
              <w:spacing w:before="22" w:line="274" w:lineRule="exact"/>
              <w:ind w:right="96" w:hanging="1"/>
              <w:rPr>
                <w:rFonts w:ascii="仿宋" w:eastAsia="仿宋" w:hAnsi="仿宋"/>
                <w:sz w:val="21"/>
                <w:szCs w:val="21"/>
                <w:lang w:eastAsia="zh-CN"/>
              </w:rPr>
            </w:pPr>
            <w:r>
              <w:rPr>
                <w:rFonts w:ascii="仿宋" w:eastAsia="仿宋" w:hAnsi="仿宋"/>
                <w:sz w:val="21"/>
                <w:szCs w:val="21"/>
                <w:lang w:eastAsia="zh-CN"/>
              </w:rPr>
              <w:t>开挖和支护与方案不符，扣 2-4 分。 未按要求进行沉降和位移观测，或观测不规范，扣</w:t>
            </w:r>
          </w:p>
          <w:p w:rsidR="008A7C83" w:rsidRDefault="00473B01">
            <w:pPr>
              <w:pStyle w:val="TableParagraph"/>
              <w:spacing w:line="246" w:lineRule="exact"/>
              <w:rPr>
                <w:rFonts w:ascii="仿宋" w:eastAsia="仿宋" w:hAnsi="仿宋"/>
                <w:sz w:val="21"/>
                <w:szCs w:val="21"/>
                <w:lang w:eastAsia="zh-CN"/>
              </w:rPr>
            </w:pPr>
            <w:r>
              <w:rPr>
                <w:rFonts w:ascii="仿宋" w:eastAsia="仿宋" w:hAnsi="仿宋"/>
                <w:sz w:val="21"/>
                <w:szCs w:val="21"/>
                <w:lang w:eastAsia="zh-CN"/>
              </w:rPr>
              <w:t>2-4 分。排水系统失效，扣 3 分。</w:t>
            </w:r>
          </w:p>
          <w:p w:rsidR="008A7C83" w:rsidRDefault="00473B01">
            <w:pPr>
              <w:pStyle w:val="TableParagraph"/>
              <w:spacing w:line="274" w:lineRule="exact"/>
              <w:rPr>
                <w:rFonts w:ascii="仿宋" w:eastAsia="仿宋" w:hAnsi="仿宋"/>
                <w:sz w:val="21"/>
                <w:szCs w:val="21"/>
                <w:lang w:eastAsia="zh-CN"/>
              </w:rPr>
            </w:pPr>
            <w:proofErr w:type="gramStart"/>
            <w:r>
              <w:rPr>
                <w:rFonts w:ascii="仿宋" w:eastAsia="仿宋" w:hAnsi="仿宋"/>
                <w:sz w:val="21"/>
                <w:szCs w:val="21"/>
                <w:lang w:eastAsia="zh-CN"/>
              </w:rPr>
              <w:t>堆载安全</w:t>
            </w:r>
            <w:proofErr w:type="gramEnd"/>
            <w:r>
              <w:rPr>
                <w:rFonts w:ascii="仿宋" w:eastAsia="仿宋" w:hAnsi="仿宋"/>
                <w:sz w:val="21"/>
                <w:szCs w:val="21"/>
                <w:lang w:eastAsia="zh-CN"/>
              </w:rPr>
              <w:t>间距及安全防护不满足设计或相关技术</w:t>
            </w:r>
          </w:p>
        </w:tc>
        <w:tc>
          <w:tcPr>
            <w:tcW w:w="766" w:type="dxa"/>
            <w:vMerge/>
            <w:tcBorders>
              <w:left w:val="single" w:sz="4" w:space="0" w:color="000000"/>
              <w:right w:val="single" w:sz="4" w:space="0" w:color="000000"/>
            </w:tcBorders>
          </w:tcPr>
          <w:p w:rsidR="008A7C83" w:rsidRDefault="008A7C83">
            <w:pPr>
              <w:rPr>
                <w:lang w:eastAsia="zh-CN"/>
              </w:rPr>
            </w:pPr>
          </w:p>
        </w:tc>
        <w:tc>
          <w:tcPr>
            <w:tcW w:w="682" w:type="dxa"/>
            <w:vMerge/>
            <w:tcBorders>
              <w:left w:val="single" w:sz="4" w:space="0" w:color="000000"/>
              <w:right w:val="single" w:sz="4" w:space="0" w:color="000000"/>
            </w:tcBorders>
          </w:tcPr>
          <w:p w:rsidR="008A7C83" w:rsidRDefault="008A7C83">
            <w:pPr>
              <w:rPr>
                <w:lang w:eastAsia="zh-CN"/>
              </w:rPr>
            </w:pPr>
          </w:p>
        </w:tc>
      </w:tr>
      <w:tr w:rsidR="008A7C83">
        <w:trPr>
          <w:trHeight w:hRule="exact" w:val="279"/>
        </w:trPr>
        <w:tc>
          <w:tcPr>
            <w:tcW w:w="648"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900"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845"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4375" w:type="dxa"/>
            <w:tcBorders>
              <w:top w:val="nil"/>
              <w:left w:val="single" w:sz="4" w:space="0" w:color="000000"/>
              <w:bottom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术规程要求。</w:t>
            </w:r>
          </w:p>
        </w:tc>
        <w:tc>
          <w:tcPr>
            <w:tcW w:w="1080" w:type="dxa"/>
            <w:vMerge/>
            <w:tcBorders>
              <w:left w:val="single" w:sz="4" w:space="0" w:color="000000"/>
              <w:bottom w:val="single" w:sz="4" w:space="0" w:color="000000"/>
              <w:right w:val="single" w:sz="4" w:space="0" w:color="000000"/>
            </w:tcBorders>
          </w:tcPr>
          <w:p w:rsidR="008A7C83" w:rsidRDefault="008A7C83"/>
        </w:tc>
        <w:tc>
          <w:tcPr>
            <w:tcW w:w="4774" w:type="dxa"/>
            <w:tcBorders>
              <w:top w:val="nil"/>
              <w:left w:val="single" w:sz="4" w:space="0" w:color="000000"/>
              <w:bottom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规程要求，发现一处扣 1 分。</w:t>
            </w:r>
          </w:p>
        </w:tc>
        <w:tc>
          <w:tcPr>
            <w:tcW w:w="766"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682" w:type="dxa"/>
            <w:vMerge/>
            <w:tcBorders>
              <w:left w:val="single" w:sz="4" w:space="0" w:color="000000"/>
              <w:bottom w:val="single" w:sz="4" w:space="0" w:color="000000"/>
              <w:right w:val="single" w:sz="4" w:space="0" w:color="000000"/>
            </w:tcBorders>
          </w:tcPr>
          <w:p w:rsidR="008A7C83" w:rsidRDefault="008A7C83">
            <w:pPr>
              <w:rPr>
                <w:lang w:eastAsia="zh-CN"/>
              </w:rPr>
            </w:pPr>
          </w:p>
        </w:tc>
      </w:tr>
    </w:tbl>
    <w:p w:rsidR="008A7C83" w:rsidRDefault="008A7C83">
      <w:pPr>
        <w:rPr>
          <w:lang w:eastAsia="zh-CN"/>
        </w:rPr>
        <w:sectPr w:rsidR="008A7C83">
          <w:pgSz w:w="16839" w:h="11920" w:orient="landscape"/>
          <w:pgMar w:top="1134" w:right="1134" w:bottom="1418" w:left="1191" w:header="0" w:footer="964" w:gutter="0"/>
          <w:cols w:space="720"/>
          <w:docGrid w:linePitch="299"/>
        </w:sectPr>
      </w:pPr>
    </w:p>
    <w:tbl>
      <w:tblPr>
        <w:tblStyle w:val="TableNormal0"/>
        <w:tblW w:w="14174" w:type="dxa"/>
        <w:tblInd w:w="106" w:type="dxa"/>
        <w:tblLayout w:type="fixed"/>
        <w:tblLook w:val="04A0" w:firstRow="1" w:lastRow="0" w:firstColumn="1" w:lastColumn="0" w:noHBand="0" w:noVBand="1"/>
      </w:tblPr>
      <w:tblGrid>
        <w:gridCol w:w="648"/>
        <w:gridCol w:w="720"/>
        <w:gridCol w:w="1253"/>
        <w:gridCol w:w="4507"/>
        <w:gridCol w:w="900"/>
        <w:gridCol w:w="4680"/>
        <w:gridCol w:w="720"/>
        <w:gridCol w:w="746"/>
      </w:tblGrid>
      <w:tr w:rsidR="008A7C83">
        <w:trPr>
          <w:trHeight w:hRule="exact" w:val="554"/>
        </w:trPr>
        <w:tc>
          <w:tcPr>
            <w:tcW w:w="648"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lastRenderedPageBreak/>
              <w:t>序号</w:t>
            </w:r>
          </w:p>
        </w:tc>
        <w:tc>
          <w:tcPr>
            <w:tcW w:w="72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类别</w:t>
            </w:r>
          </w:p>
        </w:tc>
        <w:tc>
          <w:tcPr>
            <w:tcW w:w="1253"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考核项目</w:t>
            </w:r>
          </w:p>
        </w:tc>
        <w:tc>
          <w:tcPr>
            <w:tcW w:w="4507"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考核内容及评价标准</w:t>
            </w:r>
          </w:p>
        </w:tc>
        <w:tc>
          <w:tcPr>
            <w:tcW w:w="90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40" w:lineRule="exact"/>
              <w:jc w:val="center"/>
              <w:rPr>
                <w:rFonts w:ascii="仿宋" w:eastAsia="仿宋" w:hAnsi="仿宋"/>
                <w:sz w:val="21"/>
                <w:szCs w:val="21"/>
              </w:rPr>
            </w:pPr>
            <w:r>
              <w:rPr>
                <w:rFonts w:ascii="仿宋" w:eastAsia="仿宋" w:hAnsi="仿宋"/>
                <w:sz w:val="21"/>
                <w:szCs w:val="21"/>
              </w:rPr>
              <w:t>考核评</w:t>
            </w:r>
          </w:p>
          <w:p w:rsidR="008A7C83" w:rsidRDefault="00473B01">
            <w:pPr>
              <w:pStyle w:val="TableParagraph"/>
              <w:spacing w:line="274" w:lineRule="exact"/>
              <w:jc w:val="center"/>
              <w:rPr>
                <w:rFonts w:ascii="仿宋" w:eastAsia="仿宋" w:hAnsi="仿宋"/>
                <w:sz w:val="21"/>
                <w:szCs w:val="21"/>
              </w:rPr>
            </w:pPr>
            <w:r>
              <w:rPr>
                <w:rFonts w:ascii="仿宋" w:eastAsia="仿宋" w:hAnsi="仿宋"/>
                <w:sz w:val="21"/>
                <w:szCs w:val="21"/>
              </w:rPr>
              <w:t>价方法</w:t>
            </w:r>
          </w:p>
        </w:tc>
        <w:tc>
          <w:tcPr>
            <w:tcW w:w="468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6"/>
              <w:ind w:right="1897"/>
              <w:jc w:val="center"/>
              <w:rPr>
                <w:rFonts w:ascii="仿宋" w:eastAsia="仿宋" w:hAnsi="仿宋"/>
                <w:sz w:val="21"/>
                <w:szCs w:val="21"/>
              </w:rPr>
            </w:pPr>
            <w:r>
              <w:rPr>
                <w:rFonts w:ascii="仿宋" w:eastAsia="仿宋" w:hAnsi="仿宋"/>
                <w:sz w:val="21"/>
                <w:szCs w:val="21"/>
              </w:rPr>
              <w:t>扣分标准</w:t>
            </w:r>
          </w:p>
        </w:tc>
        <w:tc>
          <w:tcPr>
            <w:tcW w:w="72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6"/>
              <w:jc w:val="center"/>
              <w:rPr>
                <w:rFonts w:ascii="仿宋" w:eastAsia="仿宋" w:hAnsi="仿宋"/>
                <w:sz w:val="21"/>
                <w:szCs w:val="21"/>
              </w:rPr>
            </w:pPr>
            <w:r>
              <w:rPr>
                <w:rFonts w:ascii="仿宋" w:eastAsia="仿宋" w:hAnsi="仿宋"/>
                <w:sz w:val="21"/>
                <w:szCs w:val="21"/>
              </w:rPr>
              <w:t>得分</w:t>
            </w:r>
          </w:p>
        </w:tc>
        <w:tc>
          <w:tcPr>
            <w:tcW w:w="746"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6"/>
              <w:jc w:val="center"/>
              <w:rPr>
                <w:rFonts w:ascii="仿宋" w:eastAsia="仿宋" w:hAnsi="仿宋"/>
                <w:sz w:val="21"/>
                <w:szCs w:val="21"/>
              </w:rPr>
            </w:pPr>
            <w:r>
              <w:rPr>
                <w:rFonts w:ascii="仿宋" w:eastAsia="仿宋" w:hAnsi="仿宋"/>
                <w:sz w:val="21"/>
                <w:szCs w:val="21"/>
              </w:rPr>
              <w:t>备注</w:t>
            </w:r>
          </w:p>
        </w:tc>
      </w:tr>
      <w:tr w:rsidR="008A7C83">
        <w:trPr>
          <w:trHeight w:hRule="exact" w:val="278"/>
        </w:trPr>
        <w:tc>
          <w:tcPr>
            <w:tcW w:w="648" w:type="dxa"/>
            <w:vMerge w:val="restart"/>
            <w:tcBorders>
              <w:top w:val="single" w:sz="4" w:space="0" w:color="000000"/>
              <w:left w:val="single" w:sz="4" w:space="0" w:color="000000"/>
              <w:right w:val="single" w:sz="4" w:space="0" w:color="000000"/>
            </w:tcBorders>
          </w:tcPr>
          <w:p w:rsidR="008A7C83" w:rsidRDefault="00473B01">
            <w:pPr>
              <w:pStyle w:val="TableParagraph"/>
              <w:ind w:right="246"/>
              <w:jc w:val="center"/>
              <w:rPr>
                <w:rFonts w:ascii="仿宋" w:eastAsia="仿宋" w:hAnsi="仿宋"/>
                <w:sz w:val="21"/>
                <w:szCs w:val="21"/>
              </w:rPr>
            </w:pPr>
            <w:r>
              <w:rPr>
                <w:rFonts w:ascii="仿宋" w:eastAsia="仿宋" w:hAnsi="仿宋"/>
                <w:sz w:val="21"/>
                <w:szCs w:val="21"/>
              </w:rPr>
              <w:t>4</w:t>
            </w:r>
          </w:p>
        </w:tc>
        <w:tc>
          <w:tcPr>
            <w:tcW w:w="720"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rPr>
            </w:pPr>
            <w:r>
              <w:rPr>
                <w:rFonts w:ascii="仿宋" w:eastAsia="仿宋" w:hAnsi="仿宋"/>
                <w:sz w:val="21"/>
                <w:szCs w:val="21"/>
              </w:rPr>
              <w:t>桥梁</w:t>
            </w:r>
          </w:p>
        </w:tc>
        <w:tc>
          <w:tcPr>
            <w:tcW w:w="1253" w:type="dxa"/>
            <w:tcBorders>
              <w:top w:val="single" w:sz="4" w:space="0" w:color="000000"/>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4.1 基础施</w:t>
            </w:r>
          </w:p>
        </w:tc>
        <w:tc>
          <w:tcPr>
            <w:tcW w:w="4507" w:type="dxa"/>
            <w:tcBorders>
              <w:top w:val="single" w:sz="4" w:space="0" w:color="000000"/>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扩大基础、挖孔桩和钻孔桩施工严格按照方案</w:t>
            </w:r>
          </w:p>
        </w:tc>
        <w:tc>
          <w:tcPr>
            <w:tcW w:w="900" w:type="dxa"/>
            <w:tcBorders>
              <w:top w:val="single" w:sz="4" w:space="0" w:color="000000"/>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 xml:space="preserve">方案与 </w:t>
            </w:r>
          </w:p>
        </w:tc>
        <w:tc>
          <w:tcPr>
            <w:tcW w:w="4680" w:type="dxa"/>
            <w:tcBorders>
              <w:top w:val="single" w:sz="4" w:space="0" w:color="000000"/>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扩大基础、挖孔桩或钻孔桩未严格按方案实施，</w:t>
            </w:r>
          </w:p>
        </w:tc>
        <w:tc>
          <w:tcPr>
            <w:tcW w:w="720" w:type="dxa"/>
            <w:vMerge w:val="restart"/>
            <w:tcBorders>
              <w:top w:val="single" w:sz="4" w:space="0" w:color="000000"/>
              <w:left w:val="single" w:sz="4" w:space="0" w:color="000000"/>
              <w:right w:val="single" w:sz="4" w:space="0" w:color="000000"/>
            </w:tcBorders>
          </w:tcPr>
          <w:p w:rsidR="008A7C83" w:rsidRDefault="008A7C83">
            <w:pPr>
              <w:rPr>
                <w:lang w:eastAsia="zh-CN"/>
              </w:rPr>
            </w:pPr>
          </w:p>
        </w:tc>
        <w:tc>
          <w:tcPr>
            <w:tcW w:w="746" w:type="dxa"/>
            <w:vMerge w:val="restart"/>
            <w:tcBorders>
              <w:top w:val="single" w:sz="4" w:space="0" w:color="000000"/>
              <w:left w:val="single" w:sz="4" w:space="0" w:color="000000"/>
              <w:right w:val="single" w:sz="4" w:space="0" w:color="000000"/>
            </w:tcBorders>
          </w:tcPr>
          <w:p w:rsidR="008A7C83" w:rsidRDefault="008A7C83">
            <w:pPr>
              <w:rPr>
                <w:lang w:eastAsia="zh-CN"/>
              </w:rPr>
            </w:pPr>
          </w:p>
        </w:tc>
      </w:tr>
      <w:tr w:rsidR="008A7C83">
        <w:trPr>
          <w:trHeight w:hRule="exact" w:val="271"/>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253" w:type="dxa"/>
            <w:vMerge w:val="restart"/>
            <w:tcBorders>
              <w:top w:val="nil"/>
              <w:left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工（8 分）</w:t>
            </w:r>
          </w:p>
        </w:tc>
        <w:tc>
          <w:tcPr>
            <w:tcW w:w="4507"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实施。</w:t>
            </w:r>
          </w:p>
        </w:tc>
        <w:tc>
          <w:tcPr>
            <w:tcW w:w="900"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 xml:space="preserve">现场比 </w:t>
            </w:r>
          </w:p>
        </w:tc>
        <w:tc>
          <w:tcPr>
            <w:tcW w:w="4680"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扣 4-6 分。</w:t>
            </w:r>
          </w:p>
        </w:tc>
        <w:tc>
          <w:tcPr>
            <w:tcW w:w="720" w:type="dxa"/>
            <w:vMerge/>
            <w:tcBorders>
              <w:left w:val="single" w:sz="4" w:space="0" w:color="000000"/>
              <w:right w:val="single" w:sz="4" w:space="0" w:color="000000"/>
            </w:tcBorders>
          </w:tcPr>
          <w:p w:rsidR="008A7C83" w:rsidRDefault="008A7C83"/>
        </w:tc>
        <w:tc>
          <w:tcPr>
            <w:tcW w:w="746" w:type="dxa"/>
            <w:vMerge/>
            <w:tcBorders>
              <w:left w:val="single" w:sz="4" w:space="0" w:color="000000"/>
              <w:right w:val="single" w:sz="4" w:space="0" w:color="000000"/>
            </w:tcBorders>
          </w:tcPr>
          <w:p w:rsidR="008A7C83" w:rsidRDefault="008A7C83"/>
        </w:tc>
      </w:tr>
      <w:tr w:rsidR="008A7C83">
        <w:trPr>
          <w:trHeight w:hRule="exact" w:val="272"/>
        </w:trPr>
        <w:tc>
          <w:tcPr>
            <w:tcW w:w="648" w:type="dxa"/>
            <w:vMerge/>
            <w:tcBorders>
              <w:left w:val="single" w:sz="4" w:space="0" w:color="000000"/>
              <w:right w:val="single" w:sz="4" w:space="0" w:color="000000"/>
            </w:tcBorders>
          </w:tcPr>
          <w:p w:rsidR="008A7C83" w:rsidRDefault="008A7C83"/>
        </w:tc>
        <w:tc>
          <w:tcPr>
            <w:tcW w:w="720" w:type="dxa"/>
            <w:vMerge/>
            <w:tcBorders>
              <w:left w:val="single" w:sz="4" w:space="0" w:color="000000"/>
              <w:right w:val="single" w:sz="4" w:space="0" w:color="000000"/>
            </w:tcBorders>
          </w:tcPr>
          <w:p w:rsidR="008A7C83" w:rsidRDefault="008A7C83"/>
        </w:tc>
        <w:tc>
          <w:tcPr>
            <w:tcW w:w="1253" w:type="dxa"/>
            <w:vMerge/>
            <w:tcBorders>
              <w:left w:val="single" w:sz="4" w:space="0" w:color="000000"/>
              <w:right w:val="single" w:sz="4" w:space="0" w:color="000000"/>
            </w:tcBorders>
          </w:tcPr>
          <w:p w:rsidR="008A7C83" w:rsidRDefault="008A7C83"/>
        </w:tc>
        <w:tc>
          <w:tcPr>
            <w:tcW w:w="4507" w:type="dxa"/>
            <w:vMerge w:val="restart"/>
            <w:tcBorders>
              <w:top w:val="nil"/>
              <w:left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设置警戒设施或警示灯。</w:t>
            </w:r>
          </w:p>
        </w:tc>
        <w:tc>
          <w:tcPr>
            <w:tcW w:w="900" w:type="dxa"/>
            <w:tcBorders>
              <w:top w:val="nil"/>
              <w:left w:val="single" w:sz="4" w:space="0" w:color="000000"/>
              <w:bottom w:val="nil"/>
              <w:right w:val="single" w:sz="4" w:space="0" w:color="000000"/>
            </w:tcBorders>
          </w:tcPr>
          <w:p w:rsidR="008A7C83" w:rsidRDefault="00473B01">
            <w:pPr>
              <w:pStyle w:val="TableParagraph"/>
              <w:tabs>
                <w:tab w:val="left" w:pos="577"/>
              </w:tabs>
              <w:spacing w:line="241" w:lineRule="exact"/>
              <w:rPr>
                <w:rFonts w:ascii="仿宋" w:eastAsia="仿宋" w:hAnsi="仿宋"/>
                <w:sz w:val="21"/>
                <w:szCs w:val="21"/>
              </w:rPr>
            </w:pPr>
            <w:r>
              <w:rPr>
                <w:rFonts w:ascii="仿宋" w:eastAsia="仿宋" w:hAnsi="仿宋"/>
                <w:sz w:val="21"/>
                <w:szCs w:val="21"/>
              </w:rPr>
              <w:t>对</w:t>
            </w:r>
            <w:r>
              <w:rPr>
                <w:rFonts w:ascii="仿宋" w:eastAsia="仿宋" w:hAnsi="仿宋"/>
                <w:sz w:val="21"/>
                <w:szCs w:val="21"/>
              </w:rPr>
              <w:tab/>
              <w:t>检</w:t>
            </w:r>
          </w:p>
        </w:tc>
        <w:tc>
          <w:tcPr>
            <w:tcW w:w="4680"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在城市、村镇等人口密集区域未设置警戒设施或</w:t>
            </w:r>
          </w:p>
        </w:tc>
        <w:tc>
          <w:tcPr>
            <w:tcW w:w="720" w:type="dxa"/>
            <w:vMerge/>
            <w:tcBorders>
              <w:left w:val="single" w:sz="4" w:space="0" w:color="000000"/>
              <w:right w:val="single" w:sz="4" w:space="0" w:color="000000"/>
            </w:tcBorders>
          </w:tcPr>
          <w:p w:rsidR="008A7C83" w:rsidRDefault="008A7C83">
            <w:pPr>
              <w:rPr>
                <w:lang w:eastAsia="zh-CN"/>
              </w:rPr>
            </w:pPr>
          </w:p>
        </w:tc>
        <w:tc>
          <w:tcPr>
            <w:tcW w:w="746" w:type="dxa"/>
            <w:vMerge/>
            <w:tcBorders>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253" w:type="dxa"/>
            <w:vMerge/>
            <w:tcBorders>
              <w:left w:val="single" w:sz="4" w:space="0" w:color="000000"/>
              <w:right w:val="single" w:sz="4" w:space="0" w:color="000000"/>
            </w:tcBorders>
          </w:tcPr>
          <w:p w:rsidR="008A7C83" w:rsidRDefault="008A7C83">
            <w:pPr>
              <w:rPr>
                <w:lang w:eastAsia="zh-CN"/>
              </w:rPr>
            </w:pPr>
          </w:p>
        </w:tc>
        <w:tc>
          <w:tcPr>
            <w:tcW w:w="4507" w:type="dxa"/>
            <w:vMerge/>
            <w:tcBorders>
              <w:left w:val="single" w:sz="4" w:space="0" w:color="000000"/>
              <w:right w:val="single" w:sz="4" w:space="0" w:color="000000"/>
            </w:tcBorders>
          </w:tcPr>
          <w:p w:rsidR="008A7C83" w:rsidRDefault="008A7C83">
            <w:pPr>
              <w:rPr>
                <w:lang w:eastAsia="zh-CN"/>
              </w:rPr>
            </w:pPr>
          </w:p>
        </w:tc>
        <w:tc>
          <w:tcPr>
            <w:tcW w:w="900" w:type="dxa"/>
            <w:vMerge w:val="restart"/>
            <w:tcBorders>
              <w:top w:val="nil"/>
              <w:left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查。</w:t>
            </w:r>
          </w:p>
        </w:tc>
        <w:tc>
          <w:tcPr>
            <w:tcW w:w="4680"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警示灯，发现一处扣 1 分。</w:t>
            </w:r>
          </w:p>
        </w:tc>
        <w:tc>
          <w:tcPr>
            <w:tcW w:w="720" w:type="dxa"/>
            <w:vMerge/>
            <w:tcBorders>
              <w:left w:val="single" w:sz="4" w:space="0" w:color="000000"/>
              <w:right w:val="single" w:sz="4" w:space="0" w:color="000000"/>
            </w:tcBorders>
          </w:tcPr>
          <w:p w:rsidR="008A7C83" w:rsidRDefault="008A7C83">
            <w:pPr>
              <w:rPr>
                <w:lang w:eastAsia="zh-CN"/>
              </w:rPr>
            </w:pPr>
          </w:p>
        </w:tc>
        <w:tc>
          <w:tcPr>
            <w:tcW w:w="746" w:type="dxa"/>
            <w:vMerge/>
            <w:tcBorders>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253" w:type="dxa"/>
            <w:vMerge/>
            <w:tcBorders>
              <w:left w:val="single" w:sz="4" w:space="0" w:color="000000"/>
              <w:right w:val="single" w:sz="4" w:space="0" w:color="000000"/>
            </w:tcBorders>
          </w:tcPr>
          <w:p w:rsidR="008A7C83" w:rsidRDefault="008A7C83">
            <w:pPr>
              <w:rPr>
                <w:lang w:eastAsia="zh-CN"/>
              </w:rPr>
            </w:pPr>
          </w:p>
        </w:tc>
        <w:tc>
          <w:tcPr>
            <w:tcW w:w="4507"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c>
          <w:tcPr>
            <w:tcW w:w="4680"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扩大基础、挖孔桩或钻孔桩施工未严格悬挂设置</w:t>
            </w:r>
          </w:p>
        </w:tc>
        <w:tc>
          <w:tcPr>
            <w:tcW w:w="720" w:type="dxa"/>
            <w:vMerge/>
            <w:tcBorders>
              <w:left w:val="single" w:sz="4" w:space="0" w:color="000000"/>
              <w:right w:val="single" w:sz="4" w:space="0" w:color="000000"/>
            </w:tcBorders>
          </w:tcPr>
          <w:p w:rsidR="008A7C83" w:rsidRDefault="008A7C83">
            <w:pPr>
              <w:rPr>
                <w:lang w:eastAsia="zh-CN"/>
              </w:rPr>
            </w:pPr>
          </w:p>
        </w:tc>
        <w:tc>
          <w:tcPr>
            <w:tcW w:w="746" w:type="dxa"/>
            <w:vMerge/>
            <w:tcBorders>
              <w:left w:val="single" w:sz="4" w:space="0" w:color="000000"/>
              <w:right w:val="single" w:sz="4" w:space="0" w:color="000000"/>
            </w:tcBorders>
          </w:tcPr>
          <w:p w:rsidR="008A7C83" w:rsidRDefault="008A7C83">
            <w:pPr>
              <w:rPr>
                <w:lang w:eastAsia="zh-CN"/>
              </w:rPr>
            </w:pPr>
          </w:p>
        </w:tc>
      </w:tr>
      <w:tr w:rsidR="008A7C83">
        <w:trPr>
          <w:trHeight w:hRule="exact" w:val="278"/>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253"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4507"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900"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4680" w:type="dxa"/>
            <w:tcBorders>
              <w:top w:val="nil"/>
              <w:left w:val="single" w:sz="4" w:space="0" w:color="000000"/>
              <w:bottom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安全告知牌的，发现一处扣 1 分。</w:t>
            </w:r>
          </w:p>
        </w:tc>
        <w:tc>
          <w:tcPr>
            <w:tcW w:w="720"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746" w:type="dxa"/>
            <w:vMerge/>
            <w:tcBorders>
              <w:left w:val="single" w:sz="4" w:space="0" w:color="000000"/>
              <w:bottom w:val="single" w:sz="4" w:space="0" w:color="000000"/>
              <w:right w:val="single" w:sz="4" w:space="0" w:color="000000"/>
            </w:tcBorders>
          </w:tcPr>
          <w:p w:rsidR="008A7C83" w:rsidRDefault="008A7C83">
            <w:pPr>
              <w:rPr>
                <w:lang w:eastAsia="zh-CN"/>
              </w:rPr>
            </w:pPr>
          </w:p>
        </w:tc>
      </w:tr>
      <w:tr w:rsidR="008A7C83">
        <w:trPr>
          <w:trHeight w:hRule="exact" w:val="278"/>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253" w:type="dxa"/>
            <w:tcBorders>
              <w:top w:val="single" w:sz="4" w:space="0" w:color="000000"/>
              <w:left w:val="single" w:sz="4" w:space="0" w:color="000000"/>
              <w:bottom w:val="nil"/>
              <w:right w:val="single" w:sz="4" w:space="0" w:color="000000"/>
            </w:tcBorders>
          </w:tcPr>
          <w:p w:rsidR="008A7C83" w:rsidRDefault="00473B01">
            <w:pPr>
              <w:pStyle w:val="TableParagraph"/>
              <w:tabs>
                <w:tab w:val="left" w:pos="622"/>
              </w:tabs>
              <w:spacing w:line="242" w:lineRule="exact"/>
              <w:rPr>
                <w:rFonts w:ascii="仿宋" w:eastAsia="仿宋" w:hAnsi="仿宋"/>
                <w:sz w:val="21"/>
                <w:szCs w:val="21"/>
              </w:rPr>
            </w:pPr>
            <w:r>
              <w:rPr>
                <w:rFonts w:ascii="仿宋" w:eastAsia="仿宋" w:hAnsi="仿宋"/>
                <w:sz w:val="21"/>
                <w:szCs w:val="21"/>
              </w:rPr>
              <w:t>4.2</w:t>
            </w:r>
            <w:r>
              <w:rPr>
                <w:rFonts w:ascii="仿宋" w:eastAsia="仿宋" w:hAnsi="仿宋"/>
                <w:sz w:val="21"/>
                <w:szCs w:val="21"/>
              </w:rPr>
              <w:tab/>
              <w:t>墩 台</w:t>
            </w:r>
          </w:p>
        </w:tc>
        <w:tc>
          <w:tcPr>
            <w:tcW w:w="4507" w:type="dxa"/>
            <w:tcBorders>
              <w:top w:val="single" w:sz="4" w:space="0" w:color="000000"/>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高墩台施工严格按专项施工方案实施。</w:t>
            </w:r>
          </w:p>
        </w:tc>
        <w:tc>
          <w:tcPr>
            <w:tcW w:w="900" w:type="dxa"/>
            <w:tcBorders>
              <w:top w:val="single" w:sz="4" w:space="0" w:color="000000"/>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 xml:space="preserve">方案与 </w:t>
            </w:r>
          </w:p>
        </w:tc>
        <w:tc>
          <w:tcPr>
            <w:tcW w:w="4680" w:type="dxa"/>
            <w:tcBorders>
              <w:top w:val="single" w:sz="4" w:space="0" w:color="000000"/>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高墩台施工未严格按专项施工方案组织实施，扣</w:t>
            </w:r>
          </w:p>
        </w:tc>
        <w:tc>
          <w:tcPr>
            <w:tcW w:w="720" w:type="dxa"/>
            <w:vMerge w:val="restart"/>
            <w:tcBorders>
              <w:top w:val="single" w:sz="4" w:space="0" w:color="000000"/>
              <w:left w:val="single" w:sz="4" w:space="0" w:color="000000"/>
              <w:right w:val="single" w:sz="4" w:space="0" w:color="000000"/>
            </w:tcBorders>
          </w:tcPr>
          <w:p w:rsidR="008A7C83" w:rsidRDefault="008A7C83">
            <w:pPr>
              <w:rPr>
                <w:lang w:eastAsia="zh-CN"/>
              </w:rPr>
            </w:pPr>
          </w:p>
        </w:tc>
        <w:tc>
          <w:tcPr>
            <w:tcW w:w="746" w:type="dxa"/>
            <w:vMerge w:val="restart"/>
            <w:tcBorders>
              <w:top w:val="single" w:sz="4" w:space="0" w:color="000000"/>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253" w:type="dxa"/>
            <w:vMerge w:val="restart"/>
            <w:tcBorders>
              <w:top w:val="nil"/>
              <w:left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（16 分）</w:t>
            </w:r>
          </w:p>
        </w:tc>
        <w:tc>
          <w:tcPr>
            <w:tcW w:w="4507"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墩台施工应搭设脚手架及作业平台，保证作业</w:t>
            </w:r>
          </w:p>
        </w:tc>
        <w:tc>
          <w:tcPr>
            <w:tcW w:w="900"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 xml:space="preserve">现场比 </w:t>
            </w:r>
          </w:p>
        </w:tc>
        <w:tc>
          <w:tcPr>
            <w:tcW w:w="4680"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4-8 分。</w:t>
            </w:r>
          </w:p>
        </w:tc>
        <w:tc>
          <w:tcPr>
            <w:tcW w:w="720" w:type="dxa"/>
            <w:vMerge/>
            <w:tcBorders>
              <w:left w:val="single" w:sz="4" w:space="0" w:color="000000"/>
              <w:right w:val="single" w:sz="4" w:space="0" w:color="000000"/>
            </w:tcBorders>
          </w:tcPr>
          <w:p w:rsidR="008A7C83" w:rsidRDefault="008A7C83"/>
        </w:tc>
        <w:tc>
          <w:tcPr>
            <w:tcW w:w="746" w:type="dxa"/>
            <w:vMerge/>
            <w:tcBorders>
              <w:left w:val="single" w:sz="4" w:space="0" w:color="000000"/>
              <w:right w:val="single" w:sz="4" w:space="0" w:color="000000"/>
            </w:tcBorders>
          </w:tcPr>
          <w:p w:rsidR="008A7C83" w:rsidRDefault="008A7C83"/>
        </w:tc>
      </w:tr>
      <w:tr w:rsidR="008A7C83">
        <w:trPr>
          <w:trHeight w:hRule="exact" w:val="272"/>
        </w:trPr>
        <w:tc>
          <w:tcPr>
            <w:tcW w:w="648" w:type="dxa"/>
            <w:vMerge/>
            <w:tcBorders>
              <w:left w:val="single" w:sz="4" w:space="0" w:color="000000"/>
              <w:right w:val="single" w:sz="4" w:space="0" w:color="000000"/>
            </w:tcBorders>
          </w:tcPr>
          <w:p w:rsidR="008A7C83" w:rsidRDefault="008A7C83"/>
        </w:tc>
        <w:tc>
          <w:tcPr>
            <w:tcW w:w="720" w:type="dxa"/>
            <w:vMerge/>
            <w:tcBorders>
              <w:left w:val="single" w:sz="4" w:space="0" w:color="000000"/>
              <w:right w:val="single" w:sz="4" w:space="0" w:color="000000"/>
            </w:tcBorders>
          </w:tcPr>
          <w:p w:rsidR="008A7C83" w:rsidRDefault="008A7C83"/>
        </w:tc>
        <w:tc>
          <w:tcPr>
            <w:tcW w:w="1253" w:type="dxa"/>
            <w:vMerge/>
            <w:tcBorders>
              <w:left w:val="single" w:sz="4" w:space="0" w:color="000000"/>
              <w:right w:val="single" w:sz="4" w:space="0" w:color="000000"/>
            </w:tcBorders>
          </w:tcPr>
          <w:p w:rsidR="008A7C83" w:rsidRDefault="008A7C83"/>
        </w:tc>
        <w:tc>
          <w:tcPr>
            <w:tcW w:w="4507"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人员有安全作业空间。</w:t>
            </w:r>
          </w:p>
        </w:tc>
        <w:tc>
          <w:tcPr>
            <w:tcW w:w="900" w:type="dxa"/>
            <w:tcBorders>
              <w:top w:val="nil"/>
              <w:left w:val="single" w:sz="4" w:space="0" w:color="000000"/>
              <w:bottom w:val="nil"/>
              <w:right w:val="single" w:sz="4" w:space="0" w:color="000000"/>
            </w:tcBorders>
          </w:tcPr>
          <w:p w:rsidR="008A7C83" w:rsidRDefault="00473B01">
            <w:pPr>
              <w:pStyle w:val="TableParagraph"/>
              <w:tabs>
                <w:tab w:val="left" w:pos="577"/>
              </w:tabs>
              <w:spacing w:line="242" w:lineRule="exact"/>
              <w:rPr>
                <w:rFonts w:ascii="仿宋" w:eastAsia="仿宋" w:hAnsi="仿宋"/>
                <w:sz w:val="21"/>
                <w:szCs w:val="21"/>
              </w:rPr>
            </w:pPr>
            <w:r>
              <w:rPr>
                <w:rFonts w:ascii="仿宋" w:eastAsia="仿宋" w:hAnsi="仿宋"/>
                <w:sz w:val="21"/>
                <w:szCs w:val="21"/>
              </w:rPr>
              <w:t>对</w:t>
            </w:r>
            <w:r>
              <w:rPr>
                <w:rFonts w:ascii="仿宋" w:eastAsia="仿宋" w:hAnsi="仿宋"/>
                <w:sz w:val="21"/>
                <w:szCs w:val="21"/>
              </w:rPr>
              <w:tab/>
              <w:t>检</w:t>
            </w:r>
          </w:p>
        </w:tc>
        <w:tc>
          <w:tcPr>
            <w:tcW w:w="4680"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脚手架及作业平台搭设不能保证作业安全空间，</w:t>
            </w:r>
          </w:p>
        </w:tc>
        <w:tc>
          <w:tcPr>
            <w:tcW w:w="720" w:type="dxa"/>
            <w:vMerge/>
            <w:tcBorders>
              <w:left w:val="single" w:sz="4" w:space="0" w:color="000000"/>
              <w:right w:val="single" w:sz="4" w:space="0" w:color="000000"/>
            </w:tcBorders>
          </w:tcPr>
          <w:p w:rsidR="008A7C83" w:rsidRDefault="008A7C83">
            <w:pPr>
              <w:rPr>
                <w:lang w:eastAsia="zh-CN"/>
              </w:rPr>
            </w:pPr>
          </w:p>
        </w:tc>
        <w:tc>
          <w:tcPr>
            <w:tcW w:w="746" w:type="dxa"/>
            <w:vMerge/>
            <w:tcBorders>
              <w:left w:val="single" w:sz="4" w:space="0" w:color="000000"/>
              <w:right w:val="single" w:sz="4" w:space="0" w:color="000000"/>
            </w:tcBorders>
          </w:tcPr>
          <w:p w:rsidR="008A7C83" w:rsidRDefault="008A7C83">
            <w:pPr>
              <w:rPr>
                <w:lang w:eastAsia="zh-CN"/>
              </w:rPr>
            </w:pPr>
          </w:p>
        </w:tc>
      </w:tr>
      <w:tr w:rsidR="008A7C83">
        <w:trPr>
          <w:trHeight w:hRule="exact" w:val="271"/>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253" w:type="dxa"/>
            <w:vMerge/>
            <w:tcBorders>
              <w:left w:val="single" w:sz="4" w:space="0" w:color="000000"/>
              <w:right w:val="single" w:sz="4" w:space="0" w:color="000000"/>
            </w:tcBorders>
          </w:tcPr>
          <w:p w:rsidR="008A7C83" w:rsidRDefault="008A7C83">
            <w:pPr>
              <w:rPr>
                <w:lang w:eastAsia="zh-CN"/>
              </w:rPr>
            </w:pPr>
          </w:p>
        </w:tc>
        <w:tc>
          <w:tcPr>
            <w:tcW w:w="4507"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高处作业必须设置人员上下专用通道。</w:t>
            </w:r>
          </w:p>
        </w:tc>
        <w:tc>
          <w:tcPr>
            <w:tcW w:w="900" w:type="dxa"/>
            <w:vMerge w:val="restart"/>
            <w:tcBorders>
              <w:top w:val="nil"/>
              <w:left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查。</w:t>
            </w:r>
          </w:p>
        </w:tc>
        <w:tc>
          <w:tcPr>
            <w:tcW w:w="4680"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发现一处扣 2 分。</w:t>
            </w:r>
          </w:p>
        </w:tc>
        <w:tc>
          <w:tcPr>
            <w:tcW w:w="720" w:type="dxa"/>
            <w:vMerge/>
            <w:tcBorders>
              <w:left w:val="single" w:sz="4" w:space="0" w:color="000000"/>
              <w:right w:val="single" w:sz="4" w:space="0" w:color="000000"/>
            </w:tcBorders>
          </w:tcPr>
          <w:p w:rsidR="008A7C83" w:rsidRDefault="008A7C83"/>
        </w:tc>
        <w:tc>
          <w:tcPr>
            <w:tcW w:w="746" w:type="dxa"/>
            <w:vMerge/>
            <w:tcBorders>
              <w:left w:val="single" w:sz="4" w:space="0" w:color="000000"/>
              <w:right w:val="single" w:sz="4" w:space="0" w:color="000000"/>
            </w:tcBorders>
          </w:tcPr>
          <w:p w:rsidR="008A7C83" w:rsidRDefault="008A7C83"/>
        </w:tc>
      </w:tr>
      <w:tr w:rsidR="008A7C83">
        <w:trPr>
          <w:trHeight w:hRule="exact" w:val="272"/>
        </w:trPr>
        <w:tc>
          <w:tcPr>
            <w:tcW w:w="648" w:type="dxa"/>
            <w:vMerge/>
            <w:tcBorders>
              <w:left w:val="single" w:sz="4" w:space="0" w:color="000000"/>
              <w:right w:val="single" w:sz="4" w:space="0" w:color="000000"/>
            </w:tcBorders>
          </w:tcPr>
          <w:p w:rsidR="008A7C83" w:rsidRDefault="008A7C83"/>
        </w:tc>
        <w:tc>
          <w:tcPr>
            <w:tcW w:w="720" w:type="dxa"/>
            <w:vMerge/>
            <w:tcBorders>
              <w:left w:val="single" w:sz="4" w:space="0" w:color="000000"/>
              <w:right w:val="single" w:sz="4" w:space="0" w:color="000000"/>
            </w:tcBorders>
          </w:tcPr>
          <w:p w:rsidR="008A7C83" w:rsidRDefault="008A7C83"/>
        </w:tc>
        <w:tc>
          <w:tcPr>
            <w:tcW w:w="1253" w:type="dxa"/>
            <w:vMerge/>
            <w:tcBorders>
              <w:left w:val="single" w:sz="4" w:space="0" w:color="000000"/>
              <w:right w:val="single" w:sz="4" w:space="0" w:color="000000"/>
            </w:tcBorders>
          </w:tcPr>
          <w:p w:rsidR="008A7C83" w:rsidRDefault="008A7C83"/>
        </w:tc>
        <w:tc>
          <w:tcPr>
            <w:tcW w:w="4507"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斜拉桥、悬索桥、连续</w:t>
            </w:r>
            <w:proofErr w:type="gramStart"/>
            <w:r>
              <w:rPr>
                <w:rFonts w:ascii="仿宋" w:eastAsia="仿宋" w:hAnsi="仿宋"/>
                <w:sz w:val="21"/>
                <w:szCs w:val="21"/>
                <w:lang w:eastAsia="zh-CN"/>
              </w:rPr>
              <w:t>刚构等特殊</w:t>
            </w:r>
            <w:proofErr w:type="gramEnd"/>
            <w:r>
              <w:rPr>
                <w:rFonts w:ascii="仿宋" w:eastAsia="仿宋" w:hAnsi="仿宋"/>
                <w:sz w:val="21"/>
                <w:szCs w:val="21"/>
                <w:lang w:eastAsia="zh-CN"/>
              </w:rPr>
              <w:t>结构桥梁，</w:t>
            </w:r>
          </w:p>
        </w:tc>
        <w:tc>
          <w:tcPr>
            <w:tcW w:w="900" w:type="dxa"/>
            <w:vMerge/>
            <w:tcBorders>
              <w:left w:val="single" w:sz="4" w:space="0" w:color="000000"/>
              <w:right w:val="single" w:sz="4" w:space="0" w:color="000000"/>
            </w:tcBorders>
          </w:tcPr>
          <w:p w:rsidR="008A7C83" w:rsidRDefault="008A7C83">
            <w:pPr>
              <w:rPr>
                <w:lang w:eastAsia="zh-CN"/>
              </w:rPr>
            </w:pPr>
          </w:p>
        </w:tc>
        <w:tc>
          <w:tcPr>
            <w:tcW w:w="4680"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未按规定设置人员上下通道，发现一处扣 6 分。</w:t>
            </w:r>
          </w:p>
        </w:tc>
        <w:tc>
          <w:tcPr>
            <w:tcW w:w="720" w:type="dxa"/>
            <w:vMerge/>
            <w:tcBorders>
              <w:left w:val="single" w:sz="4" w:space="0" w:color="000000"/>
              <w:right w:val="single" w:sz="4" w:space="0" w:color="000000"/>
            </w:tcBorders>
          </w:tcPr>
          <w:p w:rsidR="008A7C83" w:rsidRDefault="008A7C83">
            <w:pPr>
              <w:rPr>
                <w:lang w:eastAsia="zh-CN"/>
              </w:rPr>
            </w:pPr>
          </w:p>
        </w:tc>
        <w:tc>
          <w:tcPr>
            <w:tcW w:w="746" w:type="dxa"/>
            <w:vMerge/>
            <w:tcBorders>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253" w:type="dxa"/>
            <w:vMerge/>
            <w:tcBorders>
              <w:left w:val="single" w:sz="4" w:space="0" w:color="000000"/>
              <w:right w:val="single" w:sz="4" w:space="0" w:color="000000"/>
            </w:tcBorders>
          </w:tcPr>
          <w:p w:rsidR="008A7C83" w:rsidRDefault="008A7C83">
            <w:pPr>
              <w:rPr>
                <w:lang w:eastAsia="zh-CN"/>
              </w:rPr>
            </w:pPr>
          </w:p>
        </w:tc>
        <w:tc>
          <w:tcPr>
            <w:tcW w:w="4507"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高度超过 40 米应安装附着式电梯，出入口设置</w:t>
            </w:r>
          </w:p>
        </w:tc>
        <w:tc>
          <w:tcPr>
            <w:tcW w:w="900" w:type="dxa"/>
            <w:vMerge/>
            <w:tcBorders>
              <w:left w:val="single" w:sz="4" w:space="0" w:color="000000"/>
              <w:right w:val="single" w:sz="4" w:space="0" w:color="000000"/>
            </w:tcBorders>
          </w:tcPr>
          <w:p w:rsidR="008A7C83" w:rsidRDefault="008A7C83">
            <w:pPr>
              <w:rPr>
                <w:lang w:eastAsia="zh-CN"/>
              </w:rPr>
            </w:pPr>
          </w:p>
        </w:tc>
        <w:tc>
          <w:tcPr>
            <w:tcW w:w="4680"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未按规定安装附着式电梯，扣 8 分。</w:t>
            </w:r>
          </w:p>
        </w:tc>
        <w:tc>
          <w:tcPr>
            <w:tcW w:w="720" w:type="dxa"/>
            <w:vMerge/>
            <w:tcBorders>
              <w:left w:val="single" w:sz="4" w:space="0" w:color="000000"/>
              <w:right w:val="single" w:sz="4" w:space="0" w:color="000000"/>
            </w:tcBorders>
          </w:tcPr>
          <w:p w:rsidR="008A7C83" w:rsidRDefault="008A7C83">
            <w:pPr>
              <w:rPr>
                <w:lang w:eastAsia="zh-CN"/>
              </w:rPr>
            </w:pPr>
          </w:p>
        </w:tc>
        <w:tc>
          <w:tcPr>
            <w:tcW w:w="746" w:type="dxa"/>
            <w:vMerge/>
            <w:tcBorders>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253" w:type="dxa"/>
            <w:vMerge/>
            <w:tcBorders>
              <w:left w:val="single" w:sz="4" w:space="0" w:color="000000"/>
              <w:right w:val="single" w:sz="4" w:space="0" w:color="000000"/>
            </w:tcBorders>
          </w:tcPr>
          <w:p w:rsidR="008A7C83" w:rsidRDefault="008A7C83">
            <w:pPr>
              <w:rPr>
                <w:lang w:eastAsia="zh-CN"/>
              </w:rPr>
            </w:pPr>
          </w:p>
        </w:tc>
        <w:tc>
          <w:tcPr>
            <w:tcW w:w="4507"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防护设施。</w:t>
            </w:r>
          </w:p>
        </w:tc>
        <w:tc>
          <w:tcPr>
            <w:tcW w:w="900" w:type="dxa"/>
            <w:vMerge/>
            <w:tcBorders>
              <w:left w:val="single" w:sz="4" w:space="0" w:color="000000"/>
              <w:right w:val="single" w:sz="4" w:space="0" w:color="000000"/>
            </w:tcBorders>
          </w:tcPr>
          <w:p w:rsidR="008A7C83" w:rsidRDefault="008A7C83"/>
        </w:tc>
        <w:tc>
          <w:tcPr>
            <w:tcW w:w="4680"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出入口未设置防护措施，扣 3 分。</w:t>
            </w:r>
          </w:p>
        </w:tc>
        <w:tc>
          <w:tcPr>
            <w:tcW w:w="720" w:type="dxa"/>
            <w:vMerge/>
            <w:tcBorders>
              <w:left w:val="single" w:sz="4" w:space="0" w:color="000000"/>
              <w:right w:val="single" w:sz="4" w:space="0" w:color="000000"/>
            </w:tcBorders>
          </w:tcPr>
          <w:p w:rsidR="008A7C83" w:rsidRDefault="008A7C83">
            <w:pPr>
              <w:rPr>
                <w:lang w:eastAsia="zh-CN"/>
              </w:rPr>
            </w:pPr>
          </w:p>
        </w:tc>
        <w:tc>
          <w:tcPr>
            <w:tcW w:w="746" w:type="dxa"/>
            <w:vMerge/>
            <w:tcBorders>
              <w:left w:val="single" w:sz="4" w:space="0" w:color="000000"/>
              <w:right w:val="single" w:sz="4" w:space="0" w:color="000000"/>
            </w:tcBorders>
          </w:tcPr>
          <w:p w:rsidR="008A7C83" w:rsidRDefault="008A7C83">
            <w:pPr>
              <w:rPr>
                <w:lang w:eastAsia="zh-CN"/>
              </w:rPr>
            </w:pPr>
          </w:p>
        </w:tc>
      </w:tr>
      <w:tr w:rsidR="008A7C83">
        <w:trPr>
          <w:trHeight w:hRule="exact" w:val="137"/>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bottom w:val="nil"/>
              <w:right w:val="single" w:sz="4" w:space="0" w:color="000000"/>
            </w:tcBorders>
          </w:tcPr>
          <w:p w:rsidR="008A7C83" w:rsidRDefault="008A7C83">
            <w:pPr>
              <w:rPr>
                <w:lang w:eastAsia="zh-CN"/>
              </w:rPr>
            </w:pPr>
          </w:p>
        </w:tc>
        <w:tc>
          <w:tcPr>
            <w:tcW w:w="1253" w:type="dxa"/>
            <w:vMerge/>
            <w:tcBorders>
              <w:left w:val="single" w:sz="4" w:space="0" w:color="000000"/>
              <w:right w:val="single" w:sz="4" w:space="0" w:color="000000"/>
            </w:tcBorders>
          </w:tcPr>
          <w:p w:rsidR="008A7C83" w:rsidRDefault="008A7C83">
            <w:pPr>
              <w:rPr>
                <w:lang w:eastAsia="zh-CN"/>
              </w:rPr>
            </w:pPr>
          </w:p>
        </w:tc>
        <w:tc>
          <w:tcPr>
            <w:tcW w:w="4507" w:type="dxa"/>
            <w:vMerge w:val="restart"/>
            <w:tcBorders>
              <w:top w:val="nil"/>
              <w:left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严禁使用塔吊、汽车吊载人上下。</w:t>
            </w:r>
          </w:p>
        </w:tc>
        <w:tc>
          <w:tcPr>
            <w:tcW w:w="900" w:type="dxa"/>
            <w:vMerge/>
            <w:tcBorders>
              <w:left w:val="single" w:sz="4" w:space="0" w:color="000000"/>
              <w:right w:val="single" w:sz="4" w:space="0" w:color="000000"/>
            </w:tcBorders>
          </w:tcPr>
          <w:p w:rsidR="008A7C83" w:rsidRDefault="008A7C83">
            <w:pPr>
              <w:rPr>
                <w:lang w:eastAsia="zh-CN"/>
              </w:rPr>
            </w:pPr>
          </w:p>
        </w:tc>
        <w:tc>
          <w:tcPr>
            <w:tcW w:w="4680" w:type="dxa"/>
            <w:vMerge w:val="restart"/>
            <w:tcBorders>
              <w:top w:val="nil"/>
              <w:left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发现使用起重设备载人，扣 6 分。</w:t>
            </w:r>
          </w:p>
        </w:tc>
        <w:tc>
          <w:tcPr>
            <w:tcW w:w="720" w:type="dxa"/>
            <w:vMerge/>
            <w:tcBorders>
              <w:left w:val="single" w:sz="4" w:space="0" w:color="000000"/>
              <w:right w:val="single" w:sz="4" w:space="0" w:color="000000"/>
            </w:tcBorders>
          </w:tcPr>
          <w:p w:rsidR="008A7C83" w:rsidRDefault="008A7C83">
            <w:pPr>
              <w:rPr>
                <w:lang w:eastAsia="zh-CN"/>
              </w:rPr>
            </w:pPr>
          </w:p>
        </w:tc>
        <w:tc>
          <w:tcPr>
            <w:tcW w:w="746" w:type="dxa"/>
            <w:vMerge/>
            <w:tcBorders>
              <w:left w:val="single" w:sz="4" w:space="0" w:color="000000"/>
              <w:right w:val="single" w:sz="4" w:space="0" w:color="000000"/>
            </w:tcBorders>
          </w:tcPr>
          <w:p w:rsidR="008A7C83" w:rsidRDefault="008A7C83">
            <w:pPr>
              <w:rPr>
                <w:lang w:eastAsia="zh-CN"/>
              </w:rPr>
            </w:pPr>
          </w:p>
        </w:tc>
      </w:tr>
      <w:tr w:rsidR="008A7C83">
        <w:trPr>
          <w:trHeight w:hRule="exact" w:val="135"/>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val="restart"/>
            <w:tcBorders>
              <w:top w:val="nil"/>
              <w:left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工程</w:t>
            </w:r>
          </w:p>
          <w:p w:rsidR="008A7C83" w:rsidRDefault="00473B01">
            <w:pPr>
              <w:pStyle w:val="TableParagraph"/>
              <w:spacing w:line="271" w:lineRule="exact"/>
              <w:rPr>
                <w:rFonts w:ascii="仿宋" w:eastAsia="仿宋" w:hAnsi="仿宋"/>
                <w:sz w:val="21"/>
                <w:szCs w:val="21"/>
              </w:rPr>
            </w:pPr>
            <w:r>
              <w:rPr>
                <w:rFonts w:ascii="仿宋" w:eastAsia="仿宋" w:hAnsi="仿宋"/>
                <w:sz w:val="21"/>
                <w:szCs w:val="21"/>
              </w:rPr>
              <w:t>（40</w:t>
            </w:r>
          </w:p>
        </w:tc>
        <w:tc>
          <w:tcPr>
            <w:tcW w:w="1253" w:type="dxa"/>
            <w:vMerge/>
            <w:tcBorders>
              <w:left w:val="single" w:sz="4" w:space="0" w:color="000000"/>
              <w:right w:val="single" w:sz="4" w:space="0" w:color="000000"/>
            </w:tcBorders>
          </w:tcPr>
          <w:p w:rsidR="008A7C83" w:rsidRDefault="008A7C83"/>
        </w:tc>
        <w:tc>
          <w:tcPr>
            <w:tcW w:w="4507" w:type="dxa"/>
            <w:vMerge/>
            <w:tcBorders>
              <w:left w:val="single" w:sz="4" w:space="0" w:color="000000"/>
              <w:bottom w:val="nil"/>
              <w:right w:val="single" w:sz="4" w:space="0" w:color="000000"/>
            </w:tcBorders>
          </w:tcPr>
          <w:p w:rsidR="008A7C83" w:rsidRDefault="008A7C83"/>
        </w:tc>
        <w:tc>
          <w:tcPr>
            <w:tcW w:w="900" w:type="dxa"/>
            <w:vMerge/>
            <w:tcBorders>
              <w:left w:val="single" w:sz="4" w:space="0" w:color="000000"/>
              <w:right w:val="single" w:sz="4" w:space="0" w:color="000000"/>
            </w:tcBorders>
          </w:tcPr>
          <w:p w:rsidR="008A7C83" w:rsidRDefault="008A7C83"/>
        </w:tc>
        <w:tc>
          <w:tcPr>
            <w:tcW w:w="4680" w:type="dxa"/>
            <w:vMerge/>
            <w:tcBorders>
              <w:left w:val="single" w:sz="4" w:space="0" w:color="000000"/>
              <w:bottom w:val="nil"/>
              <w:right w:val="single" w:sz="4" w:space="0" w:color="000000"/>
            </w:tcBorders>
          </w:tcPr>
          <w:p w:rsidR="008A7C83" w:rsidRDefault="008A7C83"/>
        </w:tc>
        <w:tc>
          <w:tcPr>
            <w:tcW w:w="720" w:type="dxa"/>
            <w:vMerge/>
            <w:tcBorders>
              <w:left w:val="single" w:sz="4" w:space="0" w:color="000000"/>
              <w:right w:val="single" w:sz="4" w:space="0" w:color="000000"/>
            </w:tcBorders>
          </w:tcPr>
          <w:p w:rsidR="008A7C83" w:rsidRDefault="008A7C83"/>
        </w:tc>
        <w:tc>
          <w:tcPr>
            <w:tcW w:w="746" w:type="dxa"/>
            <w:vMerge/>
            <w:tcBorders>
              <w:left w:val="single" w:sz="4" w:space="0" w:color="000000"/>
              <w:right w:val="single" w:sz="4" w:space="0" w:color="000000"/>
            </w:tcBorders>
          </w:tcPr>
          <w:p w:rsidR="008A7C83" w:rsidRDefault="008A7C83"/>
        </w:tc>
      </w:tr>
      <w:tr w:rsidR="008A7C83">
        <w:trPr>
          <w:trHeight w:hRule="exact" w:val="272"/>
        </w:trPr>
        <w:tc>
          <w:tcPr>
            <w:tcW w:w="648" w:type="dxa"/>
            <w:vMerge/>
            <w:tcBorders>
              <w:left w:val="single" w:sz="4" w:space="0" w:color="000000"/>
              <w:right w:val="single" w:sz="4" w:space="0" w:color="000000"/>
            </w:tcBorders>
          </w:tcPr>
          <w:p w:rsidR="008A7C83" w:rsidRDefault="008A7C83"/>
        </w:tc>
        <w:tc>
          <w:tcPr>
            <w:tcW w:w="720" w:type="dxa"/>
            <w:vMerge/>
            <w:tcBorders>
              <w:left w:val="single" w:sz="4" w:space="0" w:color="000000"/>
              <w:right w:val="single" w:sz="4" w:space="0" w:color="000000"/>
            </w:tcBorders>
          </w:tcPr>
          <w:p w:rsidR="008A7C83" w:rsidRDefault="008A7C83"/>
        </w:tc>
        <w:tc>
          <w:tcPr>
            <w:tcW w:w="1253" w:type="dxa"/>
            <w:vMerge/>
            <w:tcBorders>
              <w:left w:val="single" w:sz="4" w:space="0" w:color="000000"/>
              <w:right w:val="single" w:sz="4" w:space="0" w:color="000000"/>
            </w:tcBorders>
          </w:tcPr>
          <w:p w:rsidR="008A7C83" w:rsidRDefault="008A7C83"/>
        </w:tc>
        <w:tc>
          <w:tcPr>
            <w:tcW w:w="4507"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模板安装必须牢固，模板之间连接螺栓必须全</w:t>
            </w:r>
          </w:p>
        </w:tc>
        <w:tc>
          <w:tcPr>
            <w:tcW w:w="900" w:type="dxa"/>
            <w:vMerge/>
            <w:tcBorders>
              <w:left w:val="single" w:sz="4" w:space="0" w:color="000000"/>
              <w:right w:val="single" w:sz="4" w:space="0" w:color="000000"/>
            </w:tcBorders>
          </w:tcPr>
          <w:p w:rsidR="008A7C83" w:rsidRDefault="008A7C83">
            <w:pPr>
              <w:rPr>
                <w:lang w:eastAsia="zh-CN"/>
              </w:rPr>
            </w:pPr>
          </w:p>
        </w:tc>
        <w:tc>
          <w:tcPr>
            <w:tcW w:w="4680"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模板螺栓连接不规范，发现一处扣 1 分。</w:t>
            </w:r>
          </w:p>
        </w:tc>
        <w:tc>
          <w:tcPr>
            <w:tcW w:w="720" w:type="dxa"/>
            <w:vMerge/>
            <w:tcBorders>
              <w:left w:val="single" w:sz="4" w:space="0" w:color="000000"/>
              <w:right w:val="single" w:sz="4" w:space="0" w:color="000000"/>
            </w:tcBorders>
          </w:tcPr>
          <w:p w:rsidR="008A7C83" w:rsidRDefault="008A7C83">
            <w:pPr>
              <w:rPr>
                <w:lang w:eastAsia="zh-CN"/>
              </w:rPr>
            </w:pPr>
          </w:p>
        </w:tc>
        <w:tc>
          <w:tcPr>
            <w:tcW w:w="746" w:type="dxa"/>
            <w:vMerge/>
            <w:tcBorders>
              <w:left w:val="single" w:sz="4" w:space="0" w:color="000000"/>
              <w:right w:val="single" w:sz="4" w:space="0" w:color="000000"/>
            </w:tcBorders>
          </w:tcPr>
          <w:p w:rsidR="008A7C83" w:rsidRDefault="008A7C83">
            <w:pPr>
              <w:rPr>
                <w:lang w:eastAsia="zh-CN"/>
              </w:rPr>
            </w:pPr>
          </w:p>
        </w:tc>
      </w:tr>
      <w:tr w:rsidR="008A7C83">
        <w:trPr>
          <w:trHeight w:hRule="exact" w:val="137"/>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bottom w:val="nil"/>
              <w:right w:val="single" w:sz="4" w:space="0" w:color="000000"/>
            </w:tcBorders>
          </w:tcPr>
          <w:p w:rsidR="008A7C83" w:rsidRDefault="008A7C83">
            <w:pPr>
              <w:rPr>
                <w:lang w:eastAsia="zh-CN"/>
              </w:rPr>
            </w:pPr>
          </w:p>
        </w:tc>
        <w:tc>
          <w:tcPr>
            <w:tcW w:w="1253" w:type="dxa"/>
            <w:vMerge/>
            <w:tcBorders>
              <w:left w:val="single" w:sz="4" w:space="0" w:color="000000"/>
              <w:right w:val="single" w:sz="4" w:space="0" w:color="000000"/>
            </w:tcBorders>
          </w:tcPr>
          <w:p w:rsidR="008A7C83" w:rsidRDefault="008A7C83">
            <w:pPr>
              <w:rPr>
                <w:lang w:eastAsia="zh-CN"/>
              </w:rPr>
            </w:pPr>
          </w:p>
        </w:tc>
        <w:tc>
          <w:tcPr>
            <w:tcW w:w="4507" w:type="dxa"/>
            <w:vMerge w:val="restart"/>
            <w:tcBorders>
              <w:top w:val="nil"/>
              <w:left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部安装到位。</w:t>
            </w:r>
          </w:p>
        </w:tc>
        <w:tc>
          <w:tcPr>
            <w:tcW w:w="900" w:type="dxa"/>
            <w:vMerge/>
            <w:tcBorders>
              <w:left w:val="single" w:sz="4" w:space="0" w:color="000000"/>
              <w:right w:val="single" w:sz="4" w:space="0" w:color="000000"/>
            </w:tcBorders>
          </w:tcPr>
          <w:p w:rsidR="008A7C83" w:rsidRDefault="008A7C83"/>
        </w:tc>
        <w:tc>
          <w:tcPr>
            <w:tcW w:w="4680" w:type="dxa"/>
            <w:vMerge w:val="restart"/>
            <w:tcBorders>
              <w:top w:val="nil"/>
              <w:left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人员违规作业，发现一次扣 2 分。</w:t>
            </w:r>
          </w:p>
        </w:tc>
        <w:tc>
          <w:tcPr>
            <w:tcW w:w="720" w:type="dxa"/>
            <w:vMerge/>
            <w:tcBorders>
              <w:left w:val="single" w:sz="4" w:space="0" w:color="000000"/>
              <w:right w:val="single" w:sz="4" w:space="0" w:color="000000"/>
            </w:tcBorders>
          </w:tcPr>
          <w:p w:rsidR="008A7C83" w:rsidRDefault="008A7C83">
            <w:pPr>
              <w:rPr>
                <w:lang w:eastAsia="zh-CN"/>
              </w:rPr>
            </w:pPr>
          </w:p>
        </w:tc>
        <w:tc>
          <w:tcPr>
            <w:tcW w:w="746" w:type="dxa"/>
            <w:vMerge/>
            <w:tcBorders>
              <w:left w:val="single" w:sz="4" w:space="0" w:color="000000"/>
              <w:right w:val="single" w:sz="4" w:space="0" w:color="000000"/>
            </w:tcBorders>
          </w:tcPr>
          <w:p w:rsidR="008A7C83" w:rsidRDefault="008A7C83">
            <w:pPr>
              <w:rPr>
                <w:lang w:eastAsia="zh-CN"/>
              </w:rPr>
            </w:pPr>
          </w:p>
        </w:tc>
      </w:tr>
      <w:tr w:rsidR="008A7C83">
        <w:trPr>
          <w:trHeight w:hRule="exact" w:val="141"/>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val="restart"/>
            <w:tcBorders>
              <w:top w:val="nil"/>
              <w:left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分）</w:t>
            </w:r>
          </w:p>
        </w:tc>
        <w:tc>
          <w:tcPr>
            <w:tcW w:w="1253" w:type="dxa"/>
            <w:vMerge/>
            <w:tcBorders>
              <w:left w:val="single" w:sz="4" w:space="0" w:color="000000"/>
              <w:bottom w:val="single" w:sz="4" w:space="0" w:color="000000"/>
              <w:right w:val="single" w:sz="4" w:space="0" w:color="000000"/>
            </w:tcBorders>
          </w:tcPr>
          <w:p w:rsidR="008A7C83" w:rsidRDefault="008A7C83"/>
        </w:tc>
        <w:tc>
          <w:tcPr>
            <w:tcW w:w="4507" w:type="dxa"/>
            <w:vMerge/>
            <w:tcBorders>
              <w:left w:val="single" w:sz="4" w:space="0" w:color="000000"/>
              <w:bottom w:val="single" w:sz="4" w:space="0" w:color="000000"/>
              <w:right w:val="single" w:sz="4" w:space="0" w:color="000000"/>
            </w:tcBorders>
          </w:tcPr>
          <w:p w:rsidR="008A7C83" w:rsidRDefault="008A7C83"/>
        </w:tc>
        <w:tc>
          <w:tcPr>
            <w:tcW w:w="900" w:type="dxa"/>
            <w:vMerge/>
            <w:tcBorders>
              <w:left w:val="single" w:sz="4" w:space="0" w:color="000000"/>
              <w:bottom w:val="single" w:sz="4" w:space="0" w:color="000000"/>
              <w:right w:val="single" w:sz="4" w:space="0" w:color="000000"/>
            </w:tcBorders>
          </w:tcPr>
          <w:p w:rsidR="008A7C83" w:rsidRDefault="008A7C83"/>
        </w:tc>
        <w:tc>
          <w:tcPr>
            <w:tcW w:w="4680" w:type="dxa"/>
            <w:vMerge/>
            <w:tcBorders>
              <w:left w:val="single" w:sz="4" w:space="0" w:color="000000"/>
              <w:bottom w:val="single" w:sz="4" w:space="0" w:color="000000"/>
              <w:right w:val="single" w:sz="4" w:space="0" w:color="000000"/>
            </w:tcBorders>
          </w:tcPr>
          <w:p w:rsidR="008A7C83" w:rsidRDefault="008A7C83"/>
        </w:tc>
        <w:tc>
          <w:tcPr>
            <w:tcW w:w="720" w:type="dxa"/>
            <w:vMerge/>
            <w:tcBorders>
              <w:left w:val="single" w:sz="4" w:space="0" w:color="000000"/>
              <w:bottom w:val="single" w:sz="4" w:space="0" w:color="000000"/>
              <w:right w:val="single" w:sz="4" w:space="0" w:color="000000"/>
            </w:tcBorders>
          </w:tcPr>
          <w:p w:rsidR="008A7C83" w:rsidRDefault="008A7C83"/>
        </w:tc>
        <w:tc>
          <w:tcPr>
            <w:tcW w:w="746" w:type="dxa"/>
            <w:vMerge/>
            <w:tcBorders>
              <w:left w:val="single" w:sz="4" w:space="0" w:color="000000"/>
              <w:bottom w:val="single" w:sz="4" w:space="0" w:color="000000"/>
              <w:right w:val="single" w:sz="4" w:space="0" w:color="000000"/>
            </w:tcBorders>
          </w:tcPr>
          <w:p w:rsidR="008A7C83" w:rsidRDefault="008A7C83"/>
        </w:tc>
      </w:tr>
      <w:tr w:rsidR="008A7C83">
        <w:trPr>
          <w:trHeight w:hRule="exact" w:val="277"/>
        </w:trPr>
        <w:tc>
          <w:tcPr>
            <w:tcW w:w="648" w:type="dxa"/>
            <w:vMerge/>
            <w:tcBorders>
              <w:left w:val="single" w:sz="4" w:space="0" w:color="000000"/>
              <w:right w:val="single" w:sz="4" w:space="0" w:color="000000"/>
            </w:tcBorders>
          </w:tcPr>
          <w:p w:rsidR="008A7C83" w:rsidRDefault="008A7C83"/>
        </w:tc>
        <w:tc>
          <w:tcPr>
            <w:tcW w:w="720" w:type="dxa"/>
            <w:vMerge/>
            <w:tcBorders>
              <w:left w:val="single" w:sz="4" w:space="0" w:color="000000"/>
              <w:right w:val="single" w:sz="4" w:space="0" w:color="000000"/>
            </w:tcBorders>
          </w:tcPr>
          <w:p w:rsidR="008A7C83" w:rsidRDefault="008A7C83"/>
        </w:tc>
        <w:tc>
          <w:tcPr>
            <w:tcW w:w="1253" w:type="dxa"/>
            <w:tcBorders>
              <w:top w:val="single" w:sz="4" w:space="0" w:color="000000"/>
              <w:left w:val="single" w:sz="4" w:space="0" w:color="000000"/>
              <w:bottom w:val="nil"/>
              <w:right w:val="single" w:sz="4" w:space="0" w:color="000000"/>
            </w:tcBorders>
          </w:tcPr>
          <w:p w:rsidR="008A7C83" w:rsidRDefault="00473B01">
            <w:pPr>
              <w:pStyle w:val="TableParagraph"/>
              <w:spacing w:line="240" w:lineRule="exact"/>
              <w:rPr>
                <w:rFonts w:ascii="仿宋" w:eastAsia="仿宋" w:hAnsi="仿宋"/>
                <w:sz w:val="21"/>
                <w:szCs w:val="21"/>
              </w:rPr>
            </w:pPr>
            <w:r>
              <w:rPr>
                <w:rFonts w:ascii="仿宋" w:eastAsia="仿宋" w:hAnsi="仿宋"/>
                <w:sz w:val="21"/>
                <w:szCs w:val="21"/>
              </w:rPr>
              <w:t>4.3 桥梁上</w:t>
            </w:r>
          </w:p>
        </w:tc>
        <w:tc>
          <w:tcPr>
            <w:tcW w:w="4507" w:type="dxa"/>
            <w:tcBorders>
              <w:top w:val="single" w:sz="4" w:space="0" w:color="000000"/>
              <w:left w:val="single" w:sz="4" w:space="0" w:color="000000"/>
              <w:bottom w:val="nil"/>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桥梁上部结构施工严格按专项施工方案实施。</w:t>
            </w:r>
          </w:p>
        </w:tc>
        <w:tc>
          <w:tcPr>
            <w:tcW w:w="900" w:type="dxa"/>
            <w:tcBorders>
              <w:top w:val="single" w:sz="4" w:space="0" w:color="000000"/>
              <w:left w:val="single" w:sz="4" w:space="0" w:color="000000"/>
              <w:bottom w:val="nil"/>
              <w:right w:val="single" w:sz="4" w:space="0" w:color="000000"/>
            </w:tcBorders>
          </w:tcPr>
          <w:p w:rsidR="008A7C83" w:rsidRDefault="00473B01">
            <w:pPr>
              <w:pStyle w:val="TableParagraph"/>
              <w:spacing w:line="240" w:lineRule="exact"/>
              <w:rPr>
                <w:rFonts w:ascii="仿宋" w:eastAsia="仿宋" w:hAnsi="仿宋"/>
                <w:sz w:val="21"/>
                <w:szCs w:val="21"/>
              </w:rPr>
            </w:pPr>
            <w:r>
              <w:rPr>
                <w:rFonts w:ascii="仿宋" w:eastAsia="仿宋" w:hAnsi="仿宋"/>
                <w:sz w:val="21"/>
                <w:szCs w:val="21"/>
              </w:rPr>
              <w:t xml:space="preserve">方案与 </w:t>
            </w:r>
          </w:p>
        </w:tc>
        <w:tc>
          <w:tcPr>
            <w:tcW w:w="4680" w:type="dxa"/>
            <w:tcBorders>
              <w:top w:val="single" w:sz="4" w:space="0" w:color="000000"/>
              <w:left w:val="single" w:sz="4" w:space="0" w:color="000000"/>
              <w:bottom w:val="nil"/>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未按方案组织施工，扣 4-8 分。</w:t>
            </w:r>
          </w:p>
        </w:tc>
        <w:tc>
          <w:tcPr>
            <w:tcW w:w="720" w:type="dxa"/>
            <w:vMerge w:val="restart"/>
            <w:tcBorders>
              <w:top w:val="single" w:sz="4" w:space="0" w:color="000000"/>
              <w:left w:val="single" w:sz="4" w:space="0" w:color="000000"/>
              <w:right w:val="single" w:sz="4" w:space="0" w:color="000000"/>
            </w:tcBorders>
          </w:tcPr>
          <w:p w:rsidR="008A7C83" w:rsidRDefault="008A7C83">
            <w:pPr>
              <w:rPr>
                <w:lang w:eastAsia="zh-CN"/>
              </w:rPr>
            </w:pPr>
          </w:p>
        </w:tc>
        <w:tc>
          <w:tcPr>
            <w:tcW w:w="746" w:type="dxa"/>
            <w:vMerge w:val="restart"/>
            <w:tcBorders>
              <w:top w:val="single" w:sz="4" w:space="0" w:color="000000"/>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253"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 xml:space="preserve">部结构施 </w:t>
            </w:r>
          </w:p>
        </w:tc>
        <w:tc>
          <w:tcPr>
            <w:tcW w:w="4507"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梁板吊装就位后及时进行稳固。</w:t>
            </w:r>
          </w:p>
        </w:tc>
        <w:tc>
          <w:tcPr>
            <w:tcW w:w="900"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 xml:space="preserve">现场比 </w:t>
            </w:r>
          </w:p>
        </w:tc>
        <w:tc>
          <w:tcPr>
            <w:tcW w:w="4680"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梁板吊装就位后，未及时进行稳固，发现一处扣 2</w:t>
            </w:r>
          </w:p>
        </w:tc>
        <w:tc>
          <w:tcPr>
            <w:tcW w:w="720" w:type="dxa"/>
            <w:vMerge/>
            <w:tcBorders>
              <w:left w:val="single" w:sz="4" w:space="0" w:color="000000"/>
              <w:right w:val="single" w:sz="4" w:space="0" w:color="000000"/>
            </w:tcBorders>
          </w:tcPr>
          <w:p w:rsidR="008A7C83" w:rsidRDefault="008A7C83">
            <w:pPr>
              <w:rPr>
                <w:lang w:eastAsia="zh-CN"/>
              </w:rPr>
            </w:pPr>
          </w:p>
        </w:tc>
        <w:tc>
          <w:tcPr>
            <w:tcW w:w="746" w:type="dxa"/>
            <w:vMerge/>
            <w:tcBorders>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253" w:type="dxa"/>
            <w:vMerge w:val="restart"/>
            <w:tcBorders>
              <w:top w:val="nil"/>
              <w:left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工（16 分）</w:t>
            </w:r>
          </w:p>
        </w:tc>
        <w:tc>
          <w:tcPr>
            <w:tcW w:w="4507"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挂篮按方案</w:t>
            </w:r>
            <w:proofErr w:type="gramStart"/>
            <w:r>
              <w:rPr>
                <w:rFonts w:ascii="仿宋" w:eastAsia="仿宋" w:hAnsi="仿宋"/>
                <w:sz w:val="21"/>
                <w:szCs w:val="21"/>
                <w:lang w:eastAsia="zh-CN"/>
              </w:rPr>
              <w:t>组拼后</w:t>
            </w:r>
            <w:proofErr w:type="gramEnd"/>
            <w:r>
              <w:rPr>
                <w:rFonts w:ascii="仿宋" w:eastAsia="仿宋" w:hAnsi="仿宋"/>
                <w:sz w:val="21"/>
                <w:szCs w:val="21"/>
                <w:lang w:eastAsia="zh-CN"/>
              </w:rPr>
              <w:t>，要进行全面检查，做静载</w:t>
            </w:r>
          </w:p>
        </w:tc>
        <w:tc>
          <w:tcPr>
            <w:tcW w:w="900" w:type="dxa"/>
            <w:tcBorders>
              <w:top w:val="nil"/>
              <w:left w:val="single" w:sz="4" w:space="0" w:color="000000"/>
              <w:bottom w:val="nil"/>
              <w:right w:val="single" w:sz="4" w:space="0" w:color="000000"/>
            </w:tcBorders>
          </w:tcPr>
          <w:p w:rsidR="008A7C83" w:rsidRDefault="00473B01">
            <w:pPr>
              <w:pStyle w:val="TableParagraph"/>
              <w:tabs>
                <w:tab w:val="left" w:pos="577"/>
              </w:tabs>
              <w:spacing w:line="241" w:lineRule="exact"/>
              <w:rPr>
                <w:rFonts w:ascii="仿宋" w:eastAsia="仿宋" w:hAnsi="仿宋"/>
                <w:sz w:val="21"/>
                <w:szCs w:val="21"/>
              </w:rPr>
            </w:pPr>
            <w:r>
              <w:rPr>
                <w:rFonts w:ascii="仿宋" w:eastAsia="仿宋" w:hAnsi="仿宋"/>
                <w:sz w:val="21"/>
                <w:szCs w:val="21"/>
              </w:rPr>
              <w:t>对</w:t>
            </w:r>
            <w:r>
              <w:rPr>
                <w:rFonts w:ascii="仿宋" w:eastAsia="仿宋" w:hAnsi="仿宋"/>
                <w:sz w:val="21"/>
                <w:szCs w:val="21"/>
              </w:rPr>
              <w:tab/>
              <w:t>检</w:t>
            </w:r>
          </w:p>
        </w:tc>
        <w:tc>
          <w:tcPr>
            <w:tcW w:w="4680"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分。</w:t>
            </w:r>
          </w:p>
        </w:tc>
        <w:tc>
          <w:tcPr>
            <w:tcW w:w="720" w:type="dxa"/>
            <w:vMerge/>
            <w:tcBorders>
              <w:left w:val="single" w:sz="4" w:space="0" w:color="000000"/>
              <w:right w:val="single" w:sz="4" w:space="0" w:color="000000"/>
            </w:tcBorders>
          </w:tcPr>
          <w:p w:rsidR="008A7C83" w:rsidRDefault="008A7C83"/>
        </w:tc>
        <w:tc>
          <w:tcPr>
            <w:tcW w:w="746" w:type="dxa"/>
            <w:vMerge/>
            <w:tcBorders>
              <w:left w:val="single" w:sz="4" w:space="0" w:color="000000"/>
              <w:right w:val="single" w:sz="4" w:space="0" w:color="000000"/>
            </w:tcBorders>
          </w:tcPr>
          <w:p w:rsidR="008A7C83" w:rsidRDefault="008A7C83"/>
        </w:tc>
      </w:tr>
      <w:tr w:rsidR="008A7C83">
        <w:trPr>
          <w:trHeight w:hRule="exact" w:val="272"/>
        </w:trPr>
        <w:tc>
          <w:tcPr>
            <w:tcW w:w="648" w:type="dxa"/>
            <w:vMerge/>
            <w:tcBorders>
              <w:left w:val="single" w:sz="4" w:space="0" w:color="000000"/>
              <w:right w:val="single" w:sz="4" w:space="0" w:color="000000"/>
            </w:tcBorders>
          </w:tcPr>
          <w:p w:rsidR="008A7C83" w:rsidRDefault="008A7C83"/>
        </w:tc>
        <w:tc>
          <w:tcPr>
            <w:tcW w:w="720" w:type="dxa"/>
            <w:vMerge/>
            <w:tcBorders>
              <w:left w:val="single" w:sz="4" w:space="0" w:color="000000"/>
              <w:right w:val="single" w:sz="4" w:space="0" w:color="000000"/>
            </w:tcBorders>
          </w:tcPr>
          <w:p w:rsidR="008A7C83" w:rsidRDefault="008A7C83"/>
        </w:tc>
        <w:tc>
          <w:tcPr>
            <w:tcW w:w="1253" w:type="dxa"/>
            <w:vMerge/>
            <w:tcBorders>
              <w:left w:val="single" w:sz="4" w:space="0" w:color="000000"/>
              <w:right w:val="single" w:sz="4" w:space="0" w:color="000000"/>
            </w:tcBorders>
          </w:tcPr>
          <w:p w:rsidR="008A7C83" w:rsidRDefault="008A7C83"/>
        </w:tc>
        <w:tc>
          <w:tcPr>
            <w:tcW w:w="4507"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试验。</w:t>
            </w:r>
          </w:p>
        </w:tc>
        <w:tc>
          <w:tcPr>
            <w:tcW w:w="900" w:type="dxa"/>
            <w:vMerge w:val="restart"/>
            <w:tcBorders>
              <w:top w:val="nil"/>
              <w:left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查。</w:t>
            </w:r>
          </w:p>
        </w:tc>
        <w:tc>
          <w:tcPr>
            <w:tcW w:w="4680"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未按要求对挂篮进行静载试验，扣 6 分。</w:t>
            </w:r>
          </w:p>
        </w:tc>
        <w:tc>
          <w:tcPr>
            <w:tcW w:w="720" w:type="dxa"/>
            <w:vMerge/>
            <w:tcBorders>
              <w:left w:val="single" w:sz="4" w:space="0" w:color="000000"/>
              <w:right w:val="single" w:sz="4" w:space="0" w:color="000000"/>
            </w:tcBorders>
          </w:tcPr>
          <w:p w:rsidR="008A7C83" w:rsidRDefault="008A7C83">
            <w:pPr>
              <w:rPr>
                <w:lang w:eastAsia="zh-CN"/>
              </w:rPr>
            </w:pPr>
          </w:p>
        </w:tc>
        <w:tc>
          <w:tcPr>
            <w:tcW w:w="746" w:type="dxa"/>
            <w:vMerge/>
            <w:tcBorders>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253" w:type="dxa"/>
            <w:vMerge/>
            <w:tcBorders>
              <w:left w:val="single" w:sz="4" w:space="0" w:color="000000"/>
              <w:right w:val="single" w:sz="4" w:space="0" w:color="000000"/>
            </w:tcBorders>
          </w:tcPr>
          <w:p w:rsidR="008A7C83" w:rsidRDefault="008A7C83">
            <w:pPr>
              <w:rPr>
                <w:lang w:eastAsia="zh-CN"/>
              </w:rPr>
            </w:pPr>
          </w:p>
        </w:tc>
        <w:tc>
          <w:tcPr>
            <w:tcW w:w="4507"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桥面系施工临边应设置安全防护栏杆及安全</w:t>
            </w:r>
          </w:p>
        </w:tc>
        <w:tc>
          <w:tcPr>
            <w:tcW w:w="900" w:type="dxa"/>
            <w:vMerge/>
            <w:tcBorders>
              <w:left w:val="single" w:sz="4" w:space="0" w:color="000000"/>
              <w:right w:val="single" w:sz="4" w:space="0" w:color="000000"/>
            </w:tcBorders>
          </w:tcPr>
          <w:p w:rsidR="008A7C83" w:rsidRDefault="008A7C83">
            <w:pPr>
              <w:rPr>
                <w:lang w:eastAsia="zh-CN"/>
              </w:rPr>
            </w:pPr>
          </w:p>
        </w:tc>
        <w:tc>
          <w:tcPr>
            <w:tcW w:w="4680" w:type="dxa"/>
            <w:tcBorders>
              <w:top w:val="nil"/>
              <w:left w:val="single" w:sz="4" w:space="0" w:color="000000"/>
              <w:bottom w:val="nil"/>
              <w:right w:val="single" w:sz="4" w:space="0" w:color="000000"/>
            </w:tcBorders>
          </w:tcPr>
          <w:p w:rsidR="008A7C83" w:rsidRDefault="00473B01">
            <w:pPr>
              <w:pStyle w:val="TableParagraph"/>
              <w:spacing w:line="241" w:lineRule="exact"/>
              <w:ind w:right="-9"/>
              <w:rPr>
                <w:rFonts w:ascii="仿宋" w:eastAsia="仿宋" w:hAnsi="仿宋"/>
                <w:sz w:val="21"/>
                <w:szCs w:val="21"/>
                <w:lang w:eastAsia="zh-CN"/>
              </w:rPr>
            </w:pPr>
            <w:r>
              <w:rPr>
                <w:rFonts w:ascii="仿宋" w:eastAsia="仿宋" w:hAnsi="仿宋"/>
                <w:sz w:val="21"/>
                <w:szCs w:val="21"/>
                <w:lang w:eastAsia="zh-CN"/>
              </w:rPr>
              <w:t>未按要求设置安全防护栏杆或安全网，发现一处，</w:t>
            </w:r>
          </w:p>
        </w:tc>
        <w:tc>
          <w:tcPr>
            <w:tcW w:w="720" w:type="dxa"/>
            <w:vMerge/>
            <w:tcBorders>
              <w:left w:val="single" w:sz="4" w:space="0" w:color="000000"/>
              <w:right w:val="single" w:sz="4" w:space="0" w:color="000000"/>
            </w:tcBorders>
          </w:tcPr>
          <w:p w:rsidR="008A7C83" w:rsidRDefault="008A7C83">
            <w:pPr>
              <w:rPr>
                <w:lang w:eastAsia="zh-CN"/>
              </w:rPr>
            </w:pPr>
          </w:p>
        </w:tc>
        <w:tc>
          <w:tcPr>
            <w:tcW w:w="746" w:type="dxa"/>
            <w:vMerge/>
            <w:tcBorders>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253" w:type="dxa"/>
            <w:vMerge/>
            <w:tcBorders>
              <w:left w:val="single" w:sz="4" w:space="0" w:color="000000"/>
              <w:right w:val="single" w:sz="4" w:space="0" w:color="000000"/>
            </w:tcBorders>
          </w:tcPr>
          <w:p w:rsidR="008A7C83" w:rsidRDefault="008A7C83">
            <w:pPr>
              <w:rPr>
                <w:lang w:eastAsia="zh-CN"/>
              </w:rPr>
            </w:pPr>
          </w:p>
        </w:tc>
        <w:tc>
          <w:tcPr>
            <w:tcW w:w="4507"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网。</w:t>
            </w:r>
          </w:p>
        </w:tc>
        <w:tc>
          <w:tcPr>
            <w:tcW w:w="900" w:type="dxa"/>
            <w:vMerge/>
            <w:tcBorders>
              <w:left w:val="single" w:sz="4" w:space="0" w:color="000000"/>
              <w:right w:val="single" w:sz="4" w:space="0" w:color="000000"/>
            </w:tcBorders>
          </w:tcPr>
          <w:p w:rsidR="008A7C83" w:rsidRDefault="008A7C83"/>
        </w:tc>
        <w:tc>
          <w:tcPr>
            <w:tcW w:w="4680"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扣 2 分。</w:t>
            </w:r>
          </w:p>
        </w:tc>
        <w:tc>
          <w:tcPr>
            <w:tcW w:w="720" w:type="dxa"/>
            <w:vMerge/>
            <w:tcBorders>
              <w:left w:val="single" w:sz="4" w:space="0" w:color="000000"/>
              <w:right w:val="single" w:sz="4" w:space="0" w:color="000000"/>
            </w:tcBorders>
          </w:tcPr>
          <w:p w:rsidR="008A7C83" w:rsidRDefault="008A7C83"/>
        </w:tc>
        <w:tc>
          <w:tcPr>
            <w:tcW w:w="746" w:type="dxa"/>
            <w:vMerge/>
            <w:tcBorders>
              <w:left w:val="single" w:sz="4" w:space="0" w:color="000000"/>
              <w:right w:val="single" w:sz="4" w:space="0" w:color="000000"/>
            </w:tcBorders>
          </w:tcPr>
          <w:p w:rsidR="008A7C83" w:rsidRDefault="008A7C83"/>
        </w:tc>
      </w:tr>
      <w:tr w:rsidR="008A7C83">
        <w:trPr>
          <w:trHeight w:hRule="exact" w:val="273"/>
        </w:trPr>
        <w:tc>
          <w:tcPr>
            <w:tcW w:w="648" w:type="dxa"/>
            <w:vMerge/>
            <w:tcBorders>
              <w:left w:val="single" w:sz="4" w:space="0" w:color="000000"/>
              <w:right w:val="single" w:sz="4" w:space="0" w:color="000000"/>
            </w:tcBorders>
          </w:tcPr>
          <w:p w:rsidR="008A7C83" w:rsidRDefault="008A7C83"/>
        </w:tc>
        <w:tc>
          <w:tcPr>
            <w:tcW w:w="720" w:type="dxa"/>
            <w:vMerge/>
            <w:tcBorders>
              <w:left w:val="single" w:sz="4" w:space="0" w:color="000000"/>
              <w:right w:val="single" w:sz="4" w:space="0" w:color="000000"/>
            </w:tcBorders>
          </w:tcPr>
          <w:p w:rsidR="008A7C83" w:rsidRDefault="008A7C83"/>
        </w:tc>
        <w:tc>
          <w:tcPr>
            <w:tcW w:w="1253" w:type="dxa"/>
            <w:vMerge/>
            <w:tcBorders>
              <w:left w:val="single" w:sz="4" w:space="0" w:color="000000"/>
              <w:right w:val="single" w:sz="4" w:space="0" w:color="000000"/>
            </w:tcBorders>
          </w:tcPr>
          <w:p w:rsidR="008A7C83" w:rsidRDefault="008A7C83"/>
        </w:tc>
        <w:tc>
          <w:tcPr>
            <w:tcW w:w="4507" w:type="dxa"/>
            <w:vMerge w:val="restart"/>
            <w:tcBorders>
              <w:top w:val="nil"/>
              <w:left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架桥机平衡配重、限位及支垫稳固。</w:t>
            </w:r>
          </w:p>
        </w:tc>
        <w:tc>
          <w:tcPr>
            <w:tcW w:w="900" w:type="dxa"/>
            <w:vMerge/>
            <w:tcBorders>
              <w:left w:val="single" w:sz="4" w:space="0" w:color="000000"/>
              <w:right w:val="single" w:sz="4" w:space="0" w:color="000000"/>
            </w:tcBorders>
          </w:tcPr>
          <w:p w:rsidR="008A7C83" w:rsidRDefault="008A7C83">
            <w:pPr>
              <w:rPr>
                <w:lang w:eastAsia="zh-CN"/>
              </w:rPr>
            </w:pPr>
          </w:p>
        </w:tc>
        <w:tc>
          <w:tcPr>
            <w:tcW w:w="4680"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人员违规作业，发现一次扣 2 分。</w:t>
            </w:r>
          </w:p>
        </w:tc>
        <w:tc>
          <w:tcPr>
            <w:tcW w:w="720" w:type="dxa"/>
            <w:vMerge/>
            <w:tcBorders>
              <w:left w:val="single" w:sz="4" w:space="0" w:color="000000"/>
              <w:right w:val="single" w:sz="4" w:space="0" w:color="000000"/>
            </w:tcBorders>
          </w:tcPr>
          <w:p w:rsidR="008A7C83" w:rsidRDefault="008A7C83">
            <w:pPr>
              <w:rPr>
                <w:lang w:eastAsia="zh-CN"/>
              </w:rPr>
            </w:pPr>
          </w:p>
        </w:tc>
        <w:tc>
          <w:tcPr>
            <w:tcW w:w="746" w:type="dxa"/>
            <w:vMerge/>
            <w:tcBorders>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253" w:type="dxa"/>
            <w:vMerge/>
            <w:tcBorders>
              <w:left w:val="single" w:sz="4" w:space="0" w:color="000000"/>
              <w:right w:val="single" w:sz="4" w:space="0" w:color="000000"/>
            </w:tcBorders>
          </w:tcPr>
          <w:p w:rsidR="008A7C83" w:rsidRDefault="008A7C83">
            <w:pPr>
              <w:rPr>
                <w:lang w:eastAsia="zh-CN"/>
              </w:rPr>
            </w:pPr>
          </w:p>
        </w:tc>
        <w:tc>
          <w:tcPr>
            <w:tcW w:w="4507"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c>
          <w:tcPr>
            <w:tcW w:w="4680"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架桥机平衡配重、限位及支垫不稳固，发现一处</w:t>
            </w:r>
          </w:p>
        </w:tc>
        <w:tc>
          <w:tcPr>
            <w:tcW w:w="720" w:type="dxa"/>
            <w:vMerge/>
            <w:tcBorders>
              <w:left w:val="single" w:sz="4" w:space="0" w:color="000000"/>
              <w:right w:val="single" w:sz="4" w:space="0" w:color="000000"/>
            </w:tcBorders>
          </w:tcPr>
          <w:p w:rsidR="008A7C83" w:rsidRDefault="008A7C83">
            <w:pPr>
              <w:rPr>
                <w:lang w:eastAsia="zh-CN"/>
              </w:rPr>
            </w:pPr>
          </w:p>
        </w:tc>
        <w:tc>
          <w:tcPr>
            <w:tcW w:w="746" w:type="dxa"/>
            <w:vMerge/>
            <w:tcBorders>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253" w:type="dxa"/>
            <w:vMerge/>
            <w:tcBorders>
              <w:left w:val="single" w:sz="4" w:space="0" w:color="000000"/>
              <w:right w:val="single" w:sz="4" w:space="0" w:color="000000"/>
            </w:tcBorders>
          </w:tcPr>
          <w:p w:rsidR="008A7C83" w:rsidRDefault="008A7C83">
            <w:pPr>
              <w:rPr>
                <w:lang w:eastAsia="zh-CN"/>
              </w:rPr>
            </w:pPr>
          </w:p>
        </w:tc>
        <w:tc>
          <w:tcPr>
            <w:tcW w:w="4507"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c>
          <w:tcPr>
            <w:tcW w:w="4680"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扣 2 分。</w:t>
            </w:r>
          </w:p>
        </w:tc>
        <w:tc>
          <w:tcPr>
            <w:tcW w:w="720" w:type="dxa"/>
            <w:vMerge/>
            <w:tcBorders>
              <w:left w:val="single" w:sz="4" w:space="0" w:color="000000"/>
              <w:right w:val="single" w:sz="4" w:space="0" w:color="000000"/>
            </w:tcBorders>
          </w:tcPr>
          <w:p w:rsidR="008A7C83" w:rsidRDefault="008A7C83"/>
        </w:tc>
        <w:tc>
          <w:tcPr>
            <w:tcW w:w="746" w:type="dxa"/>
            <w:vMerge/>
            <w:tcBorders>
              <w:left w:val="single" w:sz="4" w:space="0" w:color="000000"/>
              <w:right w:val="single" w:sz="4" w:space="0" w:color="000000"/>
            </w:tcBorders>
          </w:tcPr>
          <w:p w:rsidR="008A7C83" w:rsidRDefault="008A7C83"/>
        </w:tc>
      </w:tr>
      <w:tr w:rsidR="008A7C83">
        <w:trPr>
          <w:trHeight w:hRule="exact" w:val="272"/>
        </w:trPr>
        <w:tc>
          <w:tcPr>
            <w:tcW w:w="648" w:type="dxa"/>
            <w:vMerge/>
            <w:tcBorders>
              <w:left w:val="single" w:sz="4" w:space="0" w:color="000000"/>
              <w:right w:val="single" w:sz="4" w:space="0" w:color="000000"/>
            </w:tcBorders>
          </w:tcPr>
          <w:p w:rsidR="008A7C83" w:rsidRDefault="008A7C83"/>
        </w:tc>
        <w:tc>
          <w:tcPr>
            <w:tcW w:w="720" w:type="dxa"/>
            <w:vMerge/>
            <w:tcBorders>
              <w:left w:val="single" w:sz="4" w:space="0" w:color="000000"/>
              <w:right w:val="single" w:sz="4" w:space="0" w:color="000000"/>
            </w:tcBorders>
          </w:tcPr>
          <w:p w:rsidR="008A7C83" w:rsidRDefault="008A7C83"/>
        </w:tc>
        <w:tc>
          <w:tcPr>
            <w:tcW w:w="1253" w:type="dxa"/>
            <w:vMerge/>
            <w:tcBorders>
              <w:left w:val="single" w:sz="4" w:space="0" w:color="000000"/>
              <w:right w:val="single" w:sz="4" w:space="0" w:color="000000"/>
            </w:tcBorders>
          </w:tcPr>
          <w:p w:rsidR="008A7C83" w:rsidRDefault="008A7C83"/>
        </w:tc>
        <w:tc>
          <w:tcPr>
            <w:tcW w:w="4507" w:type="dxa"/>
            <w:vMerge/>
            <w:tcBorders>
              <w:left w:val="single" w:sz="4" w:space="0" w:color="000000"/>
              <w:right w:val="single" w:sz="4" w:space="0" w:color="000000"/>
            </w:tcBorders>
          </w:tcPr>
          <w:p w:rsidR="008A7C83" w:rsidRDefault="008A7C83"/>
        </w:tc>
        <w:tc>
          <w:tcPr>
            <w:tcW w:w="900" w:type="dxa"/>
            <w:vMerge/>
            <w:tcBorders>
              <w:left w:val="single" w:sz="4" w:space="0" w:color="000000"/>
              <w:right w:val="single" w:sz="4" w:space="0" w:color="000000"/>
            </w:tcBorders>
          </w:tcPr>
          <w:p w:rsidR="008A7C83" w:rsidRDefault="008A7C83"/>
        </w:tc>
        <w:tc>
          <w:tcPr>
            <w:tcW w:w="4680"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吊装使用的钢丝绳磨损、断丝超标，发现一处扣3</w:t>
            </w:r>
          </w:p>
        </w:tc>
        <w:tc>
          <w:tcPr>
            <w:tcW w:w="720" w:type="dxa"/>
            <w:vMerge/>
            <w:tcBorders>
              <w:left w:val="single" w:sz="4" w:space="0" w:color="000000"/>
              <w:right w:val="single" w:sz="4" w:space="0" w:color="000000"/>
            </w:tcBorders>
          </w:tcPr>
          <w:p w:rsidR="008A7C83" w:rsidRDefault="008A7C83">
            <w:pPr>
              <w:rPr>
                <w:lang w:eastAsia="zh-CN"/>
              </w:rPr>
            </w:pPr>
          </w:p>
        </w:tc>
        <w:tc>
          <w:tcPr>
            <w:tcW w:w="746" w:type="dxa"/>
            <w:vMerge/>
            <w:tcBorders>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253" w:type="dxa"/>
            <w:vMerge/>
            <w:tcBorders>
              <w:left w:val="single" w:sz="4" w:space="0" w:color="000000"/>
              <w:right w:val="single" w:sz="4" w:space="0" w:color="000000"/>
            </w:tcBorders>
          </w:tcPr>
          <w:p w:rsidR="008A7C83" w:rsidRDefault="008A7C83">
            <w:pPr>
              <w:rPr>
                <w:lang w:eastAsia="zh-CN"/>
              </w:rPr>
            </w:pPr>
          </w:p>
        </w:tc>
        <w:tc>
          <w:tcPr>
            <w:tcW w:w="4507"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c>
          <w:tcPr>
            <w:tcW w:w="4680"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分。</w:t>
            </w:r>
          </w:p>
        </w:tc>
        <w:tc>
          <w:tcPr>
            <w:tcW w:w="720" w:type="dxa"/>
            <w:vMerge/>
            <w:tcBorders>
              <w:left w:val="single" w:sz="4" w:space="0" w:color="000000"/>
              <w:right w:val="single" w:sz="4" w:space="0" w:color="000000"/>
            </w:tcBorders>
          </w:tcPr>
          <w:p w:rsidR="008A7C83" w:rsidRDefault="008A7C83"/>
        </w:tc>
        <w:tc>
          <w:tcPr>
            <w:tcW w:w="746" w:type="dxa"/>
            <w:vMerge/>
            <w:tcBorders>
              <w:left w:val="single" w:sz="4" w:space="0" w:color="000000"/>
              <w:right w:val="single" w:sz="4" w:space="0" w:color="000000"/>
            </w:tcBorders>
          </w:tcPr>
          <w:p w:rsidR="008A7C83" w:rsidRDefault="008A7C83"/>
        </w:tc>
      </w:tr>
      <w:tr w:rsidR="008A7C83">
        <w:trPr>
          <w:trHeight w:hRule="exact" w:val="272"/>
        </w:trPr>
        <w:tc>
          <w:tcPr>
            <w:tcW w:w="648" w:type="dxa"/>
            <w:vMerge/>
            <w:tcBorders>
              <w:left w:val="single" w:sz="4" w:space="0" w:color="000000"/>
              <w:right w:val="single" w:sz="4" w:space="0" w:color="000000"/>
            </w:tcBorders>
          </w:tcPr>
          <w:p w:rsidR="008A7C83" w:rsidRDefault="008A7C83"/>
        </w:tc>
        <w:tc>
          <w:tcPr>
            <w:tcW w:w="720" w:type="dxa"/>
            <w:vMerge/>
            <w:tcBorders>
              <w:left w:val="single" w:sz="4" w:space="0" w:color="000000"/>
              <w:right w:val="single" w:sz="4" w:space="0" w:color="000000"/>
            </w:tcBorders>
          </w:tcPr>
          <w:p w:rsidR="008A7C83" w:rsidRDefault="008A7C83"/>
        </w:tc>
        <w:tc>
          <w:tcPr>
            <w:tcW w:w="1253" w:type="dxa"/>
            <w:vMerge/>
            <w:tcBorders>
              <w:left w:val="single" w:sz="4" w:space="0" w:color="000000"/>
              <w:right w:val="single" w:sz="4" w:space="0" w:color="000000"/>
            </w:tcBorders>
          </w:tcPr>
          <w:p w:rsidR="008A7C83" w:rsidRDefault="008A7C83"/>
        </w:tc>
        <w:tc>
          <w:tcPr>
            <w:tcW w:w="4507" w:type="dxa"/>
            <w:vMerge/>
            <w:tcBorders>
              <w:left w:val="single" w:sz="4" w:space="0" w:color="000000"/>
              <w:right w:val="single" w:sz="4" w:space="0" w:color="000000"/>
            </w:tcBorders>
          </w:tcPr>
          <w:p w:rsidR="008A7C83" w:rsidRDefault="008A7C83"/>
        </w:tc>
        <w:tc>
          <w:tcPr>
            <w:tcW w:w="900" w:type="dxa"/>
            <w:vMerge/>
            <w:tcBorders>
              <w:left w:val="single" w:sz="4" w:space="0" w:color="000000"/>
              <w:right w:val="single" w:sz="4" w:space="0" w:color="000000"/>
            </w:tcBorders>
          </w:tcPr>
          <w:p w:rsidR="008A7C83" w:rsidRDefault="008A7C83"/>
        </w:tc>
        <w:tc>
          <w:tcPr>
            <w:tcW w:w="4680"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起重设备基础、轨道固定等不符合要求，发现</w:t>
            </w:r>
            <w:proofErr w:type="gramStart"/>
            <w:r>
              <w:rPr>
                <w:rFonts w:ascii="仿宋" w:eastAsia="仿宋" w:hAnsi="仿宋"/>
                <w:sz w:val="21"/>
                <w:szCs w:val="21"/>
                <w:lang w:eastAsia="zh-CN"/>
              </w:rPr>
              <w:t>一</w:t>
            </w:r>
            <w:proofErr w:type="gramEnd"/>
          </w:p>
        </w:tc>
        <w:tc>
          <w:tcPr>
            <w:tcW w:w="720" w:type="dxa"/>
            <w:vMerge/>
            <w:tcBorders>
              <w:left w:val="single" w:sz="4" w:space="0" w:color="000000"/>
              <w:right w:val="single" w:sz="4" w:space="0" w:color="000000"/>
            </w:tcBorders>
          </w:tcPr>
          <w:p w:rsidR="008A7C83" w:rsidRDefault="008A7C83">
            <w:pPr>
              <w:rPr>
                <w:lang w:eastAsia="zh-CN"/>
              </w:rPr>
            </w:pPr>
          </w:p>
        </w:tc>
        <w:tc>
          <w:tcPr>
            <w:tcW w:w="746" w:type="dxa"/>
            <w:vMerge/>
            <w:tcBorders>
              <w:left w:val="single" w:sz="4" w:space="0" w:color="000000"/>
              <w:right w:val="single" w:sz="4" w:space="0" w:color="000000"/>
            </w:tcBorders>
          </w:tcPr>
          <w:p w:rsidR="008A7C83" w:rsidRDefault="008A7C83">
            <w:pPr>
              <w:rPr>
                <w:lang w:eastAsia="zh-CN"/>
              </w:rPr>
            </w:pPr>
          </w:p>
        </w:tc>
      </w:tr>
      <w:tr w:rsidR="008A7C83">
        <w:trPr>
          <w:trHeight w:hRule="exact" w:val="279"/>
        </w:trPr>
        <w:tc>
          <w:tcPr>
            <w:tcW w:w="648"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720"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1253"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4507"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900"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4680" w:type="dxa"/>
            <w:tcBorders>
              <w:top w:val="nil"/>
              <w:left w:val="single" w:sz="4" w:space="0" w:color="000000"/>
              <w:bottom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处扣3分。</w:t>
            </w:r>
          </w:p>
        </w:tc>
        <w:tc>
          <w:tcPr>
            <w:tcW w:w="720" w:type="dxa"/>
            <w:vMerge/>
            <w:tcBorders>
              <w:left w:val="single" w:sz="4" w:space="0" w:color="000000"/>
              <w:bottom w:val="single" w:sz="4" w:space="0" w:color="000000"/>
              <w:right w:val="single" w:sz="4" w:space="0" w:color="000000"/>
            </w:tcBorders>
          </w:tcPr>
          <w:p w:rsidR="008A7C83" w:rsidRDefault="008A7C83"/>
        </w:tc>
        <w:tc>
          <w:tcPr>
            <w:tcW w:w="746" w:type="dxa"/>
            <w:vMerge/>
            <w:tcBorders>
              <w:left w:val="single" w:sz="4" w:space="0" w:color="000000"/>
              <w:bottom w:val="single" w:sz="4" w:space="0" w:color="000000"/>
              <w:right w:val="single" w:sz="4" w:space="0" w:color="000000"/>
            </w:tcBorders>
          </w:tcPr>
          <w:p w:rsidR="008A7C83" w:rsidRDefault="008A7C83"/>
        </w:tc>
      </w:tr>
    </w:tbl>
    <w:p w:rsidR="008A7C83" w:rsidRDefault="008A7C83">
      <w:pPr>
        <w:sectPr w:rsidR="008A7C83">
          <w:pgSz w:w="16839" w:h="11920" w:orient="landscape"/>
          <w:pgMar w:top="1134" w:right="1134" w:bottom="1418" w:left="1191" w:header="0" w:footer="964" w:gutter="0"/>
          <w:cols w:space="720"/>
          <w:docGrid w:linePitch="299"/>
        </w:sectPr>
      </w:pPr>
    </w:p>
    <w:tbl>
      <w:tblPr>
        <w:tblStyle w:val="TableNormal0"/>
        <w:tblW w:w="14174" w:type="dxa"/>
        <w:tblInd w:w="106" w:type="dxa"/>
        <w:tblLayout w:type="fixed"/>
        <w:tblLook w:val="04A0" w:firstRow="1" w:lastRow="0" w:firstColumn="1" w:lastColumn="0" w:noHBand="0" w:noVBand="1"/>
      </w:tblPr>
      <w:tblGrid>
        <w:gridCol w:w="648"/>
        <w:gridCol w:w="720"/>
        <w:gridCol w:w="1253"/>
        <w:gridCol w:w="4507"/>
        <w:gridCol w:w="900"/>
        <w:gridCol w:w="4680"/>
        <w:gridCol w:w="720"/>
        <w:gridCol w:w="746"/>
      </w:tblGrid>
      <w:tr w:rsidR="008A7C83">
        <w:trPr>
          <w:trHeight w:hRule="exact" w:val="554"/>
        </w:trPr>
        <w:tc>
          <w:tcPr>
            <w:tcW w:w="648"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lastRenderedPageBreak/>
              <w:t>序号</w:t>
            </w:r>
          </w:p>
        </w:tc>
        <w:tc>
          <w:tcPr>
            <w:tcW w:w="72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类别</w:t>
            </w:r>
          </w:p>
        </w:tc>
        <w:tc>
          <w:tcPr>
            <w:tcW w:w="1253"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考核项目</w:t>
            </w:r>
          </w:p>
        </w:tc>
        <w:tc>
          <w:tcPr>
            <w:tcW w:w="4507"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考核内容及评价标准</w:t>
            </w:r>
          </w:p>
        </w:tc>
        <w:tc>
          <w:tcPr>
            <w:tcW w:w="90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40" w:lineRule="exact"/>
              <w:jc w:val="center"/>
              <w:rPr>
                <w:rFonts w:ascii="仿宋" w:eastAsia="仿宋" w:hAnsi="仿宋"/>
                <w:sz w:val="21"/>
                <w:szCs w:val="21"/>
              </w:rPr>
            </w:pPr>
            <w:r>
              <w:rPr>
                <w:rFonts w:ascii="仿宋" w:eastAsia="仿宋" w:hAnsi="仿宋"/>
                <w:sz w:val="21"/>
                <w:szCs w:val="21"/>
              </w:rPr>
              <w:t>考核评</w:t>
            </w:r>
          </w:p>
          <w:p w:rsidR="008A7C83" w:rsidRDefault="00473B01">
            <w:pPr>
              <w:pStyle w:val="TableParagraph"/>
              <w:spacing w:line="274" w:lineRule="exact"/>
              <w:jc w:val="center"/>
              <w:rPr>
                <w:rFonts w:ascii="仿宋" w:eastAsia="仿宋" w:hAnsi="仿宋"/>
                <w:sz w:val="21"/>
                <w:szCs w:val="21"/>
              </w:rPr>
            </w:pPr>
            <w:r>
              <w:rPr>
                <w:rFonts w:ascii="仿宋" w:eastAsia="仿宋" w:hAnsi="仿宋"/>
                <w:sz w:val="21"/>
                <w:szCs w:val="21"/>
              </w:rPr>
              <w:t>价方法</w:t>
            </w:r>
          </w:p>
        </w:tc>
        <w:tc>
          <w:tcPr>
            <w:tcW w:w="468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6"/>
              <w:ind w:right="1897"/>
              <w:jc w:val="center"/>
              <w:rPr>
                <w:rFonts w:ascii="仿宋" w:eastAsia="仿宋" w:hAnsi="仿宋"/>
                <w:sz w:val="21"/>
                <w:szCs w:val="21"/>
              </w:rPr>
            </w:pPr>
            <w:r>
              <w:rPr>
                <w:rFonts w:ascii="仿宋" w:eastAsia="仿宋" w:hAnsi="仿宋"/>
                <w:sz w:val="21"/>
                <w:szCs w:val="21"/>
              </w:rPr>
              <w:t>扣分标准</w:t>
            </w:r>
          </w:p>
        </w:tc>
        <w:tc>
          <w:tcPr>
            <w:tcW w:w="72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6"/>
              <w:jc w:val="center"/>
              <w:rPr>
                <w:rFonts w:ascii="仿宋" w:eastAsia="仿宋" w:hAnsi="仿宋"/>
                <w:sz w:val="21"/>
                <w:szCs w:val="21"/>
              </w:rPr>
            </w:pPr>
            <w:r>
              <w:rPr>
                <w:rFonts w:ascii="仿宋" w:eastAsia="仿宋" w:hAnsi="仿宋"/>
                <w:sz w:val="21"/>
                <w:szCs w:val="21"/>
              </w:rPr>
              <w:t>得分</w:t>
            </w:r>
          </w:p>
        </w:tc>
        <w:tc>
          <w:tcPr>
            <w:tcW w:w="746"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6"/>
              <w:jc w:val="center"/>
              <w:rPr>
                <w:rFonts w:ascii="仿宋" w:eastAsia="仿宋" w:hAnsi="仿宋"/>
                <w:sz w:val="21"/>
                <w:szCs w:val="21"/>
              </w:rPr>
            </w:pPr>
            <w:r>
              <w:rPr>
                <w:rFonts w:ascii="仿宋" w:eastAsia="仿宋" w:hAnsi="仿宋"/>
                <w:sz w:val="21"/>
                <w:szCs w:val="21"/>
              </w:rPr>
              <w:t>备注</w:t>
            </w:r>
          </w:p>
        </w:tc>
      </w:tr>
      <w:tr w:rsidR="008A7C83">
        <w:trPr>
          <w:trHeight w:hRule="exact" w:val="6002"/>
        </w:trPr>
        <w:tc>
          <w:tcPr>
            <w:tcW w:w="64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rPr>
                <w:rFonts w:ascii="仿宋" w:eastAsia="仿宋" w:hAnsi="仿宋"/>
                <w:sz w:val="21"/>
                <w:szCs w:val="21"/>
              </w:rPr>
            </w:pPr>
            <w:r>
              <w:rPr>
                <w:rFonts w:ascii="仿宋" w:eastAsia="仿宋" w:hAnsi="仿宋"/>
                <w:sz w:val="21"/>
                <w:szCs w:val="21"/>
              </w:rPr>
              <w:t>5</w:t>
            </w:r>
          </w:p>
        </w:tc>
        <w:tc>
          <w:tcPr>
            <w:tcW w:w="72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318" w:lineRule="auto"/>
              <w:rPr>
                <w:rFonts w:ascii="仿宋" w:eastAsia="仿宋" w:hAnsi="仿宋"/>
                <w:sz w:val="21"/>
                <w:szCs w:val="21"/>
              </w:rPr>
            </w:pPr>
            <w:r>
              <w:rPr>
                <w:rFonts w:ascii="仿宋" w:eastAsia="仿宋" w:hAnsi="仿宋"/>
                <w:sz w:val="21"/>
                <w:szCs w:val="21"/>
              </w:rPr>
              <w:t xml:space="preserve">隧道 工程 </w:t>
            </w:r>
          </w:p>
          <w:p w:rsidR="008A7C83" w:rsidRDefault="00473B01">
            <w:pPr>
              <w:pStyle w:val="TableParagraph"/>
              <w:spacing w:before="30"/>
              <w:rPr>
                <w:rFonts w:ascii="仿宋" w:eastAsia="仿宋" w:hAnsi="仿宋"/>
                <w:sz w:val="21"/>
                <w:szCs w:val="21"/>
              </w:rPr>
            </w:pPr>
            <w:r>
              <w:rPr>
                <w:rFonts w:ascii="仿宋" w:eastAsia="仿宋" w:hAnsi="仿宋"/>
                <w:sz w:val="21"/>
                <w:szCs w:val="21"/>
              </w:rPr>
              <w:t>（ 44</w:t>
            </w:r>
          </w:p>
          <w:p w:rsidR="008A7C83" w:rsidRDefault="00473B01">
            <w:pPr>
              <w:pStyle w:val="TableParagraph"/>
              <w:spacing w:before="98"/>
              <w:rPr>
                <w:rFonts w:ascii="仿宋" w:eastAsia="仿宋" w:hAnsi="仿宋"/>
                <w:sz w:val="21"/>
                <w:szCs w:val="21"/>
              </w:rPr>
            </w:pPr>
            <w:r>
              <w:rPr>
                <w:rFonts w:ascii="仿宋" w:eastAsia="仿宋" w:hAnsi="仿宋"/>
                <w:sz w:val="21"/>
                <w:szCs w:val="21"/>
              </w:rPr>
              <w:t>分）</w:t>
            </w:r>
          </w:p>
        </w:tc>
        <w:tc>
          <w:tcPr>
            <w:tcW w:w="125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316" w:lineRule="auto"/>
              <w:ind w:right="34"/>
              <w:jc w:val="both"/>
              <w:rPr>
                <w:rFonts w:ascii="仿宋" w:eastAsia="仿宋" w:hAnsi="仿宋"/>
                <w:sz w:val="21"/>
                <w:szCs w:val="21"/>
                <w:lang w:eastAsia="zh-CN"/>
              </w:rPr>
            </w:pPr>
            <w:r>
              <w:rPr>
                <w:rFonts w:ascii="仿宋" w:eastAsia="仿宋" w:hAnsi="仿宋"/>
                <w:sz w:val="21"/>
                <w:szCs w:val="21"/>
                <w:lang w:eastAsia="zh-CN"/>
              </w:rPr>
              <w:t xml:space="preserve">5.1 施工基 </w:t>
            </w:r>
            <w:proofErr w:type="gramStart"/>
            <w:r>
              <w:rPr>
                <w:rFonts w:ascii="仿宋" w:eastAsia="仿宋" w:hAnsi="仿宋"/>
                <w:sz w:val="21"/>
                <w:szCs w:val="21"/>
                <w:lang w:eastAsia="zh-CN"/>
              </w:rPr>
              <w:t>本要求</w:t>
            </w:r>
            <w:proofErr w:type="gramEnd"/>
            <w:r>
              <w:rPr>
                <w:rFonts w:ascii="仿宋" w:eastAsia="仿宋" w:hAnsi="仿宋"/>
                <w:sz w:val="21"/>
                <w:szCs w:val="21"/>
                <w:lang w:eastAsia="zh-CN"/>
              </w:rPr>
              <w:t>及开挖（14 分）</w:t>
            </w:r>
          </w:p>
        </w:tc>
        <w:tc>
          <w:tcPr>
            <w:tcW w:w="450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11" w:lineRule="auto"/>
              <w:ind w:right="-7"/>
              <w:rPr>
                <w:rFonts w:ascii="仿宋" w:eastAsia="仿宋" w:hAnsi="仿宋"/>
                <w:sz w:val="21"/>
                <w:szCs w:val="21"/>
                <w:lang w:eastAsia="zh-CN"/>
              </w:rPr>
            </w:pPr>
            <w:r>
              <w:rPr>
                <w:rFonts w:ascii="仿宋" w:eastAsia="仿宋" w:hAnsi="仿宋"/>
                <w:sz w:val="21"/>
                <w:szCs w:val="21"/>
                <w:lang w:eastAsia="zh-CN"/>
              </w:rPr>
              <w:t xml:space="preserve">严格执行洞口值班登记制度。 洞口工程严格按方案实施。 洞口工程排水系统完善。 洞口工程边坡及仰坡自上而下开挖，保证稳定。 各类施工作业台架、台车防坠设施设置齐全， 安全可靠。 严禁堆放易燃易爆物品、严禁堵塞通道。 施工现场悬挂风险源辨识牌及警示标志。 按方案开挖，严禁擅自变更开挖方法。 全断面法施工断面尺寸应满足设计要求。 台阶法施工台阶长度不宜超过隧道开挖宽度的 1.5 </w:t>
            </w:r>
            <w:proofErr w:type="gramStart"/>
            <w:r>
              <w:rPr>
                <w:rFonts w:ascii="仿宋" w:eastAsia="仿宋" w:hAnsi="仿宋"/>
                <w:sz w:val="21"/>
                <w:szCs w:val="21"/>
                <w:lang w:eastAsia="zh-CN"/>
              </w:rPr>
              <w:t>倍</w:t>
            </w:r>
            <w:proofErr w:type="gramEnd"/>
            <w:r>
              <w:rPr>
                <w:rFonts w:ascii="仿宋" w:eastAsia="仿宋" w:hAnsi="仿宋"/>
                <w:sz w:val="21"/>
                <w:szCs w:val="21"/>
                <w:lang w:eastAsia="zh-CN"/>
              </w:rPr>
              <w:t>，控制钢架下沉和变形。</w:t>
            </w:r>
          </w:p>
          <w:p w:rsidR="008A7C83" w:rsidRDefault="00473B01">
            <w:pPr>
              <w:pStyle w:val="TableParagraph"/>
              <w:spacing w:before="28" w:line="272" w:lineRule="exact"/>
              <w:ind w:right="-4"/>
              <w:rPr>
                <w:rFonts w:ascii="仿宋" w:eastAsia="仿宋" w:hAnsi="仿宋"/>
                <w:sz w:val="21"/>
                <w:szCs w:val="21"/>
                <w:lang w:eastAsia="zh-CN"/>
              </w:rPr>
            </w:pPr>
            <w:r>
              <w:rPr>
                <w:rFonts w:ascii="仿宋" w:eastAsia="仿宋" w:hAnsi="仿宋"/>
                <w:sz w:val="21"/>
                <w:szCs w:val="21"/>
                <w:lang w:eastAsia="zh-CN"/>
              </w:rPr>
              <w:t>环形开挖</w:t>
            </w:r>
            <w:proofErr w:type="gramStart"/>
            <w:r>
              <w:rPr>
                <w:rFonts w:ascii="仿宋" w:eastAsia="仿宋" w:hAnsi="仿宋"/>
                <w:sz w:val="21"/>
                <w:szCs w:val="21"/>
                <w:lang w:eastAsia="zh-CN"/>
              </w:rPr>
              <w:t>留核心</w:t>
            </w:r>
            <w:proofErr w:type="gramEnd"/>
            <w:r>
              <w:rPr>
                <w:rFonts w:ascii="仿宋" w:eastAsia="仿宋" w:hAnsi="仿宋"/>
                <w:sz w:val="21"/>
                <w:szCs w:val="21"/>
                <w:lang w:eastAsia="zh-CN"/>
              </w:rPr>
              <w:t>土法施工进尺控制在 0.5-1 米， 相邻钢架必须用钢筋连接，按设计要求施工锁</w:t>
            </w:r>
          </w:p>
          <w:p w:rsidR="008A7C83" w:rsidRDefault="00473B01">
            <w:pPr>
              <w:pStyle w:val="TableParagraph"/>
              <w:spacing w:before="1" w:line="272" w:lineRule="exact"/>
              <w:rPr>
                <w:rFonts w:ascii="仿宋" w:eastAsia="仿宋" w:hAnsi="仿宋"/>
                <w:sz w:val="21"/>
                <w:szCs w:val="21"/>
                <w:lang w:eastAsia="zh-CN"/>
              </w:rPr>
            </w:pPr>
            <w:r>
              <w:rPr>
                <w:rFonts w:ascii="仿宋" w:eastAsia="仿宋" w:hAnsi="仿宋"/>
                <w:sz w:val="21"/>
                <w:szCs w:val="21"/>
                <w:lang w:eastAsia="zh-CN"/>
              </w:rPr>
              <w:t>脚锚杆。 双侧壁导坑法施工导坑跨度宜为整个隧道跨度</w:t>
            </w:r>
          </w:p>
          <w:p w:rsidR="008A7C83" w:rsidRDefault="00473B01">
            <w:pPr>
              <w:pStyle w:val="TableParagraph"/>
              <w:spacing w:before="1" w:line="272" w:lineRule="exact"/>
              <w:ind w:right="84"/>
              <w:rPr>
                <w:rFonts w:ascii="仿宋" w:eastAsia="仿宋" w:hAnsi="仿宋"/>
                <w:sz w:val="21"/>
                <w:szCs w:val="21"/>
                <w:lang w:eastAsia="zh-CN"/>
              </w:rPr>
            </w:pPr>
            <w:r>
              <w:rPr>
                <w:rFonts w:ascii="仿宋" w:eastAsia="仿宋" w:hAnsi="仿宋"/>
                <w:sz w:val="21"/>
                <w:szCs w:val="21"/>
                <w:lang w:eastAsia="zh-CN"/>
              </w:rPr>
              <w:t>的三分之一，左右导坑施工时，前后拉开距离 不宜小于 15 米，导坑与中间土</w:t>
            </w:r>
            <w:proofErr w:type="gramStart"/>
            <w:r>
              <w:rPr>
                <w:rFonts w:ascii="仿宋" w:eastAsia="仿宋" w:hAnsi="仿宋"/>
                <w:sz w:val="21"/>
                <w:szCs w:val="21"/>
                <w:lang w:eastAsia="zh-CN"/>
              </w:rPr>
              <w:t>体同时</w:t>
            </w:r>
            <w:proofErr w:type="gramEnd"/>
            <w:r>
              <w:rPr>
                <w:rFonts w:ascii="仿宋" w:eastAsia="仿宋" w:hAnsi="仿宋"/>
                <w:sz w:val="21"/>
                <w:szCs w:val="21"/>
                <w:lang w:eastAsia="zh-CN"/>
              </w:rPr>
              <w:t>施工时，</w:t>
            </w:r>
          </w:p>
          <w:p w:rsidR="008A7C83" w:rsidRDefault="00473B01">
            <w:pPr>
              <w:pStyle w:val="TableParagraph"/>
              <w:spacing w:before="1" w:line="272" w:lineRule="exact"/>
              <w:rPr>
                <w:rFonts w:ascii="仿宋" w:eastAsia="仿宋" w:hAnsi="仿宋"/>
                <w:sz w:val="21"/>
                <w:szCs w:val="21"/>
                <w:lang w:eastAsia="zh-CN"/>
              </w:rPr>
            </w:pPr>
            <w:r>
              <w:rPr>
                <w:rFonts w:ascii="仿宋" w:eastAsia="仿宋" w:hAnsi="仿宋"/>
                <w:sz w:val="21"/>
                <w:szCs w:val="21"/>
                <w:lang w:eastAsia="zh-CN"/>
              </w:rPr>
              <w:t>导坑应超前 30-50 米。 试爆要制定方案，按方案实施。</w:t>
            </w:r>
          </w:p>
        </w:tc>
        <w:tc>
          <w:tcPr>
            <w:tcW w:w="90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11" w:lineRule="auto"/>
              <w:ind w:right="73"/>
              <w:jc w:val="both"/>
              <w:rPr>
                <w:rFonts w:ascii="仿宋" w:eastAsia="仿宋" w:hAnsi="仿宋"/>
                <w:sz w:val="21"/>
                <w:szCs w:val="21"/>
                <w:lang w:eastAsia="zh-CN"/>
              </w:rPr>
            </w:pPr>
            <w:r>
              <w:rPr>
                <w:rFonts w:ascii="仿宋" w:eastAsia="仿宋" w:hAnsi="仿宋"/>
                <w:sz w:val="21"/>
                <w:szCs w:val="21"/>
                <w:lang w:eastAsia="zh-CN"/>
              </w:rPr>
              <w:t>方案与 现场比 对 检 查，查 记录。</w:t>
            </w:r>
          </w:p>
        </w:tc>
        <w:tc>
          <w:tcPr>
            <w:tcW w:w="468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门禁和值班登记制度执行不严格，扣 4-8 分。</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洞口施工与方案不符，扣 2-4 分。</w:t>
            </w:r>
          </w:p>
          <w:p w:rsidR="008A7C83" w:rsidRDefault="00473B01">
            <w:pPr>
              <w:pStyle w:val="TableParagraph"/>
              <w:spacing w:before="22" w:line="274" w:lineRule="exact"/>
              <w:ind w:hanging="1"/>
              <w:rPr>
                <w:rFonts w:ascii="仿宋" w:eastAsia="仿宋" w:hAnsi="仿宋"/>
                <w:sz w:val="21"/>
                <w:szCs w:val="21"/>
                <w:lang w:eastAsia="zh-CN"/>
              </w:rPr>
            </w:pPr>
            <w:r>
              <w:rPr>
                <w:rFonts w:ascii="仿宋" w:eastAsia="仿宋" w:hAnsi="仿宋"/>
                <w:sz w:val="21"/>
                <w:szCs w:val="21"/>
                <w:lang w:eastAsia="zh-CN"/>
              </w:rPr>
              <w:t>洞口工程排水系统不完善，扣 2-4 分。 洞口开挖发现掏底或上下重叠开挖、不稳定，扣</w:t>
            </w:r>
          </w:p>
          <w:p w:rsidR="008A7C83" w:rsidRDefault="00473B01">
            <w:pPr>
              <w:pStyle w:val="TableParagraph"/>
              <w:spacing w:line="246" w:lineRule="exact"/>
              <w:rPr>
                <w:rFonts w:ascii="仿宋" w:eastAsia="仿宋" w:hAnsi="仿宋"/>
                <w:sz w:val="21"/>
                <w:szCs w:val="21"/>
                <w:lang w:eastAsia="zh-CN"/>
              </w:rPr>
            </w:pPr>
            <w:r>
              <w:rPr>
                <w:rFonts w:ascii="仿宋" w:eastAsia="仿宋" w:hAnsi="仿宋"/>
                <w:sz w:val="21"/>
                <w:szCs w:val="21"/>
                <w:lang w:eastAsia="zh-CN"/>
              </w:rPr>
              <w:t>2-4 分。</w:t>
            </w:r>
          </w:p>
          <w:p w:rsidR="008A7C83" w:rsidRDefault="00473B01">
            <w:pPr>
              <w:pStyle w:val="TableParagraph"/>
              <w:spacing w:before="26" w:line="272" w:lineRule="exact"/>
              <w:rPr>
                <w:rFonts w:ascii="仿宋" w:eastAsia="仿宋" w:hAnsi="仿宋"/>
                <w:sz w:val="21"/>
                <w:szCs w:val="21"/>
                <w:lang w:eastAsia="zh-CN"/>
              </w:rPr>
            </w:pPr>
            <w:r>
              <w:rPr>
                <w:rFonts w:ascii="仿宋" w:eastAsia="仿宋" w:hAnsi="仿宋"/>
                <w:sz w:val="21"/>
                <w:szCs w:val="21"/>
                <w:lang w:eastAsia="zh-CN"/>
              </w:rPr>
              <w:t>各类施工作业台架、台车防坠设施不足，发现</w:t>
            </w:r>
            <w:proofErr w:type="gramStart"/>
            <w:r>
              <w:rPr>
                <w:rFonts w:ascii="仿宋" w:eastAsia="仿宋" w:hAnsi="仿宋"/>
                <w:sz w:val="21"/>
                <w:szCs w:val="21"/>
                <w:lang w:eastAsia="zh-CN"/>
              </w:rPr>
              <w:t>一</w:t>
            </w:r>
            <w:proofErr w:type="gramEnd"/>
            <w:r>
              <w:rPr>
                <w:rFonts w:ascii="仿宋" w:eastAsia="仿宋" w:hAnsi="仿宋"/>
                <w:sz w:val="21"/>
                <w:szCs w:val="21"/>
                <w:lang w:eastAsia="zh-CN"/>
              </w:rPr>
              <w:t xml:space="preserve"> 处扣 2 分。</w:t>
            </w:r>
          </w:p>
          <w:p w:rsidR="008A7C83" w:rsidRDefault="00473B01">
            <w:pPr>
              <w:pStyle w:val="TableParagraph"/>
              <w:spacing w:before="1" w:line="272" w:lineRule="exact"/>
              <w:rPr>
                <w:rFonts w:ascii="仿宋" w:eastAsia="仿宋" w:hAnsi="仿宋"/>
                <w:sz w:val="21"/>
                <w:szCs w:val="21"/>
                <w:lang w:eastAsia="zh-CN"/>
              </w:rPr>
            </w:pPr>
            <w:r>
              <w:rPr>
                <w:rFonts w:ascii="仿宋" w:eastAsia="仿宋" w:hAnsi="仿宋"/>
                <w:sz w:val="21"/>
                <w:szCs w:val="21"/>
                <w:lang w:eastAsia="zh-CN"/>
              </w:rPr>
              <w:t>隧道内堆放易燃易爆物品，发现一处扣 4-6 分。 隧道内存放杂物，存在通道被堵塞的现象，发现</w:t>
            </w:r>
          </w:p>
          <w:p w:rsidR="008A7C83" w:rsidRDefault="00473B01">
            <w:pPr>
              <w:pStyle w:val="TableParagraph"/>
              <w:spacing w:line="249" w:lineRule="exact"/>
              <w:rPr>
                <w:rFonts w:ascii="仿宋" w:eastAsia="仿宋" w:hAnsi="仿宋"/>
                <w:sz w:val="21"/>
                <w:szCs w:val="21"/>
                <w:lang w:eastAsia="zh-CN"/>
              </w:rPr>
            </w:pPr>
            <w:r>
              <w:rPr>
                <w:rFonts w:ascii="仿宋" w:eastAsia="仿宋" w:hAnsi="仿宋"/>
                <w:sz w:val="21"/>
                <w:szCs w:val="21"/>
                <w:lang w:eastAsia="zh-CN"/>
              </w:rPr>
              <w:t>一处扣 2 分。</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施工现场未悬挂风险源辨识牌，扣 2 分。</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警示标志数量不足，发现一处扣 2 分。</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未按方案组织开挖，扣 4-6 分。</w:t>
            </w:r>
          </w:p>
          <w:p w:rsidR="008A7C83" w:rsidRDefault="00473B01">
            <w:pPr>
              <w:pStyle w:val="TableParagraph"/>
              <w:spacing w:before="26" w:line="272" w:lineRule="exact"/>
              <w:ind w:firstLine="1"/>
              <w:rPr>
                <w:rFonts w:ascii="仿宋" w:eastAsia="仿宋" w:hAnsi="仿宋"/>
                <w:sz w:val="21"/>
                <w:szCs w:val="21"/>
                <w:lang w:eastAsia="zh-CN"/>
              </w:rPr>
            </w:pPr>
            <w:r>
              <w:rPr>
                <w:rFonts w:ascii="仿宋" w:eastAsia="仿宋" w:hAnsi="仿宋"/>
                <w:sz w:val="21"/>
                <w:szCs w:val="21"/>
                <w:lang w:eastAsia="zh-CN"/>
              </w:rPr>
              <w:t xml:space="preserve">断面尺寸不满足设计要求，扣 2 分。 台阶法施工台阶长度超过隧道开挖宽度的 1.5 </w:t>
            </w:r>
            <w:proofErr w:type="gramStart"/>
            <w:r>
              <w:rPr>
                <w:rFonts w:ascii="仿宋" w:eastAsia="仿宋" w:hAnsi="仿宋"/>
                <w:sz w:val="21"/>
                <w:szCs w:val="21"/>
                <w:lang w:eastAsia="zh-CN"/>
              </w:rPr>
              <w:t>倍</w:t>
            </w:r>
            <w:proofErr w:type="gramEnd"/>
            <w:r>
              <w:rPr>
                <w:rFonts w:ascii="仿宋" w:eastAsia="仿宋" w:hAnsi="仿宋"/>
                <w:sz w:val="21"/>
                <w:szCs w:val="21"/>
                <w:lang w:eastAsia="zh-CN"/>
              </w:rPr>
              <w:t>，</w:t>
            </w:r>
          </w:p>
          <w:p w:rsidR="008A7C83" w:rsidRDefault="00473B01">
            <w:pPr>
              <w:pStyle w:val="TableParagraph"/>
              <w:spacing w:line="249" w:lineRule="exact"/>
              <w:rPr>
                <w:rFonts w:ascii="仿宋" w:eastAsia="仿宋" w:hAnsi="仿宋"/>
                <w:sz w:val="21"/>
                <w:szCs w:val="21"/>
                <w:lang w:eastAsia="zh-CN"/>
              </w:rPr>
            </w:pPr>
            <w:r>
              <w:rPr>
                <w:rFonts w:ascii="仿宋" w:eastAsia="仿宋" w:hAnsi="仿宋"/>
                <w:sz w:val="21"/>
                <w:szCs w:val="21"/>
                <w:lang w:eastAsia="zh-CN"/>
              </w:rPr>
              <w:t>发现一次扣 1 分，钢架下沉或变形，发现一处扣 1</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分。</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开挖进尺控制不严，发现一次扣 2 分。</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相邻钢架未用钢筋连接，发现一处扣 1 分，未按</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设计要求</w:t>
            </w:r>
            <w:proofErr w:type="gramStart"/>
            <w:r>
              <w:rPr>
                <w:rFonts w:ascii="仿宋" w:eastAsia="仿宋" w:hAnsi="仿宋"/>
                <w:sz w:val="21"/>
                <w:szCs w:val="21"/>
                <w:lang w:eastAsia="zh-CN"/>
              </w:rPr>
              <w:t>施工锁脚锚杆</w:t>
            </w:r>
            <w:proofErr w:type="gramEnd"/>
            <w:r>
              <w:rPr>
                <w:rFonts w:ascii="仿宋" w:eastAsia="仿宋" w:hAnsi="仿宋"/>
                <w:sz w:val="21"/>
                <w:szCs w:val="21"/>
                <w:lang w:eastAsia="zh-CN"/>
              </w:rPr>
              <w:t>，发现一处扣 1 分。</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双侧壁导坑法施工距离不满足要求，扣 2-3 分。</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未按方案组织爆破，扣 6 分。</w:t>
            </w:r>
          </w:p>
        </w:tc>
        <w:tc>
          <w:tcPr>
            <w:tcW w:w="720"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c>
          <w:tcPr>
            <w:tcW w:w="746"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r>
    </w:tbl>
    <w:p w:rsidR="008A7C83" w:rsidRDefault="008A7C83">
      <w:pPr>
        <w:rPr>
          <w:lang w:eastAsia="zh-CN"/>
        </w:rPr>
        <w:sectPr w:rsidR="008A7C83">
          <w:pgSz w:w="16839" w:h="11920" w:orient="landscape"/>
          <w:pgMar w:top="1134" w:right="1134" w:bottom="1418" w:left="1191" w:header="0" w:footer="964" w:gutter="0"/>
          <w:cols w:space="720"/>
          <w:docGrid w:linePitch="299"/>
        </w:sectPr>
      </w:pPr>
    </w:p>
    <w:tbl>
      <w:tblPr>
        <w:tblStyle w:val="TableNormal0"/>
        <w:tblW w:w="14174" w:type="dxa"/>
        <w:tblInd w:w="106" w:type="dxa"/>
        <w:tblLayout w:type="fixed"/>
        <w:tblLook w:val="04A0" w:firstRow="1" w:lastRow="0" w:firstColumn="1" w:lastColumn="0" w:noHBand="0" w:noVBand="1"/>
      </w:tblPr>
      <w:tblGrid>
        <w:gridCol w:w="648"/>
        <w:gridCol w:w="720"/>
        <w:gridCol w:w="1253"/>
        <w:gridCol w:w="4507"/>
        <w:gridCol w:w="900"/>
        <w:gridCol w:w="4680"/>
        <w:gridCol w:w="720"/>
        <w:gridCol w:w="746"/>
      </w:tblGrid>
      <w:tr w:rsidR="008A7C83">
        <w:trPr>
          <w:trHeight w:hRule="exact" w:val="554"/>
        </w:trPr>
        <w:tc>
          <w:tcPr>
            <w:tcW w:w="648"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lastRenderedPageBreak/>
              <w:t>序号</w:t>
            </w:r>
          </w:p>
        </w:tc>
        <w:tc>
          <w:tcPr>
            <w:tcW w:w="72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类别</w:t>
            </w:r>
          </w:p>
        </w:tc>
        <w:tc>
          <w:tcPr>
            <w:tcW w:w="1253"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考核项目</w:t>
            </w:r>
          </w:p>
        </w:tc>
        <w:tc>
          <w:tcPr>
            <w:tcW w:w="4507"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考核内容及评价标准</w:t>
            </w:r>
          </w:p>
        </w:tc>
        <w:tc>
          <w:tcPr>
            <w:tcW w:w="90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40" w:lineRule="exact"/>
              <w:jc w:val="center"/>
              <w:rPr>
                <w:rFonts w:ascii="仿宋" w:eastAsia="仿宋" w:hAnsi="仿宋"/>
                <w:sz w:val="21"/>
                <w:szCs w:val="21"/>
              </w:rPr>
            </w:pPr>
            <w:r>
              <w:rPr>
                <w:rFonts w:ascii="仿宋" w:eastAsia="仿宋" w:hAnsi="仿宋"/>
                <w:sz w:val="21"/>
                <w:szCs w:val="21"/>
              </w:rPr>
              <w:t>考核评</w:t>
            </w:r>
          </w:p>
          <w:p w:rsidR="008A7C83" w:rsidRDefault="00473B01">
            <w:pPr>
              <w:pStyle w:val="TableParagraph"/>
              <w:spacing w:line="274" w:lineRule="exact"/>
              <w:jc w:val="center"/>
              <w:rPr>
                <w:rFonts w:ascii="仿宋" w:eastAsia="仿宋" w:hAnsi="仿宋"/>
                <w:sz w:val="21"/>
                <w:szCs w:val="21"/>
              </w:rPr>
            </w:pPr>
            <w:r>
              <w:rPr>
                <w:rFonts w:ascii="仿宋" w:eastAsia="仿宋" w:hAnsi="仿宋"/>
                <w:sz w:val="21"/>
                <w:szCs w:val="21"/>
              </w:rPr>
              <w:t>价方法</w:t>
            </w:r>
          </w:p>
        </w:tc>
        <w:tc>
          <w:tcPr>
            <w:tcW w:w="468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6"/>
              <w:ind w:right="1897"/>
              <w:jc w:val="center"/>
              <w:rPr>
                <w:rFonts w:ascii="仿宋" w:eastAsia="仿宋" w:hAnsi="仿宋"/>
                <w:sz w:val="21"/>
                <w:szCs w:val="21"/>
              </w:rPr>
            </w:pPr>
            <w:r>
              <w:rPr>
                <w:rFonts w:ascii="仿宋" w:eastAsia="仿宋" w:hAnsi="仿宋"/>
                <w:sz w:val="21"/>
                <w:szCs w:val="21"/>
              </w:rPr>
              <w:t>扣分标准</w:t>
            </w:r>
          </w:p>
        </w:tc>
        <w:tc>
          <w:tcPr>
            <w:tcW w:w="72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6"/>
              <w:jc w:val="center"/>
              <w:rPr>
                <w:rFonts w:ascii="仿宋" w:eastAsia="仿宋" w:hAnsi="仿宋"/>
                <w:sz w:val="21"/>
                <w:szCs w:val="21"/>
              </w:rPr>
            </w:pPr>
            <w:r>
              <w:rPr>
                <w:rFonts w:ascii="仿宋" w:eastAsia="仿宋" w:hAnsi="仿宋"/>
                <w:sz w:val="21"/>
                <w:szCs w:val="21"/>
              </w:rPr>
              <w:t>得分</w:t>
            </w:r>
          </w:p>
        </w:tc>
        <w:tc>
          <w:tcPr>
            <w:tcW w:w="746"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6"/>
              <w:jc w:val="center"/>
              <w:rPr>
                <w:rFonts w:ascii="仿宋" w:eastAsia="仿宋" w:hAnsi="仿宋"/>
                <w:sz w:val="21"/>
                <w:szCs w:val="21"/>
              </w:rPr>
            </w:pPr>
            <w:r>
              <w:rPr>
                <w:rFonts w:ascii="仿宋" w:eastAsia="仿宋" w:hAnsi="仿宋"/>
                <w:sz w:val="21"/>
                <w:szCs w:val="21"/>
              </w:rPr>
              <w:t>备注</w:t>
            </w:r>
          </w:p>
        </w:tc>
      </w:tr>
      <w:tr w:rsidR="008A7C83">
        <w:trPr>
          <w:trHeight w:hRule="exact" w:val="278"/>
        </w:trPr>
        <w:tc>
          <w:tcPr>
            <w:tcW w:w="648" w:type="dxa"/>
            <w:vMerge w:val="restart"/>
            <w:tcBorders>
              <w:top w:val="single" w:sz="4" w:space="0" w:color="000000"/>
              <w:left w:val="single" w:sz="4" w:space="0" w:color="000000"/>
              <w:right w:val="single" w:sz="4" w:space="0" w:color="000000"/>
            </w:tcBorders>
          </w:tcPr>
          <w:p w:rsidR="008A7C83" w:rsidRDefault="008A7C83"/>
        </w:tc>
        <w:tc>
          <w:tcPr>
            <w:tcW w:w="720" w:type="dxa"/>
            <w:vMerge w:val="restart"/>
            <w:tcBorders>
              <w:top w:val="single" w:sz="4" w:space="0" w:color="000000"/>
              <w:left w:val="single" w:sz="4" w:space="0" w:color="000000"/>
              <w:right w:val="single" w:sz="4" w:space="0" w:color="000000"/>
            </w:tcBorders>
          </w:tcPr>
          <w:p w:rsidR="008A7C83" w:rsidRDefault="008A7C83"/>
        </w:tc>
        <w:tc>
          <w:tcPr>
            <w:tcW w:w="1253" w:type="dxa"/>
            <w:vMerge w:val="restart"/>
            <w:tcBorders>
              <w:top w:val="single" w:sz="4" w:space="0" w:color="000000"/>
              <w:left w:val="single" w:sz="4" w:space="0" w:color="000000"/>
              <w:right w:val="single" w:sz="4" w:space="0" w:color="000000"/>
            </w:tcBorders>
          </w:tcPr>
          <w:p w:rsidR="008A7C83" w:rsidRDefault="00473B01">
            <w:pPr>
              <w:pStyle w:val="TableParagraph"/>
              <w:spacing w:line="274" w:lineRule="exact"/>
              <w:ind w:right="34"/>
              <w:rPr>
                <w:rFonts w:ascii="仿宋" w:eastAsia="仿宋" w:hAnsi="仿宋"/>
                <w:sz w:val="21"/>
                <w:szCs w:val="21"/>
                <w:lang w:eastAsia="zh-CN"/>
              </w:rPr>
            </w:pPr>
            <w:r>
              <w:rPr>
                <w:rFonts w:ascii="仿宋" w:eastAsia="仿宋" w:hAnsi="仿宋"/>
                <w:sz w:val="21"/>
                <w:szCs w:val="21"/>
                <w:lang w:eastAsia="zh-CN"/>
              </w:rPr>
              <w:t xml:space="preserve">5.2 初期支 护及二衬 </w:t>
            </w:r>
          </w:p>
          <w:p w:rsidR="008A7C83" w:rsidRDefault="00473B01">
            <w:pPr>
              <w:pStyle w:val="TableParagraph"/>
              <w:spacing w:line="246" w:lineRule="exact"/>
              <w:rPr>
                <w:rFonts w:ascii="仿宋" w:eastAsia="仿宋" w:hAnsi="仿宋"/>
                <w:sz w:val="21"/>
                <w:szCs w:val="21"/>
                <w:lang w:eastAsia="zh-CN"/>
              </w:rPr>
            </w:pPr>
            <w:r>
              <w:rPr>
                <w:rFonts w:ascii="仿宋" w:eastAsia="仿宋" w:hAnsi="仿宋"/>
                <w:sz w:val="21"/>
                <w:szCs w:val="21"/>
                <w:lang w:eastAsia="zh-CN"/>
              </w:rPr>
              <w:t>（8 分）</w:t>
            </w:r>
          </w:p>
        </w:tc>
        <w:tc>
          <w:tcPr>
            <w:tcW w:w="4507" w:type="dxa"/>
            <w:vMerge w:val="restart"/>
            <w:tcBorders>
              <w:top w:val="single" w:sz="4" w:space="0" w:color="000000"/>
              <w:left w:val="single" w:sz="4" w:space="0" w:color="000000"/>
              <w:right w:val="single" w:sz="4" w:space="0" w:color="000000"/>
            </w:tcBorders>
          </w:tcPr>
          <w:p w:rsidR="008A7C83" w:rsidRDefault="00473B01">
            <w:pPr>
              <w:pStyle w:val="TableParagraph"/>
              <w:spacing w:line="210" w:lineRule="auto"/>
              <w:rPr>
                <w:rFonts w:ascii="仿宋" w:eastAsia="仿宋" w:hAnsi="仿宋"/>
                <w:sz w:val="21"/>
                <w:szCs w:val="21"/>
                <w:lang w:eastAsia="zh-CN"/>
              </w:rPr>
            </w:pPr>
            <w:r>
              <w:rPr>
                <w:rFonts w:ascii="仿宋" w:eastAsia="仿宋" w:hAnsi="仿宋"/>
                <w:sz w:val="21"/>
                <w:szCs w:val="21"/>
                <w:lang w:eastAsia="zh-CN"/>
              </w:rPr>
              <w:t>初期支护和</w:t>
            </w:r>
            <w:proofErr w:type="gramStart"/>
            <w:r>
              <w:rPr>
                <w:rFonts w:ascii="仿宋" w:eastAsia="仿宋" w:hAnsi="仿宋"/>
                <w:sz w:val="21"/>
                <w:szCs w:val="21"/>
                <w:lang w:eastAsia="zh-CN"/>
              </w:rPr>
              <w:t>二衬必须</w:t>
            </w:r>
            <w:proofErr w:type="gramEnd"/>
            <w:r>
              <w:rPr>
                <w:rFonts w:ascii="仿宋" w:eastAsia="仿宋" w:hAnsi="仿宋"/>
                <w:sz w:val="21"/>
                <w:szCs w:val="21"/>
                <w:lang w:eastAsia="zh-CN"/>
              </w:rPr>
              <w:t>按方案实施。 在方案中明确仰拱与掌子面、</w:t>
            </w:r>
            <w:proofErr w:type="gramStart"/>
            <w:r>
              <w:rPr>
                <w:rFonts w:ascii="仿宋" w:eastAsia="仿宋" w:hAnsi="仿宋"/>
                <w:sz w:val="21"/>
                <w:szCs w:val="21"/>
                <w:lang w:eastAsia="zh-CN"/>
              </w:rPr>
              <w:t>二衬与</w:t>
            </w:r>
            <w:proofErr w:type="gramEnd"/>
            <w:r>
              <w:rPr>
                <w:rFonts w:ascii="仿宋" w:eastAsia="仿宋" w:hAnsi="仿宋"/>
                <w:sz w:val="21"/>
                <w:szCs w:val="21"/>
                <w:lang w:eastAsia="zh-CN"/>
              </w:rPr>
              <w:t xml:space="preserve">掌子面的 距离，严格执行。 </w:t>
            </w:r>
            <w:proofErr w:type="gramStart"/>
            <w:r>
              <w:rPr>
                <w:rFonts w:ascii="仿宋" w:eastAsia="仿宋" w:hAnsi="仿宋"/>
                <w:sz w:val="21"/>
                <w:szCs w:val="21"/>
                <w:lang w:eastAsia="zh-CN"/>
              </w:rPr>
              <w:t>钢架拱脚必须</w:t>
            </w:r>
            <w:proofErr w:type="gramEnd"/>
            <w:r>
              <w:rPr>
                <w:rFonts w:ascii="仿宋" w:eastAsia="仿宋" w:hAnsi="仿宋"/>
                <w:sz w:val="21"/>
                <w:szCs w:val="21"/>
                <w:lang w:eastAsia="zh-CN"/>
              </w:rPr>
              <w:t>放在牢固的基础上。 相邻钢架之间必须纵向钢筋连接。</w:t>
            </w:r>
          </w:p>
        </w:tc>
        <w:tc>
          <w:tcPr>
            <w:tcW w:w="900" w:type="dxa"/>
            <w:vMerge w:val="restart"/>
            <w:tcBorders>
              <w:top w:val="single" w:sz="4" w:space="0" w:color="000000"/>
              <w:left w:val="single" w:sz="4" w:space="0" w:color="000000"/>
              <w:right w:val="single" w:sz="4" w:space="0" w:color="000000"/>
            </w:tcBorders>
          </w:tcPr>
          <w:p w:rsidR="008A7C83" w:rsidRDefault="00473B01">
            <w:pPr>
              <w:pStyle w:val="TableParagraph"/>
              <w:spacing w:line="210" w:lineRule="auto"/>
              <w:ind w:right="73"/>
              <w:jc w:val="both"/>
              <w:rPr>
                <w:rFonts w:ascii="仿宋" w:eastAsia="仿宋" w:hAnsi="仿宋"/>
                <w:sz w:val="21"/>
                <w:szCs w:val="21"/>
                <w:lang w:eastAsia="zh-CN"/>
              </w:rPr>
            </w:pPr>
            <w:r>
              <w:rPr>
                <w:rFonts w:ascii="仿宋" w:eastAsia="仿宋" w:hAnsi="仿宋"/>
                <w:sz w:val="21"/>
                <w:szCs w:val="21"/>
                <w:lang w:eastAsia="zh-CN"/>
              </w:rPr>
              <w:t>方案与 现场比 对 检 查，查 资料。</w:t>
            </w:r>
          </w:p>
        </w:tc>
        <w:tc>
          <w:tcPr>
            <w:tcW w:w="4680" w:type="dxa"/>
            <w:tcBorders>
              <w:top w:val="single" w:sz="4" w:space="0" w:color="000000"/>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初期支护和</w:t>
            </w:r>
            <w:proofErr w:type="gramStart"/>
            <w:r>
              <w:rPr>
                <w:rFonts w:ascii="仿宋" w:eastAsia="仿宋" w:hAnsi="仿宋"/>
                <w:sz w:val="21"/>
                <w:szCs w:val="21"/>
                <w:lang w:eastAsia="zh-CN"/>
              </w:rPr>
              <w:t>二衬施工</w:t>
            </w:r>
            <w:proofErr w:type="gramEnd"/>
            <w:r>
              <w:rPr>
                <w:rFonts w:ascii="仿宋" w:eastAsia="仿宋" w:hAnsi="仿宋"/>
                <w:sz w:val="21"/>
                <w:szCs w:val="21"/>
                <w:lang w:eastAsia="zh-CN"/>
              </w:rPr>
              <w:t>与方案不符，扣 6-8 分。</w:t>
            </w:r>
          </w:p>
        </w:tc>
        <w:tc>
          <w:tcPr>
            <w:tcW w:w="720" w:type="dxa"/>
            <w:vMerge w:val="restart"/>
            <w:tcBorders>
              <w:top w:val="single" w:sz="4" w:space="0" w:color="000000"/>
              <w:left w:val="single" w:sz="4" w:space="0" w:color="000000"/>
              <w:right w:val="single" w:sz="4" w:space="0" w:color="000000"/>
            </w:tcBorders>
          </w:tcPr>
          <w:p w:rsidR="008A7C83" w:rsidRDefault="008A7C83">
            <w:pPr>
              <w:rPr>
                <w:lang w:eastAsia="zh-CN"/>
              </w:rPr>
            </w:pPr>
          </w:p>
        </w:tc>
        <w:tc>
          <w:tcPr>
            <w:tcW w:w="746" w:type="dxa"/>
            <w:vMerge w:val="restart"/>
            <w:tcBorders>
              <w:top w:val="single" w:sz="4" w:space="0" w:color="000000"/>
              <w:left w:val="single" w:sz="4" w:space="0" w:color="000000"/>
              <w:right w:val="single" w:sz="4" w:space="0" w:color="000000"/>
            </w:tcBorders>
          </w:tcPr>
          <w:p w:rsidR="008A7C83" w:rsidRDefault="008A7C83">
            <w:pPr>
              <w:rPr>
                <w:lang w:eastAsia="zh-CN"/>
              </w:rPr>
            </w:pPr>
          </w:p>
        </w:tc>
      </w:tr>
      <w:tr w:rsidR="008A7C83">
        <w:trPr>
          <w:trHeight w:hRule="exact" w:val="1633"/>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253" w:type="dxa"/>
            <w:vMerge/>
            <w:tcBorders>
              <w:left w:val="single" w:sz="4" w:space="0" w:color="000000"/>
              <w:right w:val="single" w:sz="4" w:space="0" w:color="000000"/>
            </w:tcBorders>
          </w:tcPr>
          <w:p w:rsidR="008A7C83" w:rsidRDefault="008A7C83">
            <w:pPr>
              <w:rPr>
                <w:lang w:eastAsia="zh-CN"/>
              </w:rPr>
            </w:pPr>
          </w:p>
        </w:tc>
        <w:tc>
          <w:tcPr>
            <w:tcW w:w="4507"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c>
          <w:tcPr>
            <w:tcW w:w="4680"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方案中未明确仰拱与掌子面、</w:t>
            </w:r>
            <w:proofErr w:type="gramStart"/>
            <w:r>
              <w:rPr>
                <w:rFonts w:ascii="仿宋" w:eastAsia="仿宋" w:hAnsi="仿宋"/>
                <w:sz w:val="21"/>
                <w:szCs w:val="21"/>
                <w:lang w:eastAsia="zh-CN"/>
              </w:rPr>
              <w:t>二衬与</w:t>
            </w:r>
            <w:proofErr w:type="gramEnd"/>
            <w:r>
              <w:rPr>
                <w:rFonts w:ascii="仿宋" w:eastAsia="仿宋" w:hAnsi="仿宋"/>
                <w:sz w:val="21"/>
                <w:szCs w:val="21"/>
                <w:lang w:eastAsia="zh-CN"/>
              </w:rPr>
              <w:t>掌子面的距</w:t>
            </w:r>
          </w:p>
          <w:p w:rsidR="008A7C83" w:rsidRDefault="00473B01">
            <w:pPr>
              <w:pStyle w:val="TableParagraph"/>
              <w:spacing w:before="22" w:line="274" w:lineRule="exact"/>
              <w:rPr>
                <w:rFonts w:ascii="仿宋" w:eastAsia="仿宋" w:hAnsi="仿宋"/>
                <w:sz w:val="21"/>
                <w:szCs w:val="21"/>
                <w:lang w:eastAsia="zh-CN"/>
              </w:rPr>
            </w:pPr>
            <w:r>
              <w:rPr>
                <w:rFonts w:ascii="仿宋" w:eastAsia="仿宋" w:hAnsi="仿宋"/>
                <w:sz w:val="21"/>
                <w:szCs w:val="21"/>
                <w:lang w:eastAsia="zh-CN"/>
              </w:rPr>
              <w:t>离，扣 6 分。 仰拱与掌子面、</w:t>
            </w:r>
            <w:proofErr w:type="gramStart"/>
            <w:r>
              <w:rPr>
                <w:rFonts w:ascii="仿宋" w:eastAsia="仿宋" w:hAnsi="仿宋"/>
                <w:sz w:val="21"/>
                <w:szCs w:val="21"/>
                <w:lang w:eastAsia="zh-CN"/>
              </w:rPr>
              <w:t>二衬与</w:t>
            </w:r>
            <w:proofErr w:type="gramEnd"/>
            <w:r>
              <w:rPr>
                <w:rFonts w:ascii="仿宋" w:eastAsia="仿宋" w:hAnsi="仿宋"/>
                <w:sz w:val="21"/>
                <w:szCs w:val="21"/>
                <w:lang w:eastAsia="zh-CN"/>
              </w:rPr>
              <w:t>掌子面的距离未严格按要</w:t>
            </w:r>
          </w:p>
          <w:p w:rsidR="008A7C83" w:rsidRDefault="00473B01">
            <w:pPr>
              <w:pStyle w:val="TableParagraph"/>
              <w:spacing w:line="246" w:lineRule="exact"/>
              <w:rPr>
                <w:rFonts w:ascii="仿宋" w:eastAsia="仿宋" w:hAnsi="仿宋"/>
                <w:sz w:val="21"/>
                <w:szCs w:val="21"/>
                <w:lang w:eastAsia="zh-CN"/>
              </w:rPr>
            </w:pPr>
            <w:r>
              <w:rPr>
                <w:rFonts w:ascii="仿宋" w:eastAsia="仿宋" w:hAnsi="仿宋"/>
                <w:sz w:val="21"/>
                <w:szCs w:val="21"/>
                <w:lang w:eastAsia="zh-CN"/>
              </w:rPr>
              <w:t>求控制，扣 4-6 分。</w:t>
            </w:r>
          </w:p>
          <w:p w:rsidR="008A7C83" w:rsidRDefault="00473B01">
            <w:pPr>
              <w:pStyle w:val="TableParagraph"/>
              <w:spacing w:before="26" w:line="272" w:lineRule="exact"/>
              <w:ind w:hanging="1"/>
              <w:rPr>
                <w:rFonts w:ascii="仿宋" w:eastAsia="仿宋" w:hAnsi="仿宋"/>
                <w:sz w:val="21"/>
                <w:szCs w:val="21"/>
                <w:lang w:eastAsia="zh-CN"/>
              </w:rPr>
            </w:pPr>
            <w:r>
              <w:rPr>
                <w:rFonts w:ascii="仿宋" w:eastAsia="仿宋" w:hAnsi="仿宋"/>
                <w:sz w:val="21"/>
                <w:szCs w:val="21"/>
                <w:lang w:eastAsia="zh-CN"/>
              </w:rPr>
              <w:t>钢架</w:t>
            </w:r>
            <w:proofErr w:type="gramStart"/>
            <w:r>
              <w:rPr>
                <w:rFonts w:ascii="仿宋" w:eastAsia="仿宋" w:hAnsi="仿宋"/>
                <w:sz w:val="21"/>
                <w:szCs w:val="21"/>
                <w:lang w:eastAsia="zh-CN"/>
              </w:rPr>
              <w:t>拱脚基础</w:t>
            </w:r>
            <w:proofErr w:type="gramEnd"/>
            <w:r>
              <w:rPr>
                <w:rFonts w:ascii="仿宋" w:eastAsia="仿宋" w:hAnsi="仿宋"/>
                <w:sz w:val="21"/>
                <w:szCs w:val="21"/>
                <w:lang w:eastAsia="zh-CN"/>
              </w:rPr>
              <w:t>不牢固，发现一处扣 1-2 分。 相邻钢架之间纵向钢筋连接不规范，发现一处扣</w:t>
            </w:r>
          </w:p>
        </w:tc>
        <w:tc>
          <w:tcPr>
            <w:tcW w:w="720" w:type="dxa"/>
            <w:vMerge/>
            <w:tcBorders>
              <w:left w:val="single" w:sz="4" w:space="0" w:color="000000"/>
              <w:right w:val="single" w:sz="4" w:space="0" w:color="000000"/>
            </w:tcBorders>
          </w:tcPr>
          <w:p w:rsidR="008A7C83" w:rsidRDefault="008A7C83">
            <w:pPr>
              <w:rPr>
                <w:lang w:eastAsia="zh-CN"/>
              </w:rPr>
            </w:pPr>
          </w:p>
        </w:tc>
        <w:tc>
          <w:tcPr>
            <w:tcW w:w="746" w:type="dxa"/>
            <w:vMerge/>
            <w:tcBorders>
              <w:left w:val="single" w:sz="4" w:space="0" w:color="000000"/>
              <w:right w:val="single" w:sz="4" w:space="0" w:color="000000"/>
            </w:tcBorders>
          </w:tcPr>
          <w:p w:rsidR="008A7C83" w:rsidRDefault="008A7C83">
            <w:pPr>
              <w:rPr>
                <w:lang w:eastAsia="zh-CN"/>
              </w:rPr>
            </w:pPr>
          </w:p>
        </w:tc>
      </w:tr>
      <w:tr w:rsidR="008A7C83">
        <w:trPr>
          <w:trHeight w:hRule="exact" w:val="278"/>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253"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4507"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900"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4680" w:type="dxa"/>
            <w:tcBorders>
              <w:top w:val="nil"/>
              <w:left w:val="single" w:sz="4" w:space="0" w:color="000000"/>
              <w:bottom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1-2 分。</w:t>
            </w:r>
          </w:p>
        </w:tc>
        <w:tc>
          <w:tcPr>
            <w:tcW w:w="720" w:type="dxa"/>
            <w:vMerge/>
            <w:tcBorders>
              <w:left w:val="single" w:sz="4" w:space="0" w:color="000000"/>
              <w:bottom w:val="single" w:sz="4" w:space="0" w:color="000000"/>
              <w:right w:val="single" w:sz="4" w:space="0" w:color="000000"/>
            </w:tcBorders>
          </w:tcPr>
          <w:p w:rsidR="008A7C83" w:rsidRDefault="008A7C83"/>
        </w:tc>
        <w:tc>
          <w:tcPr>
            <w:tcW w:w="746" w:type="dxa"/>
            <w:vMerge/>
            <w:tcBorders>
              <w:left w:val="single" w:sz="4" w:space="0" w:color="000000"/>
              <w:bottom w:val="single" w:sz="4" w:space="0" w:color="000000"/>
              <w:right w:val="single" w:sz="4" w:space="0" w:color="000000"/>
            </w:tcBorders>
          </w:tcPr>
          <w:p w:rsidR="008A7C83" w:rsidRDefault="008A7C83"/>
        </w:tc>
      </w:tr>
      <w:tr w:rsidR="008A7C83">
        <w:trPr>
          <w:trHeight w:hRule="exact" w:val="3007"/>
        </w:trPr>
        <w:tc>
          <w:tcPr>
            <w:tcW w:w="648" w:type="dxa"/>
            <w:vMerge/>
            <w:tcBorders>
              <w:left w:val="single" w:sz="4" w:space="0" w:color="000000"/>
              <w:right w:val="single" w:sz="4" w:space="0" w:color="000000"/>
            </w:tcBorders>
          </w:tcPr>
          <w:p w:rsidR="008A7C83" w:rsidRDefault="008A7C83"/>
        </w:tc>
        <w:tc>
          <w:tcPr>
            <w:tcW w:w="720" w:type="dxa"/>
            <w:vMerge/>
            <w:tcBorders>
              <w:left w:val="single" w:sz="4" w:space="0" w:color="000000"/>
              <w:right w:val="single" w:sz="4" w:space="0" w:color="000000"/>
            </w:tcBorders>
          </w:tcPr>
          <w:p w:rsidR="008A7C83" w:rsidRDefault="008A7C83"/>
        </w:tc>
        <w:tc>
          <w:tcPr>
            <w:tcW w:w="125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10" w:lineRule="auto"/>
              <w:ind w:right="99"/>
              <w:jc w:val="both"/>
              <w:rPr>
                <w:rFonts w:ascii="仿宋" w:eastAsia="仿宋" w:hAnsi="仿宋"/>
                <w:sz w:val="21"/>
                <w:szCs w:val="21"/>
                <w:lang w:eastAsia="zh-CN"/>
              </w:rPr>
            </w:pPr>
            <w:r>
              <w:rPr>
                <w:rFonts w:ascii="仿宋" w:eastAsia="仿宋" w:hAnsi="仿宋"/>
                <w:sz w:val="21"/>
                <w:szCs w:val="21"/>
                <w:lang w:eastAsia="zh-CN"/>
              </w:rPr>
              <w:t>5.3 监控量 测，超前地 质预报（ 6 分）</w:t>
            </w:r>
          </w:p>
        </w:tc>
        <w:tc>
          <w:tcPr>
            <w:tcW w:w="450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100" w:line="211" w:lineRule="auto"/>
              <w:rPr>
                <w:rFonts w:ascii="仿宋" w:eastAsia="仿宋" w:hAnsi="仿宋"/>
                <w:sz w:val="21"/>
                <w:szCs w:val="21"/>
                <w:lang w:eastAsia="zh-CN"/>
              </w:rPr>
            </w:pPr>
            <w:r>
              <w:rPr>
                <w:rFonts w:ascii="仿宋" w:eastAsia="仿宋" w:hAnsi="仿宋"/>
                <w:sz w:val="21"/>
                <w:szCs w:val="21"/>
                <w:lang w:eastAsia="zh-CN"/>
              </w:rPr>
              <w:t>制定监控量测及超前地质预报专项施工方案， 按方案组织实施。 长大隧道和不良地质隧道必须进行超前地质预 报。</w:t>
            </w:r>
          </w:p>
          <w:p w:rsidR="008A7C83" w:rsidRDefault="00473B01">
            <w:pPr>
              <w:pStyle w:val="TableParagraph"/>
              <w:spacing w:before="26" w:line="274" w:lineRule="exact"/>
              <w:rPr>
                <w:rFonts w:ascii="仿宋" w:eastAsia="仿宋" w:hAnsi="仿宋"/>
                <w:sz w:val="21"/>
                <w:szCs w:val="21"/>
                <w:lang w:eastAsia="zh-CN"/>
              </w:rPr>
            </w:pPr>
            <w:r>
              <w:rPr>
                <w:rFonts w:ascii="仿宋" w:eastAsia="仿宋" w:hAnsi="仿宋"/>
                <w:sz w:val="21"/>
                <w:szCs w:val="21"/>
                <w:lang w:eastAsia="zh-CN"/>
              </w:rPr>
              <w:t>监控量测资料齐全。 对量测数据进行分析，施工负责人、技术负责</w:t>
            </w:r>
          </w:p>
          <w:p w:rsidR="008A7C83" w:rsidRDefault="00473B01">
            <w:pPr>
              <w:pStyle w:val="TableParagraph"/>
              <w:spacing w:line="246" w:lineRule="exact"/>
              <w:rPr>
                <w:rFonts w:ascii="仿宋" w:eastAsia="仿宋" w:hAnsi="仿宋"/>
                <w:sz w:val="21"/>
                <w:szCs w:val="21"/>
                <w:lang w:eastAsia="zh-CN"/>
              </w:rPr>
            </w:pPr>
            <w:r>
              <w:rPr>
                <w:rFonts w:ascii="仿宋" w:eastAsia="仿宋" w:hAnsi="仿宋"/>
                <w:sz w:val="21"/>
                <w:szCs w:val="21"/>
                <w:lang w:eastAsia="zh-CN"/>
              </w:rPr>
              <w:t>人及设计代表签字齐全。</w:t>
            </w:r>
          </w:p>
          <w:p w:rsidR="008A7C83" w:rsidRDefault="00473B01">
            <w:pPr>
              <w:pStyle w:val="TableParagraph"/>
              <w:spacing w:before="26" w:line="272" w:lineRule="exact"/>
              <w:rPr>
                <w:rFonts w:ascii="仿宋" w:eastAsia="仿宋" w:hAnsi="仿宋"/>
                <w:sz w:val="21"/>
                <w:szCs w:val="21"/>
                <w:lang w:eastAsia="zh-CN"/>
              </w:rPr>
            </w:pPr>
            <w:r>
              <w:rPr>
                <w:rFonts w:ascii="仿宋" w:eastAsia="仿宋" w:hAnsi="仿宋"/>
                <w:sz w:val="21"/>
                <w:szCs w:val="21"/>
                <w:lang w:eastAsia="zh-CN"/>
              </w:rPr>
              <w:t>监控量测及超前地质预报监控点数量满足方案 要求。</w:t>
            </w:r>
          </w:p>
          <w:p w:rsidR="008A7C83" w:rsidRDefault="00473B01">
            <w:pPr>
              <w:pStyle w:val="TableParagraph"/>
              <w:spacing w:line="249" w:lineRule="exact"/>
              <w:rPr>
                <w:rFonts w:ascii="仿宋" w:eastAsia="仿宋" w:hAnsi="仿宋"/>
                <w:sz w:val="21"/>
                <w:szCs w:val="21"/>
                <w:lang w:eastAsia="zh-CN"/>
              </w:rPr>
            </w:pPr>
            <w:r>
              <w:rPr>
                <w:rFonts w:ascii="仿宋" w:eastAsia="仿宋" w:hAnsi="仿宋"/>
                <w:sz w:val="21"/>
                <w:szCs w:val="21"/>
                <w:lang w:eastAsia="zh-CN"/>
              </w:rPr>
              <w:t>对掌子面稳定性开展巡视检查，有记录。</w:t>
            </w:r>
          </w:p>
        </w:tc>
        <w:tc>
          <w:tcPr>
            <w:tcW w:w="90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10" w:lineRule="auto"/>
              <w:ind w:right="73"/>
              <w:jc w:val="both"/>
              <w:rPr>
                <w:rFonts w:ascii="仿宋" w:eastAsia="仿宋" w:hAnsi="仿宋"/>
                <w:sz w:val="21"/>
                <w:szCs w:val="21"/>
                <w:lang w:eastAsia="zh-CN"/>
              </w:rPr>
            </w:pPr>
            <w:r>
              <w:rPr>
                <w:rFonts w:ascii="仿宋" w:eastAsia="仿宋" w:hAnsi="仿宋"/>
                <w:sz w:val="21"/>
                <w:szCs w:val="21"/>
                <w:lang w:eastAsia="zh-CN"/>
              </w:rPr>
              <w:t>查看现 场、查 资料记 录。</w:t>
            </w:r>
          </w:p>
        </w:tc>
        <w:tc>
          <w:tcPr>
            <w:tcW w:w="468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未按监控量测及超前地质预报专项施工方案实施</w:t>
            </w:r>
          </w:p>
          <w:p w:rsidR="008A7C83" w:rsidRDefault="00473B01">
            <w:pPr>
              <w:pStyle w:val="TableParagraph"/>
              <w:spacing w:before="24" w:line="272" w:lineRule="exact"/>
              <w:rPr>
                <w:rFonts w:ascii="仿宋" w:eastAsia="仿宋" w:hAnsi="仿宋"/>
                <w:sz w:val="21"/>
                <w:szCs w:val="21"/>
                <w:lang w:eastAsia="zh-CN"/>
              </w:rPr>
            </w:pPr>
            <w:r>
              <w:rPr>
                <w:rFonts w:ascii="仿宋" w:eastAsia="仿宋" w:hAnsi="仿宋"/>
                <w:sz w:val="21"/>
                <w:szCs w:val="21"/>
                <w:lang w:eastAsia="zh-CN"/>
              </w:rPr>
              <w:t>的，发现一处扣 1 分。 长大隧道和不良地质隧道未进行超前地质预报，</w:t>
            </w:r>
          </w:p>
          <w:p w:rsidR="008A7C83" w:rsidRDefault="00473B01">
            <w:pPr>
              <w:pStyle w:val="TableParagraph"/>
              <w:spacing w:line="249" w:lineRule="exact"/>
              <w:rPr>
                <w:rFonts w:ascii="仿宋" w:eastAsia="仿宋" w:hAnsi="仿宋"/>
                <w:sz w:val="21"/>
                <w:szCs w:val="21"/>
                <w:lang w:eastAsia="zh-CN"/>
              </w:rPr>
            </w:pPr>
            <w:r>
              <w:rPr>
                <w:rFonts w:ascii="仿宋" w:eastAsia="仿宋" w:hAnsi="仿宋"/>
                <w:sz w:val="21"/>
                <w:szCs w:val="21"/>
                <w:lang w:eastAsia="zh-CN"/>
              </w:rPr>
              <w:t>扣 6 分。</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监控量测资料不齐全，扣 1-2 分。</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量测数据分析不准确，扣 2-4 分。</w:t>
            </w:r>
          </w:p>
          <w:p w:rsidR="008A7C83" w:rsidRDefault="00473B01">
            <w:pPr>
              <w:pStyle w:val="TableParagraph"/>
              <w:spacing w:before="22" w:line="274" w:lineRule="exact"/>
              <w:ind w:hanging="1"/>
              <w:rPr>
                <w:rFonts w:ascii="仿宋" w:eastAsia="仿宋" w:hAnsi="仿宋"/>
                <w:sz w:val="21"/>
                <w:szCs w:val="21"/>
                <w:lang w:eastAsia="zh-CN"/>
              </w:rPr>
            </w:pPr>
            <w:r>
              <w:rPr>
                <w:rFonts w:ascii="仿宋" w:eastAsia="仿宋" w:hAnsi="仿宋"/>
                <w:sz w:val="21"/>
                <w:szCs w:val="21"/>
                <w:lang w:eastAsia="zh-CN"/>
              </w:rPr>
              <w:t>签字不齐全，发现一处，扣 0.5 分。 监控量测及超前地质预报监控点数量不满足方案</w:t>
            </w:r>
          </w:p>
          <w:p w:rsidR="008A7C83" w:rsidRDefault="00473B01">
            <w:pPr>
              <w:pStyle w:val="TableParagraph"/>
              <w:spacing w:line="246" w:lineRule="exact"/>
              <w:rPr>
                <w:rFonts w:ascii="仿宋" w:eastAsia="仿宋" w:hAnsi="仿宋"/>
                <w:sz w:val="21"/>
                <w:szCs w:val="21"/>
                <w:lang w:eastAsia="zh-CN"/>
              </w:rPr>
            </w:pPr>
            <w:r>
              <w:rPr>
                <w:rFonts w:ascii="仿宋" w:eastAsia="仿宋" w:hAnsi="仿宋"/>
                <w:sz w:val="21"/>
                <w:szCs w:val="21"/>
                <w:lang w:eastAsia="zh-CN"/>
              </w:rPr>
              <w:t>要求，发现一次扣 1 分。</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没有对掌子面稳定性巡视检查记录，扣 2 分。</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巡视检查记录不完善，扣 1 分。</w:t>
            </w:r>
          </w:p>
        </w:tc>
        <w:tc>
          <w:tcPr>
            <w:tcW w:w="720"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c>
          <w:tcPr>
            <w:tcW w:w="746"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r>
      <w:tr w:rsidR="008A7C83">
        <w:trPr>
          <w:trHeight w:hRule="exact" w:val="276"/>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253" w:type="dxa"/>
            <w:tcBorders>
              <w:top w:val="single" w:sz="4" w:space="0" w:color="000000"/>
              <w:left w:val="single" w:sz="4" w:space="0" w:color="000000"/>
              <w:bottom w:val="nil"/>
              <w:right w:val="single" w:sz="4" w:space="0" w:color="000000"/>
            </w:tcBorders>
          </w:tcPr>
          <w:p w:rsidR="008A7C83" w:rsidRDefault="00473B01">
            <w:pPr>
              <w:pStyle w:val="TableParagraph"/>
              <w:spacing w:line="240" w:lineRule="exact"/>
              <w:rPr>
                <w:rFonts w:ascii="仿宋" w:eastAsia="仿宋" w:hAnsi="仿宋"/>
                <w:sz w:val="21"/>
                <w:szCs w:val="21"/>
              </w:rPr>
            </w:pPr>
            <w:r>
              <w:rPr>
                <w:rFonts w:ascii="仿宋" w:eastAsia="仿宋" w:hAnsi="仿宋"/>
                <w:sz w:val="21"/>
                <w:szCs w:val="21"/>
              </w:rPr>
              <w:t>5.4 逃生通</w:t>
            </w:r>
          </w:p>
        </w:tc>
        <w:tc>
          <w:tcPr>
            <w:tcW w:w="4507" w:type="dxa"/>
            <w:tcBorders>
              <w:top w:val="single" w:sz="4" w:space="0" w:color="000000"/>
              <w:left w:val="single" w:sz="4" w:space="0" w:color="000000"/>
              <w:bottom w:val="nil"/>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长大隧道和Ⅴ级及以上围岩隧道必须设置逃生</w:t>
            </w:r>
          </w:p>
        </w:tc>
        <w:tc>
          <w:tcPr>
            <w:tcW w:w="900" w:type="dxa"/>
            <w:tcBorders>
              <w:top w:val="single" w:sz="4" w:space="0" w:color="000000"/>
              <w:left w:val="single" w:sz="4" w:space="0" w:color="000000"/>
              <w:bottom w:val="nil"/>
              <w:right w:val="single" w:sz="4" w:space="0" w:color="000000"/>
            </w:tcBorders>
          </w:tcPr>
          <w:p w:rsidR="008A7C83" w:rsidRDefault="00473B01">
            <w:pPr>
              <w:pStyle w:val="TableParagraph"/>
              <w:spacing w:line="240" w:lineRule="exact"/>
              <w:rPr>
                <w:rFonts w:ascii="仿宋" w:eastAsia="仿宋" w:hAnsi="仿宋"/>
                <w:sz w:val="21"/>
                <w:szCs w:val="21"/>
              </w:rPr>
            </w:pPr>
            <w:r>
              <w:rPr>
                <w:rFonts w:ascii="仿宋" w:eastAsia="仿宋" w:hAnsi="仿宋"/>
                <w:sz w:val="21"/>
                <w:szCs w:val="21"/>
              </w:rPr>
              <w:t xml:space="preserve">查看现 </w:t>
            </w:r>
          </w:p>
        </w:tc>
        <w:tc>
          <w:tcPr>
            <w:tcW w:w="4680" w:type="dxa"/>
            <w:tcBorders>
              <w:top w:val="single" w:sz="4" w:space="0" w:color="000000"/>
              <w:left w:val="single" w:sz="4" w:space="0" w:color="000000"/>
              <w:bottom w:val="nil"/>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未按要求设置逃生通道，扣 4 分。</w:t>
            </w:r>
          </w:p>
        </w:tc>
        <w:tc>
          <w:tcPr>
            <w:tcW w:w="720" w:type="dxa"/>
            <w:vMerge w:val="restart"/>
            <w:tcBorders>
              <w:top w:val="single" w:sz="4" w:space="0" w:color="000000"/>
              <w:left w:val="single" w:sz="4" w:space="0" w:color="000000"/>
              <w:right w:val="single" w:sz="4" w:space="0" w:color="000000"/>
            </w:tcBorders>
          </w:tcPr>
          <w:p w:rsidR="008A7C83" w:rsidRDefault="008A7C83">
            <w:pPr>
              <w:rPr>
                <w:lang w:eastAsia="zh-CN"/>
              </w:rPr>
            </w:pPr>
          </w:p>
        </w:tc>
        <w:tc>
          <w:tcPr>
            <w:tcW w:w="746" w:type="dxa"/>
            <w:vMerge w:val="restart"/>
            <w:tcBorders>
              <w:top w:val="single" w:sz="4" w:space="0" w:color="000000"/>
              <w:left w:val="single" w:sz="4" w:space="0" w:color="000000"/>
              <w:right w:val="single" w:sz="4" w:space="0" w:color="000000"/>
            </w:tcBorders>
          </w:tcPr>
          <w:p w:rsidR="008A7C83" w:rsidRDefault="008A7C83">
            <w:pPr>
              <w:rPr>
                <w:lang w:eastAsia="zh-CN"/>
              </w:rPr>
            </w:pPr>
          </w:p>
        </w:tc>
      </w:tr>
      <w:tr w:rsidR="008A7C83">
        <w:trPr>
          <w:trHeight w:hRule="exact" w:val="279"/>
        </w:trPr>
        <w:tc>
          <w:tcPr>
            <w:tcW w:w="648"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720"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1253" w:type="dxa"/>
            <w:tcBorders>
              <w:top w:val="nil"/>
              <w:left w:val="single" w:sz="4" w:space="0" w:color="000000"/>
              <w:bottom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道（4 分）</w:t>
            </w:r>
          </w:p>
        </w:tc>
        <w:tc>
          <w:tcPr>
            <w:tcW w:w="4507" w:type="dxa"/>
            <w:tcBorders>
              <w:top w:val="nil"/>
              <w:left w:val="single" w:sz="4" w:space="0" w:color="000000"/>
              <w:bottom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通道。</w:t>
            </w:r>
          </w:p>
        </w:tc>
        <w:tc>
          <w:tcPr>
            <w:tcW w:w="900" w:type="dxa"/>
            <w:tcBorders>
              <w:top w:val="nil"/>
              <w:left w:val="single" w:sz="4" w:space="0" w:color="000000"/>
              <w:bottom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场。</w:t>
            </w:r>
          </w:p>
        </w:tc>
        <w:tc>
          <w:tcPr>
            <w:tcW w:w="4680" w:type="dxa"/>
            <w:tcBorders>
              <w:top w:val="nil"/>
              <w:left w:val="single" w:sz="4" w:space="0" w:color="000000"/>
              <w:bottom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逃生通道不合理，扣 2 分。</w:t>
            </w:r>
          </w:p>
        </w:tc>
        <w:tc>
          <w:tcPr>
            <w:tcW w:w="720" w:type="dxa"/>
            <w:vMerge/>
            <w:tcBorders>
              <w:left w:val="single" w:sz="4" w:space="0" w:color="000000"/>
              <w:bottom w:val="single" w:sz="4" w:space="0" w:color="000000"/>
              <w:right w:val="single" w:sz="4" w:space="0" w:color="000000"/>
            </w:tcBorders>
          </w:tcPr>
          <w:p w:rsidR="008A7C83" w:rsidRDefault="008A7C83"/>
        </w:tc>
        <w:tc>
          <w:tcPr>
            <w:tcW w:w="746" w:type="dxa"/>
            <w:vMerge/>
            <w:tcBorders>
              <w:left w:val="single" w:sz="4" w:space="0" w:color="000000"/>
              <w:bottom w:val="single" w:sz="4" w:space="0" w:color="000000"/>
              <w:right w:val="single" w:sz="4" w:space="0" w:color="000000"/>
            </w:tcBorders>
          </w:tcPr>
          <w:p w:rsidR="008A7C83" w:rsidRDefault="008A7C83"/>
        </w:tc>
      </w:tr>
    </w:tbl>
    <w:p w:rsidR="008A7C83" w:rsidRDefault="008A7C83">
      <w:pPr>
        <w:sectPr w:rsidR="008A7C83">
          <w:pgSz w:w="16839" w:h="11920" w:orient="landscape"/>
          <w:pgMar w:top="1134" w:right="1134" w:bottom="1418" w:left="1191" w:header="0" w:footer="964" w:gutter="0"/>
          <w:cols w:space="720"/>
        </w:sectPr>
      </w:pPr>
    </w:p>
    <w:tbl>
      <w:tblPr>
        <w:tblStyle w:val="TableNormal0"/>
        <w:tblW w:w="14174" w:type="dxa"/>
        <w:tblInd w:w="106" w:type="dxa"/>
        <w:tblLayout w:type="fixed"/>
        <w:tblLook w:val="04A0" w:firstRow="1" w:lastRow="0" w:firstColumn="1" w:lastColumn="0" w:noHBand="0" w:noVBand="1"/>
      </w:tblPr>
      <w:tblGrid>
        <w:gridCol w:w="648"/>
        <w:gridCol w:w="720"/>
        <w:gridCol w:w="1253"/>
        <w:gridCol w:w="4507"/>
        <w:gridCol w:w="900"/>
        <w:gridCol w:w="4680"/>
        <w:gridCol w:w="720"/>
        <w:gridCol w:w="746"/>
      </w:tblGrid>
      <w:tr w:rsidR="008A7C83">
        <w:trPr>
          <w:trHeight w:hRule="exact" w:val="554"/>
        </w:trPr>
        <w:tc>
          <w:tcPr>
            <w:tcW w:w="648"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lastRenderedPageBreak/>
              <w:t>序号</w:t>
            </w:r>
          </w:p>
        </w:tc>
        <w:tc>
          <w:tcPr>
            <w:tcW w:w="72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类别</w:t>
            </w:r>
          </w:p>
        </w:tc>
        <w:tc>
          <w:tcPr>
            <w:tcW w:w="1253"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考核项目</w:t>
            </w:r>
          </w:p>
        </w:tc>
        <w:tc>
          <w:tcPr>
            <w:tcW w:w="4507"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考核内容及评价标准</w:t>
            </w:r>
          </w:p>
        </w:tc>
        <w:tc>
          <w:tcPr>
            <w:tcW w:w="90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40" w:lineRule="exact"/>
              <w:jc w:val="center"/>
              <w:rPr>
                <w:rFonts w:ascii="仿宋" w:eastAsia="仿宋" w:hAnsi="仿宋"/>
                <w:sz w:val="21"/>
                <w:szCs w:val="21"/>
              </w:rPr>
            </w:pPr>
            <w:r>
              <w:rPr>
                <w:rFonts w:ascii="仿宋" w:eastAsia="仿宋" w:hAnsi="仿宋"/>
                <w:sz w:val="21"/>
                <w:szCs w:val="21"/>
              </w:rPr>
              <w:t>考核评</w:t>
            </w:r>
          </w:p>
          <w:p w:rsidR="008A7C83" w:rsidRDefault="00473B01">
            <w:pPr>
              <w:pStyle w:val="TableParagraph"/>
              <w:spacing w:line="274" w:lineRule="exact"/>
              <w:jc w:val="center"/>
              <w:rPr>
                <w:rFonts w:ascii="仿宋" w:eastAsia="仿宋" w:hAnsi="仿宋"/>
                <w:sz w:val="21"/>
                <w:szCs w:val="21"/>
              </w:rPr>
            </w:pPr>
            <w:r>
              <w:rPr>
                <w:rFonts w:ascii="仿宋" w:eastAsia="仿宋" w:hAnsi="仿宋"/>
                <w:sz w:val="21"/>
                <w:szCs w:val="21"/>
              </w:rPr>
              <w:t>价方法</w:t>
            </w:r>
          </w:p>
        </w:tc>
        <w:tc>
          <w:tcPr>
            <w:tcW w:w="468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6"/>
              <w:ind w:right="1897"/>
              <w:jc w:val="center"/>
              <w:rPr>
                <w:rFonts w:ascii="仿宋" w:eastAsia="仿宋" w:hAnsi="仿宋"/>
                <w:sz w:val="21"/>
                <w:szCs w:val="21"/>
              </w:rPr>
            </w:pPr>
            <w:r>
              <w:rPr>
                <w:rFonts w:ascii="仿宋" w:eastAsia="仿宋" w:hAnsi="仿宋"/>
                <w:sz w:val="21"/>
                <w:szCs w:val="21"/>
              </w:rPr>
              <w:t>扣分标准</w:t>
            </w:r>
          </w:p>
        </w:tc>
        <w:tc>
          <w:tcPr>
            <w:tcW w:w="72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6"/>
              <w:jc w:val="center"/>
              <w:rPr>
                <w:rFonts w:ascii="仿宋" w:eastAsia="仿宋" w:hAnsi="仿宋"/>
                <w:sz w:val="21"/>
                <w:szCs w:val="21"/>
              </w:rPr>
            </w:pPr>
            <w:r>
              <w:rPr>
                <w:rFonts w:ascii="仿宋" w:eastAsia="仿宋" w:hAnsi="仿宋"/>
                <w:sz w:val="21"/>
                <w:szCs w:val="21"/>
              </w:rPr>
              <w:t>得分</w:t>
            </w:r>
          </w:p>
        </w:tc>
        <w:tc>
          <w:tcPr>
            <w:tcW w:w="746"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6"/>
              <w:jc w:val="center"/>
              <w:rPr>
                <w:rFonts w:ascii="仿宋" w:eastAsia="仿宋" w:hAnsi="仿宋"/>
                <w:sz w:val="21"/>
                <w:szCs w:val="21"/>
              </w:rPr>
            </w:pPr>
            <w:r>
              <w:rPr>
                <w:rFonts w:ascii="仿宋" w:eastAsia="仿宋" w:hAnsi="仿宋"/>
                <w:sz w:val="21"/>
                <w:szCs w:val="21"/>
              </w:rPr>
              <w:t>备注</w:t>
            </w:r>
          </w:p>
        </w:tc>
      </w:tr>
      <w:tr w:rsidR="008A7C83">
        <w:trPr>
          <w:trHeight w:hRule="exact" w:val="278"/>
        </w:trPr>
        <w:tc>
          <w:tcPr>
            <w:tcW w:w="648" w:type="dxa"/>
            <w:vMerge w:val="restart"/>
            <w:tcBorders>
              <w:top w:val="single" w:sz="4" w:space="0" w:color="000000"/>
              <w:left w:val="single" w:sz="4" w:space="0" w:color="000000"/>
              <w:right w:val="single" w:sz="4" w:space="0" w:color="000000"/>
            </w:tcBorders>
          </w:tcPr>
          <w:p w:rsidR="008A7C83" w:rsidRDefault="008A7C83"/>
        </w:tc>
        <w:tc>
          <w:tcPr>
            <w:tcW w:w="720" w:type="dxa"/>
            <w:vMerge w:val="restart"/>
            <w:tcBorders>
              <w:top w:val="single" w:sz="4" w:space="0" w:color="000000"/>
              <w:left w:val="single" w:sz="4" w:space="0" w:color="000000"/>
              <w:right w:val="single" w:sz="4" w:space="0" w:color="000000"/>
            </w:tcBorders>
          </w:tcPr>
          <w:p w:rsidR="008A7C83" w:rsidRDefault="008A7C83"/>
        </w:tc>
        <w:tc>
          <w:tcPr>
            <w:tcW w:w="1253"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rPr>
            </w:pPr>
            <w:r>
              <w:rPr>
                <w:rFonts w:ascii="仿宋" w:eastAsia="仿宋" w:hAnsi="仿宋"/>
                <w:sz w:val="21"/>
                <w:szCs w:val="21"/>
              </w:rPr>
              <w:t>5.5 通风防</w:t>
            </w:r>
          </w:p>
        </w:tc>
        <w:tc>
          <w:tcPr>
            <w:tcW w:w="4507" w:type="dxa"/>
            <w:tcBorders>
              <w:top w:val="single" w:sz="4" w:space="0" w:color="000000"/>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对有毒有害气体进行监测。</w:t>
            </w:r>
          </w:p>
        </w:tc>
        <w:tc>
          <w:tcPr>
            <w:tcW w:w="900"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rPr>
            </w:pPr>
            <w:r>
              <w:rPr>
                <w:rFonts w:ascii="仿宋" w:eastAsia="仿宋" w:hAnsi="仿宋"/>
                <w:sz w:val="21"/>
                <w:szCs w:val="21"/>
              </w:rPr>
              <w:t xml:space="preserve">查看现 </w:t>
            </w:r>
          </w:p>
        </w:tc>
        <w:tc>
          <w:tcPr>
            <w:tcW w:w="4680"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lang w:eastAsia="zh-CN"/>
              </w:rPr>
            </w:pPr>
            <w:r>
              <w:rPr>
                <w:rFonts w:ascii="仿宋" w:eastAsia="仿宋" w:hAnsi="仿宋"/>
                <w:sz w:val="21"/>
                <w:szCs w:val="21"/>
                <w:lang w:eastAsia="zh-CN"/>
              </w:rPr>
              <w:t>未对有毒有害气体进行监测，扣 1 分。</w:t>
            </w:r>
          </w:p>
        </w:tc>
        <w:tc>
          <w:tcPr>
            <w:tcW w:w="720" w:type="dxa"/>
            <w:vMerge w:val="restart"/>
            <w:tcBorders>
              <w:top w:val="single" w:sz="4" w:space="0" w:color="000000"/>
              <w:left w:val="single" w:sz="4" w:space="0" w:color="000000"/>
              <w:right w:val="single" w:sz="4" w:space="0" w:color="000000"/>
            </w:tcBorders>
          </w:tcPr>
          <w:p w:rsidR="008A7C83" w:rsidRDefault="008A7C83">
            <w:pPr>
              <w:rPr>
                <w:lang w:eastAsia="zh-CN"/>
              </w:rPr>
            </w:pPr>
          </w:p>
        </w:tc>
        <w:tc>
          <w:tcPr>
            <w:tcW w:w="746" w:type="dxa"/>
            <w:vMerge w:val="restart"/>
            <w:tcBorders>
              <w:top w:val="single" w:sz="4" w:space="0" w:color="000000"/>
              <w:left w:val="single" w:sz="4" w:space="0" w:color="000000"/>
              <w:right w:val="single" w:sz="4" w:space="0" w:color="000000"/>
            </w:tcBorders>
          </w:tcPr>
          <w:p w:rsidR="008A7C83" w:rsidRDefault="008A7C83">
            <w:pPr>
              <w:rPr>
                <w:lang w:eastAsia="zh-CN"/>
              </w:rPr>
            </w:pPr>
          </w:p>
        </w:tc>
      </w:tr>
      <w:tr w:rsidR="008A7C83">
        <w:trPr>
          <w:trHeight w:hRule="exact" w:val="271"/>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253" w:type="dxa"/>
            <w:vMerge/>
            <w:tcBorders>
              <w:left w:val="single" w:sz="4" w:space="0" w:color="000000"/>
              <w:right w:val="single" w:sz="4" w:space="0" w:color="000000"/>
            </w:tcBorders>
          </w:tcPr>
          <w:p w:rsidR="008A7C83" w:rsidRDefault="008A7C83">
            <w:pPr>
              <w:rPr>
                <w:lang w:eastAsia="zh-CN"/>
              </w:rPr>
            </w:pPr>
          </w:p>
        </w:tc>
        <w:tc>
          <w:tcPr>
            <w:tcW w:w="4507"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隧道施工必须采用机械通风，在进入隧道 150m</w:t>
            </w:r>
          </w:p>
        </w:tc>
        <w:tc>
          <w:tcPr>
            <w:tcW w:w="900" w:type="dxa"/>
            <w:vMerge/>
            <w:tcBorders>
              <w:left w:val="single" w:sz="4" w:space="0" w:color="000000"/>
              <w:right w:val="single" w:sz="4" w:space="0" w:color="000000"/>
            </w:tcBorders>
          </w:tcPr>
          <w:p w:rsidR="008A7C83" w:rsidRDefault="008A7C83">
            <w:pPr>
              <w:rPr>
                <w:lang w:eastAsia="zh-CN"/>
              </w:rPr>
            </w:pPr>
          </w:p>
        </w:tc>
        <w:tc>
          <w:tcPr>
            <w:tcW w:w="4680" w:type="dxa"/>
            <w:vMerge/>
            <w:tcBorders>
              <w:left w:val="single" w:sz="4" w:space="0" w:color="000000"/>
              <w:bottom w:val="nil"/>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746" w:type="dxa"/>
            <w:vMerge/>
            <w:tcBorders>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253" w:type="dxa"/>
            <w:vMerge/>
            <w:tcBorders>
              <w:left w:val="single" w:sz="4" w:space="0" w:color="000000"/>
              <w:bottom w:val="nil"/>
              <w:right w:val="single" w:sz="4" w:space="0" w:color="000000"/>
            </w:tcBorders>
          </w:tcPr>
          <w:p w:rsidR="008A7C83" w:rsidRDefault="008A7C83">
            <w:pPr>
              <w:rPr>
                <w:lang w:eastAsia="zh-CN"/>
              </w:rPr>
            </w:pPr>
          </w:p>
        </w:tc>
        <w:tc>
          <w:tcPr>
            <w:tcW w:w="4507"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以后须以设计能量全速通风。</w:t>
            </w:r>
          </w:p>
        </w:tc>
        <w:tc>
          <w:tcPr>
            <w:tcW w:w="900" w:type="dxa"/>
            <w:vMerge/>
            <w:tcBorders>
              <w:left w:val="single" w:sz="4" w:space="0" w:color="000000"/>
              <w:right w:val="single" w:sz="4" w:space="0" w:color="000000"/>
            </w:tcBorders>
          </w:tcPr>
          <w:p w:rsidR="008A7C83" w:rsidRDefault="008A7C83">
            <w:pPr>
              <w:rPr>
                <w:lang w:eastAsia="zh-CN"/>
              </w:rPr>
            </w:pPr>
          </w:p>
        </w:tc>
        <w:tc>
          <w:tcPr>
            <w:tcW w:w="4680"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未按要求通风，扣 2-4 分。</w:t>
            </w:r>
          </w:p>
        </w:tc>
        <w:tc>
          <w:tcPr>
            <w:tcW w:w="720" w:type="dxa"/>
            <w:vMerge/>
            <w:tcBorders>
              <w:left w:val="single" w:sz="4" w:space="0" w:color="000000"/>
              <w:right w:val="single" w:sz="4" w:space="0" w:color="000000"/>
            </w:tcBorders>
          </w:tcPr>
          <w:p w:rsidR="008A7C83" w:rsidRDefault="008A7C83">
            <w:pPr>
              <w:rPr>
                <w:lang w:eastAsia="zh-CN"/>
              </w:rPr>
            </w:pPr>
          </w:p>
        </w:tc>
        <w:tc>
          <w:tcPr>
            <w:tcW w:w="746" w:type="dxa"/>
            <w:vMerge/>
            <w:tcBorders>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253"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尘照明、排</w:t>
            </w:r>
          </w:p>
        </w:tc>
        <w:tc>
          <w:tcPr>
            <w:tcW w:w="4507"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压入式通风管的送风口距掌子面不超过 15m，排</w:t>
            </w:r>
          </w:p>
        </w:tc>
        <w:tc>
          <w:tcPr>
            <w:tcW w:w="900" w:type="dxa"/>
            <w:vMerge/>
            <w:tcBorders>
              <w:left w:val="single" w:sz="4" w:space="0" w:color="000000"/>
              <w:bottom w:val="nil"/>
              <w:right w:val="single" w:sz="4" w:space="0" w:color="000000"/>
            </w:tcBorders>
          </w:tcPr>
          <w:p w:rsidR="008A7C83" w:rsidRDefault="008A7C83">
            <w:pPr>
              <w:rPr>
                <w:lang w:eastAsia="zh-CN"/>
              </w:rPr>
            </w:pPr>
          </w:p>
        </w:tc>
        <w:tc>
          <w:tcPr>
            <w:tcW w:w="4680"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隧道照明不符合要求，扣 2 分。</w:t>
            </w:r>
          </w:p>
        </w:tc>
        <w:tc>
          <w:tcPr>
            <w:tcW w:w="720" w:type="dxa"/>
            <w:vMerge/>
            <w:tcBorders>
              <w:left w:val="single" w:sz="4" w:space="0" w:color="000000"/>
              <w:right w:val="single" w:sz="4" w:space="0" w:color="000000"/>
            </w:tcBorders>
          </w:tcPr>
          <w:p w:rsidR="008A7C83" w:rsidRDefault="008A7C83"/>
        </w:tc>
        <w:tc>
          <w:tcPr>
            <w:tcW w:w="746" w:type="dxa"/>
            <w:vMerge/>
            <w:tcBorders>
              <w:left w:val="single" w:sz="4" w:space="0" w:color="000000"/>
              <w:right w:val="single" w:sz="4" w:space="0" w:color="000000"/>
            </w:tcBorders>
          </w:tcPr>
          <w:p w:rsidR="008A7C83" w:rsidRDefault="008A7C83"/>
        </w:tc>
      </w:tr>
      <w:tr w:rsidR="008A7C83">
        <w:trPr>
          <w:trHeight w:hRule="exact" w:val="272"/>
        </w:trPr>
        <w:tc>
          <w:tcPr>
            <w:tcW w:w="648" w:type="dxa"/>
            <w:vMerge/>
            <w:tcBorders>
              <w:left w:val="single" w:sz="4" w:space="0" w:color="000000"/>
              <w:right w:val="single" w:sz="4" w:space="0" w:color="000000"/>
            </w:tcBorders>
          </w:tcPr>
          <w:p w:rsidR="008A7C83" w:rsidRDefault="008A7C83"/>
        </w:tc>
        <w:tc>
          <w:tcPr>
            <w:tcW w:w="720" w:type="dxa"/>
            <w:vMerge/>
            <w:tcBorders>
              <w:left w:val="single" w:sz="4" w:space="0" w:color="000000"/>
              <w:right w:val="single" w:sz="4" w:space="0" w:color="000000"/>
            </w:tcBorders>
          </w:tcPr>
          <w:p w:rsidR="008A7C83" w:rsidRDefault="008A7C83"/>
        </w:tc>
        <w:tc>
          <w:tcPr>
            <w:tcW w:w="1253"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水及消防、</w:t>
            </w:r>
          </w:p>
        </w:tc>
        <w:tc>
          <w:tcPr>
            <w:tcW w:w="4507"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风式风管吸风口不超过 5m。</w:t>
            </w:r>
          </w:p>
        </w:tc>
        <w:tc>
          <w:tcPr>
            <w:tcW w:w="900"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 xml:space="preserve">场、查 </w:t>
            </w:r>
          </w:p>
        </w:tc>
        <w:tc>
          <w:tcPr>
            <w:tcW w:w="4680"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积水较严重，扣 1 分。</w:t>
            </w:r>
          </w:p>
        </w:tc>
        <w:tc>
          <w:tcPr>
            <w:tcW w:w="720" w:type="dxa"/>
            <w:vMerge/>
            <w:tcBorders>
              <w:left w:val="single" w:sz="4" w:space="0" w:color="000000"/>
              <w:right w:val="single" w:sz="4" w:space="0" w:color="000000"/>
            </w:tcBorders>
          </w:tcPr>
          <w:p w:rsidR="008A7C83" w:rsidRDefault="008A7C83"/>
        </w:tc>
        <w:tc>
          <w:tcPr>
            <w:tcW w:w="746" w:type="dxa"/>
            <w:vMerge/>
            <w:tcBorders>
              <w:left w:val="single" w:sz="4" w:space="0" w:color="000000"/>
              <w:right w:val="single" w:sz="4" w:space="0" w:color="000000"/>
            </w:tcBorders>
          </w:tcPr>
          <w:p w:rsidR="008A7C83" w:rsidRDefault="008A7C83"/>
        </w:tc>
      </w:tr>
      <w:tr w:rsidR="008A7C83">
        <w:trPr>
          <w:trHeight w:hRule="exact" w:val="272"/>
        </w:trPr>
        <w:tc>
          <w:tcPr>
            <w:tcW w:w="648" w:type="dxa"/>
            <w:vMerge/>
            <w:tcBorders>
              <w:left w:val="single" w:sz="4" w:space="0" w:color="000000"/>
              <w:right w:val="single" w:sz="4" w:space="0" w:color="000000"/>
            </w:tcBorders>
          </w:tcPr>
          <w:p w:rsidR="008A7C83" w:rsidRDefault="008A7C83"/>
        </w:tc>
        <w:tc>
          <w:tcPr>
            <w:tcW w:w="720" w:type="dxa"/>
            <w:vMerge/>
            <w:tcBorders>
              <w:left w:val="single" w:sz="4" w:space="0" w:color="000000"/>
              <w:right w:val="single" w:sz="4" w:space="0" w:color="000000"/>
            </w:tcBorders>
          </w:tcPr>
          <w:p w:rsidR="008A7C83" w:rsidRDefault="008A7C83"/>
        </w:tc>
        <w:tc>
          <w:tcPr>
            <w:tcW w:w="1253" w:type="dxa"/>
            <w:tcBorders>
              <w:top w:val="nil"/>
              <w:left w:val="single" w:sz="4" w:space="0" w:color="000000"/>
              <w:bottom w:val="nil"/>
              <w:right w:val="single" w:sz="4" w:space="0" w:color="000000"/>
            </w:tcBorders>
          </w:tcPr>
          <w:p w:rsidR="008A7C83" w:rsidRDefault="00473B01">
            <w:pPr>
              <w:pStyle w:val="TableParagraph"/>
              <w:spacing w:line="243" w:lineRule="exact"/>
              <w:rPr>
                <w:rFonts w:ascii="仿宋" w:eastAsia="仿宋" w:hAnsi="仿宋"/>
                <w:sz w:val="21"/>
                <w:szCs w:val="21"/>
              </w:rPr>
            </w:pPr>
            <w:r>
              <w:rPr>
                <w:rFonts w:ascii="仿宋" w:eastAsia="仿宋" w:hAnsi="仿宋"/>
                <w:sz w:val="21"/>
                <w:szCs w:val="21"/>
              </w:rPr>
              <w:t xml:space="preserve">应急管理 </w:t>
            </w:r>
          </w:p>
        </w:tc>
        <w:tc>
          <w:tcPr>
            <w:tcW w:w="4507"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隧道内照明充足。</w:t>
            </w:r>
          </w:p>
        </w:tc>
        <w:tc>
          <w:tcPr>
            <w:tcW w:w="900" w:type="dxa"/>
            <w:vMerge w:val="restart"/>
            <w:tcBorders>
              <w:top w:val="nil"/>
              <w:left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资料。</w:t>
            </w:r>
          </w:p>
        </w:tc>
        <w:tc>
          <w:tcPr>
            <w:tcW w:w="4680"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消防器材不足，扣 2 分。</w:t>
            </w:r>
          </w:p>
        </w:tc>
        <w:tc>
          <w:tcPr>
            <w:tcW w:w="720" w:type="dxa"/>
            <w:vMerge/>
            <w:tcBorders>
              <w:left w:val="single" w:sz="4" w:space="0" w:color="000000"/>
              <w:right w:val="single" w:sz="4" w:space="0" w:color="000000"/>
            </w:tcBorders>
          </w:tcPr>
          <w:p w:rsidR="008A7C83" w:rsidRDefault="008A7C83"/>
        </w:tc>
        <w:tc>
          <w:tcPr>
            <w:tcW w:w="746" w:type="dxa"/>
            <w:vMerge/>
            <w:tcBorders>
              <w:left w:val="single" w:sz="4" w:space="0" w:color="000000"/>
              <w:right w:val="single" w:sz="4" w:space="0" w:color="000000"/>
            </w:tcBorders>
          </w:tcPr>
          <w:p w:rsidR="008A7C83" w:rsidRDefault="008A7C83"/>
        </w:tc>
      </w:tr>
      <w:tr w:rsidR="008A7C83">
        <w:trPr>
          <w:trHeight w:hRule="exact" w:val="272"/>
        </w:trPr>
        <w:tc>
          <w:tcPr>
            <w:tcW w:w="648" w:type="dxa"/>
            <w:vMerge/>
            <w:tcBorders>
              <w:left w:val="single" w:sz="4" w:space="0" w:color="000000"/>
              <w:right w:val="single" w:sz="4" w:space="0" w:color="000000"/>
            </w:tcBorders>
          </w:tcPr>
          <w:p w:rsidR="008A7C83" w:rsidRDefault="008A7C83"/>
        </w:tc>
        <w:tc>
          <w:tcPr>
            <w:tcW w:w="720" w:type="dxa"/>
            <w:vMerge/>
            <w:tcBorders>
              <w:left w:val="single" w:sz="4" w:space="0" w:color="000000"/>
              <w:right w:val="single" w:sz="4" w:space="0" w:color="000000"/>
            </w:tcBorders>
          </w:tcPr>
          <w:p w:rsidR="008A7C83" w:rsidRDefault="008A7C83"/>
        </w:tc>
        <w:tc>
          <w:tcPr>
            <w:tcW w:w="1253" w:type="dxa"/>
            <w:vMerge w:val="restart"/>
            <w:tcBorders>
              <w:top w:val="nil"/>
              <w:left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（4 分）</w:t>
            </w:r>
          </w:p>
        </w:tc>
        <w:tc>
          <w:tcPr>
            <w:tcW w:w="4507"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排水设施完善。</w:t>
            </w:r>
          </w:p>
        </w:tc>
        <w:tc>
          <w:tcPr>
            <w:tcW w:w="900" w:type="dxa"/>
            <w:vMerge/>
            <w:tcBorders>
              <w:left w:val="single" w:sz="4" w:space="0" w:color="000000"/>
              <w:right w:val="single" w:sz="4" w:space="0" w:color="000000"/>
            </w:tcBorders>
          </w:tcPr>
          <w:p w:rsidR="008A7C83" w:rsidRDefault="008A7C83"/>
        </w:tc>
        <w:tc>
          <w:tcPr>
            <w:tcW w:w="4680"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未设置应急箱，扣 1 分。</w:t>
            </w:r>
          </w:p>
        </w:tc>
        <w:tc>
          <w:tcPr>
            <w:tcW w:w="720" w:type="dxa"/>
            <w:vMerge/>
            <w:tcBorders>
              <w:left w:val="single" w:sz="4" w:space="0" w:color="000000"/>
              <w:right w:val="single" w:sz="4" w:space="0" w:color="000000"/>
            </w:tcBorders>
          </w:tcPr>
          <w:p w:rsidR="008A7C83" w:rsidRDefault="008A7C83">
            <w:pPr>
              <w:rPr>
                <w:lang w:eastAsia="zh-CN"/>
              </w:rPr>
            </w:pPr>
          </w:p>
        </w:tc>
        <w:tc>
          <w:tcPr>
            <w:tcW w:w="746" w:type="dxa"/>
            <w:vMerge/>
            <w:tcBorders>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253" w:type="dxa"/>
            <w:vMerge/>
            <w:tcBorders>
              <w:left w:val="single" w:sz="4" w:space="0" w:color="000000"/>
              <w:right w:val="single" w:sz="4" w:space="0" w:color="000000"/>
            </w:tcBorders>
          </w:tcPr>
          <w:p w:rsidR="008A7C83" w:rsidRDefault="008A7C83">
            <w:pPr>
              <w:rPr>
                <w:lang w:eastAsia="zh-CN"/>
              </w:rPr>
            </w:pPr>
          </w:p>
        </w:tc>
        <w:tc>
          <w:tcPr>
            <w:tcW w:w="4507"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有足够数量的消防器材。</w:t>
            </w:r>
          </w:p>
        </w:tc>
        <w:tc>
          <w:tcPr>
            <w:tcW w:w="900" w:type="dxa"/>
            <w:vMerge/>
            <w:tcBorders>
              <w:left w:val="single" w:sz="4" w:space="0" w:color="000000"/>
              <w:right w:val="single" w:sz="4" w:space="0" w:color="000000"/>
            </w:tcBorders>
          </w:tcPr>
          <w:p w:rsidR="008A7C83" w:rsidRDefault="008A7C83">
            <w:pPr>
              <w:rPr>
                <w:lang w:eastAsia="zh-CN"/>
              </w:rPr>
            </w:pPr>
          </w:p>
        </w:tc>
        <w:tc>
          <w:tcPr>
            <w:tcW w:w="4680" w:type="dxa"/>
            <w:vMerge w:val="restart"/>
            <w:tcBorders>
              <w:top w:val="nil"/>
              <w:left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电缆布设不规范，扣 1 分。</w:t>
            </w:r>
          </w:p>
        </w:tc>
        <w:tc>
          <w:tcPr>
            <w:tcW w:w="720" w:type="dxa"/>
            <w:vMerge/>
            <w:tcBorders>
              <w:left w:val="single" w:sz="4" w:space="0" w:color="000000"/>
              <w:right w:val="single" w:sz="4" w:space="0" w:color="000000"/>
            </w:tcBorders>
          </w:tcPr>
          <w:p w:rsidR="008A7C83" w:rsidRDefault="008A7C83">
            <w:pPr>
              <w:rPr>
                <w:lang w:eastAsia="zh-CN"/>
              </w:rPr>
            </w:pPr>
          </w:p>
        </w:tc>
        <w:tc>
          <w:tcPr>
            <w:tcW w:w="746" w:type="dxa"/>
            <w:vMerge/>
            <w:tcBorders>
              <w:left w:val="single" w:sz="4" w:space="0" w:color="000000"/>
              <w:right w:val="single" w:sz="4" w:space="0" w:color="000000"/>
            </w:tcBorders>
          </w:tcPr>
          <w:p w:rsidR="008A7C83" w:rsidRDefault="008A7C83">
            <w:pPr>
              <w:rPr>
                <w:lang w:eastAsia="zh-CN"/>
              </w:rPr>
            </w:pPr>
          </w:p>
        </w:tc>
      </w:tr>
      <w:tr w:rsidR="008A7C83">
        <w:trPr>
          <w:trHeight w:hRule="exact" w:val="279"/>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253"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4507" w:type="dxa"/>
            <w:tcBorders>
              <w:top w:val="nil"/>
              <w:left w:val="single" w:sz="4" w:space="0" w:color="000000"/>
              <w:bottom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设置应急箱。</w:t>
            </w:r>
          </w:p>
        </w:tc>
        <w:tc>
          <w:tcPr>
            <w:tcW w:w="900" w:type="dxa"/>
            <w:vMerge/>
            <w:tcBorders>
              <w:left w:val="single" w:sz="4" w:space="0" w:color="000000"/>
              <w:bottom w:val="single" w:sz="4" w:space="0" w:color="000000"/>
              <w:right w:val="single" w:sz="4" w:space="0" w:color="000000"/>
            </w:tcBorders>
          </w:tcPr>
          <w:p w:rsidR="008A7C83" w:rsidRDefault="008A7C83"/>
        </w:tc>
        <w:tc>
          <w:tcPr>
            <w:tcW w:w="4680" w:type="dxa"/>
            <w:vMerge/>
            <w:tcBorders>
              <w:left w:val="single" w:sz="4" w:space="0" w:color="000000"/>
              <w:bottom w:val="single" w:sz="4" w:space="0" w:color="000000"/>
              <w:right w:val="single" w:sz="4" w:space="0" w:color="000000"/>
            </w:tcBorders>
          </w:tcPr>
          <w:p w:rsidR="008A7C83" w:rsidRDefault="008A7C83"/>
        </w:tc>
        <w:tc>
          <w:tcPr>
            <w:tcW w:w="720" w:type="dxa"/>
            <w:vMerge/>
            <w:tcBorders>
              <w:left w:val="single" w:sz="4" w:space="0" w:color="000000"/>
              <w:bottom w:val="single" w:sz="4" w:space="0" w:color="000000"/>
              <w:right w:val="single" w:sz="4" w:space="0" w:color="000000"/>
            </w:tcBorders>
          </w:tcPr>
          <w:p w:rsidR="008A7C83" w:rsidRDefault="008A7C83"/>
        </w:tc>
        <w:tc>
          <w:tcPr>
            <w:tcW w:w="746" w:type="dxa"/>
            <w:vMerge/>
            <w:tcBorders>
              <w:left w:val="single" w:sz="4" w:space="0" w:color="000000"/>
              <w:bottom w:val="single" w:sz="4" w:space="0" w:color="000000"/>
              <w:right w:val="single" w:sz="4" w:space="0" w:color="000000"/>
            </w:tcBorders>
          </w:tcPr>
          <w:p w:rsidR="008A7C83" w:rsidRDefault="008A7C83"/>
        </w:tc>
      </w:tr>
      <w:tr w:rsidR="008A7C83">
        <w:trPr>
          <w:trHeight w:hRule="exact" w:val="276"/>
        </w:trPr>
        <w:tc>
          <w:tcPr>
            <w:tcW w:w="648" w:type="dxa"/>
            <w:vMerge/>
            <w:tcBorders>
              <w:left w:val="single" w:sz="4" w:space="0" w:color="000000"/>
              <w:right w:val="single" w:sz="4" w:space="0" w:color="000000"/>
            </w:tcBorders>
          </w:tcPr>
          <w:p w:rsidR="008A7C83" w:rsidRDefault="008A7C83"/>
        </w:tc>
        <w:tc>
          <w:tcPr>
            <w:tcW w:w="720" w:type="dxa"/>
            <w:vMerge/>
            <w:tcBorders>
              <w:left w:val="single" w:sz="4" w:space="0" w:color="000000"/>
              <w:right w:val="single" w:sz="4" w:space="0" w:color="000000"/>
            </w:tcBorders>
          </w:tcPr>
          <w:p w:rsidR="008A7C83" w:rsidRDefault="008A7C83"/>
        </w:tc>
        <w:tc>
          <w:tcPr>
            <w:tcW w:w="1253" w:type="dxa"/>
            <w:vMerge w:val="restart"/>
            <w:tcBorders>
              <w:top w:val="single" w:sz="4" w:space="0" w:color="000000"/>
              <w:left w:val="single" w:sz="4" w:space="0" w:color="000000"/>
              <w:right w:val="single" w:sz="4" w:space="0" w:color="000000"/>
            </w:tcBorders>
          </w:tcPr>
          <w:p w:rsidR="008A7C83" w:rsidRDefault="00473B01">
            <w:pPr>
              <w:pStyle w:val="TableParagraph"/>
              <w:spacing w:line="274" w:lineRule="exact"/>
              <w:rPr>
                <w:rFonts w:ascii="仿宋" w:eastAsia="仿宋" w:hAnsi="仿宋"/>
                <w:sz w:val="21"/>
                <w:szCs w:val="21"/>
              </w:rPr>
            </w:pPr>
            <w:r>
              <w:rPr>
                <w:rFonts w:ascii="仿宋" w:eastAsia="仿宋" w:hAnsi="仿宋"/>
                <w:sz w:val="21"/>
                <w:szCs w:val="21"/>
              </w:rPr>
              <w:t>5.6 瓦斯隧 道（6 分）</w:t>
            </w:r>
          </w:p>
        </w:tc>
        <w:tc>
          <w:tcPr>
            <w:tcW w:w="4507" w:type="dxa"/>
            <w:vMerge w:val="restart"/>
            <w:tcBorders>
              <w:top w:val="single" w:sz="4" w:space="0" w:color="000000"/>
              <w:left w:val="single" w:sz="4" w:space="0" w:color="000000"/>
              <w:right w:val="single" w:sz="4" w:space="0" w:color="000000"/>
            </w:tcBorders>
          </w:tcPr>
          <w:p w:rsidR="008A7C83" w:rsidRDefault="00473B01">
            <w:pPr>
              <w:pStyle w:val="TableParagraph"/>
              <w:spacing w:line="211" w:lineRule="auto"/>
              <w:ind w:right="-7"/>
              <w:rPr>
                <w:rFonts w:ascii="仿宋" w:eastAsia="仿宋" w:hAnsi="仿宋"/>
                <w:sz w:val="21"/>
                <w:szCs w:val="21"/>
                <w:lang w:eastAsia="zh-CN"/>
              </w:rPr>
            </w:pPr>
            <w:r>
              <w:rPr>
                <w:rFonts w:ascii="仿宋" w:eastAsia="仿宋" w:hAnsi="仿宋"/>
                <w:sz w:val="21"/>
                <w:szCs w:val="21"/>
                <w:lang w:eastAsia="zh-CN"/>
              </w:rPr>
              <w:t>瓦斯隧道施工要编制专项施工方案并严格执 行。 瓦斯隧道应使用具有防爆性能的机械设备。 掌子面瓦斯浓度超标时严禁施工。 设置灭火器、消防水池、消防用沙等消防设施。</w:t>
            </w:r>
          </w:p>
        </w:tc>
        <w:tc>
          <w:tcPr>
            <w:tcW w:w="900" w:type="dxa"/>
            <w:vMerge w:val="restart"/>
            <w:tcBorders>
              <w:top w:val="single" w:sz="4" w:space="0" w:color="000000"/>
              <w:left w:val="single" w:sz="4" w:space="0" w:color="000000"/>
              <w:right w:val="single" w:sz="4" w:space="0" w:color="000000"/>
            </w:tcBorders>
          </w:tcPr>
          <w:p w:rsidR="008A7C83" w:rsidRDefault="00473B01">
            <w:pPr>
              <w:pStyle w:val="TableParagraph"/>
              <w:spacing w:line="210" w:lineRule="auto"/>
              <w:ind w:right="73"/>
              <w:jc w:val="both"/>
              <w:rPr>
                <w:rFonts w:ascii="仿宋" w:eastAsia="仿宋" w:hAnsi="仿宋"/>
                <w:sz w:val="21"/>
                <w:szCs w:val="21"/>
                <w:lang w:eastAsia="zh-CN"/>
              </w:rPr>
            </w:pPr>
            <w:r>
              <w:rPr>
                <w:rFonts w:ascii="仿宋" w:eastAsia="仿宋" w:hAnsi="仿宋"/>
                <w:sz w:val="21"/>
                <w:szCs w:val="21"/>
                <w:lang w:eastAsia="zh-CN"/>
              </w:rPr>
              <w:t xml:space="preserve">方案与 现场比 </w:t>
            </w:r>
            <w:r>
              <w:rPr>
                <w:rFonts w:ascii="仿宋" w:eastAsia="仿宋" w:hAnsi="仿宋" w:hint="eastAsia"/>
                <w:sz w:val="21"/>
                <w:szCs w:val="21"/>
                <w:lang w:eastAsia="zh-CN"/>
              </w:rPr>
              <w:t>对</w:t>
            </w:r>
            <w:r>
              <w:rPr>
                <w:rFonts w:ascii="仿宋" w:eastAsia="仿宋" w:hAnsi="仿宋"/>
                <w:sz w:val="21"/>
                <w:szCs w:val="21"/>
                <w:lang w:eastAsia="zh-CN"/>
              </w:rPr>
              <w:t>检 查。</w:t>
            </w:r>
          </w:p>
        </w:tc>
        <w:tc>
          <w:tcPr>
            <w:tcW w:w="4680" w:type="dxa"/>
            <w:tcBorders>
              <w:top w:val="single" w:sz="4" w:space="0" w:color="000000"/>
              <w:left w:val="single" w:sz="4" w:space="0" w:color="000000"/>
              <w:bottom w:val="nil"/>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未编制专项施工方案，且方案未经专家评审的，</w:t>
            </w:r>
          </w:p>
        </w:tc>
        <w:tc>
          <w:tcPr>
            <w:tcW w:w="720" w:type="dxa"/>
            <w:vMerge w:val="restart"/>
            <w:tcBorders>
              <w:top w:val="single" w:sz="4" w:space="0" w:color="000000"/>
              <w:left w:val="single" w:sz="4" w:space="0" w:color="000000"/>
              <w:right w:val="single" w:sz="4" w:space="0" w:color="000000"/>
            </w:tcBorders>
          </w:tcPr>
          <w:p w:rsidR="008A7C83" w:rsidRDefault="008A7C83">
            <w:pPr>
              <w:rPr>
                <w:lang w:eastAsia="zh-CN"/>
              </w:rPr>
            </w:pPr>
          </w:p>
        </w:tc>
        <w:tc>
          <w:tcPr>
            <w:tcW w:w="746" w:type="dxa"/>
            <w:vMerge w:val="restart"/>
            <w:tcBorders>
              <w:top w:val="single" w:sz="4" w:space="0" w:color="000000"/>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253" w:type="dxa"/>
            <w:vMerge/>
            <w:tcBorders>
              <w:left w:val="single" w:sz="4" w:space="0" w:color="000000"/>
              <w:right w:val="single" w:sz="4" w:space="0" w:color="000000"/>
            </w:tcBorders>
          </w:tcPr>
          <w:p w:rsidR="008A7C83" w:rsidRDefault="008A7C83">
            <w:pPr>
              <w:rPr>
                <w:lang w:eastAsia="zh-CN"/>
              </w:rPr>
            </w:pPr>
          </w:p>
        </w:tc>
        <w:tc>
          <w:tcPr>
            <w:tcW w:w="4507"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c>
          <w:tcPr>
            <w:tcW w:w="4680"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扣 6 分。</w:t>
            </w:r>
          </w:p>
        </w:tc>
        <w:tc>
          <w:tcPr>
            <w:tcW w:w="720" w:type="dxa"/>
            <w:vMerge/>
            <w:tcBorders>
              <w:left w:val="single" w:sz="4" w:space="0" w:color="000000"/>
              <w:right w:val="single" w:sz="4" w:space="0" w:color="000000"/>
            </w:tcBorders>
          </w:tcPr>
          <w:p w:rsidR="008A7C83" w:rsidRDefault="008A7C83"/>
        </w:tc>
        <w:tc>
          <w:tcPr>
            <w:tcW w:w="746" w:type="dxa"/>
            <w:vMerge/>
            <w:tcBorders>
              <w:left w:val="single" w:sz="4" w:space="0" w:color="000000"/>
              <w:right w:val="single" w:sz="4" w:space="0" w:color="000000"/>
            </w:tcBorders>
          </w:tcPr>
          <w:p w:rsidR="008A7C83" w:rsidRDefault="008A7C83"/>
        </w:tc>
      </w:tr>
      <w:tr w:rsidR="008A7C83">
        <w:trPr>
          <w:trHeight w:hRule="exact" w:val="1362"/>
        </w:trPr>
        <w:tc>
          <w:tcPr>
            <w:tcW w:w="648" w:type="dxa"/>
            <w:vMerge/>
            <w:tcBorders>
              <w:left w:val="single" w:sz="4" w:space="0" w:color="000000"/>
              <w:right w:val="single" w:sz="4" w:space="0" w:color="000000"/>
            </w:tcBorders>
          </w:tcPr>
          <w:p w:rsidR="008A7C83" w:rsidRDefault="008A7C83"/>
        </w:tc>
        <w:tc>
          <w:tcPr>
            <w:tcW w:w="720" w:type="dxa"/>
            <w:vMerge/>
            <w:tcBorders>
              <w:left w:val="single" w:sz="4" w:space="0" w:color="000000"/>
              <w:right w:val="single" w:sz="4" w:space="0" w:color="000000"/>
            </w:tcBorders>
          </w:tcPr>
          <w:p w:rsidR="008A7C83" w:rsidRDefault="008A7C83"/>
        </w:tc>
        <w:tc>
          <w:tcPr>
            <w:tcW w:w="1253" w:type="dxa"/>
            <w:vMerge/>
            <w:tcBorders>
              <w:left w:val="single" w:sz="4" w:space="0" w:color="000000"/>
              <w:right w:val="single" w:sz="4" w:space="0" w:color="000000"/>
            </w:tcBorders>
          </w:tcPr>
          <w:p w:rsidR="008A7C83" w:rsidRDefault="008A7C83"/>
        </w:tc>
        <w:tc>
          <w:tcPr>
            <w:tcW w:w="4507" w:type="dxa"/>
            <w:vMerge/>
            <w:tcBorders>
              <w:left w:val="single" w:sz="4" w:space="0" w:color="000000"/>
              <w:right w:val="single" w:sz="4" w:space="0" w:color="000000"/>
            </w:tcBorders>
          </w:tcPr>
          <w:p w:rsidR="008A7C83" w:rsidRDefault="008A7C83"/>
        </w:tc>
        <w:tc>
          <w:tcPr>
            <w:tcW w:w="900" w:type="dxa"/>
            <w:vMerge/>
            <w:tcBorders>
              <w:left w:val="single" w:sz="4" w:space="0" w:color="000000"/>
              <w:right w:val="single" w:sz="4" w:space="0" w:color="000000"/>
            </w:tcBorders>
          </w:tcPr>
          <w:p w:rsidR="008A7C83" w:rsidRDefault="008A7C83"/>
        </w:tc>
        <w:tc>
          <w:tcPr>
            <w:tcW w:w="4680"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瓦斯隧道施工与专项方案不符，扣 2-4 分。</w:t>
            </w:r>
          </w:p>
          <w:p w:rsidR="008A7C83" w:rsidRDefault="00473B01">
            <w:pPr>
              <w:pStyle w:val="TableParagraph"/>
              <w:spacing w:before="22" w:line="274" w:lineRule="exact"/>
              <w:rPr>
                <w:rFonts w:ascii="仿宋" w:eastAsia="仿宋" w:hAnsi="仿宋"/>
                <w:sz w:val="21"/>
                <w:szCs w:val="21"/>
                <w:lang w:eastAsia="zh-CN"/>
              </w:rPr>
            </w:pPr>
            <w:r>
              <w:rPr>
                <w:rFonts w:ascii="仿宋" w:eastAsia="仿宋" w:hAnsi="仿宋"/>
                <w:sz w:val="21"/>
                <w:szCs w:val="21"/>
                <w:lang w:eastAsia="zh-CN"/>
              </w:rPr>
              <w:t>瓦斯隧道施工未按要求使用具有防爆性能的机械 设备，发现一处扣 1 分。</w:t>
            </w:r>
          </w:p>
          <w:p w:rsidR="008A7C83" w:rsidRDefault="00473B01">
            <w:pPr>
              <w:pStyle w:val="TableParagraph"/>
              <w:spacing w:line="246" w:lineRule="exact"/>
              <w:rPr>
                <w:rFonts w:ascii="仿宋" w:eastAsia="仿宋" w:hAnsi="仿宋"/>
                <w:sz w:val="21"/>
                <w:szCs w:val="21"/>
                <w:lang w:eastAsia="zh-CN"/>
              </w:rPr>
            </w:pPr>
            <w:r>
              <w:rPr>
                <w:rFonts w:ascii="仿宋" w:eastAsia="仿宋" w:hAnsi="仿宋"/>
                <w:sz w:val="21"/>
                <w:szCs w:val="21"/>
                <w:lang w:eastAsia="zh-CN"/>
              </w:rPr>
              <w:t>未进行瓦斯浓度检测，扣 4 分。</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掌子面瓦斯浓度超标时施工，扣 6 分，责令立即</w:t>
            </w:r>
          </w:p>
        </w:tc>
        <w:tc>
          <w:tcPr>
            <w:tcW w:w="720" w:type="dxa"/>
            <w:vMerge/>
            <w:tcBorders>
              <w:left w:val="single" w:sz="4" w:space="0" w:color="000000"/>
              <w:right w:val="single" w:sz="4" w:space="0" w:color="000000"/>
            </w:tcBorders>
          </w:tcPr>
          <w:p w:rsidR="008A7C83" w:rsidRDefault="008A7C83">
            <w:pPr>
              <w:rPr>
                <w:lang w:eastAsia="zh-CN"/>
              </w:rPr>
            </w:pPr>
          </w:p>
        </w:tc>
        <w:tc>
          <w:tcPr>
            <w:tcW w:w="746" w:type="dxa"/>
            <w:vMerge/>
            <w:tcBorders>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253" w:type="dxa"/>
            <w:vMerge/>
            <w:tcBorders>
              <w:left w:val="single" w:sz="4" w:space="0" w:color="000000"/>
              <w:right w:val="single" w:sz="4" w:space="0" w:color="000000"/>
            </w:tcBorders>
          </w:tcPr>
          <w:p w:rsidR="008A7C83" w:rsidRDefault="008A7C83">
            <w:pPr>
              <w:rPr>
                <w:lang w:eastAsia="zh-CN"/>
              </w:rPr>
            </w:pPr>
          </w:p>
        </w:tc>
        <w:tc>
          <w:tcPr>
            <w:tcW w:w="4507" w:type="dxa"/>
            <w:vMerge/>
            <w:tcBorders>
              <w:left w:val="single" w:sz="4" w:space="0" w:color="000000"/>
              <w:right w:val="single" w:sz="4" w:space="0" w:color="000000"/>
            </w:tcBorders>
          </w:tcPr>
          <w:p w:rsidR="008A7C83" w:rsidRDefault="008A7C83">
            <w:pPr>
              <w:rPr>
                <w:lang w:eastAsia="zh-CN"/>
              </w:rPr>
            </w:pPr>
          </w:p>
        </w:tc>
        <w:tc>
          <w:tcPr>
            <w:tcW w:w="900" w:type="dxa"/>
            <w:vMerge/>
            <w:tcBorders>
              <w:left w:val="single" w:sz="4" w:space="0" w:color="000000"/>
              <w:right w:val="single" w:sz="4" w:space="0" w:color="000000"/>
            </w:tcBorders>
          </w:tcPr>
          <w:p w:rsidR="008A7C83" w:rsidRDefault="008A7C83">
            <w:pPr>
              <w:rPr>
                <w:lang w:eastAsia="zh-CN"/>
              </w:rPr>
            </w:pPr>
          </w:p>
        </w:tc>
        <w:tc>
          <w:tcPr>
            <w:tcW w:w="4680"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停工整改。</w:t>
            </w:r>
          </w:p>
        </w:tc>
        <w:tc>
          <w:tcPr>
            <w:tcW w:w="720" w:type="dxa"/>
            <w:vMerge/>
            <w:tcBorders>
              <w:left w:val="single" w:sz="4" w:space="0" w:color="000000"/>
              <w:right w:val="single" w:sz="4" w:space="0" w:color="000000"/>
            </w:tcBorders>
          </w:tcPr>
          <w:p w:rsidR="008A7C83" w:rsidRDefault="008A7C83"/>
        </w:tc>
        <w:tc>
          <w:tcPr>
            <w:tcW w:w="746" w:type="dxa"/>
            <w:vMerge/>
            <w:tcBorders>
              <w:left w:val="single" w:sz="4" w:space="0" w:color="000000"/>
              <w:right w:val="single" w:sz="4" w:space="0" w:color="000000"/>
            </w:tcBorders>
          </w:tcPr>
          <w:p w:rsidR="008A7C83" w:rsidRDefault="008A7C83"/>
        </w:tc>
      </w:tr>
      <w:tr w:rsidR="008A7C83">
        <w:trPr>
          <w:trHeight w:hRule="exact" w:val="278"/>
        </w:trPr>
        <w:tc>
          <w:tcPr>
            <w:tcW w:w="648" w:type="dxa"/>
            <w:vMerge/>
            <w:tcBorders>
              <w:left w:val="single" w:sz="4" w:space="0" w:color="000000"/>
              <w:right w:val="single" w:sz="4" w:space="0" w:color="000000"/>
            </w:tcBorders>
          </w:tcPr>
          <w:p w:rsidR="008A7C83" w:rsidRDefault="008A7C83"/>
        </w:tc>
        <w:tc>
          <w:tcPr>
            <w:tcW w:w="720" w:type="dxa"/>
            <w:vMerge/>
            <w:tcBorders>
              <w:left w:val="single" w:sz="4" w:space="0" w:color="000000"/>
              <w:right w:val="single" w:sz="4" w:space="0" w:color="000000"/>
            </w:tcBorders>
          </w:tcPr>
          <w:p w:rsidR="008A7C83" w:rsidRDefault="008A7C83"/>
        </w:tc>
        <w:tc>
          <w:tcPr>
            <w:tcW w:w="1253" w:type="dxa"/>
            <w:vMerge/>
            <w:tcBorders>
              <w:left w:val="single" w:sz="4" w:space="0" w:color="000000"/>
              <w:bottom w:val="single" w:sz="4" w:space="0" w:color="000000"/>
              <w:right w:val="single" w:sz="4" w:space="0" w:color="000000"/>
            </w:tcBorders>
          </w:tcPr>
          <w:p w:rsidR="008A7C83" w:rsidRDefault="008A7C83"/>
        </w:tc>
        <w:tc>
          <w:tcPr>
            <w:tcW w:w="4507" w:type="dxa"/>
            <w:vMerge/>
            <w:tcBorders>
              <w:left w:val="single" w:sz="4" w:space="0" w:color="000000"/>
              <w:bottom w:val="single" w:sz="4" w:space="0" w:color="000000"/>
              <w:right w:val="single" w:sz="4" w:space="0" w:color="000000"/>
            </w:tcBorders>
          </w:tcPr>
          <w:p w:rsidR="008A7C83" w:rsidRDefault="008A7C83"/>
        </w:tc>
        <w:tc>
          <w:tcPr>
            <w:tcW w:w="900" w:type="dxa"/>
            <w:vMerge/>
            <w:tcBorders>
              <w:left w:val="single" w:sz="4" w:space="0" w:color="000000"/>
              <w:bottom w:val="single" w:sz="4" w:space="0" w:color="000000"/>
              <w:right w:val="single" w:sz="4" w:space="0" w:color="000000"/>
            </w:tcBorders>
          </w:tcPr>
          <w:p w:rsidR="008A7C83" w:rsidRDefault="008A7C83"/>
        </w:tc>
        <w:tc>
          <w:tcPr>
            <w:tcW w:w="4680" w:type="dxa"/>
            <w:tcBorders>
              <w:top w:val="nil"/>
              <w:left w:val="single" w:sz="4" w:space="0" w:color="000000"/>
              <w:bottom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施工现场消防设备不齐备，扣 1-2 分。</w:t>
            </w:r>
          </w:p>
        </w:tc>
        <w:tc>
          <w:tcPr>
            <w:tcW w:w="720"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746" w:type="dxa"/>
            <w:vMerge/>
            <w:tcBorders>
              <w:left w:val="single" w:sz="4" w:space="0" w:color="000000"/>
              <w:bottom w:val="single" w:sz="4" w:space="0" w:color="000000"/>
              <w:right w:val="single" w:sz="4" w:space="0" w:color="000000"/>
            </w:tcBorders>
          </w:tcPr>
          <w:p w:rsidR="008A7C83" w:rsidRDefault="008A7C83">
            <w:pPr>
              <w:rPr>
                <w:lang w:eastAsia="zh-CN"/>
              </w:rPr>
            </w:pPr>
          </w:p>
        </w:tc>
      </w:tr>
      <w:tr w:rsidR="008A7C83">
        <w:trPr>
          <w:trHeight w:hRule="exact" w:val="828"/>
        </w:trPr>
        <w:tc>
          <w:tcPr>
            <w:tcW w:w="648"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720"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125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4" w:lineRule="exact"/>
              <w:rPr>
                <w:rFonts w:ascii="仿宋" w:eastAsia="仿宋" w:hAnsi="仿宋"/>
                <w:sz w:val="21"/>
                <w:szCs w:val="21"/>
              </w:rPr>
            </w:pPr>
            <w:r>
              <w:rPr>
                <w:rFonts w:ascii="仿宋" w:eastAsia="仿宋" w:hAnsi="仿宋"/>
                <w:sz w:val="21"/>
                <w:szCs w:val="21"/>
              </w:rPr>
              <w:t>5.7 信息管 理（2 分）</w:t>
            </w:r>
          </w:p>
        </w:tc>
        <w:tc>
          <w:tcPr>
            <w:tcW w:w="450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4" w:lineRule="exact"/>
              <w:ind w:right="92"/>
              <w:rPr>
                <w:rFonts w:ascii="仿宋" w:eastAsia="仿宋" w:hAnsi="仿宋"/>
                <w:sz w:val="21"/>
                <w:szCs w:val="21"/>
                <w:lang w:eastAsia="zh-CN"/>
              </w:rPr>
            </w:pPr>
            <w:r>
              <w:rPr>
                <w:rFonts w:ascii="仿宋" w:eastAsia="仿宋" w:hAnsi="仿宋"/>
                <w:sz w:val="21"/>
                <w:szCs w:val="21"/>
                <w:lang w:eastAsia="zh-CN"/>
              </w:rPr>
              <w:t>长大隧道施工应配备监控视频、通讯及作业人 员定位信息管理系统。</w:t>
            </w:r>
          </w:p>
        </w:tc>
        <w:tc>
          <w:tcPr>
            <w:tcW w:w="90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40" w:lineRule="exact"/>
              <w:rPr>
                <w:rFonts w:ascii="仿宋" w:eastAsia="仿宋" w:hAnsi="仿宋"/>
                <w:sz w:val="21"/>
                <w:szCs w:val="21"/>
              </w:rPr>
            </w:pPr>
            <w:r>
              <w:rPr>
                <w:rFonts w:ascii="仿宋" w:eastAsia="仿宋" w:hAnsi="仿宋"/>
                <w:sz w:val="21"/>
                <w:szCs w:val="21"/>
              </w:rPr>
              <w:t xml:space="preserve">查看现 </w:t>
            </w:r>
          </w:p>
          <w:p w:rsidR="008A7C83" w:rsidRDefault="00473B01">
            <w:pPr>
              <w:pStyle w:val="TableParagraph"/>
              <w:spacing w:before="26" w:line="272" w:lineRule="exact"/>
              <w:ind w:right="73"/>
              <w:rPr>
                <w:rFonts w:ascii="仿宋" w:eastAsia="仿宋" w:hAnsi="仿宋"/>
                <w:sz w:val="21"/>
                <w:szCs w:val="21"/>
              </w:rPr>
            </w:pPr>
            <w:r>
              <w:rPr>
                <w:rFonts w:ascii="仿宋" w:eastAsia="仿宋" w:hAnsi="仿宋"/>
                <w:sz w:val="21"/>
                <w:szCs w:val="21"/>
              </w:rPr>
              <w:t>场、查 资料。</w:t>
            </w:r>
          </w:p>
        </w:tc>
        <w:tc>
          <w:tcPr>
            <w:tcW w:w="468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39" w:lineRule="exact"/>
              <w:rPr>
                <w:rFonts w:ascii="仿宋" w:eastAsia="仿宋" w:hAnsi="仿宋"/>
                <w:sz w:val="21"/>
                <w:szCs w:val="21"/>
                <w:lang w:eastAsia="zh-CN"/>
              </w:rPr>
            </w:pPr>
            <w:r>
              <w:rPr>
                <w:rFonts w:ascii="仿宋" w:eastAsia="仿宋" w:hAnsi="仿宋"/>
                <w:sz w:val="21"/>
                <w:szCs w:val="21"/>
                <w:lang w:eastAsia="zh-CN"/>
              </w:rPr>
              <w:t>未按要求配备信息管理系统，扣 2 分。</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监控视频、通讯和定位信息失效，发现一处扣 0.5</w:t>
            </w:r>
          </w:p>
          <w:p w:rsidR="008A7C83" w:rsidRDefault="00473B01">
            <w:pPr>
              <w:pStyle w:val="TableParagraph"/>
              <w:spacing w:line="271" w:lineRule="exact"/>
              <w:rPr>
                <w:rFonts w:ascii="仿宋" w:eastAsia="仿宋" w:hAnsi="仿宋"/>
                <w:sz w:val="21"/>
                <w:szCs w:val="21"/>
              </w:rPr>
            </w:pPr>
            <w:r>
              <w:rPr>
                <w:rFonts w:ascii="仿宋" w:eastAsia="仿宋" w:hAnsi="仿宋"/>
                <w:sz w:val="21"/>
                <w:szCs w:val="21"/>
              </w:rPr>
              <w:t>分。</w:t>
            </w:r>
          </w:p>
        </w:tc>
        <w:tc>
          <w:tcPr>
            <w:tcW w:w="720" w:type="dxa"/>
            <w:tcBorders>
              <w:top w:val="single" w:sz="4" w:space="0" w:color="000000"/>
              <w:left w:val="single" w:sz="4" w:space="0" w:color="000000"/>
              <w:bottom w:val="single" w:sz="4" w:space="0" w:color="000000"/>
              <w:right w:val="single" w:sz="4" w:space="0" w:color="000000"/>
            </w:tcBorders>
          </w:tcPr>
          <w:p w:rsidR="008A7C83" w:rsidRDefault="008A7C83"/>
        </w:tc>
        <w:tc>
          <w:tcPr>
            <w:tcW w:w="746"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277"/>
        </w:trPr>
        <w:tc>
          <w:tcPr>
            <w:tcW w:w="648" w:type="dxa"/>
            <w:vMerge w:val="restart"/>
            <w:tcBorders>
              <w:top w:val="single" w:sz="4" w:space="0" w:color="000000"/>
              <w:left w:val="single" w:sz="4" w:space="0" w:color="000000"/>
              <w:right w:val="single" w:sz="4" w:space="0" w:color="000000"/>
            </w:tcBorders>
          </w:tcPr>
          <w:p w:rsidR="008A7C83" w:rsidRDefault="00473B01">
            <w:pPr>
              <w:pStyle w:val="TableParagraph"/>
              <w:ind w:right="246"/>
              <w:jc w:val="center"/>
              <w:rPr>
                <w:rFonts w:ascii="仿宋" w:eastAsia="仿宋" w:hAnsi="仿宋"/>
                <w:sz w:val="21"/>
                <w:szCs w:val="21"/>
              </w:rPr>
            </w:pPr>
            <w:r>
              <w:rPr>
                <w:rFonts w:ascii="仿宋" w:eastAsia="仿宋" w:hAnsi="仿宋"/>
                <w:sz w:val="21"/>
                <w:szCs w:val="21"/>
              </w:rPr>
              <w:t>6</w:t>
            </w:r>
          </w:p>
        </w:tc>
        <w:tc>
          <w:tcPr>
            <w:tcW w:w="720" w:type="dxa"/>
            <w:vMerge w:val="restart"/>
            <w:tcBorders>
              <w:top w:val="single" w:sz="4" w:space="0" w:color="000000"/>
              <w:left w:val="single" w:sz="4" w:space="0" w:color="000000"/>
              <w:right w:val="single" w:sz="4" w:space="0" w:color="000000"/>
            </w:tcBorders>
          </w:tcPr>
          <w:p w:rsidR="008A7C83" w:rsidRDefault="00473B01">
            <w:pPr>
              <w:pStyle w:val="TableParagraph"/>
              <w:spacing w:line="274" w:lineRule="exact"/>
              <w:rPr>
                <w:rFonts w:ascii="仿宋" w:eastAsia="仿宋" w:hAnsi="仿宋"/>
                <w:sz w:val="21"/>
                <w:szCs w:val="21"/>
              </w:rPr>
            </w:pPr>
            <w:r>
              <w:rPr>
                <w:rFonts w:ascii="仿宋" w:eastAsia="仿宋" w:hAnsi="仿宋"/>
                <w:sz w:val="21"/>
                <w:szCs w:val="21"/>
              </w:rPr>
              <w:t>路基 工程</w:t>
            </w:r>
          </w:p>
          <w:p w:rsidR="008A7C83" w:rsidRDefault="00473B01">
            <w:pPr>
              <w:pStyle w:val="TableParagraph"/>
              <w:spacing w:line="246" w:lineRule="exact"/>
              <w:rPr>
                <w:rFonts w:ascii="仿宋" w:eastAsia="仿宋" w:hAnsi="仿宋"/>
                <w:sz w:val="21"/>
                <w:szCs w:val="21"/>
              </w:rPr>
            </w:pPr>
            <w:r>
              <w:rPr>
                <w:rFonts w:ascii="仿宋" w:eastAsia="仿宋" w:hAnsi="仿宋"/>
                <w:sz w:val="21"/>
                <w:szCs w:val="21"/>
              </w:rPr>
              <w:t>（8</w:t>
            </w:r>
          </w:p>
          <w:p w:rsidR="008A7C83" w:rsidRDefault="00473B01">
            <w:pPr>
              <w:pStyle w:val="TableParagraph"/>
              <w:spacing w:line="274" w:lineRule="exact"/>
              <w:rPr>
                <w:rFonts w:ascii="仿宋" w:eastAsia="仿宋" w:hAnsi="仿宋"/>
                <w:sz w:val="21"/>
                <w:szCs w:val="21"/>
              </w:rPr>
            </w:pPr>
            <w:r>
              <w:rPr>
                <w:rFonts w:ascii="仿宋" w:eastAsia="仿宋" w:hAnsi="仿宋"/>
                <w:sz w:val="21"/>
                <w:szCs w:val="21"/>
              </w:rPr>
              <w:t>分）</w:t>
            </w:r>
          </w:p>
        </w:tc>
        <w:tc>
          <w:tcPr>
            <w:tcW w:w="1253" w:type="dxa"/>
            <w:vMerge w:val="restart"/>
            <w:tcBorders>
              <w:top w:val="single" w:sz="4" w:space="0" w:color="000000"/>
              <w:left w:val="single" w:sz="4" w:space="0" w:color="000000"/>
              <w:right w:val="single" w:sz="4" w:space="0" w:color="000000"/>
            </w:tcBorders>
          </w:tcPr>
          <w:p w:rsidR="008A7C83" w:rsidRDefault="00473B01">
            <w:pPr>
              <w:pStyle w:val="TableParagraph"/>
              <w:spacing w:line="272" w:lineRule="exact"/>
              <w:rPr>
                <w:rFonts w:ascii="仿宋" w:eastAsia="仿宋" w:hAnsi="仿宋"/>
                <w:sz w:val="21"/>
                <w:szCs w:val="21"/>
              </w:rPr>
            </w:pPr>
            <w:r>
              <w:rPr>
                <w:rFonts w:ascii="仿宋" w:eastAsia="仿宋" w:hAnsi="仿宋"/>
                <w:sz w:val="21"/>
                <w:szCs w:val="21"/>
              </w:rPr>
              <w:t>6.1 边坡施 工（8 分）</w:t>
            </w:r>
          </w:p>
        </w:tc>
        <w:tc>
          <w:tcPr>
            <w:tcW w:w="4507" w:type="dxa"/>
            <w:tcBorders>
              <w:top w:val="single" w:sz="4" w:space="0" w:color="000000"/>
              <w:left w:val="single" w:sz="4" w:space="0" w:color="000000"/>
              <w:bottom w:val="nil"/>
              <w:right w:val="single" w:sz="4" w:space="0" w:color="000000"/>
            </w:tcBorders>
          </w:tcPr>
          <w:p w:rsidR="008A7C83" w:rsidRDefault="00473B01">
            <w:pPr>
              <w:pStyle w:val="TableParagraph"/>
              <w:spacing w:line="239" w:lineRule="exact"/>
              <w:rPr>
                <w:rFonts w:ascii="仿宋" w:eastAsia="仿宋" w:hAnsi="仿宋"/>
                <w:sz w:val="21"/>
                <w:szCs w:val="21"/>
                <w:lang w:eastAsia="zh-CN"/>
              </w:rPr>
            </w:pPr>
            <w:r>
              <w:rPr>
                <w:rFonts w:ascii="仿宋" w:eastAsia="仿宋" w:hAnsi="仿宋"/>
                <w:sz w:val="21"/>
                <w:szCs w:val="21"/>
                <w:lang w:eastAsia="zh-CN"/>
              </w:rPr>
              <w:t>高边坡、滑坡体、危石段应设置风险源告知牌</w:t>
            </w:r>
          </w:p>
        </w:tc>
        <w:tc>
          <w:tcPr>
            <w:tcW w:w="900" w:type="dxa"/>
            <w:vMerge w:val="restart"/>
            <w:tcBorders>
              <w:top w:val="single" w:sz="4" w:space="0" w:color="000000"/>
              <w:left w:val="single" w:sz="4" w:space="0" w:color="000000"/>
              <w:right w:val="single" w:sz="4" w:space="0" w:color="000000"/>
            </w:tcBorders>
          </w:tcPr>
          <w:p w:rsidR="008A7C83" w:rsidRDefault="00473B01">
            <w:pPr>
              <w:pStyle w:val="TableParagraph"/>
              <w:spacing w:line="210" w:lineRule="auto"/>
              <w:ind w:right="73"/>
              <w:jc w:val="both"/>
              <w:rPr>
                <w:rFonts w:ascii="仿宋" w:eastAsia="仿宋" w:hAnsi="仿宋"/>
                <w:sz w:val="21"/>
                <w:szCs w:val="21"/>
              </w:rPr>
            </w:pPr>
            <w:r>
              <w:rPr>
                <w:rFonts w:ascii="仿宋" w:eastAsia="仿宋" w:hAnsi="仿宋"/>
                <w:sz w:val="21"/>
                <w:szCs w:val="21"/>
              </w:rPr>
              <w:t>查看现 场，查 方案。</w:t>
            </w:r>
          </w:p>
        </w:tc>
        <w:tc>
          <w:tcPr>
            <w:tcW w:w="4680"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lang w:eastAsia="zh-CN"/>
              </w:rPr>
            </w:pPr>
            <w:r>
              <w:rPr>
                <w:rFonts w:ascii="仿宋" w:eastAsia="仿宋" w:hAnsi="仿宋"/>
                <w:sz w:val="21"/>
                <w:szCs w:val="21"/>
                <w:lang w:eastAsia="zh-CN"/>
              </w:rPr>
              <w:t>未按要求设置风险源告知牌，发现一处扣 1 分。</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未按要求设置安全防护措施，发现一处扣 2 分。</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排水不完善，扣 2 分。</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路基土石方爆破作业与方案不符，扣 3-5 分。</w:t>
            </w:r>
          </w:p>
        </w:tc>
        <w:tc>
          <w:tcPr>
            <w:tcW w:w="720" w:type="dxa"/>
            <w:vMerge w:val="restart"/>
            <w:tcBorders>
              <w:top w:val="single" w:sz="4" w:space="0" w:color="000000"/>
              <w:left w:val="single" w:sz="4" w:space="0" w:color="000000"/>
              <w:right w:val="single" w:sz="4" w:space="0" w:color="000000"/>
            </w:tcBorders>
          </w:tcPr>
          <w:p w:rsidR="008A7C83" w:rsidRDefault="008A7C83">
            <w:pPr>
              <w:rPr>
                <w:lang w:eastAsia="zh-CN"/>
              </w:rPr>
            </w:pPr>
          </w:p>
        </w:tc>
        <w:tc>
          <w:tcPr>
            <w:tcW w:w="746" w:type="dxa"/>
            <w:vMerge w:val="restart"/>
            <w:tcBorders>
              <w:top w:val="single" w:sz="4" w:space="0" w:color="000000"/>
              <w:left w:val="single" w:sz="4" w:space="0" w:color="000000"/>
              <w:right w:val="single" w:sz="4" w:space="0" w:color="000000"/>
            </w:tcBorders>
          </w:tcPr>
          <w:p w:rsidR="008A7C83" w:rsidRDefault="008A7C83">
            <w:pPr>
              <w:rPr>
                <w:lang w:eastAsia="zh-CN"/>
              </w:rPr>
            </w:pPr>
          </w:p>
        </w:tc>
      </w:tr>
      <w:tr w:rsidR="008A7C83">
        <w:trPr>
          <w:trHeight w:hRule="exact" w:val="1361"/>
        </w:trPr>
        <w:tc>
          <w:tcPr>
            <w:tcW w:w="648"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1253" w:type="dxa"/>
            <w:vMerge/>
            <w:tcBorders>
              <w:left w:val="single" w:sz="4" w:space="0" w:color="000000"/>
              <w:right w:val="single" w:sz="4" w:space="0" w:color="000000"/>
            </w:tcBorders>
          </w:tcPr>
          <w:p w:rsidR="008A7C83" w:rsidRDefault="008A7C83">
            <w:pPr>
              <w:rPr>
                <w:lang w:eastAsia="zh-CN"/>
              </w:rPr>
            </w:pPr>
          </w:p>
        </w:tc>
        <w:tc>
          <w:tcPr>
            <w:tcW w:w="4507"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等，并设置必要的安全防护措施。</w:t>
            </w:r>
          </w:p>
          <w:p w:rsidR="008A7C83" w:rsidRDefault="00473B01">
            <w:pPr>
              <w:pStyle w:val="TableParagraph"/>
              <w:spacing w:before="24" w:line="272" w:lineRule="exact"/>
              <w:rPr>
                <w:rFonts w:ascii="仿宋" w:eastAsia="仿宋" w:hAnsi="仿宋"/>
                <w:sz w:val="21"/>
                <w:szCs w:val="21"/>
                <w:lang w:eastAsia="zh-CN"/>
              </w:rPr>
            </w:pPr>
            <w:r>
              <w:rPr>
                <w:rFonts w:ascii="仿宋" w:eastAsia="仿宋" w:hAnsi="仿宋"/>
                <w:sz w:val="21"/>
                <w:szCs w:val="21"/>
                <w:lang w:eastAsia="zh-CN"/>
              </w:rPr>
              <w:t>高边坡施工自上而下，严禁多级</w:t>
            </w:r>
            <w:proofErr w:type="gramStart"/>
            <w:r>
              <w:rPr>
                <w:rFonts w:ascii="仿宋" w:eastAsia="仿宋" w:hAnsi="仿宋"/>
                <w:sz w:val="21"/>
                <w:szCs w:val="21"/>
                <w:lang w:eastAsia="zh-CN"/>
              </w:rPr>
              <w:t>坡同时</w:t>
            </w:r>
            <w:proofErr w:type="gramEnd"/>
            <w:r>
              <w:rPr>
                <w:rFonts w:ascii="仿宋" w:eastAsia="仿宋" w:hAnsi="仿宋"/>
                <w:sz w:val="21"/>
                <w:szCs w:val="21"/>
                <w:lang w:eastAsia="zh-CN"/>
              </w:rPr>
              <w:t>立体交 叉作业。</w:t>
            </w:r>
          </w:p>
          <w:p w:rsidR="008A7C83" w:rsidRDefault="00473B01">
            <w:pPr>
              <w:pStyle w:val="TableParagraph"/>
              <w:spacing w:before="1" w:line="272" w:lineRule="exact"/>
              <w:rPr>
                <w:rFonts w:ascii="仿宋" w:eastAsia="仿宋" w:hAnsi="仿宋"/>
                <w:sz w:val="21"/>
                <w:szCs w:val="21"/>
                <w:lang w:eastAsia="zh-CN"/>
              </w:rPr>
            </w:pPr>
            <w:r>
              <w:rPr>
                <w:rFonts w:ascii="仿宋" w:eastAsia="仿宋" w:hAnsi="仿宋"/>
                <w:sz w:val="21"/>
                <w:szCs w:val="21"/>
                <w:lang w:eastAsia="zh-CN"/>
              </w:rPr>
              <w:t>挡土墙施工排水设施完善。 路基土石方爆破作业应编制专项施工方案，严</w:t>
            </w:r>
          </w:p>
        </w:tc>
        <w:tc>
          <w:tcPr>
            <w:tcW w:w="900" w:type="dxa"/>
            <w:vMerge/>
            <w:tcBorders>
              <w:left w:val="single" w:sz="4" w:space="0" w:color="000000"/>
              <w:right w:val="single" w:sz="4" w:space="0" w:color="000000"/>
            </w:tcBorders>
          </w:tcPr>
          <w:p w:rsidR="008A7C83" w:rsidRDefault="008A7C83">
            <w:pPr>
              <w:rPr>
                <w:lang w:eastAsia="zh-CN"/>
              </w:rPr>
            </w:pPr>
          </w:p>
        </w:tc>
        <w:tc>
          <w:tcPr>
            <w:tcW w:w="4680" w:type="dxa"/>
            <w:vMerge/>
            <w:tcBorders>
              <w:left w:val="single" w:sz="4" w:space="0" w:color="000000"/>
              <w:right w:val="single" w:sz="4" w:space="0" w:color="000000"/>
            </w:tcBorders>
          </w:tcPr>
          <w:p w:rsidR="008A7C83" w:rsidRDefault="008A7C83">
            <w:pPr>
              <w:rPr>
                <w:lang w:eastAsia="zh-CN"/>
              </w:rPr>
            </w:pPr>
          </w:p>
        </w:tc>
        <w:tc>
          <w:tcPr>
            <w:tcW w:w="720" w:type="dxa"/>
            <w:vMerge/>
            <w:tcBorders>
              <w:left w:val="single" w:sz="4" w:space="0" w:color="000000"/>
              <w:right w:val="single" w:sz="4" w:space="0" w:color="000000"/>
            </w:tcBorders>
          </w:tcPr>
          <w:p w:rsidR="008A7C83" w:rsidRDefault="008A7C83">
            <w:pPr>
              <w:rPr>
                <w:lang w:eastAsia="zh-CN"/>
              </w:rPr>
            </w:pPr>
          </w:p>
        </w:tc>
        <w:tc>
          <w:tcPr>
            <w:tcW w:w="746" w:type="dxa"/>
            <w:vMerge/>
            <w:tcBorders>
              <w:left w:val="single" w:sz="4" w:space="0" w:color="000000"/>
              <w:right w:val="single" w:sz="4" w:space="0" w:color="000000"/>
            </w:tcBorders>
          </w:tcPr>
          <w:p w:rsidR="008A7C83" w:rsidRDefault="008A7C83">
            <w:pPr>
              <w:rPr>
                <w:lang w:eastAsia="zh-CN"/>
              </w:rPr>
            </w:pPr>
          </w:p>
        </w:tc>
      </w:tr>
      <w:tr w:rsidR="008A7C83">
        <w:trPr>
          <w:trHeight w:hRule="exact" w:val="280"/>
        </w:trPr>
        <w:tc>
          <w:tcPr>
            <w:tcW w:w="648"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720"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1253"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4507" w:type="dxa"/>
            <w:tcBorders>
              <w:top w:val="nil"/>
              <w:left w:val="single" w:sz="4" w:space="0" w:color="000000"/>
              <w:bottom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格按方案实施。</w:t>
            </w:r>
          </w:p>
        </w:tc>
        <w:tc>
          <w:tcPr>
            <w:tcW w:w="900" w:type="dxa"/>
            <w:vMerge/>
            <w:tcBorders>
              <w:left w:val="single" w:sz="4" w:space="0" w:color="000000"/>
              <w:bottom w:val="single" w:sz="4" w:space="0" w:color="000000"/>
              <w:right w:val="single" w:sz="4" w:space="0" w:color="000000"/>
            </w:tcBorders>
          </w:tcPr>
          <w:p w:rsidR="008A7C83" w:rsidRDefault="008A7C83"/>
        </w:tc>
        <w:tc>
          <w:tcPr>
            <w:tcW w:w="4680" w:type="dxa"/>
            <w:vMerge/>
            <w:tcBorders>
              <w:left w:val="single" w:sz="4" w:space="0" w:color="000000"/>
              <w:bottom w:val="single" w:sz="4" w:space="0" w:color="000000"/>
              <w:right w:val="single" w:sz="4" w:space="0" w:color="000000"/>
            </w:tcBorders>
          </w:tcPr>
          <w:p w:rsidR="008A7C83" w:rsidRDefault="008A7C83"/>
        </w:tc>
        <w:tc>
          <w:tcPr>
            <w:tcW w:w="720" w:type="dxa"/>
            <w:vMerge/>
            <w:tcBorders>
              <w:left w:val="single" w:sz="4" w:space="0" w:color="000000"/>
              <w:bottom w:val="single" w:sz="4" w:space="0" w:color="000000"/>
              <w:right w:val="single" w:sz="4" w:space="0" w:color="000000"/>
            </w:tcBorders>
          </w:tcPr>
          <w:p w:rsidR="008A7C83" w:rsidRDefault="008A7C83"/>
        </w:tc>
        <w:tc>
          <w:tcPr>
            <w:tcW w:w="746" w:type="dxa"/>
            <w:vMerge/>
            <w:tcBorders>
              <w:left w:val="single" w:sz="4" w:space="0" w:color="000000"/>
              <w:bottom w:val="single" w:sz="4" w:space="0" w:color="000000"/>
              <w:right w:val="single" w:sz="4" w:space="0" w:color="000000"/>
            </w:tcBorders>
          </w:tcPr>
          <w:p w:rsidR="008A7C83" w:rsidRDefault="008A7C83"/>
        </w:tc>
      </w:tr>
    </w:tbl>
    <w:p w:rsidR="008A7C83" w:rsidRDefault="008A7C83">
      <w:pPr>
        <w:sectPr w:rsidR="008A7C83">
          <w:pgSz w:w="16839" w:h="11920" w:orient="landscape"/>
          <w:pgMar w:top="1134" w:right="1134" w:bottom="1418" w:left="1191" w:header="0" w:footer="964" w:gutter="0"/>
          <w:cols w:space="720"/>
        </w:sectPr>
      </w:pPr>
    </w:p>
    <w:tbl>
      <w:tblPr>
        <w:tblStyle w:val="TableNormal0"/>
        <w:tblW w:w="14175" w:type="dxa"/>
        <w:tblInd w:w="106" w:type="dxa"/>
        <w:tblLayout w:type="fixed"/>
        <w:tblLook w:val="04A0" w:firstRow="1" w:lastRow="0" w:firstColumn="1" w:lastColumn="0" w:noHBand="0" w:noVBand="1"/>
      </w:tblPr>
      <w:tblGrid>
        <w:gridCol w:w="648"/>
        <w:gridCol w:w="720"/>
        <w:gridCol w:w="1253"/>
        <w:gridCol w:w="1894"/>
        <w:gridCol w:w="2614"/>
        <w:gridCol w:w="900"/>
        <w:gridCol w:w="4680"/>
        <w:gridCol w:w="720"/>
        <w:gridCol w:w="746"/>
      </w:tblGrid>
      <w:tr w:rsidR="008A7C83">
        <w:trPr>
          <w:trHeight w:hRule="exact" w:val="554"/>
        </w:trPr>
        <w:tc>
          <w:tcPr>
            <w:tcW w:w="648"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lastRenderedPageBreak/>
              <w:t>序号</w:t>
            </w:r>
          </w:p>
        </w:tc>
        <w:tc>
          <w:tcPr>
            <w:tcW w:w="72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类别</w:t>
            </w:r>
          </w:p>
        </w:tc>
        <w:tc>
          <w:tcPr>
            <w:tcW w:w="1253"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考核项目</w:t>
            </w:r>
          </w:p>
        </w:tc>
        <w:tc>
          <w:tcPr>
            <w:tcW w:w="4508" w:type="dxa"/>
            <w:gridSpan w:val="2"/>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考核内容及评价标准</w:t>
            </w:r>
          </w:p>
        </w:tc>
        <w:tc>
          <w:tcPr>
            <w:tcW w:w="90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40" w:lineRule="exact"/>
              <w:jc w:val="center"/>
              <w:rPr>
                <w:rFonts w:ascii="仿宋" w:eastAsia="仿宋" w:hAnsi="仿宋"/>
                <w:sz w:val="21"/>
                <w:szCs w:val="21"/>
              </w:rPr>
            </w:pPr>
            <w:r>
              <w:rPr>
                <w:rFonts w:ascii="仿宋" w:eastAsia="仿宋" w:hAnsi="仿宋"/>
                <w:sz w:val="21"/>
                <w:szCs w:val="21"/>
              </w:rPr>
              <w:t>考核评</w:t>
            </w:r>
          </w:p>
          <w:p w:rsidR="008A7C83" w:rsidRDefault="00473B01">
            <w:pPr>
              <w:pStyle w:val="TableParagraph"/>
              <w:spacing w:line="274" w:lineRule="exact"/>
              <w:jc w:val="center"/>
              <w:rPr>
                <w:rFonts w:ascii="仿宋" w:eastAsia="仿宋" w:hAnsi="仿宋"/>
                <w:sz w:val="21"/>
                <w:szCs w:val="21"/>
              </w:rPr>
            </w:pPr>
            <w:r>
              <w:rPr>
                <w:rFonts w:ascii="仿宋" w:eastAsia="仿宋" w:hAnsi="仿宋"/>
                <w:sz w:val="21"/>
                <w:szCs w:val="21"/>
              </w:rPr>
              <w:t>价方法</w:t>
            </w:r>
          </w:p>
        </w:tc>
        <w:tc>
          <w:tcPr>
            <w:tcW w:w="468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6"/>
              <w:ind w:right="1897"/>
              <w:jc w:val="center"/>
              <w:rPr>
                <w:rFonts w:ascii="仿宋" w:eastAsia="仿宋" w:hAnsi="仿宋"/>
                <w:sz w:val="21"/>
                <w:szCs w:val="21"/>
              </w:rPr>
            </w:pPr>
            <w:r>
              <w:rPr>
                <w:rFonts w:ascii="仿宋" w:eastAsia="仿宋" w:hAnsi="仿宋"/>
                <w:sz w:val="21"/>
                <w:szCs w:val="21"/>
              </w:rPr>
              <w:t>扣分标准</w:t>
            </w:r>
          </w:p>
        </w:tc>
        <w:tc>
          <w:tcPr>
            <w:tcW w:w="72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6"/>
              <w:jc w:val="center"/>
              <w:rPr>
                <w:rFonts w:ascii="仿宋" w:eastAsia="仿宋" w:hAnsi="仿宋"/>
                <w:sz w:val="21"/>
                <w:szCs w:val="21"/>
              </w:rPr>
            </w:pPr>
            <w:r>
              <w:rPr>
                <w:rFonts w:ascii="仿宋" w:eastAsia="仿宋" w:hAnsi="仿宋"/>
                <w:sz w:val="21"/>
                <w:szCs w:val="21"/>
              </w:rPr>
              <w:t>得分</w:t>
            </w:r>
          </w:p>
        </w:tc>
        <w:tc>
          <w:tcPr>
            <w:tcW w:w="746"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6"/>
              <w:jc w:val="center"/>
              <w:rPr>
                <w:rFonts w:ascii="仿宋" w:eastAsia="仿宋" w:hAnsi="仿宋"/>
                <w:sz w:val="21"/>
                <w:szCs w:val="21"/>
              </w:rPr>
            </w:pPr>
            <w:r>
              <w:rPr>
                <w:rFonts w:ascii="仿宋" w:eastAsia="仿宋" w:hAnsi="仿宋"/>
                <w:sz w:val="21"/>
                <w:szCs w:val="21"/>
              </w:rPr>
              <w:t>备注</w:t>
            </w:r>
          </w:p>
        </w:tc>
      </w:tr>
      <w:tr w:rsidR="008A7C83">
        <w:trPr>
          <w:trHeight w:hRule="exact" w:val="1373"/>
        </w:trPr>
        <w:tc>
          <w:tcPr>
            <w:tcW w:w="64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ind w:right="246"/>
              <w:jc w:val="center"/>
              <w:rPr>
                <w:rFonts w:ascii="仿宋" w:eastAsia="仿宋" w:hAnsi="仿宋"/>
                <w:sz w:val="21"/>
                <w:szCs w:val="21"/>
              </w:rPr>
            </w:pPr>
            <w:r>
              <w:rPr>
                <w:rFonts w:ascii="仿宋" w:eastAsia="仿宋" w:hAnsi="仿宋"/>
                <w:sz w:val="21"/>
                <w:szCs w:val="21"/>
              </w:rPr>
              <w:t>7</w:t>
            </w:r>
          </w:p>
        </w:tc>
        <w:tc>
          <w:tcPr>
            <w:tcW w:w="72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4" w:lineRule="exact"/>
              <w:rPr>
                <w:rFonts w:ascii="仿宋" w:eastAsia="仿宋" w:hAnsi="仿宋"/>
                <w:sz w:val="21"/>
                <w:szCs w:val="21"/>
              </w:rPr>
            </w:pPr>
            <w:r>
              <w:rPr>
                <w:rFonts w:ascii="仿宋" w:eastAsia="仿宋" w:hAnsi="仿宋"/>
                <w:sz w:val="21"/>
                <w:szCs w:val="21"/>
              </w:rPr>
              <w:t>路面 工程</w:t>
            </w:r>
          </w:p>
          <w:p w:rsidR="008A7C83" w:rsidRDefault="00473B01">
            <w:pPr>
              <w:pStyle w:val="TableParagraph"/>
              <w:spacing w:line="246" w:lineRule="exact"/>
              <w:rPr>
                <w:rFonts w:ascii="仿宋" w:eastAsia="仿宋" w:hAnsi="仿宋"/>
                <w:sz w:val="21"/>
                <w:szCs w:val="21"/>
              </w:rPr>
            </w:pPr>
            <w:r>
              <w:rPr>
                <w:rFonts w:ascii="仿宋" w:eastAsia="仿宋" w:hAnsi="仿宋"/>
                <w:sz w:val="21"/>
                <w:szCs w:val="21"/>
              </w:rPr>
              <w:t>（8</w:t>
            </w:r>
          </w:p>
          <w:p w:rsidR="008A7C83" w:rsidRDefault="00473B01">
            <w:pPr>
              <w:pStyle w:val="TableParagraph"/>
              <w:spacing w:line="274" w:lineRule="exact"/>
              <w:rPr>
                <w:rFonts w:ascii="仿宋" w:eastAsia="仿宋" w:hAnsi="仿宋"/>
                <w:sz w:val="21"/>
                <w:szCs w:val="21"/>
              </w:rPr>
            </w:pPr>
            <w:r>
              <w:rPr>
                <w:rFonts w:ascii="仿宋" w:eastAsia="仿宋" w:hAnsi="仿宋"/>
                <w:sz w:val="21"/>
                <w:szCs w:val="21"/>
              </w:rPr>
              <w:t>分）</w:t>
            </w:r>
          </w:p>
        </w:tc>
        <w:tc>
          <w:tcPr>
            <w:tcW w:w="125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2" w:lineRule="exact"/>
              <w:rPr>
                <w:rFonts w:ascii="仿宋" w:eastAsia="仿宋" w:hAnsi="仿宋"/>
                <w:sz w:val="21"/>
                <w:szCs w:val="21"/>
              </w:rPr>
            </w:pPr>
            <w:r>
              <w:rPr>
                <w:rFonts w:ascii="仿宋" w:eastAsia="仿宋" w:hAnsi="仿宋"/>
                <w:sz w:val="21"/>
                <w:szCs w:val="21"/>
              </w:rPr>
              <w:t>7.1 路面施 工（8 分）</w:t>
            </w:r>
          </w:p>
        </w:tc>
        <w:tc>
          <w:tcPr>
            <w:tcW w:w="4508" w:type="dxa"/>
            <w:gridSpan w:val="2"/>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施工区域实行交通管制。</w:t>
            </w:r>
          </w:p>
          <w:p w:rsidR="008A7C83" w:rsidRDefault="00473B01">
            <w:pPr>
              <w:pStyle w:val="TableParagraph"/>
              <w:spacing w:before="24" w:line="272" w:lineRule="exact"/>
              <w:rPr>
                <w:rFonts w:ascii="仿宋" w:eastAsia="仿宋" w:hAnsi="仿宋"/>
                <w:sz w:val="21"/>
                <w:szCs w:val="21"/>
                <w:lang w:eastAsia="zh-CN"/>
              </w:rPr>
            </w:pPr>
            <w:r>
              <w:rPr>
                <w:rFonts w:ascii="仿宋" w:eastAsia="仿宋" w:hAnsi="仿宋"/>
                <w:sz w:val="21"/>
                <w:szCs w:val="21"/>
                <w:lang w:eastAsia="zh-CN"/>
              </w:rPr>
              <w:t>严禁工程施工车辆违规载人。 路面摊铺机、压实机械等设备夜间停放应有反</w:t>
            </w:r>
          </w:p>
          <w:p w:rsidR="008A7C83" w:rsidRDefault="00473B01">
            <w:pPr>
              <w:pStyle w:val="TableParagraph"/>
              <w:spacing w:before="1" w:line="272" w:lineRule="exact"/>
              <w:ind w:right="1027"/>
              <w:rPr>
                <w:rFonts w:ascii="仿宋" w:eastAsia="仿宋" w:hAnsi="仿宋"/>
                <w:sz w:val="21"/>
                <w:szCs w:val="21"/>
                <w:lang w:eastAsia="zh-CN"/>
              </w:rPr>
            </w:pPr>
            <w:r>
              <w:rPr>
                <w:rFonts w:ascii="仿宋" w:eastAsia="仿宋" w:hAnsi="仿宋"/>
                <w:sz w:val="21"/>
                <w:szCs w:val="21"/>
                <w:lang w:eastAsia="zh-CN"/>
              </w:rPr>
              <w:t>光装置。 摊铺施工期按规定配置专职安全员。</w:t>
            </w:r>
          </w:p>
        </w:tc>
        <w:tc>
          <w:tcPr>
            <w:tcW w:w="90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2" w:lineRule="exact"/>
              <w:ind w:right="73"/>
              <w:rPr>
                <w:rFonts w:ascii="仿宋" w:eastAsia="仿宋" w:hAnsi="仿宋"/>
                <w:sz w:val="21"/>
                <w:szCs w:val="21"/>
              </w:rPr>
            </w:pPr>
            <w:r>
              <w:rPr>
                <w:rFonts w:ascii="仿宋" w:eastAsia="仿宋" w:hAnsi="仿宋"/>
                <w:sz w:val="21"/>
                <w:szCs w:val="21"/>
              </w:rPr>
              <w:t>查看现 场。</w:t>
            </w:r>
          </w:p>
        </w:tc>
        <w:tc>
          <w:tcPr>
            <w:tcW w:w="468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施工区域交通封闭管理不严，扣 2 分。</w:t>
            </w:r>
          </w:p>
          <w:p w:rsidR="008A7C83" w:rsidRDefault="00473B01">
            <w:pPr>
              <w:pStyle w:val="TableParagraph"/>
              <w:spacing w:before="24" w:line="272" w:lineRule="exact"/>
              <w:ind w:hanging="1"/>
              <w:rPr>
                <w:rFonts w:ascii="仿宋" w:eastAsia="仿宋" w:hAnsi="仿宋"/>
                <w:sz w:val="21"/>
                <w:szCs w:val="21"/>
                <w:lang w:eastAsia="zh-CN"/>
              </w:rPr>
            </w:pPr>
            <w:r>
              <w:rPr>
                <w:rFonts w:ascii="仿宋" w:eastAsia="仿宋" w:hAnsi="仿宋"/>
                <w:sz w:val="21"/>
                <w:szCs w:val="21"/>
                <w:lang w:eastAsia="zh-CN"/>
              </w:rPr>
              <w:t>发现用施工车辆违规载人，扣 4 分。 路面摊铺机、压实机械反光装置不符合要求，发</w:t>
            </w:r>
          </w:p>
          <w:p w:rsidR="008A7C83" w:rsidRDefault="00473B01">
            <w:pPr>
              <w:pStyle w:val="TableParagraph"/>
              <w:spacing w:line="249" w:lineRule="exact"/>
              <w:rPr>
                <w:rFonts w:ascii="仿宋" w:eastAsia="仿宋" w:hAnsi="仿宋"/>
                <w:sz w:val="21"/>
                <w:szCs w:val="21"/>
                <w:lang w:eastAsia="zh-CN"/>
              </w:rPr>
            </w:pPr>
            <w:r>
              <w:rPr>
                <w:rFonts w:ascii="仿宋" w:eastAsia="仿宋" w:hAnsi="仿宋"/>
                <w:sz w:val="21"/>
                <w:szCs w:val="21"/>
                <w:lang w:eastAsia="zh-CN"/>
              </w:rPr>
              <w:t>现一处扣 1 分。</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摊铺施工期无专职安全员的，发现一次扣 2 分。</w:t>
            </w:r>
          </w:p>
        </w:tc>
        <w:tc>
          <w:tcPr>
            <w:tcW w:w="720"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c>
          <w:tcPr>
            <w:tcW w:w="746"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r>
      <w:tr w:rsidR="008A7C83">
        <w:trPr>
          <w:trHeight w:hRule="exact" w:val="418"/>
        </w:trPr>
        <w:tc>
          <w:tcPr>
            <w:tcW w:w="1368" w:type="dxa"/>
            <w:gridSpan w:val="2"/>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40" w:lineRule="exact"/>
              <w:jc w:val="both"/>
              <w:rPr>
                <w:rFonts w:ascii="仿宋" w:eastAsia="仿宋" w:hAnsi="仿宋"/>
                <w:sz w:val="21"/>
                <w:szCs w:val="21"/>
              </w:rPr>
            </w:pPr>
            <w:r>
              <w:rPr>
                <w:rFonts w:ascii="仿宋" w:eastAsia="仿宋" w:hAnsi="仿宋"/>
                <w:sz w:val="21"/>
                <w:szCs w:val="21"/>
              </w:rPr>
              <w:t>实得分</w:t>
            </w:r>
          </w:p>
        </w:tc>
        <w:tc>
          <w:tcPr>
            <w:tcW w:w="1253" w:type="dxa"/>
            <w:tcBorders>
              <w:top w:val="single" w:sz="4" w:space="0" w:color="000000"/>
              <w:left w:val="single" w:sz="4" w:space="0" w:color="000000"/>
              <w:bottom w:val="single" w:sz="4" w:space="0" w:color="000000"/>
              <w:right w:val="single" w:sz="4" w:space="0" w:color="000000"/>
            </w:tcBorders>
            <w:vAlign w:val="center"/>
          </w:tcPr>
          <w:p w:rsidR="008A7C83" w:rsidRDefault="008A7C83"/>
        </w:tc>
        <w:tc>
          <w:tcPr>
            <w:tcW w:w="1894"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40" w:lineRule="exact"/>
              <w:jc w:val="both"/>
              <w:rPr>
                <w:rFonts w:ascii="仿宋" w:eastAsia="仿宋" w:hAnsi="仿宋"/>
                <w:sz w:val="21"/>
                <w:szCs w:val="21"/>
              </w:rPr>
            </w:pPr>
            <w:r>
              <w:rPr>
                <w:rFonts w:ascii="仿宋" w:eastAsia="仿宋" w:hAnsi="仿宋"/>
                <w:sz w:val="21"/>
                <w:szCs w:val="21"/>
              </w:rPr>
              <w:t>应得分</w:t>
            </w:r>
          </w:p>
        </w:tc>
        <w:tc>
          <w:tcPr>
            <w:tcW w:w="2614" w:type="dxa"/>
            <w:tcBorders>
              <w:top w:val="single" w:sz="4" w:space="0" w:color="000000"/>
              <w:left w:val="single" w:sz="4" w:space="0" w:color="000000"/>
              <w:bottom w:val="single" w:sz="4" w:space="0" w:color="000000"/>
              <w:right w:val="single" w:sz="4" w:space="0" w:color="000000"/>
            </w:tcBorders>
            <w:vAlign w:val="center"/>
          </w:tcPr>
          <w:p w:rsidR="008A7C83" w:rsidRDefault="008A7C83"/>
        </w:tc>
        <w:tc>
          <w:tcPr>
            <w:tcW w:w="7046" w:type="dxa"/>
            <w:gridSpan w:val="4"/>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40" w:lineRule="exact"/>
              <w:jc w:val="both"/>
              <w:rPr>
                <w:rFonts w:ascii="仿宋" w:eastAsia="仿宋" w:hAnsi="仿宋"/>
                <w:sz w:val="21"/>
                <w:szCs w:val="21"/>
              </w:rPr>
            </w:pPr>
            <w:r>
              <w:rPr>
                <w:rFonts w:ascii="仿宋" w:eastAsia="仿宋" w:hAnsi="仿宋"/>
                <w:sz w:val="21"/>
                <w:szCs w:val="21"/>
              </w:rPr>
              <w:t>(实得分/应得分)×100=</w:t>
            </w:r>
          </w:p>
        </w:tc>
      </w:tr>
    </w:tbl>
    <w:p w:rsidR="008A7C83" w:rsidRDefault="00473B01">
      <w:pPr>
        <w:tabs>
          <w:tab w:val="left" w:pos="6063"/>
          <w:tab w:val="left" w:pos="11696"/>
          <w:tab w:val="left" w:pos="13446"/>
          <w:tab w:val="left" w:pos="13969"/>
        </w:tabs>
        <w:spacing w:line="240" w:lineRule="exact"/>
        <w:rPr>
          <w:rFonts w:ascii="仿宋" w:eastAsia="仿宋" w:hAnsi="仿宋"/>
          <w:sz w:val="21"/>
          <w:szCs w:val="21"/>
          <w:lang w:eastAsia="zh-CN"/>
        </w:rPr>
        <w:sectPr w:rsidR="008A7C83">
          <w:pgSz w:w="16839" w:h="11920" w:orient="landscape"/>
          <w:pgMar w:top="1134" w:right="1134" w:bottom="1418" w:left="1191" w:header="0" w:footer="964" w:gutter="0"/>
          <w:cols w:space="720"/>
        </w:sectPr>
      </w:pPr>
      <w:r>
        <w:rPr>
          <w:rFonts w:ascii="仿宋" w:eastAsia="仿宋" w:hAnsi="仿宋"/>
          <w:sz w:val="21"/>
          <w:szCs w:val="21"/>
          <w:lang w:eastAsia="zh-CN"/>
        </w:rPr>
        <w:t>考核评价单位(盖章）：</w:t>
      </w:r>
      <w:r>
        <w:rPr>
          <w:rFonts w:ascii="仿宋" w:eastAsia="仿宋" w:hAnsi="仿宋"/>
          <w:sz w:val="21"/>
          <w:szCs w:val="21"/>
          <w:lang w:eastAsia="zh-CN"/>
        </w:rPr>
        <w:tab/>
        <w:t>评价检查人：</w:t>
      </w:r>
      <w:r>
        <w:rPr>
          <w:rFonts w:ascii="仿宋" w:eastAsia="仿宋" w:hAnsi="仿宋"/>
          <w:sz w:val="21"/>
          <w:szCs w:val="21"/>
          <w:lang w:eastAsia="zh-CN"/>
        </w:rPr>
        <w:tab/>
        <w:t>检查日期： 年</w:t>
      </w:r>
      <w:r>
        <w:rPr>
          <w:rFonts w:ascii="仿宋" w:eastAsia="仿宋" w:hAnsi="仿宋"/>
          <w:sz w:val="21"/>
          <w:szCs w:val="21"/>
          <w:lang w:eastAsia="zh-CN"/>
        </w:rPr>
        <w:tab/>
        <w:t>月</w:t>
      </w:r>
      <w:r>
        <w:rPr>
          <w:rFonts w:ascii="仿宋" w:eastAsia="仿宋" w:hAnsi="仿宋"/>
          <w:sz w:val="21"/>
          <w:szCs w:val="21"/>
          <w:lang w:eastAsia="zh-CN"/>
        </w:rPr>
        <w:tab/>
        <w:t>日</w:t>
      </w:r>
    </w:p>
    <w:p w:rsidR="008A7C83" w:rsidRDefault="00473B01">
      <w:pPr>
        <w:pStyle w:val="21"/>
        <w:tabs>
          <w:tab w:val="left" w:pos="5519"/>
        </w:tabs>
        <w:spacing w:line="419" w:lineRule="exact"/>
        <w:rPr>
          <w:rFonts w:ascii="仿宋" w:eastAsia="仿宋" w:hAnsi="仿宋"/>
          <w:lang w:eastAsia="zh-CN"/>
        </w:rPr>
      </w:pPr>
      <w:r>
        <w:rPr>
          <w:rFonts w:ascii="仿宋" w:eastAsia="仿宋" w:hAnsi="仿宋"/>
          <w:lang w:eastAsia="zh-CN"/>
        </w:rPr>
        <w:lastRenderedPageBreak/>
        <w:t>表 5</w:t>
      </w:r>
      <w:r>
        <w:rPr>
          <w:rFonts w:ascii="仿宋" w:eastAsia="仿宋" w:hAnsi="仿宋"/>
          <w:lang w:eastAsia="zh-CN"/>
        </w:rPr>
        <w:tab/>
        <w:t>监理</w:t>
      </w:r>
      <w:r>
        <w:rPr>
          <w:rFonts w:ascii="仿宋" w:eastAsia="仿宋" w:hAnsi="仿宋" w:hint="eastAsia"/>
          <w:lang w:eastAsia="zh-CN"/>
        </w:rPr>
        <w:t>内部</w:t>
      </w:r>
      <w:r>
        <w:rPr>
          <w:rFonts w:ascii="仿宋" w:eastAsia="仿宋" w:hAnsi="仿宋"/>
          <w:lang w:eastAsia="zh-CN"/>
        </w:rPr>
        <w:t>考核评价表(140 分）</w:t>
      </w:r>
    </w:p>
    <w:p w:rsidR="008A7C83" w:rsidRDefault="00473B01">
      <w:pPr>
        <w:tabs>
          <w:tab w:val="left" w:pos="5574"/>
          <w:tab w:val="left" w:pos="8408"/>
        </w:tabs>
        <w:rPr>
          <w:rFonts w:ascii="仿宋" w:eastAsia="仿宋" w:hAnsi="仿宋"/>
          <w:sz w:val="21"/>
          <w:szCs w:val="21"/>
          <w:lang w:eastAsia="zh-CN"/>
        </w:rPr>
      </w:pPr>
      <w:r>
        <w:rPr>
          <w:rFonts w:ascii="仿宋" w:eastAsia="仿宋" w:hAnsi="仿宋"/>
          <w:sz w:val="21"/>
          <w:szCs w:val="21"/>
          <w:lang w:eastAsia="zh-CN"/>
        </w:rPr>
        <w:t>项目名称：</w:t>
      </w:r>
      <w:r>
        <w:rPr>
          <w:rFonts w:ascii="仿宋" w:eastAsia="仿宋" w:hAnsi="仿宋"/>
          <w:sz w:val="21"/>
          <w:szCs w:val="21"/>
          <w:lang w:eastAsia="zh-CN"/>
        </w:rPr>
        <w:tab/>
        <w:t>合同段：</w:t>
      </w:r>
      <w:r>
        <w:rPr>
          <w:rFonts w:ascii="仿宋" w:eastAsia="仿宋" w:hAnsi="仿宋"/>
          <w:sz w:val="21"/>
          <w:szCs w:val="21"/>
          <w:lang w:eastAsia="zh-CN"/>
        </w:rPr>
        <w:tab/>
        <w:t>监理单位名称：</w:t>
      </w:r>
    </w:p>
    <w:tbl>
      <w:tblPr>
        <w:tblStyle w:val="TableNormal0"/>
        <w:tblW w:w="14136" w:type="dxa"/>
        <w:tblInd w:w="106" w:type="dxa"/>
        <w:tblLayout w:type="fixed"/>
        <w:tblLook w:val="04A0" w:firstRow="1" w:lastRow="0" w:firstColumn="1" w:lastColumn="0" w:noHBand="0" w:noVBand="1"/>
      </w:tblPr>
      <w:tblGrid>
        <w:gridCol w:w="648"/>
        <w:gridCol w:w="950"/>
        <w:gridCol w:w="1570"/>
        <w:gridCol w:w="3960"/>
        <w:gridCol w:w="1080"/>
        <w:gridCol w:w="4471"/>
        <w:gridCol w:w="670"/>
        <w:gridCol w:w="787"/>
      </w:tblGrid>
      <w:tr w:rsidR="008A7C83">
        <w:trPr>
          <w:trHeight w:hRule="exact" w:val="554"/>
        </w:trPr>
        <w:tc>
          <w:tcPr>
            <w:tcW w:w="648"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序号</w:t>
            </w:r>
          </w:p>
        </w:tc>
        <w:tc>
          <w:tcPr>
            <w:tcW w:w="95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类别</w:t>
            </w:r>
          </w:p>
        </w:tc>
        <w:tc>
          <w:tcPr>
            <w:tcW w:w="157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考核项目</w:t>
            </w:r>
          </w:p>
        </w:tc>
        <w:tc>
          <w:tcPr>
            <w:tcW w:w="396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考核内容及评价标准</w:t>
            </w:r>
          </w:p>
        </w:tc>
        <w:tc>
          <w:tcPr>
            <w:tcW w:w="108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42" w:lineRule="exact"/>
              <w:jc w:val="center"/>
              <w:rPr>
                <w:rFonts w:ascii="仿宋" w:eastAsia="仿宋" w:hAnsi="仿宋"/>
                <w:sz w:val="21"/>
                <w:szCs w:val="21"/>
              </w:rPr>
            </w:pPr>
            <w:r>
              <w:rPr>
                <w:rFonts w:ascii="仿宋" w:eastAsia="仿宋" w:hAnsi="仿宋"/>
                <w:sz w:val="21"/>
                <w:szCs w:val="21"/>
              </w:rPr>
              <w:t>考核评</w:t>
            </w:r>
          </w:p>
          <w:p w:rsidR="008A7C83" w:rsidRDefault="00473B01">
            <w:pPr>
              <w:pStyle w:val="TableParagraph"/>
              <w:spacing w:line="271" w:lineRule="exact"/>
              <w:jc w:val="center"/>
              <w:rPr>
                <w:rFonts w:ascii="仿宋" w:eastAsia="仿宋" w:hAnsi="仿宋"/>
                <w:sz w:val="21"/>
                <w:szCs w:val="21"/>
              </w:rPr>
            </w:pPr>
            <w:r>
              <w:rPr>
                <w:rFonts w:ascii="仿宋" w:eastAsia="仿宋" w:hAnsi="仿宋"/>
                <w:sz w:val="21"/>
                <w:szCs w:val="21"/>
              </w:rPr>
              <w:t>价方法</w:t>
            </w:r>
          </w:p>
        </w:tc>
        <w:tc>
          <w:tcPr>
            <w:tcW w:w="4471"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ind w:right="1792"/>
              <w:jc w:val="center"/>
              <w:rPr>
                <w:rFonts w:ascii="仿宋" w:eastAsia="仿宋" w:hAnsi="仿宋"/>
                <w:sz w:val="21"/>
                <w:szCs w:val="21"/>
              </w:rPr>
            </w:pPr>
            <w:r>
              <w:rPr>
                <w:rFonts w:ascii="仿宋" w:eastAsia="仿宋" w:hAnsi="仿宋"/>
                <w:sz w:val="21"/>
                <w:szCs w:val="21"/>
              </w:rPr>
              <w:t>扣分标准</w:t>
            </w:r>
          </w:p>
        </w:tc>
        <w:tc>
          <w:tcPr>
            <w:tcW w:w="67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得分</w:t>
            </w:r>
          </w:p>
        </w:tc>
        <w:tc>
          <w:tcPr>
            <w:tcW w:w="787"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备注</w:t>
            </w:r>
          </w:p>
        </w:tc>
      </w:tr>
      <w:tr w:rsidR="008A7C83">
        <w:trPr>
          <w:trHeight w:hRule="exact" w:val="278"/>
        </w:trPr>
        <w:tc>
          <w:tcPr>
            <w:tcW w:w="648" w:type="dxa"/>
            <w:vMerge w:val="restart"/>
            <w:tcBorders>
              <w:top w:val="single" w:sz="4" w:space="0" w:color="000000"/>
              <w:left w:val="single" w:sz="4" w:space="0" w:color="000000"/>
              <w:right w:val="single" w:sz="4" w:space="0" w:color="000000"/>
            </w:tcBorders>
          </w:tcPr>
          <w:p w:rsidR="008A7C83" w:rsidRDefault="00473B01">
            <w:pPr>
              <w:pStyle w:val="TableParagraph"/>
              <w:ind w:right="246"/>
              <w:jc w:val="center"/>
              <w:rPr>
                <w:rFonts w:ascii="仿宋" w:eastAsia="仿宋" w:hAnsi="仿宋"/>
                <w:sz w:val="21"/>
                <w:szCs w:val="21"/>
              </w:rPr>
            </w:pPr>
            <w:r>
              <w:rPr>
                <w:rFonts w:ascii="仿宋" w:eastAsia="仿宋" w:hAnsi="仿宋"/>
                <w:sz w:val="21"/>
                <w:szCs w:val="21"/>
              </w:rPr>
              <w:t>1</w:t>
            </w:r>
          </w:p>
        </w:tc>
        <w:tc>
          <w:tcPr>
            <w:tcW w:w="950"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rPr>
            </w:pPr>
            <w:r>
              <w:rPr>
                <w:rFonts w:ascii="仿宋" w:eastAsia="仿宋" w:hAnsi="仿宋"/>
                <w:sz w:val="21"/>
                <w:szCs w:val="21"/>
              </w:rPr>
              <w:t>责任落</w:t>
            </w:r>
          </w:p>
        </w:tc>
        <w:tc>
          <w:tcPr>
            <w:tcW w:w="1570"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rPr>
            </w:pPr>
            <w:r>
              <w:rPr>
                <w:rFonts w:ascii="仿宋" w:eastAsia="仿宋" w:hAnsi="仿宋"/>
                <w:sz w:val="21"/>
                <w:szCs w:val="21"/>
              </w:rPr>
              <w:t>1.1 岗位职 责</w:t>
            </w:r>
          </w:p>
          <w:p w:rsidR="008A7C83" w:rsidRDefault="00473B01">
            <w:pPr>
              <w:pStyle w:val="TableParagraph"/>
              <w:spacing w:line="274" w:lineRule="exact"/>
              <w:rPr>
                <w:rFonts w:ascii="仿宋" w:eastAsia="仿宋" w:hAnsi="仿宋"/>
                <w:sz w:val="21"/>
                <w:szCs w:val="21"/>
              </w:rPr>
            </w:pPr>
            <w:r>
              <w:rPr>
                <w:rFonts w:ascii="仿宋" w:eastAsia="仿宋" w:hAnsi="仿宋"/>
                <w:sz w:val="21"/>
                <w:szCs w:val="21"/>
              </w:rPr>
              <w:t>（5 分）</w:t>
            </w:r>
          </w:p>
        </w:tc>
        <w:tc>
          <w:tcPr>
            <w:tcW w:w="3960" w:type="dxa"/>
            <w:tcBorders>
              <w:top w:val="single" w:sz="4" w:space="0" w:color="000000"/>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明确驻地监理工程师、副驻地监理工程</w:t>
            </w:r>
          </w:p>
        </w:tc>
        <w:tc>
          <w:tcPr>
            <w:tcW w:w="1080"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rPr>
            </w:pPr>
            <w:r>
              <w:rPr>
                <w:rFonts w:ascii="仿宋" w:eastAsia="仿宋" w:hAnsi="仿宋"/>
                <w:sz w:val="21"/>
                <w:szCs w:val="21"/>
              </w:rPr>
              <w:t>查文件。</w:t>
            </w:r>
          </w:p>
        </w:tc>
        <w:tc>
          <w:tcPr>
            <w:tcW w:w="4471" w:type="dxa"/>
            <w:tcBorders>
              <w:top w:val="single" w:sz="4" w:space="0" w:color="000000"/>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无岗位职责，扣 5 分。</w:t>
            </w:r>
          </w:p>
        </w:tc>
        <w:tc>
          <w:tcPr>
            <w:tcW w:w="670" w:type="dxa"/>
            <w:vMerge w:val="restart"/>
            <w:tcBorders>
              <w:top w:val="single" w:sz="4" w:space="0" w:color="000000"/>
              <w:left w:val="single" w:sz="4" w:space="0" w:color="000000"/>
              <w:right w:val="single" w:sz="4" w:space="0" w:color="000000"/>
            </w:tcBorders>
          </w:tcPr>
          <w:p w:rsidR="008A7C83" w:rsidRDefault="008A7C83"/>
        </w:tc>
        <w:tc>
          <w:tcPr>
            <w:tcW w:w="787" w:type="dxa"/>
            <w:vMerge w:val="restart"/>
            <w:tcBorders>
              <w:top w:val="single" w:sz="4" w:space="0" w:color="000000"/>
              <w:left w:val="single" w:sz="4" w:space="0" w:color="000000"/>
              <w:right w:val="single" w:sz="4" w:space="0" w:color="000000"/>
            </w:tcBorders>
          </w:tcPr>
          <w:p w:rsidR="008A7C83" w:rsidRDefault="008A7C83"/>
        </w:tc>
      </w:tr>
      <w:tr w:rsidR="008A7C83">
        <w:trPr>
          <w:trHeight w:hRule="exact" w:val="545"/>
        </w:trPr>
        <w:tc>
          <w:tcPr>
            <w:tcW w:w="648" w:type="dxa"/>
            <w:vMerge/>
            <w:tcBorders>
              <w:left w:val="single" w:sz="4" w:space="0" w:color="000000"/>
              <w:right w:val="single" w:sz="4" w:space="0" w:color="000000"/>
            </w:tcBorders>
          </w:tcPr>
          <w:p w:rsidR="008A7C83" w:rsidRDefault="008A7C83"/>
        </w:tc>
        <w:tc>
          <w:tcPr>
            <w:tcW w:w="950" w:type="dxa"/>
            <w:vMerge/>
            <w:tcBorders>
              <w:left w:val="single" w:sz="4" w:space="0" w:color="000000"/>
              <w:right w:val="single" w:sz="4" w:space="0" w:color="000000"/>
            </w:tcBorders>
          </w:tcPr>
          <w:p w:rsidR="008A7C83" w:rsidRDefault="008A7C83"/>
        </w:tc>
        <w:tc>
          <w:tcPr>
            <w:tcW w:w="1570" w:type="dxa"/>
            <w:vMerge/>
            <w:tcBorders>
              <w:left w:val="single" w:sz="4" w:space="0" w:color="000000"/>
              <w:right w:val="single" w:sz="4" w:space="0" w:color="000000"/>
            </w:tcBorders>
          </w:tcPr>
          <w:p w:rsidR="008A7C83" w:rsidRDefault="008A7C83"/>
        </w:tc>
        <w:tc>
          <w:tcPr>
            <w:tcW w:w="3960"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师、专业监理工程师和监理员的安全岗位</w:t>
            </w:r>
          </w:p>
          <w:p w:rsidR="008A7C83" w:rsidRDefault="00473B01">
            <w:pPr>
              <w:pStyle w:val="TableParagraph"/>
              <w:spacing w:line="274" w:lineRule="exact"/>
              <w:rPr>
                <w:rFonts w:ascii="仿宋" w:eastAsia="仿宋" w:hAnsi="仿宋"/>
                <w:sz w:val="21"/>
                <w:szCs w:val="21"/>
              </w:rPr>
            </w:pPr>
            <w:r>
              <w:rPr>
                <w:rFonts w:ascii="仿宋" w:eastAsia="仿宋" w:hAnsi="仿宋"/>
                <w:sz w:val="21"/>
                <w:szCs w:val="21"/>
              </w:rPr>
              <w:t>职责。</w:t>
            </w:r>
          </w:p>
        </w:tc>
        <w:tc>
          <w:tcPr>
            <w:tcW w:w="1080" w:type="dxa"/>
            <w:vMerge/>
            <w:tcBorders>
              <w:left w:val="single" w:sz="4" w:space="0" w:color="000000"/>
              <w:right w:val="single" w:sz="4" w:space="0" w:color="000000"/>
            </w:tcBorders>
          </w:tcPr>
          <w:p w:rsidR="008A7C83" w:rsidRDefault="008A7C83"/>
        </w:tc>
        <w:tc>
          <w:tcPr>
            <w:tcW w:w="4471"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岗位职责缺项，发现一项扣 1 分。</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责任针对性不强，扣 2-3 分。</w:t>
            </w:r>
          </w:p>
        </w:tc>
        <w:tc>
          <w:tcPr>
            <w:tcW w:w="670" w:type="dxa"/>
            <w:vMerge/>
            <w:tcBorders>
              <w:left w:val="single" w:sz="4" w:space="0" w:color="000000"/>
              <w:right w:val="single" w:sz="4" w:space="0" w:color="000000"/>
            </w:tcBorders>
          </w:tcPr>
          <w:p w:rsidR="008A7C83" w:rsidRDefault="008A7C83">
            <w:pPr>
              <w:rPr>
                <w:lang w:eastAsia="zh-CN"/>
              </w:rPr>
            </w:pPr>
          </w:p>
        </w:tc>
        <w:tc>
          <w:tcPr>
            <w:tcW w:w="787" w:type="dxa"/>
            <w:vMerge/>
            <w:tcBorders>
              <w:left w:val="single" w:sz="4" w:space="0" w:color="000000"/>
              <w:right w:val="single" w:sz="4" w:space="0" w:color="000000"/>
            </w:tcBorders>
          </w:tcPr>
          <w:p w:rsidR="008A7C83" w:rsidRDefault="008A7C83">
            <w:pPr>
              <w:rPr>
                <w:lang w:eastAsia="zh-CN"/>
              </w:rPr>
            </w:pPr>
          </w:p>
        </w:tc>
      </w:tr>
      <w:tr w:rsidR="008A7C83">
        <w:trPr>
          <w:trHeight w:hRule="exact" w:val="279"/>
        </w:trPr>
        <w:tc>
          <w:tcPr>
            <w:tcW w:w="648" w:type="dxa"/>
            <w:vMerge/>
            <w:tcBorders>
              <w:left w:val="single" w:sz="4" w:space="0" w:color="000000"/>
              <w:right w:val="single" w:sz="4" w:space="0" w:color="000000"/>
            </w:tcBorders>
          </w:tcPr>
          <w:p w:rsidR="008A7C83" w:rsidRDefault="008A7C83">
            <w:pPr>
              <w:rPr>
                <w:lang w:eastAsia="zh-CN"/>
              </w:rPr>
            </w:pPr>
          </w:p>
        </w:tc>
        <w:tc>
          <w:tcPr>
            <w:tcW w:w="950" w:type="dxa"/>
            <w:vMerge/>
            <w:tcBorders>
              <w:left w:val="single" w:sz="4" w:space="0" w:color="000000"/>
              <w:right w:val="single" w:sz="4" w:space="0" w:color="000000"/>
            </w:tcBorders>
          </w:tcPr>
          <w:p w:rsidR="008A7C83" w:rsidRDefault="008A7C83">
            <w:pPr>
              <w:rPr>
                <w:lang w:eastAsia="zh-CN"/>
              </w:rPr>
            </w:pPr>
          </w:p>
        </w:tc>
        <w:tc>
          <w:tcPr>
            <w:tcW w:w="1570"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3960" w:type="dxa"/>
            <w:tcBorders>
              <w:top w:val="nil"/>
              <w:left w:val="single" w:sz="4" w:space="0" w:color="000000"/>
              <w:bottom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逐级签订安全生产责任书。</w:t>
            </w:r>
          </w:p>
        </w:tc>
        <w:tc>
          <w:tcPr>
            <w:tcW w:w="1080"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4471" w:type="dxa"/>
            <w:tcBorders>
              <w:top w:val="nil"/>
              <w:left w:val="single" w:sz="4" w:space="0" w:color="000000"/>
              <w:bottom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lang w:eastAsia="zh-CN"/>
              </w:rPr>
            </w:pPr>
            <w:proofErr w:type="gramStart"/>
            <w:r>
              <w:rPr>
                <w:rFonts w:ascii="仿宋" w:eastAsia="仿宋" w:hAnsi="仿宋"/>
                <w:sz w:val="21"/>
                <w:szCs w:val="21"/>
                <w:lang w:eastAsia="zh-CN"/>
              </w:rPr>
              <w:t>未逐级签订</w:t>
            </w:r>
            <w:proofErr w:type="gramEnd"/>
            <w:r>
              <w:rPr>
                <w:rFonts w:ascii="仿宋" w:eastAsia="仿宋" w:hAnsi="仿宋"/>
                <w:sz w:val="21"/>
                <w:szCs w:val="21"/>
                <w:lang w:eastAsia="zh-CN"/>
              </w:rPr>
              <w:t>安全生产责任书，扣 3 分。</w:t>
            </w:r>
          </w:p>
        </w:tc>
        <w:tc>
          <w:tcPr>
            <w:tcW w:w="670"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787" w:type="dxa"/>
            <w:vMerge/>
            <w:tcBorders>
              <w:left w:val="single" w:sz="4" w:space="0" w:color="000000"/>
              <w:bottom w:val="single" w:sz="4" w:space="0" w:color="000000"/>
              <w:right w:val="single" w:sz="4" w:space="0" w:color="000000"/>
            </w:tcBorders>
          </w:tcPr>
          <w:p w:rsidR="008A7C83" w:rsidRDefault="008A7C83">
            <w:pPr>
              <w:rPr>
                <w:lang w:eastAsia="zh-CN"/>
              </w:rPr>
            </w:pPr>
          </w:p>
        </w:tc>
      </w:tr>
      <w:tr w:rsidR="008A7C83">
        <w:trPr>
          <w:trHeight w:hRule="exact" w:val="276"/>
        </w:trPr>
        <w:tc>
          <w:tcPr>
            <w:tcW w:w="648" w:type="dxa"/>
            <w:vMerge/>
            <w:tcBorders>
              <w:left w:val="single" w:sz="4" w:space="0" w:color="000000"/>
              <w:right w:val="single" w:sz="4" w:space="0" w:color="000000"/>
            </w:tcBorders>
          </w:tcPr>
          <w:p w:rsidR="008A7C83" w:rsidRDefault="008A7C83">
            <w:pPr>
              <w:rPr>
                <w:lang w:eastAsia="zh-CN"/>
              </w:rPr>
            </w:pPr>
          </w:p>
        </w:tc>
        <w:tc>
          <w:tcPr>
            <w:tcW w:w="950" w:type="dxa"/>
            <w:vMerge/>
            <w:tcBorders>
              <w:left w:val="single" w:sz="4" w:space="0" w:color="000000"/>
              <w:bottom w:val="nil"/>
              <w:right w:val="single" w:sz="4" w:space="0" w:color="000000"/>
            </w:tcBorders>
          </w:tcPr>
          <w:p w:rsidR="008A7C83" w:rsidRDefault="008A7C83">
            <w:pPr>
              <w:rPr>
                <w:lang w:eastAsia="zh-CN"/>
              </w:rPr>
            </w:pPr>
          </w:p>
        </w:tc>
        <w:tc>
          <w:tcPr>
            <w:tcW w:w="1570"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rPr>
            </w:pPr>
            <w:r>
              <w:rPr>
                <w:rFonts w:ascii="仿宋" w:eastAsia="仿宋" w:hAnsi="仿宋"/>
                <w:sz w:val="21"/>
                <w:szCs w:val="21"/>
              </w:rPr>
              <w:t>1.2 规章制 度</w:t>
            </w:r>
          </w:p>
          <w:p w:rsidR="008A7C83" w:rsidRDefault="00473B01">
            <w:pPr>
              <w:pStyle w:val="TableParagraph"/>
              <w:spacing w:line="274" w:lineRule="exact"/>
              <w:rPr>
                <w:rFonts w:ascii="仿宋" w:eastAsia="仿宋" w:hAnsi="仿宋"/>
                <w:sz w:val="21"/>
                <w:szCs w:val="21"/>
              </w:rPr>
            </w:pPr>
            <w:r>
              <w:rPr>
                <w:rFonts w:ascii="仿宋" w:eastAsia="仿宋" w:hAnsi="仿宋"/>
                <w:sz w:val="21"/>
                <w:szCs w:val="21"/>
              </w:rPr>
              <w:t>（5 分）</w:t>
            </w:r>
          </w:p>
        </w:tc>
        <w:tc>
          <w:tcPr>
            <w:tcW w:w="3960" w:type="dxa"/>
            <w:tcBorders>
              <w:top w:val="single" w:sz="4" w:space="0" w:color="000000"/>
              <w:left w:val="single" w:sz="4" w:space="0" w:color="000000"/>
              <w:bottom w:val="nil"/>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建立会议、检查、专项经费审批、隐患督</w:t>
            </w:r>
          </w:p>
        </w:tc>
        <w:tc>
          <w:tcPr>
            <w:tcW w:w="1080"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rPr>
            </w:pPr>
            <w:r>
              <w:rPr>
                <w:rFonts w:ascii="仿宋" w:eastAsia="仿宋" w:hAnsi="仿宋"/>
                <w:sz w:val="21"/>
                <w:szCs w:val="21"/>
              </w:rPr>
              <w:t>查文件。</w:t>
            </w:r>
          </w:p>
        </w:tc>
        <w:tc>
          <w:tcPr>
            <w:tcW w:w="4471"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lang w:eastAsia="zh-CN"/>
              </w:rPr>
            </w:pPr>
            <w:r>
              <w:rPr>
                <w:rFonts w:ascii="仿宋" w:eastAsia="仿宋" w:hAnsi="仿宋"/>
                <w:sz w:val="21"/>
                <w:szCs w:val="21"/>
                <w:lang w:eastAsia="zh-CN"/>
              </w:rPr>
              <w:t>制度少一项，扣 2 分。</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制度针对性不强、可操作性差，扣 1-3 分。</w:t>
            </w:r>
          </w:p>
        </w:tc>
        <w:tc>
          <w:tcPr>
            <w:tcW w:w="670" w:type="dxa"/>
            <w:vMerge w:val="restart"/>
            <w:tcBorders>
              <w:top w:val="single" w:sz="4" w:space="0" w:color="000000"/>
              <w:left w:val="single" w:sz="4" w:space="0" w:color="000000"/>
              <w:right w:val="single" w:sz="4" w:space="0" w:color="000000"/>
            </w:tcBorders>
          </w:tcPr>
          <w:p w:rsidR="008A7C83" w:rsidRDefault="008A7C83">
            <w:pPr>
              <w:rPr>
                <w:lang w:eastAsia="zh-CN"/>
              </w:rPr>
            </w:pPr>
          </w:p>
        </w:tc>
        <w:tc>
          <w:tcPr>
            <w:tcW w:w="787" w:type="dxa"/>
            <w:vMerge w:val="restart"/>
            <w:tcBorders>
              <w:top w:val="single" w:sz="4" w:space="0" w:color="000000"/>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950"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实（15</w:t>
            </w:r>
          </w:p>
        </w:tc>
        <w:tc>
          <w:tcPr>
            <w:tcW w:w="1570" w:type="dxa"/>
            <w:vMerge/>
            <w:tcBorders>
              <w:left w:val="single" w:sz="4" w:space="0" w:color="000000"/>
              <w:right w:val="single" w:sz="4" w:space="0" w:color="000000"/>
            </w:tcBorders>
          </w:tcPr>
          <w:p w:rsidR="008A7C83" w:rsidRDefault="008A7C83"/>
        </w:tc>
        <w:tc>
          <w:tcPr>
            <w:tcW w:w="3960" w:type="dxa"/>
            <w:vMerge w:val="restart"/>
            <w:tcBorders>
              <w:top w:val="nil"/>
              <w:left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促整改、危险性较大工程方案审查、特种</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设备复查、应急管理、事故报送等工作制</w:t>
            </w:r>
          </w:p>
        </w:tc>
        <w:tc>
          <w:tcPr>
            <w:tcW w:w="1080" w:type="dxa"/>
            <w:vMerge/>
            <w:tcBorders>
              <w:left w:val="single" w:sz="4" w:space="0" w:color="000000"/>
              <w:right w:val="single" w:sz="4" w:space="0" w:color="000000"/>
            </w:tcBorders>
          </w:tcPr>
          <w:p w:rsidR="008A7C83" w:rsidRDefault="008A7C83">
            <w:pPr>
              <w:rPr>
                <w:lang w:eastAsia="zh-CN"/>
              </w:rPr>
            </w:pPr>
          </w:p>
        </w:tc>
        <w:tc>
          <w:tcPr>
            <w:tcW w:w="4471" w:type="dxa"/>
            <w:vMerge/>
            <w:tcBorders>
              <w:left w:val="single" w:sz="4" w:space="0" w:color="000000"/>
              <w:right w:val="single" w:sz="4" w:space="0" w:color="000000"/>
            </w:tcBorders>
          </w:tcPr>
          <w:p w:rsidR="008A7C83" w:rsidRDefault="008A7C83">
            <w:pPr>
              <w:rPr>
                <w:lang w:eastAsia="zh-CN"/>
              </w:rPr>
            </w:pPr>
          </w:p>
        </w:tc>
        <w:tc>
          <w:tcPr>
            <w:tcW w:w="670" w:type="dxa"/>
            <w:vMerge/>
            <w:tcBorders>
              <w:left w:val="single" w:sz="4" w:space="0" w:color="000000"/>
              <w:right w:val="single" w:sz="4" w:space="0" w:color="000000"/>
            </w:tcBorders>
          </w:tcPr>
          <w:p w:rsidR="008A7C83" w:rsidRDefault="008A7C83">
            <w:pPr>
              <w:rPr>
                <w:lang w:eastAsia="zh-CN"/>
              </w:rPr>
            </w:pPr>
          </w:p>
        </w:tc>
        <w:tc>
          <w:tcPr>
            <w:tcW w:w="787" w:type="dxa"/>
            <w:vMerge/>
            <w:tcBorders>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950" w:type="dxa"/>
            <w:vMerge w:val="restart"/>
            <w:tcBorders>
              <w:top w:val="nil"/>
              <w:left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分）</w:t>
            </w:r>
          </w:p>
        </w:tc>
        <w:tc>
          <w:tcPr>
            <w:tcW w:w="1570" w:type="dxa"/>
            <w:vMerge/>
            <w:tcBorders>
              <w:left w:val="single" w:sz="4" w:space="0" w:color="000000"/>
              <w:right w:val="single" w:sz="4" w:space="0" w:color="000000"/>
            </w:tcBorders>
          </w:tcPr>
          <w:p w:rsidR="008A7C83" w:rsidRDefault="008A7C83"/>
        </w:tc>
        <w:tc>
          <w:tcPr>
            <w:tcW w:w="3960" w:type="dxa"/>
            <w:vMerge/>
            <w:tcBorders>
              <w:left w:val="single" w:sz="4" w:space="0" w:color="000000"/>
              <w:bottom w:val="nil"/>
              <w:right w:val="single" w:sz="4" w:space="0" w:color="000000"/>
            </w:tcBorders>
          </w:tcPr>
          <w:p w:rsidR="008A7C83" w:rsidRDefault="008A7C83"/>
        </w:tc>
        <w:tc>
          <w:tcPr>
            <w:tcW w:w="1080" w:type="dxa"/>
            <w:vMerge/>
            <w:tcBorders>
              <w:left w:val="single" w:sz="4" w:space="0" w:color="000000"/>
              <w:right w:val="single" w:sz="4" w:space="0" w:color="000000"/>
            </w:tcBorders>
          </w:tcPr>
          <w:p w:rsidR="008A7C83" w:rsidRDefault="008A7C83"/>
        </w:tc>
        <w:tc>
          <w:tcPr>
            <w:tcW w:w="4471" w:type="dxa"/>
            <w:vMerge/>
            <w:tcBorders>
              <w:left w:val="single" w:sz="4" w:space="0" w:color="000000"/>
              <w:right w:val="single" w:sz="4" w:space="0" w:color="000000"/>
            </w:tcBorders>
          </w:tcPr>
          <w:p w:rsidR="008A7C83" w:rsidRDefault="008A7C83"/>
        </w:tc>
        <w:tc>
          <w:tcPr>
            <w:tcW w:w="670" w:type="dxa"/>
            <w:vMerge/>
            <w:tcBorders>
              <w:left w:val="single" w:sz="4" w:space="0" w:color="000000"/>
              <w:right w:val="single" w:sz="4" w:space="0" w:color="000000"/>
            </w:tcBorders>
          </w:tcPr>
          <w:p w:rsidR="008A7C83" w:rsidRDefault="008A7C83"/>
        </w:tc>
        <w:tc>
          <w:tcPr>
            <w:tcW w:w="787" w:type="dxa"/>
            <w:vMerge/>
            <w:tcBorders>
              <w:left w:val="single" w:sz="4" w:space="0" w:color="000000"/>
              <w:right w:val="single" w:sz="4" w:space="0" w:color="000000"/>
            </w:tcBorders>
          </w:tcPr>
          <w:p w:rsidR="008A7C83" w:rsidRDefault="008A7C83"/>
        </w:tc>
      </w:tr>
      <w:tr w:rsidR="008A7C83">
        <w:trPr>
          <w:trHeight w:hRule="exact" w:val="279"/>
        </w:trPr>
        <w:tc>
          <w:tcPr>
            <w:tcW w:w="648" w:type="dxa"/>
            <w:vMerge/>
            <w:tcBorders>
              <w:left w:val="single" w:sz="4" w:space="0" w:color="000000"/>
              <w:right w:val="single" w:sz="4" w:space="0" w:color="000000"/>
            </w:tcBorders>
          </w:tcPr>
          <w:p w:rsidR="008A7C83" w:rsidRDefault="008A7C83"/>
        </w:tc>
        <w:tc>
          <w:tcPr>
            <w:tcW w:w="950" w:type="dxa"/>
            <w:vMerge/>
            <w:tcBorders>
              <w:left w:val="single" w:sz="4" w:space="0" w:color="000000"/>
              <w:right w:val="single" w:sz="4" w:space="0" w:color="000000"/>
            </w:tcBorders>
          </w:tcPr>
          <w:p w:rsidR="008A7C83" w:rsidRDefault="008A7C83"/>
        </w:tc>
        <w:tc>
          <w:tcPr>
            <w:tcW w:w="1570" w:type="dxa"/>
            <w:vMerge/>
            <w:tcBorders>
              <w:left w:val="single" w:sz="4" w:space="0" w:color="000000"/>
              <w:bottom w:val="single" w:sz="4" w:space="0" w:color="000000"/>
              <w:right w:val="single" w:sz="4" w:space="0" w:color="000000"/>
            </w:tcBorders>
          </w:tcPr>
          <w:p w:rsidR="008A7C83" w:rsidRDefault="008A7C83"/>
        </w:tc>
        <w:tc>
          <w:tcPr>
            <w:tcW w:w="3960" w:type="dxa"/>
            <w:tcBorders>
              <w:top w:val="nil"/>
              <w:left w:val="single" w:sz="4" w:space="0" w:color="000000"/>
              <w:bottom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度。</w:t>
            </w:r>
          </w:p>
        </w:tc>
        <w:tc>
          <w:tcPr>
            <w:tcW w:w="1080" w:type="dxa"/>
            <w:vMerge/>
            <w:tcBorders>
              <w:left w:val="single" w:sz="4" w:space="0" w:color="000000"/>
              <w:bottom w:val="single" w:sz="4" w:space="0" w:color="000000"/>
              <w:right w:val="single" w:sz="4" w:space="0" w:color="000000"/>
            </w:tcBorders>
          </w:tcPr>
          <w:p w:rsidR="008A7C83" w:rsidRDefault="008A7C83"/>
        </w:tc>
        <w:tc>
          <w:tcPr>
            <w:tcW w:w="4471" w:type="dxa"/>
            <w:vMerge/>
            <w:tcBorders>
              <w:left w:val="single" w:sz="4" w:space="0" w:color="000000"/>
              <w:bottom w:val="single" w:sz="4" w:space="0" w:color="000000"/>
              <w:right w:val="single" w:sz="4" w:space="0" w:color="000000"/>
            </w:tcBorders>
          </w:tcPr>
          <w:p w:rsidR="008A7C83" w:rsidRDefault="008A7C83"/>
        </w:tc>
        <w:tc>
          <w:tcPr>
            <w:tcW w:w="670" w:type="dxa"/>
            <w:vMerge/>
            <w:tcBorders>
              <w:left w:val="single" w:sz="4" w:space="0" w:color="000000"/>
              <w:bottom w:val="single" w:sz="4" w:space="0" w:color="000000"/>
              <w:right w:val="single" w:sz="4" w:space="0" w:color="000000"/>
            </w:tcBorders>
          </w:tcPr>
          <w:p w:rsidR="008A7C83" w:rsidRDefault="008A7C83"/>
        </w:tc>
        <w:tc>
          <w:tcPr>
            <w:tcW w:w="787" w:type="dxa"/>
            <w:vMerge/>
            <w:tcBorders>
              <w:left w:val="single" w:sz="4" w:space="0" w:color="000000"/>
              <w:bottom w:val="single" w:sz="4" w:space="0" w:color="000000"/>
              <w:right w:val="single" w:sz="4" w:space="0" w:color="000000"/>
            </w:tcBorders>
          </w:tcPr>
          <w:p w:rsidR="008A7C83" w:rsidRDefault="008A7C83"/>
        </w:tc>
      </w:tr>
      <w:tr w:rsidR="008A7C83">
        <w:trPr>
          <w:trHeight w:hRule="exact" w:val="826"/>
        </w:trPr>
        <w:tc>
          <w:tcPr>
            <w:tcW w:w="648" w:type="dxa"/>
            <w:vMerge/>
            <w:tcBorders>
              <w:left w:val="single" w:sz="4" w:space="0" w:color="000000"/>
              <w:bottom w:val="single" w:sz="4" w:space="0" w:color="000000"/>
              <w:right w:val="single" w:sz="4" w:space="0" w:color="000000"/>
            </w:tcBorders>
          </w:tcPr>
          <w:p w:rsidR="008A7C83" w:rsidRDefault="008A7C83"/>
        </w:tc>
        <w:tc>
          <w:tcPr>
            <w:tcW w:w="950" w:type="dxa"/>
            <w:vMerge/>
            <w:tcBorders>
              <w:left w:val="single" w:sz="4" w:space="0" w:color="000000"/>
              <w:bottom w:val="single" w:sz="4" w:space="0" w:color="000000"/>
              <w:right w:val="single" w:sz="4" w:space="0" w:color="000000"/>
            </w:tcBorders>
          </w:tcPr>
          <w:p w:rsidR="008A7C83" w:rsidRDefault="008A7C83"/>
        </w:tc>
        <w:tc>
          <w:tcPr>
            <w:tcW w:w="157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1.3 安全监 理</w:t>
            </w:r>
          </w:p>
          <w:p w:rsidR="008A7C83" w:rsidRDefault="00473B01">
            <w:pPr>
              <w:pStyle w:val="TableParagraph"/>
              <w:spacing w:before="22" w:line="274" w:lineRule="exact"/>
              <w:rPr>
                <w:rFonts w:ascii="仿宋" w:eastAsia="仿宋" w:hAnsi="仿宋"/>
                <w:sz w:val="21"/>
                <w:szCs w:val="21"/>
                <w:lang w:eastAsia="zh-CN"/>
              </w:rPr>
            </w:pPr>
            <w:proofErr w:type="gramStart"/>
            <w:r>
              <w:rPr>
                <w:rFonts w:ascii="仿宋" w:eastAsia="仿宋" w:hAnsi="仿宋"/>
                <w:sz w:val="21"/>
                <w:szCs w:val="21"/>
                <w:lang w:eastAsia="zh-CN"/>
              </w:rPr>
              <w:t>规</w:t>
            </w:r>
            <w:proofErr w:type="gramEnd"/>
            <w:r>
              <w:rPr>
                <w:rFonts w:ascii="仿宋" w:eastAsia="仿宋" w:hAnsi="仿宋"/>
                <w:sz w:val="21"/>
                <w:szCs w:val="21"/>
                <w:lang w:eastAsia="zh-CN"/>
              </w:rPr>
              <w:t xml:space="preserve"> （计）划 (5 分）</w:t>
            </w:r>
          </w:p>
        </w:tc>
        <w:tc>
          <w:tcPr>
            <w:tcW w:w="39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66"/>
              <w:rPr>
                <w:rFonts w:ascii="仿宋" w:eastAsia="仿宋" w:hAnsi="仿宋"/>
                <w:sz w:val="21"/>
                <w:szCs w:val="21"/>
                <w:lang w:eastAsia="zh-CN"/>
              </w:rPr>
            </w:pPr>
            <w:r>
              <w:rPr>
                <w:rFonts w:ascii="仿宋" w:eastAsia="仿宋" w:hAnsi="仿宋"/>
                <w:sz w:val="21"/>
                <w:szCs w:val="21"/>
                <w:lang w:eastAsia="zh-CN"/>
              </w:rPr>
              <w:t>编写安全监理</w:t>
            </w:r>
            <w:proofErr w:type="gramStart"/>
            <w:r>
              <w:rPr>
                <w:rFonts w:ascii="仿宋" w:eastAsia="仿宋" w:hAnsi="仿宋"/>
                <w:sz w:val="21"/>
                <w:szCs w:val="21"/>
                <w:lang w:eastAsia="zh-CN"/>
              </w:rPr>
              <w:t>规</w:t>
            </w:r>
            <w:proofErr w:type="gramEnd"/>
            <w:r>
              <w:rPr>
                <w:rFonts w:ascii="仿宋" w:eastAsia="仿宋" w:hAnsi="仿宋"/>
                <w:sz w:val="21"/>
                <w:szCs w:val="21"/>
                <w:lang w:eastAsia="zh-CN"/>
              </w:rPr>
              <w:t>（计）划，且经批准。</w:t>
            </w:r>
          </w:p>
        </w:tc>
        <w:tc>
          <w:tcPr>
            <w:tcW w:w="108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rPr>
                <w:rFonts w:ascii="仿宋" w:eastAsia="仿宋" w:hAnsi="仿宋"/>
                <w:sz w:val="21"/>
                <w:szCs w:val="21"/>
              </w:rPr>
            </w:pPr>
            <w:r>
              <w:rPr>
                <w:rFonts w:ascii="仿宋" w:eastAsia="仿宋" w:hAnsi="仿宋"/>
                <w:sz w:val="21"/>
                <w:szCs w:val="21"/>
              </w:rPr>
              <w:t>查文件</w:t>
            </w:r>
          </w:p>
        </w:tc>
        <w:tc>
          <w:tcPr>
            <w:tcW w:w="447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66"/>
              <w:rPr>
                <w:rFonts w:ascii="仿宋" w:eastAsia="仿宋" w:hAnsi="仿宋"/>
                <w:sz w:val="21"/>
                <w:szCs w:val="21"/>
                <w:lang w:eastAsia="zh-CN"/>
              </w:rPr>
            </w:pPr>
            <w:r>
              <w:rPr>
                <w:rFonts w:ascii="仿宋" w:eastAsia="仿宋" w:hAnsi="仿宋"/>
                <w:sz w:val="21"/>
                <w:szCs w:val="21"/>
                <w:lang w:eastAsia="zh-CN"/>
              </w:rPr>
              <w:t>未见行文，扣 5 分。</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安全监理</w:t>
            </w:r>
            <w:proofErr w:type="gramStart"/>
            <w:r>
              <w:rPr>
                <w:rFonts w:ascii="仿宋" w:eastAsia="仿宋" w:hAnsi="仿宋"/>
                <w:sz w:val="21"/>
                <w:szCs w:val="21"/>
                <w:lang w:eastAsia="zh-CN"/>
              </w:rPr>
              <w:t>规</w:t>
            </w:r>
            <w:proofErr w:type="gramEnd"/>
            <w:r>
              <w:rPr>
                <w:rFonts w:ascii="仿宋" w:eastAsia="仿宋" w:hAnsi="仿宋"/>
                <w:sz w:val="21"/>
                <w:szCs w:val="21"/>
                <w:lang w:eastAsia="zh-CN"/>
              </w:rPr>
              <w:t>（计）划针对性不强，扣 1-3 分。</w:t>
            </w:r>
          </w:p>
        </w:tc>
        <w:tc>
          <w:tcPr>
            <w:tcW w:w="670"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c>
          <w:tcPr>
            <w:tcW w:w="787"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r>
      <w:tr w:rsidR="008A7C83">
        <w:trPr>
          <w:trHeight w:hRule="exact" w:val="554"/>
        </w:trPr>
        <w:tc>
          <w:tcPr>
            <w:tcW w:w="648" w:type="dxa"/>
            <w:vMerge w:val="restart"/>
            <w:tcBorders>
              <w:top w:val="single" w:sz="4" w:space="0" w:color="000000"/>
              <w:left w:val="single" w:sz="4" w:space="0" w:color="000000"/>
              <w:right w:val="single" w:sz="4" w:space="0" w:color="000000"/>
            </w:tcBorders>
          </w:tcPr>
          <w:p w:rsidR="008A7C83" w:rsidRDefault="00473B01">
            <w:pPr>
              <w:pStyle w:val="TableParagraph"/>
              <w:ind w:right="246"/>
              <w:jc w:val="center"/>
              <w:rPr>
                <w:rFonts w:ascii="仿宋" w:eastAsia="仿宋" w:hAnsi="仿宋"/>
                <w:sz w:val="21"/>
                <w:szCs w:val="21"/>
              </w:rPr>
            </w:pPr>
            <w:r>
              <w:rPr>
                <w:rFonts w:ascii="仿宋" w:eastAsia="仿宋" w:hAnsi="仿宋"/>
                <w:sz w:val="21"/>
                <w:szCs w:val="21"/>
              </w:rPr>
              <w:t>2</w:t>
            </w:r>
          </w:p>
        </w:tc>
        <w:tc>
          <w:tcPr>
            <w:tcW w:w="950"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rPr>
            </w:pPr>
            <w:r>
              <w:rPr>
                <w:rFonts w:ascii="仿宋" w:eastAsia="仿宋" w:hAnsi="仿宋"/>
                <w:sz w:val="21"/>
                <w:szCs w:val="21"/>
              </w:rPr>
              <w:t>审查审</w:t>
            </w:r>
          </w:p>
        </w:tc>
        <w:tc>
          <w:tcPr>
            <w:tcW w:w="157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40" w:lineRule="exact"/>
              <w:rPr>
                <w:rFonts w:ascii="仿宋" w:eastAsia="仿宋" w:hAnsi="仿宋"/>
                <w:sz w:val="21"/>
                <w:szCs w:val="21"/>
              </w:rPr>
            </w:pPr>
            <w:r>
              <w:rPr>
                <w:rFonts w:ascii="仿宋" w:eastAsia="仿宋" w:hAnsi="仿宋"/>
                <w:sz w:val="21"/>
                <w:szCs w:val="21"/>
              </w:rPr>
              <w:t>2.1 施工组 织</w:t>
            </w:r>
          </w:p>
          <w:p w:rsidR="008A7C83" w:rsidRDefault="00473B01">
            <w:pPr>
              <w:pStyle w:val="TableParagraph"/>
              <w:spacing w:line="274" w:lineRule="exact"/>
              <w:rPr>
                <w:rFonts w:ascii="仿宋" w:eastAsia="仿宋" w:hAnsi="仿宋"/>
                <w:sz w:val="21"/>
                <w:szCs w:val="21"/>
              </w:rPr>
            </w:pPr>
            <w:r>
              <w:rPr>
                <w:rFonts w:ascii="仿宋" w:eastAsia="仿宋" w:hAnsi="仿宋"/>
                <w:sz w:val="21"/>
                <w:szCs w:val="21"/>
              </w:rPr>
              <w:t>设计（5 分）</w:t>
            </w:r>
          </w:p>
        </w:tc>
        <w:tc>
          <w:tcPr>
            <w:tcW w:w="39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对施工组织设计中的安全管理措施进行</w:t>
            </w:r>
          </w:p>
          <w:p w:rsidR="008A7C83" w:rsidRDefault="00473B01">
            <w:pPr>
              <w:pStyle w:val="TableParagraph"/>
              <w:spacing w:line="274" w:lineRule="exact"/>
              <w:rPr>
                <w:rFonts w:ascii="仿宋" w:eastAsia="仿宋" w:hAnsi="仿宋"/>
                <w:sz w:val="21"/>
                <w:szCs w:val="21"/>
              </w:rPr>
            </w:pPr>
            <w:r>
              <w:rPr>
                <w:rFonts w:ascii="仿宋" w:eastAsia="仿宋" w:hAnsi="仿宋"/>
                <w:sz w:val="21"/>
                <w:szCs w:val="21"/>
              </w:rPr>
              <w:t>审查、审批。</w:t>
            </w:r>
          </w:p>
        </w:tc>
        <w:tc>
          <w:tcPr>
            <w:tcW w:w="108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66"/>
              <w:rPr>
                <w:rFonts w:ascii="仿宋" w:eastAsia="仿宋" w:hAnsi="仿宋"/>
                <w:sz w:val="21"/>
                <w:szCs w:val="21"/>
              </w:rPr>
            </w:pPr>
            <w:r>
              <w:rPr>
                <w:rFonts w:ascii="仿宋" w:eastAsia="仿宋" w:hAnsi="仿宋"/>
                <w:sz w:val="21"/>
                <w:szCs w:val="21"/>
              </w:rPr>
              <w:t>查文件。</w:t>
            </w:r>
          </w:p>
        </w:tc>
        <w:tc>
          <w:tcPr>
            <w:tcW w:w="447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39" w:lineRule="exact"/>
              <w:rPr>
                <w:rFonts w:ascii="仿宋" w:eastAsia="仿宋" w:hAnsi="仿宋"/>
                <w:sz w:val="21"/>
                <w:szCs w:val="21"/>
                <w:lang w:eastAsia="zh-CN"/>
              </w:rPr>
            </w:pPr>
            <w:r>
              <w:rPr>
                <w:rFonts w:ascii="仿宋" w:eastAsia="仿宋" w:hAnsi="仿宋"/>
                <w:sz w:val="21"/>
                <w:szCs w:val="21"/>
                <w:lang w:eastAsia="zh-CN"/>
              </w:rPr>
              <w:t>未审查施工组织设计，扣 5 分。</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未认真或未及时审查，扣 2-4 分。</w:t>
            </w:r>
          </w:p>
        </w:tc>
        <w:tc>
          <w:tcPr>
            <w:tcW w:w="670"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c>
          <w:tcPr>
            <w:tcW w:w="787"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r>
      <w:tr w:rsidR="008A7C83">
        <w:trPr>
          <w:trHeight w:hRule="exact" w:val="277"/>
        </w:trPr>
        <w:tc>
          <w:tcPr>
            <w:tcW w:w="648" w:type="dxa"/>
            <w:vMerge/>
            <w:tcBorders>
              <w:left w:val="single" w:sz="4" w:space="0" w:color="000000"/>
              <w:right w:val="single" w:sz="4" w:space="0" w:color="000000"/>
            </w:tcBorders>
          </w:tcPr>
          <w:p w:rsidR="008A7C83" w:rsidRDefault="008A7C83">
            <w:pPr>
              <w:rPr>
                <w:lang w:eastAsia="zh-CN"/>
              </w:rPr>
            </w:pPr>
          </w:p>
        </w:tc>
        <w:tc>
          <w:tcPr>
            <w:tcW w:w="950" w:type="dxa"/>
            <w:vMerge/>
            <w:tcBorders>
              <w:left w:val="single" w:sz="4" w:space="0" w:color="000000"/>
              <w:right w:val="single" w:sz="4" w:space="0" w:color="000000"/>
            </w:tcBorders>
          </w:tcPr>
          <w:p w:rsidR="008A7C83" w:rsidRDefault="008A7C83">
            <w:pPr>
              <w:rPr>
                <w:lang w:eastAsia="zh-CN"/>
              </w:rPr>
            </w:pPr>
          </w:p>
        </w:tc>
        <w:tc>
          <w:tcPr>
            <w:tcW w:w="1570" w:type="dxa"/>
            <w:vMerge w:val="restart"/>
            <w:tcBorders>
              <w:top w:val="single" w:sz="4" w:space="0" w:color="000000"/>
              <w:left w:val="single" w:sz="4" w:space="0" w:color="000000"/>
              <w:right w:val="single" w:sz="4" w:space="0" w:color="000000"/>
            </w:tcBorders>
          </w:tcPr>
          <w:p w:rsidR="008A7C83" w:rsidRDefault="00473B01">
            <w:pPr>
              <w:pStyle w:val="TableParagraph"/>
              <w:spacing w:line="274" w:lineRule="exact"/>
              <w:rPr>
                <w:rFonts w:ascii="仿宋" w:eastAsia="仿宋" w:hAnsi="仿宋"/>
                <w:sz w:val="21"/>
                <w:szCs w:val="21"/>
              </w:rPr>
            </w:pPr>
            <w:r>
              <w:rPr>
                <w:rFonts w:ascii="仿宋" w:eastAsia="仿宋" w:hAnsi="仿宋"/>
                <w:sz w:val="21"/>
                <w:szCs w:val="21"/>
              </w:rPr>
              <w:t>2.2 专项施 工 方案（10 分）</w:t>
            </w:r>
          </w:p>
        </w:tc>
        <w:tc>
          <w:tcPr>
            <w:tcW w:w="3960" w:type="dxa"/>
            <w:vMerge w:val="restart"/>
            <w:tcBorders>
              <w:top w:val="single" w:sz="4" w:space="0" w:color="000000"/>
              <w:left w:val="single" w:sz="4" w:space="0" w:color="000000"/>
              <w:right w:val="single" w:sz="4" w:space="0" w:color="000000"/>
            </w:tcBorders>
          </w:tcPr>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对危险性较大工程专项施工方案进行审 查、审批，监督实施情况。</w:t>
            </w:r>
          </w:p>
        </w:tc>
        <w:tc>
          <w:tcPr>
            <w:tcW w:w="1080"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rPr>
            </w:pPr>
            <w:r>
              <w:rPr>
                <w:rFonts w:ascii="仿宋" w:eastAsia="仿宋" w:hAnsi="仿宋"/>
                <w:sz w:val="21"/>
                <w:szCs w:val="21"/>
              </w:rPr>
              <w:t>查文件</w:t>
            </w:r>
          </w:p>
        </w:tc>
        <w:tc>
          <w:tcPr>
            <w:tcW w:w="4471" w:type="dxa"/>
            <w:tcBorders>
              <w:top w:val="single" w:sz="4" w:space="0" w:color="000000"/>
              <w:left w:val="single" w:sz="4" w:space="0" w:color="000000"/>
              <w:bottom w:val="nil"/>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未及时对承包人上报的专项施工方案进行审查</w:t>
            </w:r>
          </w:p>
        </w:tc>
        <w:tc>
          <w:tcPr>
            <w:tcW w:w="670" w:type="dxa"/>
            <w:vMerge w:val="restart"/>
            <w:tcBorders>
              <w:top w:val="single" w:sz="4" w:space="0" w:color="000000"/>
              <w:left w:val="single" w:sz="4" w:space="0" w:color="000000"/>
              <w:right w:val="single" w:sz="4" w:space="0" w:color="000000"/>
            </w:tcBorders>
          </w:tcPr>
          <w:p w:rsidR="008A7C83" w:rsidRDefault="008A7C83">
            <w:pPr>
              <w:rPr>
                <w:lang w:eastAsia="zh-CN"/>
              </w:rPr>
            </w:pPr>
          </w:p>
        </w:tc>
        <w:tc>
          <w:tcPr>
            <w:tcW w:w="787" w:type="dxa"/>
            <w:vMerge w:val="restart"/>
            <w:tcBorders>
              <w:top w:val="single" w:sz="4" w:space="0" w:color="000000"/>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950" w:type="dxa"/>
            <w:vMerge/>
            <w:tcBorders>
              <w:left w:val="single" w:sz="4" w:space="0" w:color="000000"/>
              <w:right w:val="single" w:sz="4" w:space="0" w:color="000000"/>
            </w:tcBorders>
          </w:tcPr>
          <w:p w:rsidR="008A7C83" w:rsidRDefault="008A7C83">
            <w:pPr>
              <w:rPr>
                <w:lang w:eastAsia="zh-CN"/>
              </w:rPr>
            </w:pPr>
          </w:p>
        </w:tc>
        <w:tc>
          <w:tcPr>
            <w:tcW w:w="1570" w:type="dxa"/>
            <w:vMerge/>
            <w:tcBorders>
              <w:left w:val="single" w:sz="4" w:space="0" w:color="000000"/>
              <w:right w:val="single" w:sz="4" w:space="0" w:color="000000"/>
            </w:tcBorders>
          </w:tcPr>
          <w:p w:rsidR="008A7C83" w:rsidRDefault="008A7C83">
            <w:pPr>
              <w:rPr>
                <w:lang w:eastAsia="zh-CN"/>
              </w:rPr>
            </w:pPr>
          </w:p>
        </w:tc>
        <w:tc>
          <w:tcPr>
            <w:tcW w:w="3960" w:type="dxa"/>
            <w:vMerge/>
            <w:tcBorders>
              <w:left w:val="single" w:sz="4" w:space="0" w:color="000000"/>
              <w:right w:val="single" w:sz="4" w:space="0" w:color="000000"/>
            </w:tcBorders>
          </w:tcPr>
          <w:p w:rsidR="008A7C83" w:rsidRDefault="008A7C83">
            <w:pPr>
              <w:rPr>
                <w:lang w:eastAsia="zh-CN"/>
              </w:rPr>
            </w:pPr>
          </w:p>
        </w:tc>
        <w:tc>
          <w:tcPr>
            <w:tcW w:w="1080" w:type="dxa"/>
            <w:vMerge/>
            <w:tcBorders>
              <w:left w:val="single" w:sz="4" w:space="0" w:color="000000"/>
              <w:right w:val="single" w:sz="4" w:space="0" w:color="000000"/>
            </w:tcBorders>
          </w:tcPr>
          <w:p w:rsidR="008A7C83" w:rsidRDefault="008A7C83">
            <w:pPr>
              <w:rPr>
                <w:lang w:eastAsia="zh-CN"/>
              </w:rPr>
            </w:pPr>
          </w:p>
        </w:tc>
        <w:tc>
          <w:tcPr>
            <w:tcW w:w="4471"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审批，扣 5-8 分。</w:t>
            </w:r>
          </w:p>
        </w:tc>
        <w:tc>
          <w:tcPr>
            <w:tcW w:w="670" w:type="dxa"/>
            <w:vMerge/>
            <w:tcBorders>
              <w:left w:val="single" w:sz="4" w:space="0" w:color="000000"/>
              <w:right w:val="single" w:sz="4" w:space="0" w:color="000000"/>
            </w:tcBorders>
          </w:tcPr>
          <w:p w:rsidR="008A7C83" w:rsidRDefault="008A7C83"/>
        </w:tc>
        <w:tc>
          <w:tcPr>
            <w:tcW w:w="787" w:type="dxa"/>
            <w:vMerge/>
            <w:tcBorders>
              <w:left w:val="single" w:sz="4" w:space="0" w:color="000000"/>
              <w:right w:val="single" w:sz="4" w:space="0" w:color="000000"/>
            </w:tcBorders>
          </w:tcPr>
          <w:p w:rsidR="008A7C83" w:rsidRDefault="008A7C83"/>
        </w:tc>
      </w:tr>
      <w:tr w:rsidR="008A7C83">
        <w:trPr>
          <w:trHeight w:hRule="exact" w:val="545"/>
        </w:trPr>
        <w:tc>
          <w:tcPr>
            <w:tcW w:w="648" w:type="dxa"/>
            <w:vMerge/>
            <w:tcBorders>
              <w:left w:val="single" w:sz="4" w:space="0" w:color="000000"/>
              <w:right w:val="single" w:sz="4" w:space="0" w:color="000000"/>
            </w:tcBorders>
          </w:tcPr>
          <w:p w:rsidR="008A7C83" w:rsidRDefault="008A7C83"/>
        </w:tc>
        <w:tc>
          <w:tcPr>
            <w:tcW w:w="950" w:type="dxa"/>
            <w:vMerge/>
            <w:tcBorders>
              <w:left w:val="single" w:sz="4" w:space="0" w:color="000000"/>
              <w:bottom w:val="nil"/>
              <w:right w:val="single" w:sz="4" w:space="0" w:color="000000"/>
            </w:tcBorders>
          </w:tcPr>
          <w:p w:rsidR="008A7C83" w:rsidRDefault="008A7C83"/>
        </w:tc>
        <w:tc>
          <w:tcPr>
            <w:tcW w:w="1570" w:type="dxa"/>
            <w:vMerge/>
            <w:tcBorders>
              <w:left w:val="single" w:sz="4" w:space="0" w:color="000000"/>
              <w:right w:val="single" w:sz="4" w:space="0" w:color="000000"/>
            </w:tcBorders>
          </w:tcPr>
          <w:p w:rsidR="008A7C83" w:rsidRDefault="008A7C83"/>
        </w:tc>
        <w:tc>
          <w:tcPr>
            <w:tcW w:w="3960" w:type="dxa"/>
            <w:vMerge/>
            <w:tcBorders>
              <w:left w:val="single" w:sz="4" w:space="0" w:color="000000"/>
              <w:right w:val="single" w:sz="4" w:space="0" w:color="000000"/>
            </w:tcBorders>
          </w:tcPr>
          <w:p w:rsidR="008A7C83" w:rsidRDefault="008A7C83"/>
        </w:tc>
        <w:tc>
          <w:tcPr>
            <w:tcW w:w="1080" w:type="dxa"/>
            <w:vMerge/>
            <w:tcBorders>
              <w:left w:val="single" w:sz="4" w:space="0" w:color="000000"/>
              <w:right w:val="single" w:sz="4" w:space="0" w:color="000000"/>
            </w:tcBorders>
          </w:tcPr>
          <w:p w:rsidR="008A7C83" w:rsidRDefault="008A7C83"/>
        </w:tc>
        <w:tc>
          <w:tcPr>
            <w:tcW w:w="4471" w:type="dxa"/>
            <w:vMerge w:val="restart"/>
            <w:tcBorders>
              <w:top w:val="nil"/>
              <w:left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经审批的专项施工方案不符合有关要求，扣 5-8</w:t>
            </w:r>
          </w:p>
          <w:p w:rsidR="008A7C83" w:rsidRDefault="00473B01">
            <w:pPr>
              <w:pStyle w:val="TableParagraph"/>
              <w:spacing w:before="26" w:line="272" w:lineRule="exact"/>
              <w:rPr>
                <w:rFonts w:ascii="仿宋" w:eastAsia="仿宋" w:hAnsi="仿宋"/>
                <w:sz w:val="21"/>
                <w:szCs w:val="21"/>
                <w:lang w:eastAsia="zh-CN"/>
              </w:rPr>
            </w:pPr>
            <w:r>
              <w:rPr>
                <w:rFonts w:ascii="仿宋" w:eastAsia="仿宋" w:hAnsi="仿宋"/>
                <w:sz w:val="21"/>
                <w:szCs w:val="21"/>
                <w:lang w:eastAsia="zh-CN"/>
              </w:rPr>
              <w:t>分。 危险性较大工程专项施工方案未经审查同意，</w:t>
            </w:r>
          </w:p>
        </w:tc>
        <w:tc>
          <w:tcPr>
            <w:tcW w:w="670" w:type="dxa"/>
            <w:vMerge/>
            <w:tcBorders>
              <w:left w:val="single" w:sz="4" w:space="0" w:color="000000"/>
              <w:right w:val="single" w:sz="4" w:space="0" w:color="000000"/>
            </w:tcBorders>
          </w:tcPr>
          <w:p w:rsidR="008A7C83" w:rsidRDefault="008A7C83">
            <w:pPr>
              <w:rPr>
                <w:lang w:eastAsia="zh-CN"/>
              </w:rPr>
            </w:pPr>
          </w:p>
        </w:tc>
        <w:tc>
          <w:tcPr>
            <w:tcW w:w="787" w:type="dxa"/>
            <w:vMerge/>
            <w:tcBorders>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950"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批（30</w:t>
            </w:r>
          </w:p>
        </w:tc>
        <w:tc>
          <w:tcPr>
            <w:tcW w:w="1570" w:type="dxa"/>
            <w:vMerge/>
            <w:tcBorders>
              <w:left w:val="single" w:sz="4" w:space="0" w:color="000000"/>
              <w:right w:val="single" w:sz="4" w:space="0" w:color="000000"/>
            </w:tcBorders>
          </w:tcPr>
          <w:p w:rsidR="008A7C83" w:rsidRDefault="008A7C83"/>
        </w:tc>
        <w:tc>
          <w:tcPr>
            <w:tcW w:w="3960" w:type="dxa"/>
            <w:vMerge/>
            <w:tcBorders>
              <w:left w:val="single" w:sz="4" w:space="0" w:color="000000"/>
              <w:right w:val="single" w:sz="4" w:space="0" w:color="000000"/>
            </w:tcBorders>
          </w:tcPr>
          <w:p w:rsidR="008A7C83" w:rsidRDefault="008A7C83"/>
        </w:tc>
        <w:tc>
          <w:tcPr>
            <w:tcW w:w="1080" w:type="dxa"/>
            <w:vMerge/>
            <w:tcBorders>
              <w:left w:val="single" w:sz="4" w:space="0" w:color="000000"/>
              <w:right w:val="single" w:sz="4" w:space="0" w:color="000000"/>
            </w:tcBorders>
          </w:tcPr>
          <w:p w:rsidR="008A7C83" w:rsidRDefault="008A7C83"/>
        </w:tc>
        <w:tc>
          <w:tcPr>
            <w:tcW w:w="4471" w:type="dxa"/>
            <w:vMerge/>
            <w:tcBorders>
              <w:left w:val="single" w:sz="4" w:space="0" w:color="000000"/>
              <w:bottom w:val="nil"/>
              <w:right w:val="single" w:sz="4" w:space="0" w:color="000000"/>
            </w:tcBorders>
          </w:tcPr>
          <w:p w:rsidR="008A7C83" w:rsidRDefault="008A7C83"/>
        </w:tc>
        <w:tc>
          <w:tcPr>
            <w:tcW w:w="670" w:type="dxa"/>
            <w:vMerge/>
            <w:tcBorders>
              <w:left w:val="single" w:sz="4" w:space="0" w:color="000000"/>
              <w:right w:val="single" w:sz="4" w:space="0" w:color="000000"/>
            </w:tcBorders>
          </w:tcPr>
          <w:p w:rsidR="008A7C83" w:rsidRDefault="008A7C83"/>
        </w:tc>
        <w:tc>
          <w:tcPr>
            <w:tcW w:w="787" w:type="dxa"/>
            <w:vMerge/>
            <w:tcBorders>
              <w:left w:val="single" w:sz="4" w:space="0" w:color="000000"/>
              <w:right w:val="single" w:sz="4" w:space="0" w:color="000000"/>
            </w:tcBorders>
          </w:tcPr>
          <w:p w:rsidR="008A7C83" w:rsidRDefault="008A7C83"/>
        </w:tc>
      </w:tr>
      <w:tr w:rsidR="008A7C83">
        <w:trPr>
          <w:trHeight w:hRule="exact" w:val="272"/>
        </w:trPr>
        <w:tc>
          <w:tcPr>
            <w:tcW w:w="648" w:type="dxa"/>
            <w:vMerge/>
            <w:tcBorders>
              <w:left w:val="single" w:sz="4" w:space="0" w:color="000000"/>
              <w:right w:val="single" w:sz="4" w:space="0" w:color="000000"/>
            </w:tcBorders>
          </w:tcPr>
          <w:p w:rsidR="008A7C83" w:rsidRDefault="008A7C83"/>
        </w:tc>
        <w:tc>
          <w:tcPr>
            <w:tcW w:w="950" w:type="dxa"/>
            <w:vMerge w:val="restart"/>
            <w:tcBorders>
              <w:top w:val="nil"/>
              <w:left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分）</w:t>
            </w:r>
          </w:p>
        </w:tc>
        <w:tc>
          <w:tcPr>
            <w:tcW w:w="1570" w:type="dxa"/>
            <w:vMerge/>
            <w:tcBorders>
              <w:left w:val="single" w:sz="4" w:space="0" w:color="000000"/>
              <w:right w:val="single" w:sz="4" w:space="0" w:color="000000"/>
            </w:tcBorders>
          </w:tcPr>
          <w:p w:rsidR="008A7C83" w:rsidRDefault="008A7C83"/>
        </w:tc>
        <w:tc>
          <w:tcPr>
            <w:tcW w:w="3960" w:type="dxa"/>
            <w:vMerge/>
            <w:tcBorders>
              <w:left w:val="single" w:sz="4" w:space="0" w:color="000000"/>
              <w:right w:val="single" w:sz="4" w:space="0" w:color="000000"/>
            </w:tcBorders>
          </w:tcPr>
          <w:p w:rsidR="008A7C83" w:rsidRDefault="008A7C83"/>
        </w:tc>
        <w:tc>
          <w:tcPr>
            <w:tcW w:w="1080" w:type="dxa"/>
            <w:vMerge/>
            <w:tcBorders>
              <w:left w:val="single" w:sz="4" w:space="0" w:color="000000"/>
              <w:right w:val="single" w:sz="4" w:space="0" w:color="000000"/>
            </w:tcBorders>
          </w:tcPr>
          <w:p w:rsidR="008A7C83" w:rsidRDefault="008A7C83"/>
        </w:tc>
        <w:tc>
          <w:tcPr>
            <w:tcW w:w="4471"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工程已实施，且</w:t>
            </w:r>
            <w:proofErr w:type="gramStart"/>
            <w:r>
              <w:rPr>
                <w:rFonts w:ascii="仿宋" w:eastAsia="仿宋" w:hAnsi="仿宋"/>
                <w:sz w:val="21"/>
                <w:szCs w:val="21"/>
                <w:lang w:eastAsia="zh-CN"/>
              </w:rPr>
              <w:t>监理未</w:t>
            </w:r>
            <w:proofErr w:type="gramEnd"/>
            <w:r>
              <w:rPr>
                <w:rFonts w:ascii="仿宋" w:eastAsia="仿宋" w:hAnsi="仿宋"/>
                <w:sz w:val="21"/>
                <w:szCs w:val="21"/>
                <w:lang w:eastAsia="zh-CN"/>
              </w:rPr>
              <w:t>纠正，扣 5 分。</w:t>
            </w:r>
          </w:p>
        </w:tc>
        <w:tc>
          <w:tcPr>
            <w:tcW w:w="670" w:type="dxa"/>
            <w:vMerge/>
            <w:tcBorders>
              <w:left w:val="single" w:sz="4" w:space="0" w:color="000000"/>
              <w:right w:val="single" w:sz="4" w:space="0" w:color="000000"/>
            </w:tcBorders>
          </w:tcPr>
          <w:p w:rsidR="008A7C83" w:rsidRDefault="008A7C83">
            <w:pPr>
              <w:rPr>
                <w:lang w:eastAsia="zh-CN"/>
              </w:rPr>
            </w:pPr>
          </w:p>
        </w:tc>
        <w:tc>
          <w:tcPr>
            <w:tcW w:w="787" w:type="dxa"/>
            <w:vMerge/>
            <w:tcBorders>
              <w:left w:val="single" w:sz="4" w:space="0" w:color="000000"/>
              <w:right w:val="single" w:sz="4" w:space="0" w:color="000000"/>
            </w:tcBorders>
          </w:tcPr>
          <w:p w:rsidR="008A7C83" w:rsidRDefault="008A7C83">
            <w:pPr>
              <w:rPr>
                <w:lang w:eastAsia="zh-CN"/>
              </w:rPr>
            </w:pPr>
          </w:p>
        </w:tc>
      </w:tr>
      <w:tr w:rsidR="008A7C83">
        <w:trPr>
          <w:trHeight w:hRule="exact" w:val="279"/>
        </w:trPr>
        <w:tc>
          <w:tcPr>
            <w:tcW w:w="648" w:type="dxa"/>
            <w:vMerge/>
            <w:tcBorders>
              <w:left w:val="single" w:sz="4" w:space="0" w:color="000000"/>
              <w:right w:val="single" w:sz="4" w:space="0" w:color="000000"/>
            </w:tcBorders>
          </w:tcPr>
          <w:p w:rsidR="008A7C83" w:rsidRDefault="008A7C83">
            <w:pPr>
              <w:rPr>
                <w:lang w:eastAsia="zh-CN"/>
              </w:rPr>
            </w:pPr>
          </w:p>
        </w:tc>
        <w:tc>
          <w:tcPr>
            <w:tcW w:w="950" w:type="dxa"/>
            <w:vMerge/>
            <w:tcBorders>
              <w:left w:val="single" w:sz="4" w:space="0" w:color="000000"/>
              <w:right w:val="single" w:sz="4" w:space="0" w:color="000000"/>
            </w:tcBorders>
          </w:tcPr>
          <w:p w:rsidR="008A7C83" w:rsidRDefault="008A7C83">
            <w:pPr>
              <w:rPr>
                <w:lang w:eastAsia="zh-CN"/>
              </w:rPr>
            </w:pPr>
          </w:p>
        </w:tc>
        <w:tc>
          <w:tcPr>
            <w:tcW w:w="1570"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3960"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1080"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4471" w:type="dxa"/>
            <w:tcBorders>
              <w:top w:val="nil"/>
              <w:left w:val="single" w:sz="4" w:space="0" w:color="000000"/>
              <w:bottom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未严格监督实施，扣 2-6 分。</w:t>
            </w:r>
          </w:p>
        </w:tc>
        <w:tc>
          <w:tcPr>
            <w:tcW w:w="670"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787" w:type="dxa"/>
            <w:vMerge/>
            <w:tcBorders>
              <w:left w:val="single" w:sz="4" w:space="0" w:color="000000"/>
              <w:bottom w:val="single" w:sz="4" w:space="0" w:color="000000"/>
              <w:right w:val="single" w:sz="4" w:space="0" w:color="000000"/>
            </w:tcBorders>
          </w:tcPr>
          <w:p w:rsidR="008A7C83" w:rsidRDefault="008A7C83">
            <w:pPr>
              <w:rPr>
                <w:lang w:eastAsia="zh-CN"/>
              </w:rPr>
            </w:pPr>
          </w:p>
        </w:tc>
      </w:tr>
      <w:tr w:rsidR="008A7C83">
        <w:trPr>
          <w:trHeight w:hRule="exact" w:val="1099"/>
        </w:trPr>
        <w:tc>
          <w:tcPr>
            <w:tcW w:w="648"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950"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157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rPr>
                <w:rFonts w:ascii="仿宋" w:eastAsia="仿宋" w:hAnsi="仿宋"/>
                <w:sz w:val="21"/>
                <w:szCs w:val="21"/>
              </w:rPr>
            </w:pPr>
            <w:r>
              <w:rPr>
                <w:rFonts w:ascii="仿宋" w:eastAsia="仿宋" w:hAnsi="仿宋"/>
                <w:sz w:val="21"/>
                <w:szCs w:val="21"/>
              </w:rPr>
              <w:t>2.3 风险预 控</w:t>
            </w:r>
          </w:p>
          <w:p w:rsidR="008A7C83" w:rsidRDefault="00473B01">
            <w:pPr>
              <w:pStyle w:val="TableParagraph"/>
              <w:spacing w:line="274" w:lineRule="exact"/>
              <w:rPr>
                <w:rFonts w:ascii="仿宋" w:eastAsia="仿宋" w:hAnsi="仿宋"/>
                <w:sz w:val="21"/>
                <w:szCs w:val="21"/>
              </w:rPr>
            </w:pPr>
            <w:r>
              <w:rPr>
                <w:rFonts w:ascii="仿宋" w:eastAsia="仿宋" w:hAnsi="仿宋"/>
                <w:sz w:val="21"/>
                <w:szCs w:val="21"/>
              </w:rPr>
              <w:t>（5 分）</w:t>
            </w:r>
          </w:p>
        </w:tc>
        <w:tc>
          <w:tcPr>
            <w:tcW w:w="39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2" w:lineRule="exact"/>
              <w:rPr>
                <w:rFonts w:ascii="仿宋" w:eastAsia="仿宋" w:hAnsi="仿宋"/>
                <w:sz w:val="21"/>
                <w:szCs w:val="21"/>
                <w:lang w:eastAsia="zh-CN"/>
              </w:rPr>
            </w:pPr>
            <w:r>
              <w:rPr>
                <w:rFonts w:ascii="仿宋" w:eastAsia="仿宋" w:hAnsi="仿宋"/>
                <w:sz w:val="21"/>
                <w:szCs w:val="21"/>
                <w:lang w:eastAsia="zh-CN"/>
              </w:rPr>
              <w:t>对承包人编制的应急预案进行审查，检查 演练情况。</w:t>
            </w:r>
          </w:p>
          <w:p w:rsidR="008A7C83" w:rsidRDefault="00473B01">
            <w:pPr>
              <w:pStyle w:val="TableParagraph"/>
              <w:spacing w:line="249" w:lineRule="exact"/>
              <w:rPr>
                <w:rFonts w:ascii="仿宋" w:eastAsia="仿宋" w:hAnsi="仿宋"/>
                <w:sz w:val="21"/>
                <w:szCs w:val="21"/>
                <w:lang w:eastAsia="zh-CN"/>
              </w:rPr>
            </w:pPr>
            <w:r>
              <w:rPr>
                <w:rFonts w:ascii="仿宋" w:eastAsia="仿宋" w:hAnsi="仿宋"/>
                <w:sz w:val="21"/>
                <w:szCs w:val="21"/>
                <w:lang w:eastAsia="zh-CN"/>
              </w:rPr>
              <w:t>履行监理风险评估职责。</w:t>
            </w:r>
          </w:p>
        </w:tc>
        <w:tc>
          <w:tcPr>
            <w:tcW w:w="108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4" w:lineRule="exact"/>
              <w:rPr>
                <w:rFonts w:ascii="仿宋" w:eastAsia="仿宋" w:hAnsi="仿宋"/>
                <w:sz w:val="21"/>
                <w:szCs w:val="21"/>
              </w:rPr>
            </w:pPr>
            <w:r>
              <w:rPr>
                <w:rFonts w:ascii="仿宋" w:eastAsia="仿宋" w:hAnsi="仿宋"/>
                <w:sz w:val="21"/>
                <w:szCs w:val="21"/>
              </w:rPr>
              <w:t>查文件、 查记录。</w:t>
            </w:r>
          </w:p>
        </w:tc>
        <w:tc>
          <w:tcPr>
            <w:tcW w:w="447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39" w:lineRule="exact"/>
              <w:rPr>
                <w:rFonts w:ascii="仿宋" w:eastAsia="仿宋" w:hAnsi="仿宋"/>
                <w:sz w:val="21"/>
                <w:szCs w:val="21"/>
                <w:lang w:eastAsia="zh-CN"/>
              </w:rPr>
            </w:pPr>
            <w:r>
              <w:rPr>
                <w:rFonts w:ascii="仿宋" w:eastAsia="仿宋" w:hAnsi="仿宋"/>
                <w:sz w:val="21"/>
                <w:szCs w:val="21"/>
                <w:lang w:eastAsia="zh-CN"/>
              </w:rPr>
              <w:t>未督促承包人申报和进行审查，扣 5 分。</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不认真或不及时审查，扣 1-3 分。</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未对演练进行检查、督促，扣 3 分。</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风险评估监理职责履行不到位，扣 2 分。</w:t>
            </w:r>
          </w:p>
        </w:tc>
        <w:tc>
          <w:tcPr>
            <w:tcW w:w="670"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c>
          <w:tcPr>
            <w:tcW w:w="787"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r>
    </w:tbl>
    <w:p w:rsidR="008A7C83" w:rsidRDefault="008A7C83">
      <w:pPr>
        <w:rPr>
          <w:lang w:eastAsia="zh-CN"/>
        </w:rPr>
        <w:sectPr w:rsidR="008A7C83">
          <w:pgSz w:w="16839" w:h="11920" w:orient="landscape"/>
          <w:pgMar w:top="1134" w:right="1134" w:bottom="1418" w:left="1191" w:header="0" w:footer="964" w:gutter="0"/>
          <w:cols w:space="720"/>
        </w:sectPr>
      </w:pPr>
    </w:p>
    <w:tbl>
      <w:tblPr>
        <w:tblStyle w:val="TableNormal0"/>
        <w:tblW w:w="14136" w:type="dxa"/>
        <w:tblInd w:w="106" w:type="dxa"/>
        <w:tblLayout w:type="fixed"/>
        <w:tblLook w:val="04A0" w:firstRow="1" w:lastRow="0" w:firstColumn="1" w:lastColumn="0" w:noHBand="0" w:noVBand="1"/>
      </w:tblPr>
      <w:tblGrid>
        <w:gridCol w:w="648"/>
        <w:gridCol w:w="950"/>
        <w:gridCol w:w="1570"/>
        <w:gridCol w:w="3960"/>
        <w:gridCol w:w="1080"/>
        <w:gridCol w:w="4471"/>
        <w:gridCol w:w="670"/>
        <w:gridCol w:w="787"/>
      </w:tblGrid>
      <w:tr w:rsidR="008A7C83">
        <w:trPr>
          <w:trHeight w:hRule="exact" w:val="554"/>
        </w:trPr>
        <w:tc>
          <w:tcPr>
            <w:tcW w:w="648"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lastRenderedPageBreak/>
              <w:t>序号</w:t>
            </w:r>
          </w:p>
        </w:tc>
        <w:tc>
          <w:tcPr>
            <w:tcW w:w="95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类别</w:t>
            </w:r>
          </w:p>
        </w:tc>
        <w:tc>
          <w:tcPr>
            <w:tcW w:w="157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考核项目</w:t>
            </w:r>
          </w:p>
        </w:tc>
        <w:tc>
          <w:tcPr>
            <w:tcW w:w="396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考核内容及评价标准</w:t>
            </w:r>
          </w:p>
        </w:tc>
        <w:tc>
          <w:tcPr>
            <w:tcW w:w="108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40" w:lineRule="exact"/>
              <w:jc w:val="center"/>
              <w:rPr>
                <w:rFonts w:ascii="仿宋" w:eastAsia="仿宋" w:hAnsi="仿宋"/>
                <w:sz w:val="21"/>
                <w:szCs w:val="21"/>
              </w:rPr>
            </w:pPr>
            <w:r>
              <w:rPr>
                <w:rFonts w:ascii="仿宋" w:eastAsia="仿宋" w:hAnsi="仿宋"/>
                <w:sz w:val="21"/>
                <w:szCs w:val="21"/>
              </w:rPr>
              <w:t>考核评</w:t>
            </w:r>
          </w:p>
          <w:p w:rsidR="008A7C83" w:rsidRDefault="00473B01">
            <w:pPr>
              <w:pStyle w:val="TableParagraph"/>
              <w:spacing w:line="271" w:lineRule="exact"/>
              <w:jc w:val="center"/>
              <w:rPr>
                <w:rFonts w:ascii="仿宋" w:eastAsia="仿宋" w:hAnsi="仿宋"/>
                <w:sz w:val="21"/>
                <w:szCs w:val="21"/>
              </w:rPr>
            </w:pPr>
            <w:r>
              <w:rPr>
                <w:rFonts w:ascii="仿宋" w:eastAsia="仿宋" w:hAnsi="仿宋"/>
                <w:sz w:val="21"/>
                <w:szCs w:val="21"/>
              </w:rPr>
              <w:t>价方法</w:t>
            </w:r>
          </w:p>
        </w:tc>
        <w:tc>
          <w:tcPr>
            <w:tcW w:w="4471"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ind w:right="1792"/>
              <w:jc w:val="center"/>
              <w:rPr>
                <w:rFonts w:ascii="仿宋" w:eastAsia="仿宋" w:hAnsi="仿宋"/>
                <w:sz w:val="21"/>
                <w:szCs w:val="21"/>
              </w:rPr>
            </w:pPr>
            <w:r>
              <w:rPr>
                <w:rFonts w:ascii="仿宋" w:eastAsia="仿宋" w:hAnsi="仿宋"/>
                <w:sz w:val="21"/>
                <w:szCs w:val="21"/>
              </w:rPr>
              <w:t>扣分标准</w:t>
            </w:r>
          </w:p>
        </w:tc>
        <w:tc>
          <w:tcPr>
            <w:tcW w:w="67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得分</w:t>
            </w:r>
          </w:p>
        </w:tc>
        <w:tc>
          <w:tcPr>
            <w:tcW w:w="787"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备注</w:t>
            </w:r>
          </w:p>
        </w:tc>
      </w:tr>
      <w:tr w:rsidR="008A7C83">
        <w:trPr>
          <w:trHeight w:hRule="exact" w:val="1370"/>
        </w:trPr>
        <w:tc>
          <w:tcPr>
            <w:tcW w:w="648" w:type="dxa"/>
            <w:tcBorders>
              <w:top w:val="single" w:sz="4" w:space="0" w:color="000000"/>
              <w:left w:val="single" w:sz="4" w:space="0" w:color="000000"/>
              <w:bottom w:val="single" w:sz="4" w:space="0" w:color="000000"/>
              <w:right w:val="single" w:sz="4" w:space="0" w:color="000000"/>
            </w:tcBorders>
          </w:tcPr>
          <w:p w:rsidR="008A7C83" w:rsidRDefault="008A7C83"/>
        </w:tc>
        <w:tc>
          <w:tcPr>
            <w:tcW w:w="950" w:type="dxa"/>
            <w:tcBorders>
              <w:top w:val="single" w:sz="4" w:space="0" w:color="000000"/>
              <w:left w:val="single" w:sz="4" w:space="0" w:color="000000"/>
              <w:bottom w:val="single" w:sz="4" w:space="0" w:color="000000"/>
              <w:right w:val="single" w:sz="4" w:space="0" w:color="000000"/>
            </w:tcBorders>
          </w:tcPr>
          <w:p w:rsidR="008A7C83" w:rsidRDefault="008A7C83"/>
        </w:tc>
        <w:tc>
          <w:tcPr>
            <w:tcW w:w="157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4" w:lineRule="exact"/>
              <w:rPr>
                <w:rFonts w:ascii="仿宋" w:eastAsia="仿宋" w:hAnsi="仿宋"/>
                <w:sz w:val="21"/>
                <w:szCs w:val="21"/>
              </w:rPr>
            </w:pPr>
            <w:r>
              <w:rPr>
                <w:rFonts w:ascii="仿宋" w:eastAsia="仿宋" w:hAnsi="仿宋"/>
                <w:sz w:val="21"/>
                <w:szCs w:val="21"/>
              </w:rPr>
              <w:t>2.4* 安全生 产 费用（10 分）</w:t>
            </w:r>
          </w:p>
        </w:tc>
        <w:tc>
          <w:tcPr>
            <w:tcW w:w="39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对承包人的安全生产费用使用计划进行</w:t>
            </w:r>
          </w:p>
          <w:p w:rsidR="008A7C83" w:rsidRDefault="00473B01">
            <w:pPr>
              <w:pStyle w:val="TableParagraph"/>
              <w:spacing w:before="26" w:line="272" w:lineRule="exact"/>
              <w:rPr>
                <w:rFonts w:ascii="仿宋" w:eastAsia="仿宋" w:hAnsi="仿宋"/>
                <w:sz w:val="21"/>
                <w:szCs w:val="21"/>
                <w:lang w:eastAsia="zh-CN"/>
              </w:rPr>
            </w:pPr>
            <w:r>
              <w:rPr>
                <w:rFonts w:ascii="仿宋" w:eastAsia="仿宋" w:hAnsi="仿宋"/>
                <w:sz w:val="21"/>
                <w:szCs w:val="21"/>
                <w:lang w:eastAsia="zh-CN"/>
              </w:rPr>
              <w:t>审查。 对安全生产费用使用情况进行检查，现场 核对。</w:t>
            </w:r>
          </w:p>
          <w:p w:rsidR="008A7C83" w:rsidRDefault="00473B01">
            <w:pPr>
              <w:pStyle w:val="TableParagraph"/>
              <w:spacing w:line="249" w:lineRule="exact"/>
              <w:rPr>
                <w:rFonts w:ascii="仿宋" w:eastAsia="仿宋" w:hAnsi="仿宋"/>
                <w:sz w:val="21"/>
                <w:szCs w:val="21"/>
                <w:lang w:eastAsia="zh-CN"/>
              </w:rPr>
            </w:pPr>
            <w:r>
              <w:rPr>
                <w:rFonts w:ascii="仿宋" w:eastAsia="仿宋" w:hAnsi="仿宋"/>
                <w:sz w:val="21"/>
                <w:szCs w:val="21"/>
                <w:lang w:eastAsia="zh-CN"/>
              </w:rPr>
              <w:t>审查安全生产费用使用凭证。</w:t>
            </w:r>
          </w:p>
        </w:tc>
        <w:tc>
          <w:tcPr>
            <w:tcW w:w="108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2" w:lineRule="exact"/>
              <w:ind w:right="92"/>
              <w:jc w:val="both"/>
              <w:rPr>
                <w:rFonts w:ascii="仿宋" w:eastAsia="仿宋" w:hAnsi="仿宋"/>
                <w:sz w:val="21"/>
                <w:szCs w:val="21"/>
                <w:lang w:eastAsia="zh-CN"/>
              </w:rPr>
            </w:pPr>
            <w:r>
              <w:rPr>
                <w:rFonts w:ascii="仿宋" w:eastAsia="仿宋" w:hAnsi="仿宋"/>
                <w:sz w:val="21"/>
                <w:szCs w:val="21"/>
                <w:lang w:eastAsia="zh-CN"/>
              </w:rPr>
              <w:t>查记录、 现场检查 核对。</w:t>
            </w:r>
          </w:p>
        </w:tc>
        <w:tc>
          <w:tcPr>
            <w:tcW w:w="447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66"/>
              <w:rPr>
                <w:rFonts w:ascii="仿宋" w:eastAsia="仿宋" w:hAnsi="仿宋"/>
                <w:sz w:val="21"/>
                <w:szCs w:val="21"/>
                <w:lang w:eastAsia="zh-CN"/>
              </w:rPr>
            </w:pPr>
            <w:r>
              <w:rPr>
                <w:rFonts w:ascii="仿宋" w:eastAsia="仿宋" w:hAnsi="仿宋"/>
                <w:sz w:val="21"/>
                <w:szCs w:val="21"/>
                <w:lang w:eastAsia="zh-CN"/>
              </w:rPr>
              <w:t>未审查，扣 10 分。</w:t>
            </w:r>
          </w:p>
          <w:p w:rsidR="008A7C83" w:rsidRDefault="00473B01">
            <w:pPr>
              <w:pStyle w:val="TableParagraph"/>
              <w:spacing w:before="22" w:line="274" w:lineRule="exact"/>
              <w:rPr>
                <w:rFonts w:ascii="仿宋" w:eastAsia="仿宋" w:hAnsi="仿宋"/>
                <w:sz w:val="21"/>
                <w:szCs w:val="21"/>
                <w:lang w:eastAsia="zh-CN"/>
              </w:rPr>
            </w:pPr>
            <w:r>
              <w:rPr>
                <w:rFonts w:ascii="仿宋" w:eastAsia="仿宋" w:hAnsi="仿宋"/>
                <w:sz w:val="21"/>
                <w:szCs w:val="21"/>
                <w:lang w:eastAsia="zh-CN"/>
              </w:rPr>
              <w:t>不认真或不及时审查，扣 4-6 分。 未建立安全费用使用</w:t>
            </w:r>
            <w:proofErr w:type="gramStart"/>
            <w:r>
              <w:rPr>
                <w:rFonts w:ascii="仿宋" w:eastAsia="仿宋" w:hAnsi="仿宋"/>
                <w:sz w:val="21"/>
                <w:szCs w:val="21"/>
                <w:lang w:eastAsia="zh-CN"/>
              </w:rPr>
              <w:t>监理台</w:t>
            </w:r>
            <w:proofErr w:type="gramEnd"/>
            <w:r>
              <w:rPr>
                <w:rFonts w:ascii="仿宋" w:eastAsia="仿宋" w:hAnsi="仿宋"/>
                <w:sz w:val="21"/>
                <w:szCs w:val="21"/>
                <w:lang w:eastAsia="zh-CN"/>
              </w:rPr>
              <w:t>账、或台账不清，</w:t>
            </w:r>
          </w:p>
          <w:p w:rsidR="008A7C83" w:rsidRDefault="00473B01">
            <w:pPr>
              <w:pStyle w:val="TableParagraph"/>
              <w:spacing w:line="246" w:lineRule="exact"/>
              <w:rPr>
                <w:rFonts w:ascii="仿宋" w:eastAsia="仿宋" w:hAnsi="仿宋"/>
                <w:sz w:val="21"/>
                <w:szCs w:val="21"/>
              </w:rPr>
            </w:pPr>
            <w:r>
              <w:rPr>
                <w:rFonts w:ascii="仿宋" w:eastAsia="仿宋" w:hAnsi="仿宋"/>
                <w:sz w:val="21"/>
                <w:szCs w:val="21"/>
              </w:rPr>
              <w:t>扣 2-4 分。</w:t>
            </w:r>
          </w:p>
        </w:tc>
        <w:tc>
          <w:tcPr>
            <w:tcW w:w="670" w:type="dxa"/>
            <w:tcBorders>
              <w:top w:val="single" w:sz="4" w:space="0" w:color="000000"/>
              <w:left w:val="single" w:sz="4" w:space="0" w:color="000000"/>
              <w:bottom w:val="single" w:sz="4" w:space="0" w:color="000000"/>
              <w:right w:val="single" w:sz="4" w:space="0" w:color="000000"/>
            </w:tcBorders>
          </w:tcPr>
          <w:p w:rsidR="008A7C83" w:rsidRDefault="008A7C83"/>
        </w:tc>
        <w:tc>
          <w:tcPr>
            <w:tcW w:w="787"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278"/>
        </w:trPr>
        <w:tc>
          <w:tcPr>
            <w:tcW w:w="648" w:type="dxa"/>
            <w:vMerge w:val="restart"/>
            <w:tcBorders>
              <w:top w:val="single" w:sz="4" w:space="0" w:color="000000"/>
              <w:left w:val="single" w:sz="4" w:space="0" w:color="000000"/>
              <w:right w:val="single" w:sz="4" w:space="0" w:color="000000"/>
            </w:tcBorders>
          </w:tcPr>
          <w:p w:rsidR="008A7C83" w:rsidRDefault="00473B01">
            <w:pPr>
              <w:pStyle w:val="TableParagraph"/>
              <w:ind w:right="246"/>
              <w:jc w:val="center"/>
              <w:rPr>
                <w:rFonts w:ascii="仿宋" w:eastAsia="仿宋" w:hAnsi="仿宋"/>
                <w:sz w:val="21"/>
                <w:szCs w:val="21"/>
              </w:rPr>
            </w:pPr>
            <w:r>
              <w:rPr>
                <w:rFonts w:ascii="仿宋" w:eastAsia="仿宋" w:hAnsi="仿宋"/>
                <w:sz w:val="21"/>
                <w:szCs w:val="21"/>
              </w:rPr>
              <w:t>3</w:t>
            </w:r>
          </w:p>
        </w:tc>
        <w:tc>
          <w:tcPr>
            <w:tcW w:w="950" w:type="dxa"/>
            <w:vMerge w:val="restart"/>
            <w:tcBorders>
              <w:top w:val="single" w:sz="4" w:space="0" w:color="000000"/>
              <w:left w:val="single" w:sz="4" w:space="0" w:color="000000"/>
              <w:right w:val="single" w:sz="4" w:space="0" w:color="000000"/>
            </w:tcBorders>
          </w:tcPr>
          <w:p w:rsidR="008A7C83" w:rsidRDefault="00473B01">
            <w:pPr>
              <w:pStyle w:val="TableParagraph"/>
              <w:spacing w:line="210" w:lineRule="auto"/>
              <w:ind w:right="152"/>
              <w:jc w:val="both"/>
              <w:rPr>
                <w:rFonts w:ascii="仿宋" w:eastAsia="仿宋" w:hAnsi="仿宋"/>
                <w:sz w:val="21"/>
                <w:szCs w:val="21"/>
                <w:lang w:eastAsia="zh-CN"/>
              </w:rPr>
            </w:pPr>
            <w:proofErr w:type="gramStart"/>
            <w:r>
              <w:rPr>
                <w:rFonts w:ascii="仿宋" w:eastAsia="仿宋" w:hAnsi="仿宋"/>
                <w:sz w:val="21"/>
                <w:szCs w:val="21"/>
                <w:lang w:eastAsia="zh-CN"/>
              </w:rPr>
              <w:t>安全检</w:t>
            </w:r>
            <w:proofErr w:type="gramEnd"/>
            <w:r>
              <w:rPr>
                <w:rFonts w:ascii="仿宋" w:eastAsia="仿宋" w:hAnsi="仿宋"/>
                <w:sz w:val="21"/>
                <w:szCs w:val="21"/>
                <w:lang w:eastAsia="zh-CN"/>
              </w:rPr>
              <w:t xml:space="preserve"> 查与督 促整改</w:t>
            </w:r>
          </w:p>
          <w:p w:rsidR="008A7C83" w:rsidRDefault="00473B01">
            <w:pPr>
              <w:pStyle w:val="TableParagraph"/>
              <w:spacing w:before="30" w:line="272" w:lineRule="exact"/>
              <w:ind w:right="258"/>
              <w:rPr>
                <w:rFonts w:ascii="仿宋" w:eastAsia="仿宋" w:hAnsi="仿宋"/>
                <w:sz w:val="21"/>
                <w:szCs w:val="21"/>
                <w:lang w:eastAsia="zh-CN"/>
              </w:rPr>
            </w:pPr>
            <w:r>
              <w:rPr>
                <w:rFonts w:ascii="仿宋" w:eastAsia="仿宋" w:hAnsi="仿宋"/>
                <w:sz w:val="21"/>
                <w:szCs w:val="21"/>
                <w:lang w:eastAsia="zh-CN"/>
              </w:rPr>
              <w:t>（30 分）</w:t>
            </w:r>
          </w:p>
        </w:tc>
        <w:tc>
          <w:tcPr>
            <w:tcW w:w="1570"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rPr>
            </w:pPr>
            <w:r>
              <w:rPr>
                <w:rFonts w:ascii="仿宋" w:eastAsia="仿宋" w:hAnsi="仿宋"/>
                <w:sz w:val="21"/>
                <w:szCs w:val="21"/>
              </w:rPr>
              <w:t>3.1 安全检 查</w:t>
            </w:r>
          </w:p>
          <w:p w:rsidR="008A7C83" w:rsidRDefault="00473B01">
            <w:pPr>
              <w:pStyle w:val="TableParagraph"/>
              <w:spacing w:line="271" w:lineRule="exact"/>
              <w:rPr>
                <w:rFonts w:ascii="仿宋" w:eastAsia="仿宋" w:hAnsi="仿宋"/>
                <w:sz w:val="21"/>
                <w:szCs w:val="21"/>
              </w:rPr>
            </w:pPr>
            <w:r>
              <w:rPr>
                <w:rFonts w:ascii="仿宋" w:eastAsia="仿宋" w:hAnsi="仿宋"/>
                <w:sz w:val="21"/>
                <w:szCs w:val="21"/>
              </w:rPr>
              <w:t>（20 分）</w:t>
            </w:r>
          </w:p>
        </w:tc>
        <w:tc>
          <w:tcPr>
            <w:tcW w:w="3960" w:type="dxa"/>
            <w:tcBorders>
              <w:top w:val="single" w:sz="4" w:space="0" w:color="000000"/>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检查承包人岗位职责分解落实情况。</w:t>
            </w:r>
          </w:p>
        </w:tc>
        <w:tc>
          <w:tcPr>
            <w:tcW w:w="1080" w:type="dxa"/>
            <w:vMerge w:val="restart"/>
            <w:tcBorders>
              <w:top w:val="single" w:sz="4" w:space="0" w:color="000000"/>
              <w:left w:val="single" w:sz="4" w:space="0" w:color="000000"/>
              <w:right w:val="single" w:sz="4" w:space="0" w:color="000000"/>
            </w:tcBorders>
          </w:tcPr>
          <w:p w:rsidR="008A7C83" w:rsidRDefault="00473B01">
            <w:pPr>
              <w:pStyle w:val="TableParagraph"/>
              <w:spacing w:line="211" w:lineRule="auto"/>
              <w:ind w:right="92"/>
              <w:jc w:val="both"/>
              <w:rPr>
                <w:rFonts w:ascii="仿宋" w:eastAsia="仿宋" w:hAnsi="仿宋"/>
                <w:sz w:val="21"/>
                <w:szCs w:val="21"/>
                <w:lang w:eastAsia="zh-CN"/>
              </w:rPr>
            </w:pPr>
            <w:r>
              <w:rPr>
                <w:rFonts w:ascii="仿宋" w:eastAsia="仿宋" w:hAnsi="仿宋"/>
                <w:sz w:val="21"/>
                <w:szCs w:val="21"/>
                <w:lang w:eastAsia="zh-CN"/>
              </w:rPr>
              <w:t>查文件、 记录，现 场检查核 对。</w:t>
            </w:r>
          </w:p>
        </w:tc>
        <w:tc>
          <w:tcPr>
            <w:tcW w:w="4471" w:type="dxa"/>
            <w:vMerge w:val="restart"/>
            <w:tcBorders>
              <w:top w:val="single" w:sz="4" w:space="0" w:color="000000"/>
              <w:left w:val="single" w:sz="4" w:space="0" w:color="000000"/>
              <w:right w:val="single" w:sz="4" w:space="0" w:color="000000"/>
            </w:tcBorders>
          </w:tcPr>
          <w:p w:rsidR="008A7C83" w:rsidRDefault="00473B01">
            <w:pPr>
              <w:pStyle w:val="TableParagraph"/>
              <w:spacing w:line="211" w:lineRule="auto"/>
              <w:ind w:right="-9"/>
              <w:rPr>
                <w:rFonts w:ascii="仿宋" w:eastAsia="仿宋" w:hAnsi="仿宋"/>
                <w:sz w:val="21"/>
                <w:szCs w:val="21"/>
                <w:lang w:eastAsia="zh-CN"/>
              </w:rPr>
            </w:pPr>
            <w:r>
              <w:rPr>
                <w:rFonts w:ascii="仿宋" w:eastAsia="仿宋" w:hAnsi="仿宋"/>
                <w:sz w:val="21"/>
                <w:szCs w:val="21"/>
                <w:lang w:eastAsia="zh-CN"/>
              </w:rPr>
              <w:t>对所列内容，未全面认真及时进行检查，每发 现一处扣 2 分。 对检查发现的问题没有监理措施，复查结果等， 每发现一处扣 2 分。</w:t>
            </w:r>
          </w:p>
          <w:p w:rsidR="008A7C83" w:rsidRDefault="00473B01">
            <w:pPr>
              <w:pStyle w:val="TableParagraph"/>
              <w:spacing w:line="275" w:lineRule="exact"/>
              <w:rPr>
                <w:rFonts w:ascii="仿宋" w:eastAsia="仿宋" w:hAnsi="仿宋"/>
                <w:sz w:val="21"/>
                <w:szCs w:val="21"/>
                <w:lang w:eastAsia="zh-CN"/>
              </w:rPr>
            </w:pPr>
            <w:r>
              <w:rPr>
                <w:rFonts w:ascii="仿宋" w:eastAsia="仿宋" w:hAnsi="仿宋"/>
                <w:sz w:val="21"/>
                <w:szCs w:val="21"/>
                <w:lang w:eastAsia="zh-CN"/>
              </w:rPr>
              <w:t>检查工作台账不清晰，可追溯性差，扣 3 分。</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发现重大隐患未发监理指令，扣 5 分。</w:t>
            </w:r>
          </w:p>
          <w:p w:rsidR="008A7C83" w:rsidRDefault="00473B01">
            <w:pPr>
              <w:pStyle w:val="TableParagraph"/>
              <w:spacing w:before="22" w:line="274" w:lineRule="exact"/>
              <w:rPr>
                <w:rFonts w:ascii="仿宋" w:eastAsia="仿宋" w:hAnsi="仿宋"/>
                <w:sz w:val="21"/>
                <w:szCs w:val="21"/>
                <w:lang w:eastAsia="zh-CN"/>
              </w:rPr>
            </w:pPr>
            <w:r>
              <w:rPr>
                <w:rFonts w:ascii="仿宋" w:eastAsia="仿宋" w:hAnsi="仿宋"/>
                <w:sz w:val="21"/>
                <w:szCs w:val="21"/>
                <w:lang w:eastAsia="zh-CN"/>
              </w:rPr>
              <w:t>对承包人重大隐患的检查和复查未附影像资 料，发现一处扣 1 分。</w:t>
            </w:r>
          </w:p>
          <w:p w:rsidR="008A7C83" w:rsidRDefault="00473B01">
            <w:pPr>
              <w:pStyle w:val="TableParagraph"/>
              <w:spacing w:line="246" w:lineRule="exact"/>
              <w:rPr>
                <w:rFonts w:ascii="仿宋" w:eastAsia="仿宋" w:hAnsi="仿宋"/>
                <w:sz w:val="21"/>
                <w:szCs w:val="21"/>
                <w:lang w:eastAsia="zh-CN"/>
              </w:rPr>
            </w:pPr>
            <w:r>
              <w:rPr>
                <w:rFonts w:ascii="仿宋" w:eastAsia="仿宋" w:hAnsi="仿宋"/>
                <w:sz w:val="21"/>
                <w:szCs w:val="21"/>
                <w:lang w:eastAsia="zh-CN"/>
              </w:rPr>
              <w:t>监理隐患排查走过场，扣 5 分。</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指令、通知记录</w:t>
            </w:r>
            <w:proofErr w:type="gramStart"/>
            <w:r>
              <w:rPr>
                <w:rFonts w:ascii="仿宋" w:eastAsia="仿宋" w:hAnsi="仿宋"/>
                <w:sz w:val="21"/>
                <w:szCs w:val="21"/>
                <w:lang w:eastAsia="zh-CN"/>
              </w:rPr>
              <w:t>不</w:t>
            </w:r>
            <w:proofErr w:type="gramEnd"/>
            <w:r>
              <w:rPr>
                <w:rFonts w:ascii="仿宋" w:eastAsia="仿宋" w:hAnsi="仿宋"/>
                <w:sz w:val="21"/>
                <w:szCs w:val="21"/>
                <w:lang w:eastAsia="zh-CN"/>
              </w:rPr>
              <w:t>闭合，发现一份扣 3 分。</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未对专项施工方案实施情况进行分析评价，扣 5</w:t>
            </w:r>
          </w:p>
          <w:p w:rsidR="008A7C83" w:rsidRDefault="00473B01">
            <w:pPr>
              <w:pStyle w:val="TableParagraph"/>
              <w:spacing w:line="274" w:lineRule="exact"/>
              <w:rPr>
                <w:rFonts w:ascii="仿宋" w:eastAsia="仿宋" w:hAnsi="仿宋"/>
                <w:sz w:val="21"/>
                <w:szCs w:val="21"/>
              </w:rPr>
            </w:pPr>
            <w:r>
              <w:rPr>
                <w:rFonts w:ascii="仿宋" w:eastAsia="仿宋" w:hAnsi="仿宋"/>
                <w:sz w:val="21"/>
                <w:szCs w:val="21"/>
              </w:rPr>
              <w:t>分。</w:t>
            </w:r>
          </w:p>
        </w:tc>
        <w:tc>
          <w:tcPr>
            <w:tcW w:w="670" w:type="dxa"/>
            <w:vMerge w:val="restart"/>
            <w:tcBorders>
              <w:top w:val="single" w:sz="4" w:space="0" w:color="000000"/>
              <w:left w:val="single" w:sz="4" w:space="0" w:color="000000"/>
              <w:right w:val="single" w:sz="4" w:space="0" w:color="000000"/>
            </w:tcBorders>
          </w:tcPr>
          <w:p w:rsidR="008A7C83" w:rsidRDefault="008A7C83"/>
        </w:tc>
        <w:tc>
          <w:tcPr>
            <w:tcW w:w="787" w:type="dxa"/>
            <w:vMerge w:val="restart"/>
            <w:tcBorders>
              <w:top w:val="single" w:sz="4" w:space="0" w:color="000000"/>
              <w:left w:val="single" w:sz="4" w:space="0" w:color="000000"/>
              <w:right w:val="single" w:sz="4" w:space="0" w:color="000000"/>
            </w:tcBorders>
          </w:tcPr>
          <w:p w:rsidR="008A7C83" w:rsidRDefault="008A7C83"/>
        </w:tc>
      </w:tr>
      <w:tr w:rsidR="008A7C83">
        <w:trPr>
          <w:trHeight w:hRule="exact" w:val="272"/>
        </w:trPr>
        <w:tc>
          <w:tcPr>
            <w:tcW w:w="648" w:type="dxa"/>
            <w:vMerge/>
            <w:tcBorders>
              <w:left w:val="single" w:sz="4" w:space="0" w:color="000000"/>
              <w:right w:val="single" w:sz="4" w:space="0" w:color="000000"/>
            </w:tcBorders>
          </w:tcPr>
          <w:p w:rsidR="008A7C83" w:rsidRDefault="008A7C83"/>
        </w:tc>
        <w:tc>
          <w:tcPr>
            <w:tcW w:w="950" w:type="dxa"/>
            <w:vMerge/>
            <w:tcBorders>
              <w:left w:val="single" w:sz="4" w:space="0" w:color="000000"/>
              <w:right w:val="single" w:sz="4" w:space="0" w:color="000000"/>
            </w:tcBorders>
          </w:tcPr>
          <w:p w:rsidR="008A7C83" w:rsidRDefault="008A7C83"/>
        </w:tc>
        <w:tc>
          <w:tcPr>
            <w:tcW w:w="1570" w:type="dxa"/>
            <w:vMerge/>
            <w:tcBorders>
              <w:left w:val="single" w:sz="4" w:space="0" w:color="000000"/>
              <w:right w:val="single" w:sz="4" w:space="0" w:color="000000"/>
            </w:tcBorders>
          </w:tcPr>
          <w:p w:rsidR="008A7C83" w:rsidRDefault="008A7C83"/>
        </w:tc>
        <w:tc>
          <w:tcPr>
            <w:tcW w:w="3960"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对承包人设备、周转性材料、人员履约及</w:t>
            </w:r>
          </w:p>
        </w:tc>
        <w:tc>
          <w:tcPr>
            <w:tcW w:w="1080" w:type="dxa"/>
            <w:vMerge/>
            <w:tcBorders>
              <w:left w:val="single" w:sz="4" w:space="0" w:color="000000"/>
              <w:right w:val="single" w:sz="4" w:space="0" w:color="000000"/>
            </w:tcBorders>
          </w:tcPr>
          <w:p w:rsidR="008A7C83" w:rsidRDefault="008A7C83">
            <w:pPr>
              <w:rPr>
                <w:lang w:eastAsia="zh-CN"/>
              </w:rPr>
            </w:pPr>
          </w:p>
        </w:tc>
        <w:tc>
          <w:tcPr>
            <w:tcW w:w="4471" w:type="dxa"/>
            <w:vMerge/>
            <w:tcBorders>
              <w:left w:val="single" w:sz="4" w:space="0" w:color="000000"/>
              <w:right w:val="single" w:sz="4" w:space="0" w:color="000000"/>
            </w:tcBorders>
          </w:tcPr>
          <w:p w:rsidR="008A7C83" w:rsidRDefault="008A7C83">
            <w:pPr>
              <w:rPr>
                <w:lang w:eastAsia="zh-CN"/>
              </w:rPr>
            </w:pPr>
          </w:p>
        </w:tc>
        <w:tc>
          <w:tcPr>
            <w:tcW w:w="670" w:type="dxa"/>
            <w:vMerge/>
            <w:tcBorders>
              <w:left w:val="single" w:sz="4" w:space="0" w:color="000000"/>
              <w:right w:val="single" w:sz="4" w:space="0" w:color="000000"/>
            </w:tcBorders>
          </w:tcPr>
          <w:p w:rsidR="008A7C83" w:rsidRDefault="008A7C83">
            <w:pPr>
              <w:rPr>
                <w:lang w:eastAsia="zh-CN"/>
              </w:rPr>
            </w:pPr>
          </w:p>
        </w:tc>
        <w:tc>
          <w:tcPr>
            <w:tcW w:w="787" w:type="dxa"/>
            <w:vMerge/>
            <w:tcBorders>
              <w:left w:val="single" w:sz="4" w:space="0" w:color="000000"/>
              <w:right w:val="single" w:sz="4" w:space="0" w:color="000000"/>
            </w:tcBorders>
          </w:tcPr>
          <w:p w:rsidR="008A7C83" w:rsidRDefault="008A7C83">
            <w:pPr>
              <w:rPr>
                <w:lang w:eastAsia="zh-CN"/>
              </w:rPr>
            </w:pPr>
          </w:p>
        </w:tc>
      </w:tr>
      <w:tr w:rsidR="008A7C83">
        <w:trPr>
          <w:trHeight w:hRule="exact" w:val="3540"/>
        </w:trPr>
        <w:tc>
          <w:tcPr>
            <w:tcW w:w="648" w:type="dxa"/>
            <w:vMerge/>
            <w:tcBorders>
              <w:left w:val="single" w:sz="4" w:space="0" w:color="000000"/>
              <w:right w:val="single" w:sz="4" w:space="0" w:color="000000"/>
            </w:tcBorders>
          </w:tcPr>
          <w:p w:rsidR="008A7C83" w:rsidRDefault="008A7C83">
            <w:pPr>
              <w:rPr>
                <w:lang w:eastAsia="zh-CN"/>
              </w:rPr>
            </w:pPr>
          </w:p>
        </w:tc>
        <w:tc>
          <w:tcPr>
            <w:tcW w:w="950" w:type="dxa"/>
            <w:vMerge/>
            <w:tcBorders>
              <w:left w:val="single" w:sz="4" w:space="0" w:color="000000"/>
              <w:right w:val="single" w:sz="4" w:space="0" w:color="000000"/>
            </w:tcBorders>
          </w:tcPr>
          <w:p w:rsidR="008A7C83" w:rsidRDefault="008A7C83">
            <w:pPr>
              <w:rPr>
                <w:lang w:eastAsia="zh-CN"/>
              </w:rPr>
            </w:pPr>
          </w:p>
        </w:tc>
        <w:tc>
          <w:tcPr>
            <w:tcW w:w="1570" w:type="dxa"/>
            <w:vMerge/>
            <w:tcBorders>
              <w:left w:val="single" w:sz="4" w:space="0" w:color="000000"/>
              <w:right w:val="single" w:sz="4" w:space="0" w:color="000000"/>
            </w:tcBorders>
          </w:tcPr>
          <w:p w:rsidR="008A7C83" w:rsidRDefault="008A7C83">
            <w:pPr>
              <w:rPr>
                <w:lang w:eastAsia="zh-CN"/>
              </w:rPr>
            </w:pPr>
          </w:p>
        </w:tc>
        <w:tc>
          <w:tcPr>
            <w:tcW w:w="3960"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持证上岗等按规定进行检查。</w:t>
            </w:r>
          </w:p>
          <w:p w:rsidR="008A7C83" w:rsidRDefault="00473B01">
            <w:pPr>
              <w:pStyle w:val="TableParagraph"/>
              <w:spacing w:before="24" w:line="272" w:lineRule="exact"/>
              <w:rPr>
                <w:rFonts w:ascii="仿宋" w:eastAsia="仿宋" w:hAnsi="仿宋"/>
                <w:sz w:val="21"/>
                <w:szCs w:val="21"/>
                <w:lang w:eastAsia="zh-CN"/>
              </w:rPr>
            </w:pPr>
            <w:r>
              <w:rPr>
                <w:rFonts w:ascii="仿宋" w:eastAsia="仿宋" w:hAnsi="仿宋"/>
                <w:sz w:val="21"/>
                <w:szCs w:val="21"/>
                <w:lang w:eastAsia="zh-CN"/>
              </w:rPr>
              <w:t>按施工计划督促承包人进行风险源识别 和方案的编制，并对其工作情况进行检</w:t>
            </w:r>
          </w:p>
          <w:p w:rsidR="008A7C83" w:rsidRDefault="00473B01">
            <w:pPr>
              <w:pStyle w:val="TableParagraph"/>
              <w:spacing w:before="1" w:line="272" w:lineRule="exact"/>
              <w:ind w:right="480"/>
              <w:rPr>
                <w:rFonts w:ascii="仿宋" w:eastAsia="仿宋" w:hAnsi="仿宋"/>
                <w:sz w:val="21"/>
                <w:szCs w:val="21"/>
                <w:lang w:eastAsia="zh-CN"/>
              </w:rPr>
            </w:pPr>
            <w:r>
              <w:rPr>
                <w:rFonts w:ascii="仿宋" w:eastAsia="仿宋" w:hAnsi="仿宋"/>
                <w:sz w:val="21"/>
                <w:szCs w:val="21"/>
                <w:lang w:eastAsia="zh-CN"/>
              </w:rPr>
              <w:t>查。 定期开展安全隐患排查，督促整改。</w:t>
            </w:r>
          </w:p>
          <w:p w:rsidR="008A7C83" w:rsidRDefault="00473B01">
            <w:pPr>
              <w:pStyle w:val="TableParagraph"/>
              <w:spacing w:before="1" w:line="272" w:lineRule="exact"/>
              <w:rPr>
                <w:rFonts w:ascii="仿宋" w:eastAsia="仿宋" w:hAnsi="仿宋"/>
                <w:sz w:val="21"/>
                <w:szCs w:val="21"/>
                <w:lang w:eastAsia="zh-CN"/>
              </w:rPr>
            </w:pPr>
            <w:r>
              <w:rPr>
                <w:rFonts w:ascii="仿宋" w:eastAsia="仿宋" w:hAnsi="仿宋"/>
                <w:sz w:val="21"/>
                <w:szCs w:val="21"/>
                <w:lang w:eastAsia="zh-CN"/>
              </w:rPr>
              <w:t>对承包人不能立即整改的安全隐患和问 题，督促承包人按整改计划改进，直至消</w:t>
            </w:r>
          </w:p>
          <w:p w:rsidR="008A7C83" w:rsidRDefault="00473B01">
            <w:pPr>
              <w:pStyle w:val="TableParagraph"/>
              <w:spacing w:before="1" w:line="272" w:lineRule="exact"/>
              <w:rPr>
                <w:rFonts w:ascii="仿宋" w:eastAsia="仿宋" w:hAnsi="仿宋"/>
                <w:sz w:val="21"/>
                <w:szCs w:val="21"/>
                <w:lang w:eastAsia="zh-CN"/>
              </w:rPr>
            </w:pPr>
            <w:r>
              <w:rPr>
                <w:rFonts w:ascii="仿宋" w:eastAsia="仿宋" w:hAnsi="仿宋"/>
                <w:sz w:val="21"/>
                <w:szCs w:val="21"/>
                <w:lang w:eastAsia="zh-CN"/>
              </w:rPr>
              <w:t>除。 对重大隐患应要求承包人立即停工整改，</w:t>
            </w:r>
          </w:p>
          <w:p w:rsidR="008A7C83" w:rsidRDefault="00473B01">
            <w:pPr>
              <w:pStyle w:val="TableParagraph"/>
              <w:spacing w:before="1" w:line="272" w:lineRule="exact"/>
              <w:ind w:right="99"/>
              <w:rPr>
                <w:rFonts w:ascii="仿宋" w:eastAsia="仿宋" w:hAnsi="仿宋"/>
                <w:sz w:val="21"/>
                <w:szCs w:val="21"/>
                <w:lang w:eastAsia="zh-CN"/>
              </w:rPr>
            </w:pPr>
            <w:r>
              <w:rPr>
                <w:rFonts w:ascii="仿宋" w:eastAsia="仿宋" w:hAnsi="仿宋"/>
                <w:sz w:val="21"/>
                <w:szCs w:val="21"/>
                <w:lang w:eastAsia="zh-CN"/>
              </w:rPr>
              <w:t>履行报告职责。 对检查发现的问题，及时督促承包人整</w:t>
            </w:r>
          </w:p>
          <w:p w:rsidR="008A7C83" w:rsidRDefault="00473B01">
            <w:pPr>
              <w:pStyle w:val="TableParagraph"/>
              <w:spacing w:before="1" w:line="272" w:lineRule="exact"/>
              <w:ind w:right="63"/>
              <w:rPr>
                <w:rFonts w:ascii="仿宋" w:eastAsia="仿宋" w:hAnsi="仿宋"/>
                <w:sz w:val="21"/>
                <w:szCs w:val="21"/>
                <w:lang w:eastAsia="zh-CN"/>
              </w:rPr>
            </w:pPr>
            <w:r>
              <w:rPr>
                <w:rFonts w:ascii="仿宋" w:eastAsia="仿宋" w:hAnsi="仿宋"/>
                <w:sz w:val="21"/>
                <w:szCs w:val="21"/>
                <w:lang w:eastAsia="zh-CN"/>
              </w:rPr>
              <w:t>改。 对有关部门检查通报的问题，积极整改。</w:t>
            </w:r>
          </w:p>
        </w:tc>
        <w:tc>
          <w:tcPr>
            <w:tcW w:w="1080" w:type="dxa"/>
            <w:vMerge/>
            <w:tcBorders>
              <w:left w:val="single" w:sz="4" w:space="0" w:color="000000"/>
              <w:right w:val="single" w:sz="4" w:space="0" w:color="000000"/>
            </w:tcBorders>
          </w:tcPr>
          <w:p w:rsidR="008A7C83" w:rsidRDefault="008A7C83">
            <w:pPr>
              <w:rPr>
                <w:lang w:eastAsia="zh-CN"/>
              </w:rPr>
            </w:pPr>
          </w:p>
        </w:tc>
        <w:tc>
          <w:tcPr>
            <w:tcW w:w="4471" w:type="dxa"/>
            <w:vMerge/>
            <w:tcBorders>
              <w:left w:val="single" w:sz="4" w:space="0" w:color="000000"/>
              <w:right w:val="single" w:sz="4" w:space="0" w:color="000000"/>
            </w:tcBorders>
          </w:tcPr>
          <w:p w:rsidR="008A7C83" w:rsidRDefault="008A7C83">
            <w:pPr>
              <w:rPr>
                <w:lang w:eastAsia="zh-CN"/>
              </w:rPr>
            </w:pPr>
          </w:p>
        </w:tc>
        <w:tc>
          <w:tcPr>
            <w:tcW w:w="670" w:type="dxa"/>
            <w:vMerge/>
            <w:tcBorders>
              <w:left w:val="single" w:sz="4" w:space="0" w:color="000000"/>
              <w:right w:val="single" w:sz="4" w:space="0" w:color="000000"/>
            </w:tcBorders>
          </w:tcPr>
          <w:p w:rsidR="008A7C83" w:rsidRDefault="008A7C83">
            <w:pPr>
              <w:rPr>
                <w:lang w:eastAsia="zh-CN"/>
              </w:rPr>
            </w:pPr>
          </w:p>
        </w:tc>
        <w:tc>
          <w:tcPr>
            <w:tcW w:w="787" w:type="dxa"/>
            <w:vMerge/>
            <w:tcBorders>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950" w:type="dxa"/>
            <w:vMerge/>
            <w:tcBorders>
              <w:left w:val="single" w:sz="4" w:space="0" w:color="000000"/>
              <w:right w:val="single" w:sz="4" w:space="0" w:color="000000"/>
            </w:tcBorders>
          </w:tcPr>
          <w:p w:rsidR="008A7C83" w:rsidRDefault="008A7C83">
            <w:pPr>
              <w:rPr>
                <w:lang w:eastAsia="zh-CN"/>
              </w:rPr>
            </w:pPr>
          </w:p>
        </w:tc>
        <w:tc>
          <w:tcPr>
            <w:tcW w:w="1570" w:type="dxa"/>
            <w:vMerge/>
            <w:tcBorders>
              <w:left w:val="single" w:sz="4" w:space="0" w:color="000000"/>
              <w:right w:val="single" w:sz="4" w:space="0" w:color="000000"/>
            </w:tcBorders>
          </w:tcPr>
          <w:p w:rsidR="008A7C83" w:rsidRDefault="008A7C83">
            <w:pPr>
              <w:rPr>
                <w:lang w:eastAsia="zh-CN"/>
              </w:rPr>
            </w:pPr>
          </w:p>
        </w:tc>
        <w:tc>
          <w:tcPr>
            <w:tcW w:w="3960"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对有关部门通报承包人存在的问题，认真</w:t>
            </w:r>
          </w:p>
        </w:tc>
        <w:tc>
          <w:tcPr>
            <w:tcW w:w="1080" w:type="dxa"/>
            <w:vMerge/>
            <w:tcBorders>
              <w:left w:val="single" w:sz="4" w:space="0" w:color="000000"/>
              <w:right w:val="single" w:sz="4" w:space="0" w:color="000000"/>
            </w:tcBorders>
          </w:tcPr>
          <w:p w:rsidR="008A7C83" w:rsidRDefault="008A7C83">
            <w:pPr>
              <w:rPr>
                <w:lang w:eastAsia="zh-CN"/>
              </w:rPr>
            </w:pPr>
          </w:p>
        </w:tc>
        <w:tc>
          <w:tcPr>
            <w:tcW w:w="4471" w:type="dxa"/>
            <w:vMerge/>
            <w:tcBorders>
              <w:left w:val="single" w:sz="4" w:space="0" w:color="000000"/>
              <w:right w:val="single" w:sz="4" w:space="0" w:color="000000"/>
            </w:tcBorders>
          </w:tcPr>
          <w:p w:rsidR="008A7C83" w:rsidRDefault="008A7C83">
            <w:pPr>
              <w:rPr>
                <w:lang w:eastAsia="zh-CN"/>
              </w:rPr>
            </w:pPr>
          </w:p>
        </w:tc>
        <w:tc>
          <w:tcPr>
            <w:tcW w:w="670" w:type="dxa"/>
            <w:vMerge/>
            <w:tcBorders>
              <w:left w:val="single" w:sz="4" w:space="0" w:color="000000"/>
              <w:right w:val="single" w:sz="4" w:space="0" w:color="000000"/>
            </w:tcBorders>
          </w:tcPr>
          <w:p w:rsidR="008A7C83" w:rsidRDefault="008A7C83">
            <w:pPr>
              <w:rPr>
                <w:lang w:eastAsia="zh-CN"/>
              </w:rPr>
            </w:pPr>
          </w:p>
        </w:tc>
        <w:tc>
          <w:tcPr>
            <w:tcW w:w="787" w:type="dxa"/>
            <w:vMerge/>
            <w:tcBorders>
              <w:left w:val="single" w:sz="4" w:space="0" w:color="000000"/>
              <w:right w:val="single" w:sz="4" w:space="0" w:color="000000"/>
            </w:tcBorders>
          </w:tcPr>
          <w:p w:rsidR="008A7C83" w:rsidRDefault="008A7C83">
            <w:pPr>
              <w:rPr>
                <w:lang w:eastAsia="zh-CN"/>
              </w:rPr>
            </w:pPr>
          </w:p>
        </w:tc>
      </w:tr>
      <w:tr w:rsidR="008A7C83">
        <w:trPr>
          <w:trHeight w:hRule="exact" w:val="279"/>
        </w:trPr>
        <w:tc>
          <w:tcPr>
            <w:tcW w:w="648" w:type="dxa"/>
            <w:vMerge/>
            <w:tcBorders>
              <w:left w:val="single" w:sz="4" w:space="0" w:color="000000"/>
              <w:right w:val="single" w:sz="4" w:space="0" w:color="000000"/>
            </w:tcBorders>
          </w:tcPr>
          <w:p w:rsidR="008A7C83" w:rsidRDefault="008A7C83">
            <w:pPr>
              <w:rPr>
                <w:lang w:eastAsia="zh-CN"/>
              </w:rPr>
            </w:pPr>
          </w:p>
        </w:tc>
        <w:tc>
          <w:tcPr>
            <w:tcW w:w="950" w:type="dxa"/>
            <w:vMerge/>
            <w:tcBorders>
              <w:left w:val="single" w:sz="4" w:space="0" w:color="000000"/>
              <w:right w:val="single" w:sz="4" w:space="0" w:color="000000"/>
            </w:tcBorders>
          </w:tcPr>
          <w:p w:rsidR="008A7C83" w:rsidRDefault="008A7C83">
            <w:pPr>
              <w:rPr>
                <w:lang w:eastAsia="zh-CN"/>
              </w:rPr>
            </w:pPr>
          </w:p>
        </w:tc>
        <w:tc>
          <w:tcPr>
            <w:tcW w:w="1570"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3960" w:type="dxa"/>
            <w:tcBorders>
              <w:top w:val="nil"/>
              <w:left w:val="single" w:sz="4" w:space="0" w:color="000000"/>
              <w:bottom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督促整改。</w:t>
            </w:r>
          </w:p>
        </w:tc>
        <w:tc>
          <w:tcPr>
            <w:tcW w:w="1080" w:type="dxa"/>
            <w:vMerge/>
            <w:tcBorders>
              <w:left w:val="single" w:sz="4" w:space="0" w:color="000000"/>
              <w:bottom w:val="single" w:sz="4" w:space="0" w:color="000000"/>
              <w:right w:val="single" w:sz="4" w:space="0" w:color="000000"/>
            </w:tcBorders>
          </w:tcPr>
          <w:p w:rsidR="008A7C83" w:rsidRDefault="008A7C83"/>
        </w:tc>
        <w:tc>
          <w:tcPr>
            <w:tcW w:w="4471" w:type="dxa"/>
            <w:vMerge/>
            <w:tcBorders>
              <w:left w:val="single" w:sz="4" w:space="0" w:color="000000"/>
              <w:bottom w:val="single" w:sz="4" w:space="0" w:color="000000"/>
              <w:right w:val="single" w:sz="4" w:space="0" w:color="000000"/>
            </w:tcBorders>
          </w:tcPr>
          <w:p w:rsidR="008A7C83" w:rsidRDefault="008A7C83"/>
        </w:tc>
        <w:tc>
          <w:tcPr>
            <w:tcW w:w="670" w:type="dxa"/>
            <w:vMerge/>
            <w:tcBorders>
              <w:left w:val="single" w:sz="4" w:space="0" w:color="000000"/>
              <w:bottom w:val="single" w:sz="4" w:space="0" w:color="000000"/>
              <w:right w:val="single" w:sz="4" w:space="0" w:color="000000"/>
            </w:tcBorders>
          </w:tcPr>
          <w:p w:rsidR="008A7C83" w:rsidRDefault="008A7C83"/>
        </w:tc>
        <w:tc>
          <w:tcPr>
            <w:tcW w:w="787" w:type="dxa"/>
            <w:vMerge/>
            <w:tcBorders>
              <w:left w:val="single" w:sz="4" w:space="0" w:color="000000"/>
              <w:bottom w:val="single" w:sz="4" w:space="0" w:color="000000"/>
              <w:right w:val="single" w:sz="4" w:space="0" w:color="000000"/>
            </w:tcBorders>
          </w:tcPr>
          <w:p w:rsidR="008A7C83" w:rsidRDefault="008A7C83"/>
        </w:tc>
      </w:tr>
      <w:tr w:rsidR="008A7C83">
        <w:trPr>
          <w:trHeight w:hRule="exact" w:val="275"/>
        </w:trPr>
        <w:tc>
          <w:tcPr>
            <w:tcW w:w="648" w:type="dxa"/>
            <w:vMerge/>
            <w:tcBorders>
              <w:left w:val="single" w:sz="4" w:space="0" w:color="000000"/>
              <w:right w:val="single" w:sz="4" w:space="0" w:color="000000"/>
            </w:tcBorders>
          </w:tcPr>
          <w:p w:rsidR="008A7C83" w:rsidRDefault="008A7C83"/>
        </w:tc>
        <w:tc>
          <w:tcPr>
            <w:tcW w:w="950" w:type="dxa"/>
            <w:vMerge/>
            <w:tcBorders>
              <w:left w:val="single" w:sz="4" w:space="0" w:color="000000"/>
              <w:right w:val="single" w:sz="4" w:space="0" w:color="000000"/>
            </w:tcBorders>
          </w:tcPr>
          <w:p w:rsidR="008A7C83" w:rsidRDefault="008A7C83"/>
        </w:tc>
        <w:tc>
          <w:tcPr>
            <w:tcW w:w="1570"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rPr>
            </w:pPr>
            <w:r>
              <w:rPr>
                <w:rFonts w:ascii="仿宋" w:eastAsia="仿宋" w:hAnsi="仿宋"/>
                <w:sz w:val="21"/>
                <w:szCs w:val="21"/>
              </w:rPr>
              <w:t>3.2 考核评 价</w:t>
            </w:r>
          </w:p>
        </w:tc>
        <w:tc>
          <w:tcPr>
            <w:tcW w:w="3960" w:type="dxa"/>
            <w:tcBorders>
              <w:top w:val="single" w:sz="4" w:space="0" w:color="000000"/>
              <w:left w:val="single" w:sz="4" w:space="0" w:color="000000"/>
              <w:bottom w:val="nil"/>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按照“平安工地”考核评价要求定期开展</w:t>
            </w:r>
          </w:p>
        </w:tc>
        <w:tc>
          <w:tcPr>
            <w:tcW w:w="1080" w:type="dxa"/>
            <w:vMerge w:val="restart"/>
            <w:tcBorders>
              <w:top w:val="single" w:sz="4" w:space="0" w:color="000000"/>
              <w:left w:val="single" w:sz="4" w:space="0" w:color="000000"/>
              <w:right w:val="single" w:sz="4" w:space="0" w:color="000000"/>
            </w:tcBorders>
          </w:tcPr>
          <w:p w:rsidR="008A7C83" w:rsidRDefault="00473B01">
            <w:pPr>
              <w:pStyle w:val="TableParagraph"/>
              <w:rPr>
                <w:rFonts w:ascii="仿宋" w:eastAsia="仿宋" w:hAnsi="仿宋"/>
                <w:sz w:val="21"/>
                <w:szCs w:val="21"/>
              </w:rPr>
            </w:pPr>
            <w:r>
              <w:rPr>
                <w:rFonts w:ascii="仿宋" w:eastAsia="仿宋" w:hAnsi="仿宋"/>
                <w:sz w:val="21"/>
                <w:szCs w:val="21"/>
              </w:rPr>
              <w:t>查文件及</w:t>
            </w:r>
          </w:p>
        </w:tc>
        <w:tc>
          <w:tcPr>
            <w:tcW w:w="4471" w:type="dxa"/>
            <w:tcBorders>
              <w:top w:val="single" w:sz="4" w:space="0" w:color="000000"/>
              <w:left w:val="single" w:sz="4" w:space="0" w:color="000000"/>
              <w:bottom w:val="nil"/>
              <w:right w:val="single" w:sz="4" w:space="0" w:color="000000"/>
            </w:tcBorders>
          </w:tcPr>
          <w:p w:rsidR="008A7C83" w:rsidRDefault="00473B01">
            <w:pPr>
              <w:pStyle w:val="TableParagraph"/>
              <w:spacing w:line="239" w:lineRule="exact"/>
              <w:rPr>
                <w:rFonts w:ascii="仿宋" w:eastAsia="仿宋" w:hAnsi="仿宋"/>
                <w:sz w:val="21"/>
                <w:szCs w:val="21"/>
                <w:lang w:eastAsia="zh-CN"/>
              </w:rPr>
            </w:pPr>
            <w:r>
              <w:rPr>
                <w:rFonts w:ascii="仿宋" w:eastAsia="仿宋" w:hAnsi="仿宋"/>
                <w:sz w:val="21"/>
                <w:szCs w:val="21"/>
                <w:lang w:eastAsia="zh-CN"/>
              </w:rPr>
              <w:t>自我考核评价走过场或不及时，扣 5-10 分。</w:t>
            </w:r>
          </w:p>
        </w:tc>
        <w:tc>
          <w:tcPr>
            <w:tcW w:w="670" w:type="dxa"/>
            <w:vMerge w:val="restart"/>
            <w:tcBorders>
              <w:top w:val="single" w:sz="4" w:space="0" w:color="000000"/>
              <w:left w:val="single" w:sz="4" w:space="0" w:color="000000"/>
              <w:right w:val="single" w:sz="4" w:space="0" w:color="000000"/>
            </w:tcBorders>
          </w:tcPr>
          <w:p w:rsidR="008A7C83" w:rsidRDefault="008A7C83">
            <w:pPr>
              <w:rPr>
                <w:lang w:eastAsia="zh-CN"/>
              </w:rPr>
            </w:pPr>
          </w:p>
        </w:tc>
        <w:tc>
          <w:tcPr>
            <w:tcW w:w="787" w:type="dxa"/>
            <w:vMerge w:val="restart"/>
            <w:tcBorders>
              <w:top w:val="single" w:sz="4" w:space="0" w:color="000000"/>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950" w:type="dxa"/>
            <w:vMerge/>
            <w:tcBorders>
              <w:left w:val="single" w:sz="4" w:space="0" w:color="000000"/>
              <w:right w:val="single" w:sz="4" w:space="0" w:color="000000"/>
            </w:tcBorders>
          </w:tcPr>
          <w:p w:rsidR="008A7C83" w:rsidRDefault="008A7C83">
            <w:pPr>
              <w:rPr>
                <w:lang w:eastAsia="zh-CN"/>
              </w:rPr>
            </w:pPr>
          </w:p>
        </w:tc>
        <w:tc>
          <w:tcPr>
            <w:tcW w:w="1570" w:type="dxa"/>
            <w:vMerge/>
            <w:tcBorders>
              <w:left w:val="single" w:sz="4" w:space="0" w:color="000000"/>
              <w:bottom w:val="nil"/>
              <w:right w:val="single" w:sz="4" w:space="0" w:color="000000"/>
            </w:tcBorders>
          </w:tcPr>
          <w:p w:rsidR="008A7C83" w:rsidRDefault="008A7C83">
            <w:pPr>
              <w:rPr>
                <w:lang w:eastAsia="zh-CN"/>
              </w:rPr>
            </w:pPr>
          </w:p>
        </w:tc>
        <w:tc>
          <w:tcPr>
            <w:tcW w:w="3960"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rPr>
            </w:pPr>
            <w:r>
              <w:rPr>
                <w:rFonts w:ascii="仿宋" w:eastAsia="仿宋" w:hAnsi="仿宋"/>
                <w:sz w:val="21"/>
                <w:szCs w:val="21"/>
              </w:rPr>
              <w:t>自我考核评价。</w:t>
            </w:r>
          </w:p>
        </w:tc>
        <w:tc>
          <w:tcPr>
            <w:tcW w:w="1080" w:type="dxa"/>
            <w:vMerge/>
            <w:tcBorders>
              <w:left w:val="single" w:sz="4" w:space="0" w:color="000000"/>
              <w:bottom w:val="nil"/>
              <w:right w:val="single" w:sz="4" w:space="0" w:color="000000"/>
            </w:tcBorders>
          </w:tcPr>
          <w:p w:rsidR="008A7C83" w:rsidRDefault="008A7C83"/>
        </w:tc>
        <w:tc>
          <w:tcPr>
            <w:tcW w:w="4471" w:type="dxa"/>
            <w:tcBorders>
              <w:top w:val="nil"/>
              <w:left w:val="single" w:sz="4" w:space="0" w:color="000000"/>
              <w:bottom w:val="nil"/>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对承包人的考核评价走过场或不及时，扣 2-5</w:t>
            </w:r>
          </w:p>
        </w:tc>
        <w:tc>
          <w:tcPr>
            <w:tcW w:w="670" w:type="dxa"/>
            <w:vMerge/>
            <w:tcBorders>
              <w:left w:val="single" w:sz="4" w:space="0" w:color="000000"/>
              <w:right w:val="single" w:sz="4" w:space="0" w:color="000000"/>
            </w:tcBorders>
          </w:tcPr>
          <w:p w:rsidR="008A7C83" w:rsidRDefault="008A7C83">
            <w:pPr>
              <w:rPr>
                <w:lang w:eastAsia="zh-CN"/>
              </w:rPr>
            </w:pPr>
          </w:p>
        </w:tc>
        <w:tc>
          <w:tcPr>
            <w:tcW w:w="787" w:type="dxa"/>
            <w:vMerge/>
            <w:tcBorders>
              <w:left w:val="single" w:sz="4" w:space="0" w:color="000000"/>
              <w:right w:val="single" w:sz="4" w:space="0" w:color="000000"/>
            </w:tcBorders>
          </w:tcPr>
          <w:p w:rsidR="008A7C83" w:rsidRDefault="008A7C83">
            <w:pPr>
              <w:rPr>
                <w:lang w:eastAsia="zh-CN"/>
              </w:rPr>
            </w:pPr>
          </w:p>
        </w:tc>
      </w:tr>
      <w:tr w:rsidR="008A7C83">
        <w:trPr>
          <w:trHeight w:hRule="exact" w:val="272"/>
        </w:trPr>
        <w:tc>
          <w:tcPr>
            <w:tcW w:w="648" w:type="dxa"/>
            <w:vMerge/>
            <w:tcBorders>
              <w:left w:val="single" w:sz="4" w:space="0" w:color="000000"/>
              <w:right w:val="single" w:sz="4" w:space="0" w:color="000000"/>
            </w:tcBorders>
          </w:tcPr>
          <w:p w:rsidR="008A7C83" w:rsidRDefault="008A7C83">
            <w:pPr>
              <w:rPr>
                <w:lang w:eastAsia="zh-CN"/>
              </w:rPr>
            </w:pPr>
          </w:p>
        </w:tc>
        <w:tc>
          <w:tcPr>
            <w:tcW w:w="950" w:type="dxa"/>
            <w:vMerge/>
            <w:tcBorders>
              <w:left w:val="single" w:sz="4" w:space="0" w:color="000000"/>
              <w:right w:val="single" w:sz="4" w:space="0" w:color="000000"/>
            </w:tcBorders>
          </w:tcPr>
          <w:p w:rsidR="008A7C83" w:rsidRDefault="008A7C83">
            <w:pPr>
              <w:rPr>
                <w:lang w:eastAsia="zh-CN"/>
              </w:rPr>
            </w:pPr>
          </w:p>
        </w:tc>
        <w:tc>
          <w:tcPr>
            <w:tcW w:w="1570" w:type="dxa"/>
            <w:vMerge w:val="restart"/>
            <w:tcBorders>
              <w:top w:val="nil"/>
              <w:left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（10 分）</w:t>
            </w:r>
          </w:p>
        </w:tc>
        <w:tc>
          <w:tcPr>
            <w:tcW w:w="3960"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定期对承包人开展考核评价。</w:t>
            </w:r>
          </w:p>
        </w:tc>
        <w:tc>
          <w:tcPr>
            <w:tcW w:w="1080" w:type="dxa"/>
            <w:vMerge w:val="restart"/>
            <w:tcBorders>
              <w:top w:val="nil"/>
              <w:left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资料。</w:t>
            </w:r>
          </w:p>
        </w:tc>
        <w:tc>
          <w:tcPr>
            <w:tcW w:w="4471" w:type="dxa"/>
            <w:tcBorders>
              <w:top w:val="nil"/>
              <w:left w:val="single" w:sz="4" w:space="0" w:color="000000"/>
              <w:bottom w:val="nil"/>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分。</w:t>
            </w:r>
          </w:p>
        </w:tc>
        <w:tc>
          <w:tcPr>
            <w:tcW w:w="670" w:type="dxa"/>
            <w:vMerge/>
            <w:tcBorders>
              <w:left w:val="single" w:sz="4" w:space="0" w:color="000000"/>
              <w:right w:val="single" w:sz="4" w:space="0" w:color="000000"/>
            </w:tcBorders>
          </w:tcPr>
          <w:p w:rsidR="008A7C83" w:rsidRDefault="008A7C83"/>
        </w:tc>
        <w:tc>
          <w:tcPr>
            <w:tcW w:w="787" w:type="dxa"/>
            <w:vMerge/>
            <w:tcBorders>
              <w:left w:val="single" w:sz="4" w:space="0" w:color="000000"/>
              <w:right w:val="single" w:sz="4" w:space="0" w:color="000000"/>
            </w:tcBorders>
          </w:tcPr>
          <w:p w:rsidR="008A7C83" w:rsidRDefault="008A7C83"/>
        </w:tc>
      </w:tr>
      <w:tr w:rsidR="008A7C83">
        <w:trPr>
          <w:trHeight w:hRule="exact" w:val="279"/>
        </w:trPr>
        <w:tc>
          <w:tcPr>
            <w:tcW w:w="648" w:type="dxa"/>
            <w:vMerge/>
            <w:tcBorders>
              <w:left w:val="single" w:sz="4" w:space="0" w:color="000000"/>
              <w:bottom w:val="single" w:sz="4" w:space="0" w:color="000000"/>
              <w:right w:val="single" w:sz="4" w:space="0" w:color="000000"/>
            </w:tcBorders>
          </w:tcPr>
          <w:p w:rsidR="008A7C83" w:rsidRDefault="008A7C83"/>
        </w:tc>
        <w:tc>
          <w:tcPr>
            <w:tcW w:w="950" w:type="dxa"/>
            <w:vMerge/>
            <w:tcBorders>
              <w:left w:val="single" w:sz="4" w:space="0" w:color="000000"/>
              <w:bottom w:val="single" w:sz="4" w:space="0" w:color="000000"/>
              <w:right w:val="single" w:sz="4" w:space="0" w:color="000000"/>
            </w:tcBorders>
          </w:tcPr>
          <w:p w:rsidR="008A7C83" w:rsidRDefault="008A7C83"/>
        </w:tc>
        <w:tc>
          <w:tcPr>
            <w:tcW w:w="1570" w:type="dxa"/>
            <w:vMerge/>
            <w:tcBorders>
              <w:left w:val="single" w:sz="4" w:space="0" w:color="000000"/>
              <w:bottom w:val="single" w:sz="4" w:space="0" w:color="000000"/>
              <w:right w:val="single" w:sz="4" w:space="0" w:color="000000"/>
            </w:tcBorders>
          </w:tcPr>
          <w:p w:rsidR="008A7C83" w:rsidRDefault="008A7C83"/>
        </w:tc>
        <w:tc>
          <w:tcPr>
            <w:tcW w:w="3960" w:type="dxa"/>
            <w:tcBorders>
              <w:top w:val="nil"/>
              <w:left w:val="single" w:sz="4" w:space="0" w:color="000000"/>
              <w:bottom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考核评价资料真实、准确。</w:t>
            </w:r>
          </w:p>
        </w:tc>
        <w:tc>
          <w:tcPr>
            <w:tcW w:w="1080"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4471" w:type="dxa"/>
            <w:tcBorders>
              <w:top w:val="nil"/>
              <w:left w:val="single" w:sz="4" w:space="0" w:color="000000"/>
              <w:bottom w:val="single" w:sz="4" w:space="0" w:color="000000"/>
              <w:right w:val="single" w:sz="4" w:space="0" w:color="000000"/>
            </w:tcBorders>
          </w:tcPr>
          <w:p w:rsidR="008A7C83" w:rsidRDefault="00473B01">
            <w:pPr>
              <w:pStyle w:val="TableParagraph"/>
              <w:spacing w:line="241" w:lineRule="exact"/>
              <w:rPr>
                <w:rFonts w:ascii="仿宋" w:eastAsia="仿宋" w:hAnsi="仿宋"/>
                <w:sz w:val="21"/>
                <w:szCs w:val="21"/>
                <w:lang w:eastAsia="zh-CN"/>
              </w:rPr>
            </w:pPr>
            <w:r>
              <w:rPr>
                <w:rFonts w:ascii="仿宋" w:eastAsia="仿宋" w:hAnsi="仿宋"/>
                <w:sz w:val="21"/>
                <w:szCs w:val="21"/>
                <w:lang w:eastAsia="zh-CN"/>
              </w:rPr>
              <w:t>考核评价资料欠真实、准确，扣 3-5 分。</w:t>
            </w:r>
          </w:p>
        </w:tc>
        <w:tc>
          <w:tcPr>
            <w:tcW w:w="670"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787" w:type="dxa"/>
            <w:vMerge/>
            <w:tcBorders>
              <w:left w:val="single" w:sz="4" w:space="0" w:color="000000"/>
              <w:bottom w:val="single" w:sz="4" w:space="0" w:color="000000"/>
              <w:right w:val="single" w:sz="4" w:space="0" w:color="000000"/>
            </w:tcBorders>
          </w:tcPr>
          <w:p w:rsidR="008A7C83" w:rsidRDefault="008A7C83">
            <w:pPr>
              <w:rPr>
                <w:lang w:eastAsia="zh-CN"/>
              </w:rPr>
            </w:pPr>
          </w:p>
        </w:tc>
      </w:tr>
    </w:tbl>
    <w:p w:rsidR="008A7C83" w:rsidRDefault="008A7C83">
      <w:pPr>
        <w:rPr>
          <w:lang w:eastAsia="zh-CN"/>
        </w:rPr>
        <w:sectPr w:rsidR="008A7C83">
          <w:pgSz w:w="16839" w:h="11920" w:orient="landscape"/>
          <w:pgMar w:top="1134" w:right="1134" w:bottom="1418" w:left="1191" w:header="0" w:footer="964" w:gutter="0"/>
          <w:cols w:space="720"/>
        </w:sectPr>
      </w:pPr>
    </w:p>
    <w:tbl>
      <w:tblPr>
        <w:tblStyle w:val="TableNormal0"/>
        <w:tblW w:w="14136" w:type="dxa"/>
        <w:tblInd w:w="106" w:type="dxa"/>
        <w:tblLayout w:type="fixed"/>
        <w:tblLook w:val="04A0" w:firstRow="1" w:lastRow="0" w:firstColumn="1" w:lastColumn="0" w:noHBand="0" w:noVBand="1"/>
      </w:tblPr>
      <w:tblGrid>
        <w:gridCol w:w="648"/>
        <w:gridCol w:w="950"/>
        <w:gridCol w:w="1570"/>
        <w:gridCol w:w="3960"/>
        <w:gridCol w:w="1080"/>
        <w:gridCol w:w="4471"/>
        <w:gridCol w:w="670"/>
        <w:gridCol w:w="787"/>
      </w:tblGrid>
      <w:tr w:rsidR="008A7C83">
        <w:trPr>
          <w:trHeight w:hRule="exact" w:val="554"/>
        </w:trPr>
        <w:tc>
          <w:tcPr>
            <w:tcW w:w="648"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lastRenderedPageBreak/>
              <w:t>序号</w:t>
            </w:r>
          </w:p>
        </w:tc>
        <w:tc>
          <w:tcPr>
            <w:tcW w:w="95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类别</w:t>
            </w:r>
          </w:p>
        </w:tc>
        <w:tc>
          <w:tcPr>
            <w:tcW w:w="157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考核项目</w:t>
            </w:r>
          </w:p>
        </w:tc>
        <w:tc>
          <w:tcPr>
            <w:tcW w:w="396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考核内容及评价标准</w:t>
            </w:r>
          </w:p>
        </w:tc>
        <w:tc>
          <w:tcPr>
            <w:tcW w:w="108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40" w:lineRule="exact"/>
              <w:jc w:val="center"/>
              <w:rPr>
                <w:rFonts w:ascii="仿宋" w:eastAsia="仿宋" w:hAnsi="仿宋"/>
                <w:sz w:val="21"/>
                <w:szCs w:val="21"/>
              </w:rPr>
            </w:pPr>
            <w:r>
              <w:rPr>
                <w:rFonts w:ascii="仿宋" w:eastAsia="仿宋" w:hAnsi="仿宋"/>
                <w:sz w:val="21"/>
                <w:szCs w:val="21"/>
              </w:rPr>
              <w:t>考核评</w:t>
            </w:r>
          </w:p>
          <w:p w:rsidR="008A7C83" w:rsidRDefault="00473B01">
            <w:pPr>
              <w:pStyle w:val="TableParagraph"/>
              <w:spacing w:line="271" w:lineRule="exact"/>
              <w:jc w:val="center"/>
              <w:rPr>
                <w:rFonts w:ascii="仿宋" w:eastAsia="仿宋" w:hAnsi="仿宋"/>
                <w:sz w:val="21"/>
                <w:szCs w:val="21"/>
              </w:rPr>
            </w:pPr>
            <w:r>
              <w:rPr>
                <w:rFonts w:ascii="仿宋" w:eastAsia="仿宋" w:hAnsi="仿宋"/>
                <w:sz w:val="21"/>
                <w:szCs w:val="21"/>
              </w:rPr>
              <w:t>价方法</w:t>
            </w:r>
          </w:p>
        </w:tc>
        <w:tc>
          <w:tcPr>
            <w:tcW w:w="4471"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ind w:right="1792"/>
              <w:jc w:val="center"/>
              <w:rPr>
                <w:rFonts w:ascii="仿宋" w:eastAsia="仿宋" w:hAnsi="仿宋"/>
                <w:sz w:val="21"/>
                <w:szCs w:val="21"/>
              </w:rPr>
            </w:pPr>
            <w:r>
              <w:rPr>
                <w:rFonts w:ascii="仿宋" w:eastAsia="仿宋" w:hAnsi="仿宋"/>
                <w:sz w:val="21"/>
                <w:szCs w:val="21"/>
              </w:rPr>
              <w:t>扣分标准</w:t>
            </w:r>
          </w:p>
        </w:tc>
        <w:tc>
          <w:tcPr>
            <w:tcW w:w="67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得分</w:t>
            </w:r>
          </w:p>
        </w:tc>
        <w:tc>
          <w:tcPr>
            <w:tcW w:w="787"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备注</w:t>
            </w:r>
          </w:p>
        </w:tc>
      </w:tr>
      <w:tr w:rsidR="008A7C83">
        <w:trPr>
          <w:trHeight w:hRule="exact" w:val="1915"/>
        </w:trPr>
        <w:tc>
          <w:tcPr>
            <w:tcW w:w="648" w:type="dxa"/>
            <w:vMerge w:val="restart"/>
            <w:tcBorders>
              <w:top w:val="single" w:sz="4" w:space="0" w:color="000000"/>
              <w:left w:val="single" w:sz="4" w:space="0" w:color="000000"/>
              <w:right w:val="single" w:sz="4" w:space="0" w:color="000000"/>
            </w:tcBorders>
          </w:tcPr>
          <w:p w:rsidR="008A7C83" w:rsidRDefault="00473B01">
            <w:pPr>
              <w:pStyle w:val="TableParagraph"/>
              <w:ind w:right="246"/>
              <w:jc w:val="center"/>
              <w:rPr>
                <w:rFonts w:ascii="仿宋" w:eastAsia="仿宋" w:hAnsi="仿宋"/>
                <w:sz w:val="21"/>
                <w:szCs w:val="21"/>
              </w:rPr>
            </w:pPr>
            <w:r>
              <w:rPr>
                <w:rFonts w:ascii="仿宋" w:eastAsia="仿宋" w:hAnsi="仿宋"/>
                <w:sz w:val="21"/>
                <w:szCs w:val="21"/>
              </w:rPr>
              <w:t>4</w:t>
            </w:r>
          </w:p>
        </w:tc>
        <w:tc>
          <w:tcPr>
            <w:tcW w:w="950" w:type="dxa"/>
            <w:vMerge w:val="restart"/>
            <w:tcBorders>
              <w:top w:val="single" w:sz="4" w:space="0" w:color="000000"/>
              <w:left w:val="single" w:sz="4" w:space="0" w:color="000000"/>
              <w:right w:val="single" w:sz="4" w:space="0" w:color="000000"/>
            </w:tcBorders>
          </w:tcPr>
          <w:p w:rsidR="008A7C83" w:rsidRDefault="00473B01">
            <w:pPr>
              <w:pStyle w:val="TableParagraph"/>
              <w:spacing w:line="272" w:lineRule="exact"/>
              <w:ind w:right="152"/>
              <w:jc w:val="center"/>
              <w:rPr>
                <w:rFonts w:ascii="仿宋" w:eastAsia="仿宋" w:hAnsi="仿宋"/>
                <w:sz w:val="21"/>
                <w:szCs w:val="21"/>
              </w:rPr>
            </w:pPr>
            <w:r>
              <w:rPr>
                <w:rFonts w:ascii="仿宋" w:eastAsia="仿宋" w:hAnsi="仿宋"/>
                <w:sz w:val="21"/>
                <w:szCs w:val="21"/>
              </w:rPr>
              <w:t>监理人 员管理</w:t>
            </w:r>
          </w:p>
          <w:p w:rsidR="008A7C83" w:rsidRDefault="00473B01">
            <w:pPr>
              <w:pStyle w:val="TableParagraph"/>
              <w:spacing w:before="1" w:line="272" w:lineRule="exact"/>
              <w:ind w:right="258"/>
              <w:jc w:val="center"/>
              <w:rPr>
                <w:rFonts w:ascii="仿宋" w:eastAsia="仿宋" w:hAnsi="仿宋"/>
                <w:sz w:val="21"/>
                <w:szCs w:val="21"/>
              </w:rPr>
            </w:pPr>
            <w:r>
              <w:rPr>
                <w:rFonts w:ascii="仿宋" w:eastAsia="仿宋" w:hAnsi="仿宋"/>
                <w:sz w:val="21"/>
                <w:szCs w:val="21"/>
              </w:rPr>
              <w:t>（15 分）</w:t>
            </w:r>
          </w:p>
        </w:tc>
        <w:tc>
          <w:tcPr>
            <w:tcW w:w="157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rPr>
                <w:rFonts w:ascii="仿宋" w:eastAsia="仿宋" w:hAnsi="仿宋"/>
                <w:sz w:val="21"/>
                <w:szCs w:val="21"/>
              </w:rPr>
            </w:pPr>
            <w:r>
              <w:rPr>
                <w:rFonts w:ascii="仿宋" w:eastAsia="仿宋" w:hAnsi="仿宋"/>
                <w:sz w:val="21"/>
                <w:szCs w:val="21"/>
              </w:rPr>
              <w:t>4.1 持证上 岗</w:t>
            </w:r>
          </w:p>
          <w:p w:rsidR="008A7C83" w:rsidRDefault="00473B01">
            <w:pPr>
              <w:pStyle w:val="TableParagraph"/>
              <w:spacing w:line="271" w:lineRule="exact"/>
              <w:rPr>
                <w:rFonts w:ascii="仿宋" w:eastAsia="仿宋" w:hAnsi="仿宋"/>
                <w:sz w:val="21"/>
                <w:szCs w:val="21"/>
              </w:rPr>
            </w:pPr>
            <w:r>
              <w:rPr>
                <w:rFonts w:ascii="仿宋" w:eastAsia="仿宋" w:hAnsi="仿宋"/>
                <w:sz w:val="21"/>
                <w:szCs w:val="21"/>
              </w:rPr>
              <w:t>（5 分）</w:t>
            </w:r>
          </w:p>
        </w:tc>
        <w:tc>
          <w:tcPr>
            <w:tcW w:w="39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10" w:lineRule="auto"/>
              <w:ind w:right="692"/>
              <w:rPr>
                <w:rFonts w:ascii="仿宋" w:eastAsia="仿宋" w:hAnsi="仿宋"/>
                <w:sz w:val="21"/>
                <w:szCs w:val="21"/>
                <w:lang w:eastAsia="zh-CN"/>
              </w:rPr>
            </w:pPr>
            <w:r>
              <w:rPr>
                <w:rFonts w:ascii="仿宋" w:eastAsia="仿宋" w:hAnsi="仿宋"/>
                <w:sz w:val="21"/>
                <w:szCs w:val="21"/>
                <w:lang w:eastAsia="zh-CN"/>
              </w:rPr>
              <w:t>按照合同文件配置安全监理人员。 监理人员名册。 监理工程师</w:t>
            </w:r>
            <w:proofErr w:type="gramStart"/>
            <w:r>
              <w:rPr>
                <w:rFonts w:ascii="仿宋" w:eastAsia="仿宋" w:hAnsi="仿宋"/>
                <w:sz w:val="21"/>
                <w:szCs w:val="21"/>
                <w:lang w:eastAsia="zh-CN"/>
              </w:rPr>
              <w:t>持安全</w:t>
            </w:r>
            <w:proofErr w:type="gramEnd"/>
            <w:r>
              <w:rPr>
                <w:rFonts w:ascii="仿宋" w:eastAsia="仿宋" w:hAnsi="仿宋"/>
                <w:sz w:val="21"/>
                <w:szCs w:val="21"/>
                <w:lang w:eastAsia="zh-CN"/>
              </w:rPr>
              <w:t>监理培训证。</w:t>
            </w:r>
          </w:p>
        </w:tc>
        <w:tc>
          <w:tcPr>
            <w:tcW w:w="108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2" w:lineRule="exact"/>
              <w:rPr>
                <w:rFonts w:ascii="仿宋" w:eastAsia="仿宋" w:hAnsi="仿宋"/>
                <w:sz w:val="21"/>
                <w:szCs w:val="21"/>
              </w:rPr>
            </w:pPr>
            <w:r>
              <w:rPr>
                <w:rFonts w:ascii="仿宋" w:eastAsia="仿宋" w:hAnsi="仿宋"/>
                <w:sz w:val="21"/>
                <w:szCs w:val="21"/>
              </w:rPr>
              <w:t>查名单、 资料。</w:t>
            </w:r>
          </w:p>
        </w:tc>
        <w:tc>
          <w:tcPr>
            <w:tcW w:w="447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39" w:lineRule="exact"/>
              <w:rPr>
                <w:rFonts w:ascii="仿宋" w:eastAsia="仿宋" w:hAnsi="仿宋"/>
                <w:sz w:val="21"/>
                <w:szCs w:val="21"/>
                <w:lang w:eastAsia="zh-CN"/>
              </w:rPr>
            </w:pPr>
            <w:r>
              <w:rPr>
                <w:rFonts w:ascii="仿宋" w:eastAsia="仿宋" w:hAnsi="仿宋"/>
                <w:sz w:val="21"/>
                <w:szCs w:val="21"/>
                <w:lang w:eastAsia="zh-CN"/>
              </w:rPr>
              <w:t>安全监理人员不满足合同文件要求，每人扣 1</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分。</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未提供监理名册，扣 1 分。</w:t>
            </w:r>
          </w:p>
          <w:p w:rsidR="008A7C83" w:rsidRDefault="00473B01">
            <w:pPr>
              <w:pStyle w:val="TableParagraph"/>
              <w:spacing w:before="22" w:line="274" w:lineRule="exact"/>
              <w:rPr>
                <w:rFonts w:ascii="仿宋" w:eastAsia="仿宋" w:hAnsi="仿宋"/>
                <w:sz w:val="21"/>
                <w:szCs w:val="21"/>
                <w:lang w:eastAsia="zh-CN"/>
              </w:rPr>
            </w:pPr>
            <w:r>
              <w:rPr>
                <w:rFonts w:ascii="仿宋" w:eastAsia="仿宋" w:hAnsi="仿宋"/>
                <w:sz w:val="21"/>
                <w:szCs w:val="21"/>
                <w:lang w:eastAsia="zh-CN"/>
              </w:rPr>
              <w:t>未提供监理人员上岗及离岗记录（如考勤表 等），扣 1 分。</w:t>
            </w:r>
          </w:p>
          <w:p w:rsidR="008A7C83" w:rsidRDefault="00473B01">
            <w:pPr>
              <w:pStyle w:val="TableParagraph"/>
              <w:spacing w:line="246" w:lineRule="exact"/>
              <w:rPr>
                <w:rFonts w:ascii="仿宋" w:eastAsia="仿宋" w:hAnsi="仿宋"/>
                <w:sz w:val="21"/>
                <w:szCs w:val="21"/>
                <w:lang w:eastAsia="zh-CN"/>
              </w:rPr>
            </w:pPr>
            <w:r>
              <w:rPr>
                <w:rFonts w:ascii="仿宋" w:eastAsia="仿宋" w:hAnsi="仿宋"/>
                <w:sz w:val="21"/>
                <w:szCs w:val="21"/>
                <w:lang w:eastAsia="zh-CN"/>
              </w:rPr>
              <w:t>安全监理工程师未持安全监理培训证，发现一</w:t>
            </w:r>
          </w:p>
          <w:p w:rsidR="008A7C83" w:rsidRDefault="00473B01">
            <w:pPr>
              <w:pStyle w:val="TableParagraph"/>
              <w:spacing w:line="274" w:lineRule="exact"/>
              <w:rPr>
                <w:rFonts w:ascii="仿宋" w:eastAsia="仿宋" w:hAnsi="仿宋"/>
                <w:sz w:val="21"/>
                <w:szCs w:val="21"/>
              </w:rPr>
            </w:pPr>
            <w:r>
              <w:rPr>
                <w:rFonts w:ascii="仿宋" w:eastAsia="仿宋" w:hAnsi="仿宋"/>
                <w:sz w:val="21"/>
                <w:szCs w:val="21"/>
              </w:rPr>
              <w:t>人扣 1 分。</w:t>
            </w:r>
          </w:p>
        </w:tc>
        <w:tc>
          <w:tcPr>
            <w:tcW w:w="670" w:type="dxa"/>
            <w:tcBorders>
              <w:top w:val="single" w:sz="4" w:space="0" w:color="000000"/>
              <w:left w:val="single" w:sz="4" w:space="0" w:color="000000"/>
              <w:bottom w:val="single" w:sz="4" w:space="0" w:color="000000"/>
              <w:right w:val="single" w:sz="4" w:space="0" w:color="000000"/>
            </w:tcBorders>
          </w:tcPr>
          <w:p w:rsidR="008A7C83" w:rsidRDefault="008A7C83"/>
        </w:tc>
        <w:tc>
          <w:tcPr>
            <w:tcW w:w="787"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1099"/>
        </w:trPr>
        <w:tc>
          <w:tcPr>
            <w:tcW w:w="648" w:type="dxa"/>
            <w:vMerge/>
            <w:tcBorders>
              <w:left w:val="single" w:sz="4" w:space="0" w:color="000000"/>
              <w:right w:val="single" w:sz="4" w:space="0" w:color="000000"/>
            </w:tcBorders>
          </w:tcPr>
          <w:p w:rsidR="008A7C83" w:rsidRDefault="008A7C83"/>
        </w:tc>
        <w:tc>
          <w:tcPr>
            <w:tcW w:w="950" w:type="dxa"/>
            <w:vMerge/>
            <w:tcBorders>
              <w:left w:val="single" w:sz="4" w:space="0" w:color="000000"/>
              <w:right w:val="single" w:sz="4" w:space="0" w:color="000000"/>
            </w:tcBorders>
          </w:tcPr>
          <w:p w:rsidR="008A7C83" w:rsidRDefault="008A7C83"/>
        </w:tc>
        <w:tc>
          <w:tcPr>
            <w:tcW w:w="157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 xml:space="preserve">4.2 监理人 </w:t>
            </w:r>
            <w:proofErr w:type="gramStart"/>
            <w:r>
              <w:rPr>
                <w:rFonts w:ascii="仿宋" w:eastAsia="仿宋" w:hAnsi="仿宋"/>
                <w:sz w:val="21"/>
                <w:szCs w:val="21"/>
                <w:lang w:eastAsia="zh-CN"/>
              </w:rPr>
              <w:t>员内</w:t>
            </w:r>
            <w:proofErr w:type="gramEnd"/>
            <w:r>
              <w:rPr>
                <w:rFonts w:ascii="仿宋" w:eastAsia="仿宋" w:hAnsi="仿宋"/>
                <w:sz w:val="21"/>
                <w:szCs w:val="21"/>
                <w:lang w:eastAsia="zh-CN"/>
              </w:rPr>
              <w:t xml:space="preserve"> 部培训教 育</w:t>
            </w:r>
          </w:p>
          <w:p w:rsidR="008A7C83" w:rsidRDefault="00473B01">
            <w:pPr>
              <w:pStyle w:val="TableParagraph"/>
              <w:spacing w:line="246" w:lineRule="exact"/>
              <w:rPr>
                <w:rFonts w:ascii="仿宋" w:eastAsia="仿宋" w:hAnsi="仿宋"/>
                <w:sz w:val="21"/>
                <w:szCs w:val="21"/>
                <w:lang w:eastAsia="zh-CN"/>
              </w:rPr>
            </w:pPr>
            <w:r>
              <w:rPr>
                <w:rFonts w:ascii="仿宋" w:eastAsia="仿宋" w:hAnsi="仿宋"/>
                <w:sz w:val="21"/>
                <w:szCs w:val="21"/>
                <w:lang w:eastAsia="zh-CN"/>
              </w:rPr>
              <w:t>（5 分）</w:t>
            </w:r>
          </w:p>
        </w:tc>
        <w:tc>
          <w:tcPr>
            <w:tcW w:w="39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2" w:lineRule="exact"/>
              <w:rPr>
                <w:rFonts w:ascii="仿宋" w:eastAsia="仿宋" w:hAnsi="仿宋"/>
                <w:sz w:val="21"/>
                <w:szCs w:val="21"/>
                <w:lang w:eastAsia="zh-CN"/>
              </w:rPr>
            </w:pPr>
            <w:r>
              <w:rPr>
                <w:rFonts w:ascii="仿宋" w:eastAsia="仿宋" w:hAnsi="仿宋"/>
                <w:sz w:val="21"/>
                <w:szCs w:val="21"/>
                <w:lang w:eastAsia="zh-CN"/>
              </w:rPr>
              <w:t>建立培训教育计划，对监理人员进行内部 培训教育。</w:t>
            </w:r>
          </w:p>
        </w:tc>
        <w:tc>
          <w:tcPr>
            <w:tcW w:w="108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2" w:lineRule="exact"/>
              <w:rPr>
                <w:rFonts w:ascii="仿宋" w:eastAsia="仿宋" w:hAnsi="仿宋"/>
                <w:sz w:val="21"/>
                <w:szCs w:val="21"/>
              </w:rPr>
            </w:pPr>
            <w:r>
              <w:rPr>
                <w:rFonts w:ascii="仿宋" w:eastAsia="仿宋" w:hAnsi="仿宋"/>
                <w:sz w:val="21"/>
                <w:szCs w:val="21"/>
              </w:rPr>
              <w:t>查资料及 记录。</w:t>
            </w:r>
          </w:p>
        </w:tc>
        <w:tc>
          <w:tcPr>
            <w:tcW w:w="447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未组织培训教育，扣 5 分。</w:t>
            </w:r>
          </w:p>
          <w:p w:rsidR="008A7C83" w:rsidRDefault="00473B01">
            <w:pPr>
              <w:pStyle w:val="TableParagraph"/>
              <w:spacing w:before="24" w:line="272" w:lineRule="exact"/>
              <w:rPr>
                <w:rFonts w:ascii="仿宋" w:eastAsia="仿宋" w:hAnsi="仿宋"/>
                <w:sz w:val="21"/>
                <w:szCs w:val="21"/>
                <w:lang w:eastAsia="zh-CN"/>
              </w:rPr>
            </w:pPr>
            <w:r>
              <w:rPr>
                <w:rFonts w:ascii="仿宋" w:eastAsia="仿宋" w:hAnsi="仿宋"/>
                <w:sz w:val="21"/>
                <w:szCs w:val="21"/>
                <w:lang w:eastAsia="zh-CN"/>
              </w:rPr>
              <w:t>未制定培训教育计划或培训教育计划可行性不 强，扣 1-3 分。</w:t>
            </w:r>
          </w:p>
          <w:p w:rsidR="008A7C83" w:rsidRDefault="00473B01">
            <w:pPr>
              <w:pStyle w:val="TableParagraph"/>
              <w:spacing w:line="249" w:lineRule="exact"/>
              <w:rPr>
                <w:rFonts w:ascii="仿宋" w:eastAsia="仿宋" w:hAnsi="仿宋"/>
                <w:sz w:val="21"/>
                <w:szCs w:val="21"/>
                <w:lang w:eastAsia="zh-CN"/>
              </w:rPr>
            </w:pPr>
            <w:r>
              <w:rPr>
                <w:rFonts w:ascii="仿宋" w:eastAsia="仿宋" w:hAnsi="仿宋"/>
                <w:sz w:val="21"/>
                <w:szCs w:val="21"/>
                <w:lang w:eastAsia="zh-CN"/>
              </w:rPr>
              <w:t>未按培训教育计划组织培训，扣 1-2 分。</w:t>
            </w:r>
          </w:p>
        </w:tc>
        <w:tc>
          <w:tcPr>
            <w:tcW w:w="670"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c>
          <w:tcPr>
            <w:tcW w:w="787"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r>
      <w:tr w:rsidR="008A7C83">
        <w:trPr>
          <w:trHeight w:hRule="exact" w:val="557"/>
        </w:trPr>
        <w:tc>
          <w:tcPr>
            <w:tcW w:w="648"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950" w:type="dxa"/>
            <w:vMerge/>
            <w:tcBorders>
              <w:left w:val="single" w:sz="4" w:space="0" w:color="000000"/>
              <w:bottom w:val="single" w:sz="4" w:space="0" w:color="000000"/>
              <w:right w:val="single" w:sz="4" w:space="0" w:color="000000"/>
            </w:tcBorders>
          </w:tcPr>
          <w:p w:rsidR="008A7C83" w:rsidRDefault="008A7C83">
            <w:pPr>
              <w:rPr>
                <w:lang w:eastAsia="zh-CN"/>
              </w:rPr>
            </w:pPr>
          </w:p>
        </w:tc>
        <w:tc>
          <w:tcPr>
            <w:tcW w:w="157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rPr>
            </w:pPr>
            <w:r>
              <w:rPr>
                <w:rFonts w:ascii="仿宋" w:eastAsia="仿宋" w:hAnsi="仿宋"/>
                <w:sz w:val="21"/>
                <w:szCs w:val="21"/>
              </w:rPr>
              <w:t>4.3 安全监 理</w:t>
            </w:r>
          </w:p>
          <w:p w:rsidR="008A7C83" w:rsidRDefault="00473B01">
            <w:pPr>
              <w:pStyle w:val="TableParagraph"/>
              <w:spacing w:line="271" w:lineRule="exact"/>
              <w:rPr>
                <w:rFonts w:ascii="仿宋" w:eastAsia="仿宋" w:hAnsi="仿宋"/>
                <w:sz w:val="21"/>
                <w:szCs w:val="21"/>
              </w:rPr>
            </w:pPr>
            <w:r>
              <w:rPr>
                <w:rFonts w:ascii="仿宋" w:eastAsia="仿宋" w:hAnsi="仿宋"/>
                <w:sz w:val="21"/>
                <w:szCs w:val="21"/>
              </w:rPr>
              <w:t>日志（5 分）</w:t>
            </w:r>
          </w:p>
        </w:tc>
        <w:tc>
          <w:tcPr>
            <w:tcW w:w="39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66"/>
              <w:rPr>
                <w:rFonts w:ascii="仿宋" w:eastAsia="仿宋" w:hAnsi="仿宋"/>
                <w:sz w:val="21"/>
                <w:szCs w:val="21"/>
                <w:lang w:eastAsia="zh-CN"/>
              </w:rPr>
            </w:pPr>
            <w:r>
              <w:rPr>
                <w:rFonts w:ascii="仿宋" w:eastAsia="仿宋" w:hAnsi="仿宋"/>
                <w:sz w:val="21"/>
                <w:szCs w:val="21"/>
                <w:lang w:eastAsia="zh-CN"/>
              </w:rPr>
              <w:t>认真填写安全监理日志。</w:t>
            </w:r>
          </w:p>
        </w:tc>
        <w:tc>
          <w:tcPr>
            <w:tcW w:w="108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66"/>
              <w:rPr>
                <w:rFonts w:ascii="仿宋" w:eastAsia="仿宋" w:hAnsi="仿宋"/>
                <w:sz w:val="21"/>
                <w:szCs w:val="21"/>
              </w:rPr>
            </w:pPr>
            <w:r>
              <w:rPr>
                <w:rFonts w:ascii="仿宋" w:eastAsia="仿宋" w:hAnsi="仿宋"/>
                <w:sz w:val="21"/>
                <w:szCs w:val="21"/>
              </w:rPr>
              <w:t>查日志。</w:t>
            </w:r>
          </w:p>
        </w:tc>
        <w:tc>
          <w:tcPr>
            <w:tcW w:w="447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42" w:lineRule="exact"/>
              <w:rPr>
                <w:rFonts w:ascii="仿宋" w:eastAsia="仿宋" w:hAnsi="仿宋"/>
                <w:sz w:val="21"/>
                <w:szCs w:val="21"/>
                <w:lang w:eastAsia="zh-CN"/>
              </w:rPr>
            </w:pPr>
            <w:r>
              <w:rPr>
                <w:rFonts w:ascii="仿宋" w:eastAsia="仿宋" w:hAnsi="仿宋"/>
                <w:sz w:val="21"/>
                <w:szCs w:val="21"/>
                <w:lang w:eastAsia="zh-CN"/>
              </w:rPr>
              <w:t>安全监理日志不连续、签字不全或未经总监定</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期审查，发现一处（次）扣 1 分。</w:t>
            </w:r>
          </w:p>
        </w:tc>
        <w:tc>
          <w:tcPr>
            <w:tcW w:w="670"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c>
          <w:tcPr>
            <w:tcW w:w="787"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r>
      <w:tr w:rsidR="008A7C83">
        <w:trPr>
          <w:trHeight w:hRule="exact" w:val="2189"/>
        </w:trPr>
        <w:tc>
          <w:tcPr>
            <w:tcW w:w="64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ind w:right="246"/>
              <w:jc w:val="center"/>
              <w:rPr>
                <w:rFonts w:ascii="仿宋" w:eastAsia="仿宋" w:hAnsi="仿宋"/>
                <w:sz w:val="21"/>
                <w:szCs w:val="21"/>
              </w:rPr>
            </w:pPr>
            <w:r>
              <w:rPr>
                <w:rFonts w:ascii="仿宋" w:eastAsia="仿宋" w:hAnsi="仿宋"/>
                <w:sz w:val="21"/>
                <w:szCs w:val="21"/>
              </w:rPr>
              <w:t>5</w:t>
            </w:r>
          </w:p>
        </w:tc>
        <w:tc>
          <w:tcPr>
            <w:tcW w:w="95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10" w:lineRule="auto"/>
              <w:ind w:right="152"/>
              <w:jc w:val="center"/>
              <w:rPr>
                <w:rFonts w:ascii="仿宋" w:eastAsia="仿宋" w:hAnsi="仿宋"/>
                <w:sz w:val="21"/>
                <w:szCs w:val="21"/>
                <w:lang w:eastAsia="zh-CN"/>
              </w:rPr>
            </w:pPr>
            <w:r>
              <w:rPr>
                <w:rFonts w:ascii="仿宋" w:eastAsia="仿宋" w:hAnsi="仿宋"/>
                <w:sz w:val="21"/>
                <w:szCs w:val="21"/>
                <w:lang w:eastAsia="zh-CN"/>
              </w:rPr>
              <w:t xml:space="preserve">主管部 门安全 </w:t>
            </w:r>
            <w:proofErr w:type="gramStart"/>
            <w:r>
              <w:rPr>
                <w:rFonts w:ascii="仿宋" w:eastAsia="仿宋" w:hAnsi="仿宋"/>
                <w:sz w:val="21"/>
                <w:szCs w:val="21"/>
                <w:lang w:eastAsia="zh-CN"/>
              </w:rPr>
              <w:t>专项工</w:t>
            </w:r>
            <w:proofErr w:type="gramEnd"/>
            <w:r>
              <w:rPr>
                <w:rFonts w:ascii="仿宋" w:eastAsia="仿宋" w:hAnsi="仿宋"/>
                <w:sz w:val="21"/>
                <w:szCs w:val="21"/>
                <w:lang w:eastAsia="zh-CN"/>
              </w:rPr>
              <w:t xml:space="preserve"> 作（8 分）</w:t>
            </w:r>
          </w:p>
        </w:tc>
        <w:tc>
          <w:tcPr>
            <w:tcW w:w="157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10" w:lineRule="auto"/>
              <w:ind w:right="99"/>
              <w:jc w:val="both"/>
              <w:rPr>
                <w:rFonts w:ascii="仿宋" w:eastAsia="仿宋" w:hAnsi="仿宋"/>
                <w:sz w:val="21"/>
                <w:szCs w:val="21"/>
                <w:lang w:eastAsia="zh-CN"/>
              </w:rPr>
            </w:pPr>
            <w:r>
              <w:rPr>
                <w:rFonts w:ascii="仿宋" w:eastAsia="仿宋" w:hAnsi="仿宋"/>
                <w:sz w:val="21"/>
                <w:szCs w:val="21"/>
                <w:lang w:eastAsia="zh-CN"/>
              </w:rPr>
              <w:t>5.1 主管部门 安 全专项工作 落实情况（ 8 分）</w:t>
            </w:r>
          </w:p>
        </w:tc>
        <w:tc>
          <w:tcPr>
            <w:tcW w:w="39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97" w:line="211" w:lineRule="auto"/>
              <w:rPr>
                <w:rFonts w:ascii="仿宋" w:eastAsia="仿宋" w:hAnsi="仿宋"/>
                <w:sz w:val="21"/>
                <w:szCs w:val="21"/>
                <w:lang w:eastAsia="zh-CN"/>
              </w:rPr>
            </w:pPr>
            <w:r>
              <w:rPr>
                <w:rFonts w:ascii="仿宋" w:eastAsia="仿宋" w:hAnsi="仿宋"/>
                <w:sz w:val="21"/>
                <w:szCs w:val="21"/>
                <w:lang w:eastAsia="zh-CN"/>
              </w:rPr>
              <w:t>严格落实政府主管部门布置的安全专项 工作。 安全专项工作应制</w:t>
            </w:r>
            <w:proofErr w:type="gramStart"/>
            <w:r>
              <w:rPr>
                <w:rFonts w:ascii="仿宋" w:eastAsia="仿宋" w:hAnsi="仿宋"/>
                <w:sz w:val="21"/>
                <w:szCs w:val="21"/>
                <w:lang w:eastAsia="zh-CN"/>
              </w:rPr>
              <w:t>定落实</w:t>
            </w:r>
            <w:proofErr w:type="gramEnd"/>
            <w:r>
              <w:rPr>
                <w:rFonts w:ascii="仿宋" w:eastAsia="仿宋" w:hAnsi="仿宋"/>
                <w:sz w:val="21"/>
                <w:szCs w:val="21"/>
                <w:lang w:eastAsia="zh-CN"/>
              </w:rPr>
              <w:t>方案或工作计 划。</w:t>
            </w:r>
          </w:p>
          <w:p w:rsidR="008A7C83" w:rsidRDefault="00473B01">
            <w:pPr>
              <w:pStyle w:val="TableParagraph"/>
              <w:spacing w:before="26" w:line="274" w:lineRule="exact"/>
              <w:ind w:right="-9"/>
              <w:rPr>
                <w:rFonts w:ascii="仿宋" w:eastAsia="仿宋" w:hAnsi="仿宋"/>
                <w:sz w:val="21"/>
                <w:szCs w:val="21"/>
                <w:lang w:eastAsia="zh-CN"/>
              </w:rPr>
            </w:pPr>
            <w:r>
              <w:rPr>
                <w:rFonts w:ascii="仿宋" w:eastAsia="仿宋" w:hAnsi="仿宋"/>
                <w:sz w:val="21"/>
                <w:szCs w:val="21"/>
                <w:lang w:eastAsia="zh-CN"/>
              </w:rPr>
              <w:t>按方案或计划执行到位。 制定“平安工地”建设方案，“平安工地”</w:t>
            </w:r>
          </w:p>
          <w:p w:rsidR="008A7C83" w:rsidRDefault="00473B01">
            <w:pPr>
              <w:pStyle w:val="TableParagraph"/>
              <w:spacing w:line="246" w:lineRule="exact"/>
              <w:rPr>
                <w:rFonts w:ascii="仿宋" w:eastAsia="仿宋" w:hAnsi="仿宋"/>
                <w:sz w:val="21"/>
                <w:szCs w:val="21"/>
                <w:lang w:eastAsia="zh-CN"/>
              </w:rPr>
            </w:pPr>
            <w:r>
              <w:rPr>
                <w:rFonts w:ascii="仿宋" w:eastAsia="仿宋" w:hAnsi="仿宋"/>
                <w:sz w:val="21"/>
                <w:szCs w:val="21"/>
                <w:lang w:eastAsia="zh-CN"/>
              </w:rPr>
              <w:t>建设要求落实到所有监理人员。</w:t>
            </w:r>
          </w:p>
        </w:tc>
        <w:tc>
          <w:tcPr>
            <w:tcW w:w="108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10" w:lineRule="auto"/>
              <w:ind w:right="92"/>
              <w:jc w:val="both"/>
              <w:rPr>
                <w:rFonts w:ascii="仿宋" w:eastAsia="仿宋" w:hAnsi="仿宋"/>
                <w:sz w:val="21"/>
                <w:szCs w:val="21"/>
                <w:lang w:eastAsia="zh-CN"/>
              </w:rPr>
            </w:pPr>
            <w:r>
              <w:rPr>
                <w:rFonts w:ascii="仿宋" w:eastAsia="仿宋" w:hAnsi="仿宋"/>
                <w:sz w:val="21"/>
                <w:szCs w:val="21"/>
                <w:lang w:eastAsia="zh-CN"/>
              </w:rPr>
              <w:t>查文件、 记录，现 场核对。</w:t>
            </w:r>
          </w:p>
        </w:tc>
        <w:tc>
          <w:tcPr>
            <w:tcW w:w="447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未按规定主管部门布置的安全专项工作，发现</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一次扣 2 分。</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未制定安全专项工作方案或计划，发现一次扣 4</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分。</w:t>
            </w:r>
          </w:p>
          <w:p w:rsidR="008A7C83" w:rsidRDefault="00473B01">
            <w:pPr>
              <w:pStyle w:val="TableParagraph"/>
              <w:spacing w:line="274" w:lineRule="exact"/>
              <w:ind w:right="-4"/>
              <w:rPr>
                <w:rFonts w:ascii="仿宋" w:eastAsia="仿宋" w:hAnsi="仿宋"/>
                <w:sz w:val="21"/>
                <w:szCs w:val="21"/>
                <w:lang w:eastAsia="zh-CN"/>
              </w:rPr>
            </w:pPr>
            <w:r>
              <w:rPr>
                <w:rFonts w:ascii="仿宋" w:eastAsia="仿宋" w:hAnsi="仿宋"/>
                <w:sz w:val="21"/>
                <w:szCs w:val="21"/>
                <w:lang w:eastAsia="zh-CN"/>
              </w:rPr>
              <w:t>安全专项工作落实不到位，发现一次扣 2-4 分。</w:t>
            </w:r>
          </w:p>
          <w:p w:rsidR="008A7C83" w:rsidRDefault="00473B01">
            <w:pPr>
              <w:pStyle w:val="TableParagraph"/>
              <w:spacing w:line="271" w:lineRule="exact"/>
              <w:rPr>
                <w:rFonts w:ascii="仿宋" w:eastAsia="仿宋" w:hAnsi="仿宋"/>
                <w:sz w:val="21"/>
                <w:szCs w:val="21"/>
                <w:lang w:eastAsia="zh-CN"/>
              </w:rPr>
            </w:pPr>
            <w:r>
              <w:rPr>
                <w:rFonts w:ascii="仿宋" w:eastAsia="仿宋" w:hAnsi="仿宋"/>
                <w:sz w:val="21"/>
                <w:szCs w:val="21"/>
                <w:lang w:eastAsia="zh-CN"/>
              </w:rPr>
              <w:t>未制定“平安工地”建设方案，扣 8 分，“平安</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工地</w:t>
            </w:r>
            <w:proofErr w:type="gramStart"/>
            <w:r>
              <w:rPr>
                <w:rFonts w:ascii="仿宋" w:eastAsia="仿宋" w:hAnsi="仿宋"/>
                <w:sz w:val="21"/>
                <w:szCs w:val="21"/>
                <w:lang w:eastAsia="zh-CN"/>
              </w:rPr>
              <w:t>”</w:t>
            </w:r>
            <w:proofErr w:type="gramEnd"/>
            <w:r>
              <w:rPr>
                <w:rFonts w:ascii="仿宋" w:eastAsia="仿宋" w:hAnsi="仿宋"/>
                <w:sz w:val="21"/>
                <w:szCs w:val="21"/>
                <w:lang w:eastAsia="zh-CN"/>
              </w:rPr>
              <w:t>建设要求未落实到所有监理人员，扣 3-5</w:t>
            </w:r>
          </w:p>
          <w:p w:rsidR="008A7C83" w:rsidRDefault="00473B01">
            <w:pPr>
              <w:pStyle w:val="TableParagraph"/>
              <w:spacing w:line="271" w:lineRule="exact"/>
              <w:rPr>
                <w:rFonts w:ascii="仿宋" w:eastAsia="仿宋" w:hAnsi="仿宋"/>
                <w:sz w:val="21"/>
                <w:szCs w:val="21"/>
              </w:rPr>
            </w:pPr>
            <w:r>
              <w:rPr>
                <w:rFonts w:ascii="仿宋" w:eastAsia="仿宋" w:hAnsi="仿宋"/>
                <w:sz w:val="21"/>
                <w:szCs w:val="21"/>
              </w:rPr>
              <w:t>分。</w:t>
            </w:r>
          </w:p>
        </w:tc>
        <w:tc>
          <w:tcPr>
            <w:tcW w:w="670" w:type="dxa"/>
            <w:tcBorders>
              <w:top w:val="single" w:sz="4" w:space="0" w:color="000000"/>
              <w:left w:val="single" w:sz="4" w:space="0" w:color="000000"/>
              <w:bottom w:val="single" w:sz="4" w:space="0" w:color="000000"/>
              <w:right w:val="single" w:sz="4" w:space="0" w:color="000000"/>
            </w:tcBorders>
          </w:tcPr>
          <w:p w:rsidR="008A7C83" w:rsidRDefault="008A7C83"/>
        </w:tc>
        <w:tc>
          <w:tcPr>
            <w:tcW w:w="787" w:type="dxa"/>
            <w:tcBorders>
              <w:top w:val="single" w:sz="4" w:space="0" w:color="000000"/>
              <w:left w:val="single" w:sz="4" w:space="0" w:color="000000"/>
              <w:bottom w:val="single" w:sz="4" w:space="0" w:color="000000"/>
              <w:right w:val="single" w:sz="4" w:space="0" w:color="000000"/>
            </w:tcBorders>
          </w:tcPr>
          <w:p w:rsidR="008A7C83" w:rsidRDefault="008A7C83"/>
        </w:tc>
      </w:tr>
      <w:tr w:rsidR="008A7C83">
        <w:trPr>
          <w:trHeight w:hRule="exact" w:val="1099"/>
        </w:trPr>
        <w:tc>
          <w:tcPr>
            <w:tcW w:w="64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ind w:right="246"/>
              <w:jc w:val="center"/>
              <w:rPr>
                <w:rFonts w:ascii="仿宋" w:eastAsia="仿宋" w:hAnsi="仿宋"/>
                <w:sz w:val="21"/>
                <w:szCs w:val="21"/>
              </w:rPr>
            </w:pPr>
            <w:r>
              <w:rPr>
                <w:rFonts w:ascii="仿宋" w:eastAsia="仿宋" w:hAnsi="仿宋"/>
                <w:sz w:val="21"/>
                <w:szCs w:val="21"/>
              </w:rPr>
              <w:t>6</w:t>
            </w:r>
          </w:p>
        </w:tc>
        <w:tc>
          <w:tcPr>
            <w:tcW w:w="95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98" w:line="210" w:lineRule="auto"/>
              <w:ind w:right="152"/>
              <w:jc w:val="center"/>
              <w:rPr>
                <w:rFonts w:ascii="仿宋" w:eastAsia="仿宋" w:hAnsi="仿宋"/>
                <w:sz w:val="21"/>
                <w:szCs w:val="21"/>
              </w:rPr>
            </w:pPr>
            <w:r>
              <w:rPr>
                <w:rFonts w:ascii="仿宋" w:eastAsia="仿宋" w:hAnsi="仿宋"/>
                <w:sz w:val="21"/>
                <w:szCs w:val="21"/>
              </w:rPr>
              <w:t>档案管 理（2 分）</w:t>
            </w:r>
          </w:p>
        </w:tc>
        <w:tc>
          <w:tcPr>
            <w:tcW w:w="157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4" w:lineRule="exact"/>
              <w:rPr>
                <w:rFonts w:ascii="仿宋" w:eastAsia="仿宋" w:hAnsi="仿宋"/>
                <w:sz w:val="21"/>
                <w:szCs w:val="21"/>
              </w:rPr>
            </w:pPr>
            <w:r>
              <w:rPr>
                <w:rFonts w:ascii="仿宋" w:eastAsia="仿宋" w:hAnsi="仿宋"/>
                <w:sz w:val="21"/>
                <w:szCs w:val="21"/>
              </w:rPr>
              <w:t>6.1 安全档 案 资料（2 分）</w:t>
            </w:r>
          </w:p>
        </w:tc>
        <w:tc>
          <w:tcPr>
            <w:tcW w:w="39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rPr>
                <w:rFonts w:ascii="仿宋" w:eastAsia="仿宋" w:hAnsi="仿宋"/>
                <w:sz w:val="21"/>
                <w:szCs w:val="21"/>
                <w:lang w:eastAsia="zh-CN"/>
              </w:rPr>
            </w:pPr>
            <w:r>
              <w:rPr>
                <w:rFonts w:ascii="仿宋" w:eastAsia="仿宋" w:hAnsi="仿宋"/>
                <w:sz w:val="21"/>
                <w:szCs w:val="21"/>
                <w:lang w:eastAsia="zh-CN"/>
              </w:rPr>
              <w:t>安全资料归档及时、齐全，台账明晰。</w:t>
            </w:r>
          </w:p>
        </w:tc>
        <w:tc>
          <w:tcPr>
            <w:tcW w:w="108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40" w:lineRule="exact"/>
              <w:rPr>
                <w:rFonts w:ascii="仿宋" w:eastAsia="仿宋" w:hAnsi="仿宋"/>
                <w:sz w:val="21"/>
                <w:szCs w:val="21"/>
                <w:lang w:eastAsia="zh-CN"/>
              </w:rPr>
            </w:pPr>
            <w:r>
              <w:rPr>
                <w:rFonts w:ascii="仿宋" w:eastAsia="仿宋" w:hAnsi="仿宋"/>
                <w:sz w:val="21"/>
                <w:szCs w:val="21"/>
                <w:lang w:eastAsia="zh-CN"/>
              </w:rPr>
              <w:t>查台账、</w:t>
            </w:r>
          </w:p>
          <w:p w:rsidR="008A7C83" w:rsidRDefault="00473B01">
            <w:pPr>
              <w:pStyle w:val="TableParagraph"/>
              <w:spacing w:before="22" w:line="274" w:lineRule="exact"/>
              <w:rPr>
                <w:rFonts w:ascii="仿宋" w:eastAsia="仿宋" w:hAnsi="仿宋"/>
                <w:sz w:val="21"/>
                <w:szCs w:val="21"/>
                <w:lang w:eastAsia="zh-CN"/>
              </w:rPr>
            </w:pPr>
            <w:r>
              <w:rPr>
                <w:rFonts w:ascii="仿宋" w:eastAsia="仿宋" w:hAnsi="仿宋"/>
                <w:sz w:val="21"/>
                <w:szCs w:val="21"/>
                <w:lang w:eastAsia="zh-CN"/>
              </w:rPr>
              <w:t>文件、资 料 及 记</w:t>
            </w:r>
          </w:p>
          <w:p w:rsidR="008A7C83" w:rsidRDefault="00473B01">
            <w:pPr>
              <w:pStyle w:val="TableParagraph"/>
              <w:spacing w:line="246" w:lineRule="exact"/>
              <w:rPr>
                <w:rFonts w:ascii="仿宋" w:eastAsia="仿宋" w:hAnsi="仿宋"/>
                <w:sz w:val="21"/>
                <w:szCs w:val="21"/>
              </w:rPr>
            </w:pPr>
            <w:r>
              <w:rPr>
                <w:rFonts w:ascii="仿宋" w:eastAsia="仿宋" w:hAnsi="仿宋"/>
                <w:sz w:val="21"/>
                <w:szCs w:val="21"/>
              </w:rPr>
              <w:t>录。</w:t>
            </w:r>
          </w:p>
        </w:tc>
        <w:tc>
          <w:tcPr>
            <w:tcW w:w="447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64"/>
              <w:rPr>
                <w:rFonts w:ascii="仿宋" w:eastAsia="仿宋" w:hAnsi="仿宋"/>
                <w:sz w:val="21"/>
                <w:szCs w:val="21"/>
                <w:lang w:eastAsia="zh-CN"/>
              </w:rPr>
            </w:pPr>
            <w:r>
              <w:rPr>
                <w:rFonts w:ascii="仿宋" w:eastAsia="仿宋" w:hAnsi="仿宋"/>
                <w:sz w:val="21"/>
                <w:szCs w:val="21"/>
                <w:lang w:eastAsia="zh-CN"/>
              </w:rPr>
              <w:t>安全档案资料不真实，发现一份扣 2 分。</w:t>
            </w:r>
          </w:p>
          <w:p w:rsidR="008A7C83" w:rsidRDefault="00473B01">
            <w:pPr>
              <w:pStyle w:val="TableParagraph"/>
              <w:spacing w:line="274" w:lineRule="exact"/>
              <w:rPr>
                <w:rFonts w:ascii="仿宋" w:eastAsia="仿宋" w:hAnsi="仿宋"/>
                <w:sz w:val="21"/>
                <w:szCs w:val="21"/>
                <w:lang w:eastAsia="zh-CN"/>
              </w:rPr>
            </w:pPr>
            <w:r>
              <w:rPr>
                <w:rFonts w:ascii="仿宋" w:eastAsia="仿宋" w:hAnsi="仿宋"/>
                <w:sz w:val="21"/>
                <w:szCs w:val="21"/>
                <w:lang w:eastAsia="zh-CN"/>
              </w:rPr>
              <w:t>台账不全、不明晰，扣 1-2 分。</w:t>
            </w:r>
          </w:p>
          <w:p w:rsidR="008A7C83" w:rsidRDefault="00473B01">
            <w:pPr>
              <w:pStyle w:val="TableParagraph"/>
              <w:spacing w:line="271" w:lineRule="exact"/>
              <w:rPr>
                <w:rFonts w:ascii="仿宋" w:eastAsia="仿宋" w:hAnsi="仿宋"/>
                <w:sz w:val="21"/>
                <w:szCs w:val="21"/>
              </w:rPr>
            </w:pPr>
            <w:r>
              <w:rPr>
                <w:rFonts w:ascii="仿宋" w:eastAsia="仿宋" w:hAnsi="仿宋"/>
                <w:sz w:val="21"/>
                <w:szCs w:val="21"/>
              </w:rPr>
              <w:t>资料不齐全，扣 1-2 分。</w:t>
            </w:r>
          </w:p>
        </w:tc>
        <w:tc>
          <w:tcPr>
            <w:tcW w:w="670" w:type="dxa"/>
            <w:tcBorders>
              <w:top w:val="single" w:sz="4" w:space="0" w:color="000000"/>
              <w:left w:val="single" w:sz="4" w:space="0" w:color="000000"/>
              <w:bottom w:val="single" w:sz="4" w:space="0" w:color="000000"/>
              <w:right w:val="single" w:sz="4" w:space="0" w:color="000000"/>
            </w:tcBorders>
          </w:tcPr>
          <w:p w:rsidR="008A7C83" w:rsidRDefault="008A7C83"/>
        </w:tc>
        <w:tc>
          <w:tcPr>
            <w:tcW w:w="787" w:type="dxa"/>
            <w:tcBorders>
              <w:top w:val="single" w:sz="4" w:space="0" w:color="000000"/>
              <w:left w:val="single" w:sz="4" w:space="0" w:color="000000"/>
              <w:bottom w:val="single" w:sz="4" w:space="0" w:color="000000"/>
              <w:right w:val="single" w:sz="4" w:space="0" w:color="000000"/>
            </w:tcBorders>
          </w:tcPr>
          <w:p w:rsidR="008A7C83" w:rsidRDefault="008A7C83"/>
        </w:tc>
      </w:tr>
    </w:tbl>
    <w:p w:rsidR="008A7C83" w:rsidRDefault="008A7C83">
      <w:pPr>
        <w:sectPr w:rsidR="008A7C83">
          <w:pgSz w:w="16839" w:h="11920" w:orient="landscape"/>
          <w:pgMar w:top="1134" w:right="1134" w:bottom="1418" w:left="1191" w:header="0" w:footer="964" w:gutter="0"/>
          <w:cols w:space="720"/>
        </w:sectPr>
      </w:pPr>
    </w:p>
    <w:tbl>
      <w:tblPr>
        <w:tblStyle w:val="TableNormal0"/>
        <w:tblW w:w="14136" w:type="dxa"/>
        <w:tblInd w:w="106" w:type="dxa"/>
        <w:tblLayout w:type="fixed"/>
        <w:tblLook w:val="04A0" w:firstRow="1" w:lastRow="0" w:firstColumn="1" w:lastColumn="0" w:noHBand="0" w:noVBand="1"/>
      </w:tblPr>
      <w:tblGrid>
        <w:gridCol w:w="648"/>
        <w:gridCol w:w="950"/>
        <w:gridCol w:w="1570"/>
        <w:gridCol w:w="2040"/>
        <w:gridCol w:w="1920"/>
        <w:gridCol w:w="1080"/>
        <w:gridCol w:w="4471"/>
        <w:gridCol w:w="670"/>
        <w:gridCol w:w="787"/>
      </w:tblGrid>
      <w:tr w:rsidR="008A7C83">
        <w:trPr>
          <w:trHeight w:hRule="exact" w:val="554"/>
        </w:trPr>
        <w:tc>
          <w:tcPr>
            <w:tcW w:w="648"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lastRenderedPageBreak/>
              <w:t>序号</w:t>
            </w:r>
          </w:p>
        </w:tc>
        <w:tc>
          <w:tcPr>
            <w:tcW w:w="95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类别</w:t>
            </w:r>
          </w:p>
        </w:tc>
        <w:tc>
          <w:tcPr>
            <w:tcW w:w="157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考核项目</w:t>
            </w:r>
          </w:p>
        </w:tc>
        <w:tc>
          <w:tcPr>
            <w:tcW w:w="3960" w:type="dxa"/>
            <w:gridSpan w:val="2"/>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考核内容及评价标准</w:t>
            </w:r>
          </w:p>
        </w:tc>
        <w:tc>
          <w:tcPr>
            <w:tcW w:w="108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40" w:lineRule="exact"/>
              <w:jc w:val="center"/>
              <w:rPr>
                <w:rFonts w:ascii="仿宋" w:eastAsia="仿宋" w:hAnsi="仿宋"/>
                <w:sz w:val="21"/>
                <w:szCs w:val="21"/>
              </w:rPr>
            </w:pPr>
            <w:r>
              <w:rPr>
                <w:rFonts w:ascii="仿宋" w:eastAsia="仿宋" w:hAnsi="仿宋"/>
                <w:sz w:val="21"/>
                <w:szCs w:val="21"/>
              </w:rPr>
              <w:t>考核评</w:t>
            </w:r>
          </w:p>
          <w:p w:rsidR="008A7C83" w:rsidRDefault="00473B01">
            <w:pPr>
              <w:pStyle w:val="TableParagraph"/>
              <w:spacing w:line="271" w:lineRule="exact"/>
              <w:jc w:val="center"/>
              <w:rPr>
                <w:rFonts w:ascii="仿宋" w:eastAsia="仿宋" w:hAnsi="仿宋"/>
                <w:sz w:val="21"/>
                <w:szCs w:val="21"/>
              </w:rPr>
            </w:pPr>
            <w:r>
              <w:rPr>
                <w:rFonts w:ascii="仿宋" w:eastAsia="仿宋" w:hAnsi="仿宋"/>
                <w:sz w:val="21"/>
                <w:szCs w:val="21"/>
              </w:rPr>
              <w:t>价方法</w:t>
            </w:r>
          </w:p>
        </w:tc>
        <w:tc>
          <w:tcPr>
            <w:tcW w:w="4471"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ind w:right="1792"/>
              <w:jc w:val="center"/>
              <w:rPr>
                <w:rFonts w:ascii="仿宋" w:eastAsia="仿宋" w:hAnsi="仿宋"/>
                <w:sz w:val="21"/>
                <w:szCs w:val="21"/>
              </w:rPr>
            </w:pPr>
            <w:r>
              <w:rPr>
                <w:rFonts w:ascii="仿宋" w:eastAsia="仿宋" w:hAnsi="仿宋"/>
                <w:sz w:val="21"/>
                <w:szCs w:val="21"/>
              </w:rPr>
              <w:t>扣分标准</w:t>
            </w:r>
          </w:p>
        </w:tc>
        <w:tc>
          <w:tcPr>
            <w:tcW w:w="67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得分</w:t>
            </w:r>
          </w:p>
        </w:tc>
        <w:tc>
          <w:tcPr>
            <w:tcW w:w="787"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before="67"/>
              <w:jc w:val="center"/>
              <w:rPr>
                <w:rFonts w:ascii="仿宋" w:eastAsia="仿宋" w:hAnsi="仿宋"/>
                <w:sz w:val="21"/>
                <w:szCs w:val="21"/>
              </w:rPr>
            </w:pPr>
            <w:r>
              <w:rPr>
                <w:rFonts w:ascii="仿宋" w:eastAsia="仿宋" w:hAnsi="仿宋"/>
                <w:sz w:val="21"/>
                <w:szCs w:val="21"/>
              </w:rPr>
              <w:t>备注</w:t>
            </w:r>
          </w:p>
        </w:tc>
      </w:tr>
      <w:tr w:rsidR="008A7C83">
        <w:trPr>
          <w:trHeight w:hRule="exact" w:val="1099"/>
        </w:trPr>
        <w:tc>
          <w:tcPr>
            <w:tcW w:w="64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ind w:right="246"/>
              <w:jc w:val="center"/>
              <w:rPr>
                <w:rFonts w:ascii="仿宋" w:eastAsia="仿宋" w:hAnsi="仿宋"/>
                <w:sz w:val="21"/>
                <w:szCs w:val="21"/>
              </w:rPr>
            </w:pPr>
            <w:r>
              <w:rPr>
                <w:rFonts w:ascii="仿宋" w:eastAsia="仿宋" w:hAnsi="仿宋"/>
                <w:sz w:val="21"/>
                <w:szCs w:val="21"/>
              </w:rPr>
              <w:t>7</w:t>
            </w:r>
          </w:p>
        </w:tc>
        <w:tc>
          <w:tcPr>
            <w:tcW w:w="95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40" w:lineRule="exact"/>
              <w:ind w:right="135"/>
              <w:jc w:val="center"/>
              <w:rPr>
                <w:rFonts w:ascii="仿宋" w:eastAsia="仿宋" w:hAnsi="仿宋"/>
                <w:sz w:val="21"/>
                <w:szCs w:val="21"/>
              </w:rPr>
            </w:pPr>
            <w:r>
              <w:rPr>
                <w:rFonts w:ascii="仿宋" w:eastAsia="仿宋" w:hAnsi="仿宋"/>
                <w:sz w:val="21"/>
                <w:szCs w:val="21"/>
              </w:rPr>
              <w:t>监理工</w:t>
            </w:r>
          </w:p>
          <w:p w:rsidR="008A7C83" w:rsidRDefault="00473B01">
            <w:pPr>
              <w:pStyle w:val="TableParagraph"/>
              <w:spacing w:line="274" w:lineRule="exact"/>
              <w:ind w:right="135"/>
              <w:jc w:val="center"/>
              <w:rPr>
                <w:rFonts w:ascii="仿宋" w:eastAsia="仿宋" w:hAnsi="仿宋"/>
                <w:sz w:val="21"/>
                <w:szCs w:val="21"/>
              </w:rPr>
            </w:pPr>
            <w:r>
              <w:rPr>
                <w:rFonts w:ascii="仿宋" w:eastAsia="仿宋" w:hAnsi="仿宋"/>
                <w:sz w:val="21"/>
                <w:szCs w:val="21"/>
              </w:rPr>
              <w:t>作效能</w:t>
            </w:r>
          </w:p>
          <w:p w:rsidR="008A7C83" w:rsidRDefault="00473B01">
            <w:pPr>
              <w:pStyle w:val="TableParagraph"/>
              <w:spacing w:before="24" w:line="272" w:lineRule="exact"/>
              <w:ind w:right="258"/>
              <w:jc w:val="center"/>
              <w:rPr>
                <w:rFonts w:ascii="仿宋" w:eastAsia="仿宋" w:hAnsi="仿宋"/>
                <w:sz w:val="21"/>
                <w:szCs w:val="21"/>
              </w:rPr>
            </w:pPr>
            <w:r>
              <w:rPr>
                <w:rFonts w:ascii="仿宋" w:eastAsia="仿宋" w:hAnsi="仿宋"/>
                <w:sz w:val="21"/>
                <w:szCs w:val="21"/>
              </w:rPr>
              <w:t>（40 分）</w:t>
            </w:r>
          </w:p>
        </w:tc>
        <w:tc>
          <w:tcPr>
            <w:tcW w:w="157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39" w:lineRule="exact"/>
              <w:ind w:right="99"/>
              <w:jc w:val="both"/>
              <w:rPr>
                <w:rFonts w:ascii="仿宋" w:eastAsia="仿宋" w:hAnsi="仿宋"/>
                <w:sz w:val="21"/>
                <w:szCs w:val="21"/>
                <w:lang w:eastAsia="zh-CN"/>
              </w:rPr>
            </w:pPr>
            <w:r>
              <w:rPr>
                <w:rFonts w:ascii="仿宋" w:eastAsia="仿宋" w:hAnsi="仿宋"/>
                <w:sz w:val="21"/>
                <w:szCs w:val="21"/>
                <w:lang w:eastAsia="zh-CN"/>
              </w:rPr>
              <w:t>7.1 所监理 施</w:t>
            </w:r>
          </w:p>
          <w:p w:rsidR="008A7C83" w:rsidRDefault="00473B01">
            <w:pPr>
              <w:pStyle w:val="TableParagraph"/>
              <w:spacing w:before="26" w:line="272" w:lineRule="exact"/>
              <w:ind w:right="99"/>
              <w:jc w:val="both"/>
              <w:rPr>
                <w:rFonts w:ascii="仿宋" w:eastAsia="仿宋" w:hAnsi="仿宋"/>
                <w:sz w:val="21"/>
                <w:szCs w:val="21"/>
                <w:lang w:eastAsia="zh-CN"/>
              </w:rPr>
            </w:pPr>
            <w:r>
              <w:rPr>
                <w:rFonts w:ascii="仿宋" w:eastAsia="仿宋" w:hAnsi="仿宋"/>
                <w:sz w:val="21"/>
                <w:szCs w:val="21"/>
                <w:lang w:eastAsia="zh-CN"/>
              </w:rPr>
              <w:t>工 单位的考 核 评 价情况（ 40 分）</w:t>
            </w:r>
          </w:p>
        </w:tc>
        <w:tc>
          <w:tcPr>
            <w:tcW w:w="3960" w:type="dxa"/>
            <w:gridSpan w:val="2"/>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2" w:lineRule="exact"/>
              <w:rPr>
                <w:rFonts w:ascii="仿宋" w:eastAsia="仿宋" w:hAnsi="仿宋"/>
                <w:sz w:val="21"/>
                <w:szCs w:val="21"/>
                <w:lang w:eastAsia="zh-CN"/>
              </w:rPr>
            </w:pPr>
            <w:r>
              <w:rPr>
                <w:rFonts w:ascii="仿宋" w:eastAsia="仿宋" w:hAnsi="仿宋"/>
                <w:sz w:val="21"/>
                <w:szCs w:val="21"/>
                <w:lang w:eastAsia="zh-CN"/>
              </w:rPr>
              <w:t>所监理的各施工合同</w:t>
            </w:r>
            <w:proofErr w:type="gramStart"/>
            <w:r>
              <w:rPr>
                <w:rFonts w:ascii="仿宋" w:eastAsia="仿宋" w:hAnsi="仿宋"/>
                <w:sz w:val="21"/>
                <w:szCs w:val="21"/>
                <w:lang w:eastAsia="zh-CN"/>
              </w:rPr>
              <w:t>段考核</w:t>
            </w:r>
            <w:proofErr w:type="gramEnd"/>
            <w:r>
              <w:rPr>
                <w:rFonts w:ascii="仿宋" w:eastAsia="仿宋" w:hAnsi="仿宋"/>
                <w:sz w:val="21"/>
                <w:szCs w:val="21"/>
                <w:lang w:eastAsia="zh-CN"/>
              </w:rPr>
              <w:t>评价得分平 均值×0.4 即为监理工作效能得分。</w:t>
            </w:r>
          </w:p>
        </w:tc>
        <w:tc>
          <w:tcPr>
            <w:tcW w:w="108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2" w:lineRule="exact"/>
              <w:rPr>
                <w:rFonts w:ascii="仿宋" w:eastAsia="仿宋" w:hAnsi="仿宋"/>
                <w:sz w:val="21"/>
                <w:szCs w:val="21"/>
              </w:rPr>
            </w:pPr>
            <w:r>
              <w:rPr>
                <w:rFonts w:ascii="仿宋" w:eastAsia="仿宋" w:hAnsi="仿宋"/>
                <w:sz w:val="21"/>
                <w:szCs w:val="21"/>
              </w:rPr>
              <w:t>查考核评 价资料。</w:t>
            </w:r>
          </w:p>
        </w:tc>
        <w:tc>
          <w:tcPr>
            <w:tcW w:w="447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2" w:lineRule="exact"/>
              <w:ind w:right="94"/>
              <w:rPr>
                <w:rFonts w:ascii="仿宋" w:eastAsia="仿宋" w:hAnsi="仿宋"/>
                <w:sz w:val="21"/>
                <w:szCs w:val="21"/>
                <w:lang w:eastAsia="zh-CN"/>
              </w:rPr>
            </w:pPr>
            <w:r>
              <w:rPr>
                <w:rFonts w:ascii="仿宋" w:eastAsia="仿宋" w:hAnsi="仿宋"/>
                <w:sz w:val="21"/>
                <w:szCs w:val="21"/>
                <w:lang w:eastAsia="zh-CN"/>
              </w:rPr>
              <w:t>各施工合同</w:t>
            </w:r>
            <w:proofErr w:type="gramStart"/>
            <w:r>
              <w:rPr>
                <w:rFonts w:ascii="仿宋" w:eastAsia="仿宋" w:hAnsi="仿宋"/>
                <w:sz w:val="21"/>
                <w:szCs w:val="21"/>
                <w:lang w:eastAsia="zh-CN"/>
              </w:rPr>
              <w:t>段考核</w:t>
            </w:r>
            <w:proofErr w:type="gramEnd"/>
            <w:r>
              <w:rPr>
                <w:rFonts w:ascii="仿宋" w:eastAsia="仿宋" w:hAnsi="仿宋"/>
                <w:sz w:val="21"/>
                <w:szCs w:val="21"/>
                <w:lang w:eastAsia="zh-CN"/>
              </w:rPr>
              <w:t>评价得分平均值×0.4 即为 监理工作效能得分。</w:t>
            </w:r>
          </w:p>
        </w:tc>
        <w:tc>
          <w:tcPr>
            <w:tcW w:w="670"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c>
          <w:tcPr>
            <w:tcW w:w="787" w:type="dxa"/>
            <w:tcBorders>
              <w:top w:val="single" w:sz="4" w:space="0" w:color="000000"/>
              <w:left w:val="single" w:sz="4" w:space="0" w:color="000000"/>
              <w:bottom w:val="single" w:sz="4" w:space="0" w:color="000000"/>
              <w:right w:val="single" w:sz="4" w:space="0" w:color="000000"/>
            </w:tcBorders>
          </w:tcPr>
          <w:p w:rsidR="008A7C83" w:rsidRDefault="008A7C83">
            <w:pPr>
              <w:rPr>
                <w:lang w:eastAsia="zh-CN"/>
              </w:rPr>
            </w:pPr>
          </w:p>
        </w:tc>
      </w:tr>
      <w:tr w:rsidR="008A7C83">
        <w:trPr>
          <w:trHeight w:hRule="exact" w:val="418"/>
        </w:trPr>
        <w:tc>
          <w:tcPr>
            <w:tcW w:w="1598" w:type="dxa"/>
            <w:gridSpan w:val="2"/>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40" w:lineRule="exact"/>
              <w:jc w:val="both"/>
              <w:rPr>
                <w:rFonts w:ascii="仿宋" w:eastAsia="仿宋" w:hAnsi="仿宋"/>
                <w:sz w:val="21"/>
                <w:szCs w:val="21"/>
              </w:rPr>
            </w:pPr>
            <w:r>
              <w:rPr>
                <w:rFonts w:ascii="仿宋" w:eastAsia="仿宋" w:hAnsi="仿宋"/>
                <w:sz w:val="21"/>
                <w:szCs w:val="21"/>
              </w:rPr>
              <w:t>实得分</w:t>
            </w:r>
          </w:p>
        </w:tc>
        <w:tc>
          <w:tcPr>
            <w:tcW w:w="1570" w:type="dxa"/>
            <w:tcBorders>
              <w:top w:val="single" w:sz="4" w:space="0" w:color="000000"/>
              <w:left w:val="single" w:sz="4" w:space="0" w:color="000000"/>
              <w:bottom w:val="single" w:sz="4" w:space="0" w:color="000000"/>
              <w:right w:val="single" w:sz="4" w:space="0" w:color="000000"/>
            </w:tcBorders>
            <w:vAlign w:val="center"/>
          </w:tcPr>
          <w:p w:rsidR="008A7C83" w:rsidRDefault="008A7C83"/>
        </w:tc>
        <w:tc>
          <w:tcPr>
            <w:tcW w:w="2040" w:type="dxa"/>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40" w:lineRule="exact"/>
              <w:jc w:val="both"/>
              <w:rPr>
                <w:rFonts w:ascii="仿宋" w:eastAsia="仿宋" w:hAnsi="仿宋"/>
                <w:sz w:val="21"/>
                <w:szCs w:val="21"/>
              </w:rPr>
            </w:pPr>
            <w:r>
              <w:rPr>
                <w:rFonts w:ascii="仿宋" w:eastAsia="仿宋" w:hAnsi="仿宋"/>
                <w:sz w:val="21"/>
                <w:szCs w:val="21"/>
              </w:rPr>
              <w:t>应得分</w:t>
            </w:r>
          </w:p>
        </w:tc>
        <w:tc>
          <w:tcPr>
            <w:tcW w:w="1920" w:type="dxa"/>
            <w:tcBorders>
              <w:top w:val="single" w:sz="4" w:space="0" w:color="000000"/>
              <w:left w:val="single" w:sz="4" w:space="0" w:color="000000"/>
              <w:bottom w:val="single" w:sz="4" w:space="0" w:color="000000"/>
              <w:right w:val="single" w:sz="4" w:space="0" w:color="000000"/>
            </w:tcBorders>
            <w:vAlign w:val="center"/>
          </w:tcPr>
          <w:p w:rsidR="008A7C83" w:rsidRDefault="008A7C83"/>
        </w:tc>
        <w:tc>
          <w:tcPr>
            <w:tcW w:w="7008" w:type="dxa"/>
            <w:gridSpan w:val="4"/>
            <w:tcBorders>
              <w:top w:val="single" w:sz="4" w:space="0" w:color="000000"/>
              <w:left w:val="single" w:sz="4" w:space="0" w:color="000000"/>
              <w:bottom w:val="single" w:sz="4" w:space="0" w:color="000000"/>
              <w:right w:val="single" w:sz="4" w:space="0" w:color="000000"/>
            </w:tcBorders>
            <w:vAlign w:val="center"/>
          </w:tcPr>
          <w:p w:rsidR="008A7C83" w:rsidRDefault="00473B01">
            <w:pPr>
              <w:pStyle w:val="TableParagraph"/>
              <w:spacing w:line="240" w:lineRule="exact"/>
              <w:jc w:val="both"/>
              <w:rPr>
                <w:rFonts w:ascii="仿宋" w:eastAsia="仿宋" w:hAnsi="仿宋"/>
                <w:sz w:val="21"/>
                <w:szCs w:val="21"/>
              </w:rPr>
            </w:pPr>
            <w:r>
              <w:rPr>
                <w:rFonts w:ascii="仿宋" w:eastAsia="仿宋" w:hAnsi="仿宋"/>
                <w:sz w:val="21"/>
                <w:szCs w:val="21"/>
              </w:rPr>
              <w:t>(实得分/应得分)×100=</w:t>
            </w:r>
          </w:p>
        </w:tc>
      </w:tr>
    </w:tbl>
    <w:p w:rsidR="008A7C83" w:rsidRDefault="00473B01">
      <w:pPr>
        <w:tabs>
          <w:tab w:val="left" w:pos="6064"/>
          <w:tab w:val="left" w:pos="11696"/>
          <w:tab w:val="left" w:pos="13446"/>
          <w:tab w:val="left" w:pos="13969"/>
        </w:tabs>
        <w:spacing w:line="240" w:lineRule="exact"/>
        <w:rPr>
          <w:rFonts w:ascii="仿宋" w:eastAsia="仿宋" w:hAnsi="仿宋"/>
          <w:sz w:val="21"/>
          <w:szCs w:val="21"/>
          <w:lang w:eastAsia="zh-CN"/>
        </w:rPr>
        <w:sectPr w:rsidR="008A7C83">
          <w:pgSz w:w="16839" w:h="11920" w:orient="landscape"/>
          <w:pgMar w:top="1134" w:right="1134" w:bottom="1418" w:left="1191" w:header="0" w:footer="964" w:gutter="0"/>
          <w:cols w:space="720"/>
        </w:sectPr>
      </w:pPr>
      <w:r>
        <w:rPr>
          <w:rFonts w:ascii="仿宋" w:eastAsia="仿宋" w:hAnsi="仿宋"/>
          <w:sz w:val="21"/>
          <w:szCs w:val="21"/>
          <w:lang w:eastAsia="zh-CN"/>
        </w:rPr>
        <w:t>考核评价单位(盖章）：</w:t>
      </w:r>
      <w:r>
        <w:rPr>
          <w:rFonts w:ascii="仿宋" w:eastAsia="仿宋" w:hAnsi="仿宋"/>
          <w:sz w:val="21"/>
          <w:szCs w:val="21"/>
          <w:lang w:eastAsia="zh-CN"/>
        </w:rPr>
        <w:tab/>
        <w:t>评价检查人：</w:t>
      </w:r>
      <w:r>
        <w:rPr>
          <w:rFonts w:ascii="仿宋" w:eastAsia="仿宋" w:hAnsi="仿宋"/>
          <w:sz w:val="21"/>
          <w:szCs w:val="21"/>
          <w:lang w:eastAsia="zh-CN"/>
        </w:rPr>
        <w:tab/>
        <w:t>检查日期： 年</w:t>
      </w:r>
      <w:r>
        <w:rPr>
          <w:rFonts w:ascii="仿宋" w:eastAsia="仿宋" w:hAnsi="仿宋"/>
          <w:sz w:val="21"/>
          <w:szCs w:val="21"/>
          <w:lang w:eastAsia="zh-CN"/>
        </w:rPr>
        <w:tab/>
        <w:t>月</w:t>
      </w:r>
      <w:r>
        <w:rPr>
          <w:rFonts w:ascii="仿宋" w:eastAsia="仿宋" w:hAnsi="仿宋"/>
          <w:sz w:val="21"/>
          <w:szCs w:val="21"/>
          <w:lang w:eastAsia="zh-CN"/>
        </w:rPr>
        <w:tab/>
        <w:t>日</w:t>
      </w:r>
    </w:p>
    <w:p w:rsidR="008A7C83" w:rsidRDefault="00473B01">
      <w:pPr>
        <w:pStyle w:val="31"/>
        <w:tabs>
          <w:tab w:val="left" w:pos="3371"/>
        </w:tabs>
        <w:spacing w:before="20"/>
        <w:ind w:left="0" w:firstLineChars="550" w:firstLine="1650"/>
        <w:rPr>
          <w:lang w:eastAsia="zh-CN"/>
        </w:rPr>
      </w:pPr>
      <w:r>
        <w:rPr>
          <w:lang w:eastAsia="zh-CN"/>
        </w:rPr>
        <w:lastRenderedPageBreak/>
        <w:t>第</w:t>
      </w:r>
      <w:r>
        <w:rPr>
          <w:rFonts w:hint="eastAsia"/>
          <w:lang w:eastAsia="zh-CN"/>
        </w:rPr>
        <w:t>九</w:t>
      </w:r>
      <w:r>
        <w:rPr>
          <w:lang w:eastAsia="zh-CN"/>
        </w:rPr>
        <w:t>章</w:t>
      </w:r>
      <w:r>
        <w:rPr>
          <w:lang w:eastAsia="zh-CN"/>
        </w:rPr>
        <w:tab/>
        <w:t>安全事故报告与处理制度</w:t>
      </w:r>
    </w:p>
    <w:p w:rsidR="008A7C83" w:rsidRDefault="00473B01" w:rsidP="00473B01">
      <w:pPr>
        <w:pStyle w:val="a3"/>
        <w:ind w:left="0" w:right="117" w:firstLineChars="200" w:firstLine="482"/>
        <w:jc w:val="both"/>
        <w:rPr>
          <w:lang w:eastAsia="zh-CN"/>
        </w:rPr>
      </w:pPr>
      <w:r>
        <w:rPr>
          <w:b/>
          <w:lang w:eastAsia="zh-CN"/>
        </w:rPr>
        <w:t>第一条</w:t>
      </w:r>
      <w:r>
        <w:rPr>
          <w:lang w:eastAsia="zh-CN"/>
        </w:rPr>
        <w:t xml:space="preserve"> 根据生产安全事故（以下简称事故）造成的人员伤亡或者直接经济损失，事故一般分为以下等级：</w:t>
      </w:r>
    </w:p>
    <w:p w:rsidR="008A7C83" w:rsidRDefault="00473B01">
      <w:pPr>
        <w:pStyle w:val="a3"/>
        <w:ind w:left="0" w:firstLineChars="200" w:firstLine="480"/>
        <w:jc w:val="both"/>
        <w:rPr>
          <w:lang w:eastAsia="zh-CN"/>
        </w:rPr>
      </w:pPr>
      <w:r>
        <w:rPr>
          <w:rFonts w:ascii="Times New Roman" w:eastAsia="Times New Roman" w:hAnsi="Times New Roman" w:cs="Times New Roman"/>
          <w:lang w:eastAsia="zh-CN"/>
        </w:rPr>
        <w:t>1</w:t>
      </w:r>
      <w:r>
        <w:rPr>
          <w:lang w:eastAsia="zh-CN"/>
        </w:rPr>
        <w:t>、特别重大事故，是</w:t>
      </w:r>
      <w:proofErr w:type="gramStart"/>
      <w:r>
        <w:rPr>
          <w:lang w:eastAsia="zh-CN"/>
        </w:rPr>
        <w:t>指造成</w:t>
      </w:r>
      <w:proofErr w:type="gramEnd"/>
      <w:r>
        <w:rPr>
          <w:lang w:eastAsia="zh-CN"/>
        </w:rPr>
        <w:t xml:space="preserve"> </w:t>
      </w:r>
      <w:r>
        <w:rPr>
          <w:rFonts w:ascii="Times New Roman" w:eastAsia="Times New Roman" w:hAnsi="Times New Roman" w:cs="Times New Roman"/>
          <w:lang w:eastAsia="zh-CN"/>
        </w:rPr>
        <w:t xml:space="preserve">30 </w:t>
      </w:r>
      <w:r>
        <w:rPr>
          <w:lang w:eastAsia="zh-CN"/>
        </w:rPr>
        <w:t xml:space="preserve">人以上死亡，或者 </w:t>
      </w:r>
      <w:r>
        <w:rPr>
          <w:rFonts w:ascii="Times New Roman" w:eastAsia="Times New Roman" w:hAnsi="Times New Roman" w:cs="Times New Roman"/>
          <w:lang w:eastAsia="zh-CN"/>
        </w:rPr>
        <w:t xml:space="preserve">100 </w:t>
      </w:r>
      <w:r>
        <w:rPr>
          <w:lang w:eastAsia="zh-CN"/>
        </w:rPr>
        <w:t xml:space="preserve">人以上重伤（包括急性工业中毒，下同），或者 </w:t>
      </w:r>
      <w:r>
        <w:rPr>
          <w:rFonts w:ascii="Times New Roman" w:eastAsia="Times New Roman" w:hAnsi="Times New Roman" w:cs="Times New Roman"/>
          <w:lang w:eastAsia="zh-CN"/>
        </w:rPr>
        <w:t xml:space="preserve">1 </w:t>
      </w:r>
      <w:r>
        <w:rPr>
          <w:lang w:eastAsia="zh-CN"/>
        </w:rPr>
        <w:t>亿元以上直接经济损失的事故；</w:t>
      </w:r>
    </w:p>
    <w:p w:rsidR="008A7C83" w:rsidRDefault="00473B01">
      <w:pPr>
        <w:pStyle w:val="a3"/>
        <w:spacing w:before="48"/>
        <w:ind w:left="0" w:firstLineChars="200" w:firstLine="480"/>
        <w:jc w:val="both"/>
        <w:rPr>
          <w:lang w:eastAsia="zh-CN"/>
        </w:rPr>
      </w:pPr>
      <w:r>
        <w:rPr>
          <w:rFonts w:ascii="Times New Roman" w:eastAsia="Times New Roman" w:hAnsi="Times New Roman" w:cs="Times New Roman"/>
          <w:lang w:eastAsia="zh-CN"/>
        </w:rPr>
        <w:t>2</w:t>
      </w:r>
      <w:r>
        <w:rPr>
          <w:lang w:eastAsia="zh-CN"/>
        </w:rPr>
        <w:t>、重大事故，是</w:t>
      </w:r>
      <w:proofErr w:type="gramStart"/>
      <w:r>
        <w:rPr>
          <w:lang w:eastAsia="zh-CN"/>
        </w:rPr>
        <w:t>指造成</w:t>
      </w:r>
      <w:proofErr w:type="gramEnd"/>
      <w:r>
        <w:rPr>
          <w:lang w:eastAsia="zh-CN"/>
        </w:rPr>
        <w:t xml:space="preserve"> </w:t>
      </w:r>
      <w:r>
        <w:rPr>
          <w:rFonts w:ascii="Times New Roman" w:eastAsia="Times New Roman" w:hAnsi="Times New Roman" w:cs="Times New Roman"/>
          <w:lang w:eastAsia="zh-CN"/>
        </w:rPr>
        <w:t xml:space="preserve">10 </w:t>
      </w:r>
      <w:r>
        <w:rPr>
          <w:lang w:eastAsia="zh-CN"/>
        </w:rPr>
        <w:t xml:space="preserve">人以上 </w:t>
      </w:r>
      <w:r>
        <w:rPr>
          <w:rFonts w:ascii="Times New Roman" w:eastAsia="Times New Roman" w:hAnsi="Times New Roman" w:cs="Times New Roman"/>
          <w:lang w:eastAsia="zh-CN"/>
        </w:rPr>
        <w:t xml:space="preserve">30 </w:t>
      </w:r>
      <w:r>
        <w:rPr>
          <w:lang w:eastAsia="zh-CN"/>
        </w:rPr>
        <w:t xml:space="preserve">人以下死亡，或者 </w:t>
      </w:r>
      <w:r>
        <w:rPr>
          <w:rFonts w:ascii="Times New Roman" w:eastAsia="Times New Roman" w:hAnsi="Times New Roman" w:cs="Times New Roman"/>
          <w:lang w:eastAsia="zh-CN"/>
        </w:rPr>
        <w:t xml:space="preserve">50 </w:t>
      </w:r>
      <w:r>
        <w:rPr>
          <w:lang w:eastAsia="zh-CN"/>
        </w:rPr>
        <w:t xml:space="preserve">人以上 </w:t>
      </w:r>
      <w:r>
        <w:rPr>
          <w:rFonts w:ascii="Times New Roman" w:eastAsia="Times New Roman" w:hAnsi="Times New Roman" w:cs="Times New Roman"/>
          <w:lang w:eastAsia="zh-CN"/>
        </w:rPr>
        <w:t xml:space="preserve">100 </w:t>
      </w:r>
      <w:r>
        <w:rPr>
          <w:lang w:eastAsia="zh-CN"/>
        </w:rPr>
        <w:t xml:space="preserve">人以下重伤，或者 </w:t>
      </w:r>
      <w:r>
        <w:rPr>
          <w:rFonts w:ascii="Times New Roman" w:eastAsia="Times New Roman" w:hAnsi="Times New Roman" w:cs="Times New Roman"/>
          <w:lang w:eastAsia="zh-CN"/>
        </w:rPr>
        <w:t xml:space="preserve">5000 </w:t>
      </w:r>
      <w:r>
        <w:rPr>
          <w:lang w:eastAsia="zh-CN"/>
        </w:rPr>
        <w:t>万元以上</w:t>
      </w:r>
      <w:r>
        <w:rPr>
          <w:rFonts w:ascii="Times New Roman" w:eastAsia="Times New Roman" w:hAnsi="Times New Roman" w:cs="Times New Roman"/>
          <w:lang w:eastAsia="zh-CN"/>
        </w:rPr>
        <w:t xml:space="preserve">1 </w:t>
      </w:r>
      <w:r>
        <w:rPr>
          <w:lang w:eastAsia="zh-CN"/>
        </w:rPr>
        <w:t>亿元以下直接经济损失的事故；</w:t>
      </w:r>
    </w:p>
    <w:p w:rsidR="008A7C83" w:rsidRDefault="00473B01">
      <w:pPr>
        <w:pStyle w:val="a3"/>
        <w:spacing w:before="48"/>
        <w:ind w:left="0" w:firstLineChars="200" w:firstLine="480"/>
        <w:jc w:val="both"/>
        <w:rPr>
          <w:lang w:eastAsia="zh-CN"/>
        </w:rPr>
      </w:pPr>
      <w:r>
        <w:rPr>
          <w:rFonts w:ascii="Times New Roman" w:eastAsia="Times New Roman" w:hAnsi="Times New Roman" w:cs="Times New Roman"/>
          <w:lang w:eastAsia="zh-CN"/>
        </w:rPr>
        <w:t>3</w:t>
      </w:r>
      <w:r>
        <w:rPr>
          <w:lang w:eastAsia="zh-CN"/>
        </w:rPr>
        <w:t>、较大事故，是</w:t>
      </w:r>
      <w:proofErr w:type="gramStart"/>
      <w:r>
        <w:rPr>
          <w:lang w:eastAsia="zh-CN"/>
        </w:rPr>
        <w:t>指造成</w:t>
      </w:r>
      <w:proofErr w:type="gramEnd"/>
      <w:r>
        <w:rPr>
          <w:lang w:eastAsia="zh-CN"/>
        </w:rPr>
        <w:t xml:space="preserve"> </w:t>
      </w:r>
      <w:r>
        <w:rPr>
          <w:rFonts w:ascii="Times New Roman" w:eastAsia="Times New Roman" w:hAnsi="Times New Roman" w:cs="Times New Roman"/>
          <w:lang w:eastAsia="zh-CN"/>
        </w:rPr>
        <w:t xml:space="preserve">3 </w:t>
      </w:r>
      <w:r>
        <w:rPr>
          <w:lang w:eastAsia="zh-CN"/>
        </w:rPr>
        <w:t xml:space="preserve">人以上 </w:t>
      </w:r>
      <w:r>
        <w:rPr>
          <w:rFonts w:ascii="Times New Roman" w:eastAsia="Times New Roman" w:hAnsi="Times New Roman" w:cs="Times New Roman"/>
          <w:lang w:eastAsia="zh-CN"/>
        </w:rPr>
        <w:t xml:space="preserve">10 </w:t>
      </w:r>
      <w:r>
        <w:rPr>
          <w:lang w:eastAsia="zh-CN"/>
        </w:rPr>
        <w:t xml:space="preserve">人以下死亡，或者 </w:t>
      </w:r>
      <w:r>
        <w:rPr>
          <w:rFonts w:ascii="Times New Roman" w:eastAsia="Times New Roman" w:hAnsi="Times New Roman" w:cs="Times New Roman"/>
          <w:lang w:eastAsia="zh-CN"/>
        </w:rPr>
        <w:t xml:space="preserve">10 </w:t>
      </w:r>
      <w:r>
        <w:rPr>
          <w:lang w:eastAsia="zh-CN"/>
        </w:rPr>
        <w:t xml:space="preserve">人以上 </w:t>
      </w:r>
      <w:r>
        <w:rPr>
          <w:rFonts w:ascii="Times New Roman" w:eastAsia="Times New Roman" w:hAnsi="Times New Roman" w:cs="Times New Roman"/>
          <w:lang w:eastAsia="zh-CN"/>
        </w:rPr>
        <w:t xml:space="preserve">50 </w:t>
      </w:r>
      <w:r>
        <w:rPr>
          <w:lang w:eastAsia="zh-CN"/>
        </w:rPr>
        <w:t xml:space="preserve">人以下重伤，或者 </w:t>
      </w:r>
      <w:r>
        <w:rPr>
          <w:rFonts w:ascii="Times New Roman" w:eastAsia="Times New Roman" w:hAnsi="Times New Roman" w:cs="Times New Roman"/>
          <w:lang w:eastAsia="zh-CN"/>
        </w:rPr>
        <w:t xml:space="preserve">1000 </w:t>
      </w:r>
      <w:r>
        <w:rPr>
          <w:lang w:eastAsia="zh-CN"/>
        </w:rPr>
        <w:t>万元以上</w:t>
      </w:r>
      <w:r>
        <w:rPr>
          <w:rFonts w:ascii="Times New Roman" w:eastAsia="Times New Roman" w:hAnsi="Times New Roman" w:cs="Times New Roman"/>
          <w:lang w:eastAsia="zh-CN"/>
        </w:rPr>
        <w:t xml:space="preserve">5000 </w:t>
      </w:r>
      <w:r>
        <w:rPr>
          <w:lang w:eastAsia="zh-CN"/>
        </w:rPr>
        <w:t>万元以下直接经济损失的事故；</w:t>
      </w:r>
    </w:p>
    <w:p w:rsidR="008A7C83" w:rsidRDefault="00473B01">
      <w:pPr>
        <w:pStyle w:val="a3"/>
        <w:spacing w:before="48"/>
        <w:ind w:left="0" w:right="115" w:firstLineChars="200" w:firstLine="480"/>
        <w:jc w:val="both"/>
        <w:rPr>
          <w:lang w:eastAsia="zh-CN"/>
        </w:rPr>
      </w:pPr>
      <w:r>
        <w:rPr>
          <w:rFonts w:ascii="Times New Roman" w:eastAsia="Times New Roman" w:hAnsi="Times New Roman" w:cs="Times New Roman"/>
          <w:lang w:eastAsia="zh-CN"/>
        </w:rPr>
        <w:t>4</w:t>
      </w:r>
      <w:r>
        <w:rPr>
          <w:lang w:eastAsia="zh-CN"/>
        </w:rPr>
        <w:t>、一般事故，是</w:t>
      </w:r>
      <w:proofErr w:type="gramStart"/>
      <w:r>
        <w:rPr>
          <w:lang w:eastAsia="zh-CN"/>
        </w:rPr>
        <w:t>指造成</w:t>
      </w:r>
      <w:proofErr w:type="gramEnd"/>
      <w:r>
        <w:rPr>
          <w:lang w:eastAsia="zh-CN"/>
        </w:rPr>
        <w:t xml:space="preserve"> </w:t>
      </w:r>
      <w:r>
        <w:rPr>
          <w:rFonts w:ascii="Times New Roman" w:eastAsia="Times New Roman" w:hAnsi="Times New Roman" w:cs="Times New Roman"/>
          <w:lang w:eastAsia="zh-CN"/>
        </w:rPr>
        <w:t xml:space="preserve">3 </w:t>
      </w:r>
      <w:r>
        <w:rPr>
          <w:lang w:eastAsia="zh-CN"/>
        </w:rPr>
        <w:t>人以下死亡，或者</w:t>
      </w:r>
      <w:r>
        <w:rPr>
          <w:rFonts w:ascii="Times New Roman" w:eastAsia="Times New Roman" w:hAnsi="Times New Roman" w:cs="Times New Roman"/>
          <w:lang w:eastAsia="zh-CN"/>
        </w:rPr>
        <w:t xml:space="preserve">10 </w:t>
      </w:r>
      <w:r>
        <w:rPr>
          <w:lang w:eastAsia="zh-CN"/>
        </w:rPr>
        <w:t xml:space="preserve">人以下重伤，或者 </w:t>
      </w:r>
      <w:r>
        <w:rPr>
          <w:rFonts w:ascii="Times New Roman" w:eastAsia="Times New Roman" w:hAnsi="Times New Roman" w:cs="Times New Roman"/>
          <w:lang w:eastAsia="zh-CN"/>
        </w:rPr>
        <w:t xml:space="preserve">1000 </w:t>
      </w:r>
      <w:r>
        <w:rPr>
          <w:lang w:eastAsia="zh-CN"/>
        </w:rPr>
        <w:t>万元以下直接经济损失的事故。</w:t>
      </w:r>
    </w:p>
    <w:p w:rsidR="008A7C83" w:rsidRDefault="00473B01" w:rsidP="00473B01">
      <w:pPr>
        <w:pStyle w:val="a3"/>
        <w:spacing w:before="35"/>
        <w:ind w:left="0" w:right="115" w:firstLineChars="200" w:firstLine="482"/>
        <w:jc w:val="both"/>
        <w:rPr>
          <w:lang w:eastAsia="zh-CN"/>
        </w:rPr>
      </w:pPr>
      <w:r>
        <w:rPr>
          <w:b/>
          <w:lang w:eastAsia="zh-CN"/>
        </w:rPr>
        <w:t>第二条</w:t>
      </w:r>
      <w:r>
        <w:rPr>
          <w:lang w:eastAsia="zh-CN"/>
        </w:rPr>
        <w:t xml:space="preserve"> 发生人员伤亡的生产安全事故的报告和调查处理按照中华人民共和国国务院颁布的《生产安全事故报告和调查处理条例》、国家安全生产监督管理总局颁布的《生产安全事故信息报告和处置办法》进行，以下是本项目对安全事故的分类处理：</w:t>
      </w:r>
    </w:p>
    <w:p w:rsidR="008A7C83" w:rsidRDefault="00473B01">
      <w:pPr>
        <w:pStyle w:val="a3"/>
        <w:ind w:left="0" w:firstLineChars="200" w:firstLine="480"/>
        <w:jc w:val="both"/>
        <w:rPr>
          <w:lang w:eastAsia="zh-CN"/>
        </w:rPr>
      </w:pPr>
      <w:r>
        <w:rPr>
          <w:rFonts w:ascii="Times New Roman" w:eastAsia="Times New Roman" w:hAnsi="Times New Roman" w:cs="Times New Roman"/>
          <w:lang w:eastAsia="zh-CN"/>
        </w:rPr>
        <w:t>1</w:t>
      </w:r>
      <w:r>
        <w:rPr>
          <w:lang w:eastAsia="zh-CN"/>
        </w:rPr>
        <w:t>、一般安全事故：</w:t>
      </w:r>
    </w:p>
    <w:p w:rsidR="008A7C83" w:rsidRDefault="00473B01">
      <w:pPr>
        <w:pStyle w:val="a3"/>
        <w:spacing w:before="48"/>
        <w:ind w:left="0" w:firstLineChars="200" w:firstLine="480"/>
        <w:jc w:val="both"/>
        <w:rPr>
          <w:lang w:eastAsia="zh-CN"/>
        </w:rPr>
      </w:pPr>
      <w:r>
        <w:rPr>
          <w:lang w:eastAsia="zh-CN"/>
        </w:rPr>
        <w:t>（</w:t>
      </w:r>
      <w:r>
        <w:rPr>
          <w:rFonts w:ascii="Times New Roman" w:eastAsia="Times New Roman" w:hAnsi="Times New Roman" w:cs="Times New Roman"/>
          <w:lang w:eastAsia="zh-CN"/>
        </w:rPr>
        <w:t>1</w:t>
      </w:r>
      <w:r>
        <w:rPr>
          <w:lang w:eastAsia="zh-CN"/>
        </w:rPr>
        <w:t>）出现人员轻伤或重伤的事故；</w:t>
      </w:r>
    </w:p>
    <w:p w:rsidR="008A7C83" w:rsidRDefault="00473B01">
      <w:pPr>
        <w:pStyle w:val="a3"/>
        <w:spacing w:before="48"/>
        <w:ind w:left="0" w:firstLineChars="200" w:firstLine="480"/>
        <w:jc w:val="both"/>
        <w:rPr>
          <w:lang w:eastAsia="zh-CN"/>
        </w:rPr>
      </w:pPr>
      <w:r>
        <w:rPr>
          <w:lang w:eastAsia="zh-CN"/>
        </w:rPr>
        <w:t>（</w:t>
      </w:r>
      <w:r>
        <w:rPr>
          <w:rFonts w:ascii="Times New Roman" w:eastAsia="Times New Roman" w:hAnsi="Times New Roman" w:cs="Times New Roman"/>
          <w:lang w:eastAsia="zh-CN"/>
        </w:rPr>
        <w:t>2</w:t>
      </w:r>
      <w:r>
        <w:rPr>
          <w:lang w:eastAsia="zh-CN"/>
        </w:rPr>
        <w:t xml:space="preserve">）直接损失在 </w:t>
      </w:r>
      <w:r>
        <w:rPr>
          <w:rFonts w:ascii="Times New Roman" w:eastAsia="Times New Roman" w:hAnsi="Times New Roman" w:cs="Times New Roman"/>
          <w:lang w:eastAsia="zh-CN"/>
        </w:rPr>
        <w:t xml:space="preserve">20 </w:t>
      </w:r>
      <w:r>
        <w:rPr>
          <w:lang w:eastAsia="zh-CN"/>
        </w:rPr>
        <w:t>万元以下。</w:t>
      </w:r>
    </w:p>
    <w:p w:rsidR="008A7C83" w:rsidRDefault="00473B01">
      <w:pPr>
        <w:pStyle w:val="a3"/>
        <w:spacing w:before="48"/>
        <w:ind w:left="0" w:firstLineChars="200" w:firstLine="480"/>
        <w:jc w:val="both"/>
        <w:rPr>
          <w:lang w:eastAsia="zh-CN"/>
        </w:rPr>
      </w:pPr>
      <w:r>
        <w:rPr>
          <w:rFonts w:ascii="Times New Roman" w:eastAsia="Times New Roman" w:hAnsi="Times New Roman" w:cs="Times New Roman"/>
          <w:lang w:eastAsia="zh-CN"/>
        </w:rPr>
        <w:t>2</w:t>
      </w:r>
      <w:r>
        <w:rPr>
          <w:lang w:eastAsia="zh-CN"/>
        </w:rPr>
        <w:t>、重大安全事故：</w:t>
      </w:r>
    </w:p>
    <w:p w:rsidR="008A7C83" w:rsidRDefault="00473B01">
      <w:pPr>
        <w:pStyle w:val="a3"/>
        <w:spacing w:before="48"/>
        <w:ind w:left="0" w:firstLineChars="200" w:firstLine="480"/>
        <w:jc w:val="both"/>
        <w:rPr>
          <w:lang w:eastAsia="zh-CN"/>
        </w:rPr>
      </w:pPr>
      <w:r>
        <w:rPr>
          <w:lang w:eastAsia="zh-CN"/>
        </w:rPr>
        <w:t>（</w:t>
      </w:r>
      <w:r>
        <w:rPr>
          <w:rFonts w:ascii="Times New Roman" w:eastAsia="Times New Roman" w:hAnsi="Times New Roman" w:cs="Times New Roman"/>
          <w:lang w:eastAsia="zh-CN"/>
        </w:rPr>
        <w:t>1</w:t>
      </w:r>
      <w:r>
        <w:rPr>
          <w:lang w:eastAsia="zh-CN"/>
        </w:rPr>
        <w:t>）发生人员死亡的事故；</w:t>
      </w:r>
    </w:p>
    <w:p w:rsidR="008A7C83" w:rsidRDefault="00473B01">
      <w:pPr>
        <w:pStyle w:val="a3"/>
        <w:tabs>
          <w:tab w:val="left" w:pos="1437"/>
        </w:tabs>
        <w:spacing w:before="48"/>
        <w:ind w:left="0" w:right="3988" w:firstLineChars="200" w:firstLine="480"/>
        <w:jc w:val="both"/>
        <w:rPr>
          <w:lang w:eastAsia="zh-CN"/>
        </w:rPr>
      </w:pPr>
      <w:r>
        <w:rPr>
          <w:lang w:eastAsia="zh-CN"/>
        </w:rPr>
        <w:t>（</w:t>
      </w:r>
      <w:r>
        <w:rPr>
          <w:rFonts w:ascii="Times New Roman" w:eastAsia="Times New Roman" w:hAnsi="Times New Roman" w:cs="Times New Roman"/>
          <w:lang w:eastAsia="zh-CN"/>
        </w:rPr>
        <w:t>2</w:t>
      </w:r>
      <w:r>
        <w:rPr>
          <w:lang w:eastAsia="zh-CN"/>
        </w:rPr>
        <w:t xml:space="preserve">）直接损失在 </w:t>
      </w:r>
      <w:r>
        <w:rPr>
          <w:rFonts w:ascii="Times New Roman" w:eastAsia="Times New Roman" w:hAnsi="Times New Roman" w:cs="Times New Roman"/>
          <w:lang w:eastAsia="zh-CN"/>
        </w:rPr>
        <w:t xml:space="preserve">20 </w:t>
      </w:r>
      <w:r>
        <w:rPr>
          <w:lang w:eastAsia="zh-CN"/>
        </w:rPr>
        <w:t>万元（含）以上</w:t>
      </w:r>
      <w:r>
        <w:rPr>
          <w:rFonts w:hint="eastAsia"/>
          <w:lang w:eastAsia="zh-CN"/>
        </w:rPr>
        <w:t>。</w:t>
      </w:r>
    </w:p>
    <w:p w:rsidR="008A7C83" w:rsidRDefault="00473B01" w:rsidP="00473B01">
      <w:pPr>
        <w:pStyle w:val="a3"/>
        <w:tabs>
          <w:tab w:val="left" w:pos="1437"/>
        </w:tabs>
        <w:spacing w:before="48"/>
        <w:ind w:left="0" w:right="3988" w:firstLineChars="200" w:firstLine="482"/>
        <w:jc w:val="both"/>
        <w:rPr>
          <w:lang w:eastAsia="zh-CN"/>
        </w:rPr>
      </w:pPr>
      <w:r>
        <w:rPr>
          <w:b/>
          <w:lang w:eastAsia="zh-CN"/>
        </w:rPr>
        <w:t>第三条</w:t>
      </w:r>
      <w:r>
        <w:rPr>
          <w:lang w:eastAsia="zh-CN"/>
        </w:rPr>
        <w:tab/>
        <w:t>一般安全事故处理程序</w:t>
      </w:r>
    </w:p>
    <w:p w:rsidR="008A7C83" w:rsidRDefault="00473B01">
      <w:pPr>
        <w:pStyle w:val="a3"/>
        <w:tabs>
          <w:tab w:val="left" w:pos="1437"/>
        </w:tabs>
        <w:spacing w:before="0"/>
        <w:ind w:left="0" w:firstLineChars="200" w:firstLine="480"/>
        <w:jc w:val="both"/>
        <w:rPr>
          <w:lang w:eastAsia="zh-CN"/>
        </w:rPr>
      </w:pPr>
      <w:r>
        <w:rPr>
          <w:rFonts w:ascii="Times New Roman" w:eastAsia="Times New Roman" w:hAnsi="Times New Roman" w:cs="Times New Roman"/>
          <w:lang w:eastAsia="zh-CN"/>
        </w:rPr>
        <w:t>1</w:t>
      </w:r>
      <w:r>
        <w:rPr>
          <w:lang w:eastAsia="zh-CN"/>
        </w:rPr>
        <w:t>、事故发生后，承包人安全负责人应立即采取紧急措施，暂停施工，在第一时间电话通知报告总监办，并在</w:t>
      </w:r>
      <w:r>
        <w:rPr>
          <w:rFonts w:ascii="Times New Roman" w:eastAsia="Times New Roman" w:hAnsi="Times New Roman" w:cs="Times New Roman"/>
          <w:lang w:eastAsia="zh-CN"/>
        </w:rPr>
        <w:t xml:space="preserve">24 </w:t>
      </w:r>
      <w:r>
        <w:rPr>
          <w:lang w:eastAsia="zh-CN"/>
        </w:rPr>
        <w:t>小时内由承包人将安全事故报告以书面形式报总监办；</w:t>
      </w:r>
    </w:p>
    <w:p w:rsidR="008A7C83" w:rsidRDefault="00473B01">
      <w:pPr>
        <w:pStyle w:val="a3"/>
        <w:spacing w:before="35"/>
        <w:ind w:left="0" w:right="120" w:firstLineChars="200" w:firstLine="480"/>
        <w:jc w:val="both"/>
        <w:rPr>
          <w:lang w:eastAsia="zh-CN"/>
        </w:rPr>
      </w:pPr>
      <w:r>
        <w:rPr>
          <w:rFonts w:ascii="Times New Roman" w:eastAsia="Times New Roman" w:hAnsi="Times New Roman" w:cs="Times New Roman"/>
          <w:lang w:eastAsia="zh-CN"/>
        </w:rPr>
        <w:lastRenderedPageBreak/>
        <w:t>2</w:t>
      </w:r>
      <w:r>
        <w:rPr>
          <w:lang w:eastAsia="zh-CN"/>
        </w:rPr>
        <w:t>、总监办接到安全事故通知后，立即组织有关人员到现场查看，根据事故现场情况下达采取紧急措施指令，口头下达暂停施工指令；</w:t>
      </w:r>
    </w:p>
    <w:p w:rsidR="008A7C83" w:rsidRDefault="00473B01">
      <w:pPr>
        <w:pStyle w:val="a3"/>
        <w:spacing w:before="35"/>
        <w:ind w:left="0" w:right="115" w:firstLineChars="200" w:firstLine="480"/>
        <w:jc w:val="both"/>
        <w:rPr>
          <w:lang w:eastAsia="zh-CN"/>
        </w:rPr>
      </w:pPr>
      <w:r>
        <w:rPr>
          <w:rFonts w:ascii="Times New Roman" w:eastAsia="Times New Roman" w:hAnsi="Times New Roman" w:cs="Times New Roman"/>
          <w:lang w:eastAsia="zh-CN"/>
        </w:rPr>
        <w:t>3</w:t>
      </w:r>
      <w:r>
        <w:rPr>
          <w:lang w:eastAsia="zh-CN"/>
        </w:rPr>
        <w:t xml:space="preserve">、总监办应对承包人安全事故进一步核实事故原因，在进行事故损失及责任分析的基础上提出事故处理意见，由承包人予以执行。总监办应在事故发生后 </w:t>
      </w:r>
      <w:r>
        <w:rPr>
          <w:rFonts w:ascii="Times New Roman" w:eastAsia="Times New Roman" w:hAnsi="Times New Roman" w:cs="Times New Roman"/>
          <w:lang w:eastAsia="zh-CN"/>
        </w:rPr>
        <w:t xml:space="preserve">48 </w:t>
      </w:r>
      <w:r>
        <w:rPr>
          <w:lang w:eastAsia="zh-CN"/>
        </w:rPr>
        <w:t>小时内将承包人的事故报告和</w:t>
      </w:r>
      <w:r>
        <w:rPr>
          <w:rFonts w:hint="eastAsia"/>
          <w:lang w:eastAsia="zh-CN"/>
        </w:rPr>
        <w:t>总监办</w:t>
      </w:r>
      <w:r>
        <w:rPr>
          <w:lang w:eastAsia="zh-CN"/>
        </w:rPr>
        <w:t>的详细书面报告上报</w:t>
      </w:r>
      <w:r>
        <w:rPr>
          <w:rFonts w:hint="eastAsia"/>
          <w:lang w:eastAsia="zh-CN"/>
        </w:rPr>
        <w:t>总监</w:t>
      </w:r>
      <w:r>
        <w:rPr>
          <w:lang w:eastAsia="zh-CN"/>
        </w:rPr>
        <w:t>办核备；</w:t>
      </w:r>
    </w:p>
    <w:p w:rsidR="008A7C83" w:rsidRDefault="00473B01">
      <w:pPr>
        <w:pStyle w:val="a3"/>
        <w:spacing w:before="6"/>
        <w:ind w:left="0" w:firstLineChars="200" w:firstLine="480"/>
        <w:jc w:val="both"/>
        <w:rPr>
          <w:lang w:eastAsia="zh-CN"/>
        </w:rPr>
      </w:pPr>
      <w:r>
        <w:rPr>
          <w:rFonts w:ascii="Times New Roman" w:eastAsia="Times New Roman" w:hAnsi="Times New Roman" w:cs="Times New Roman"/>
          <w:lang w:eastAsia="zh-CN"/>
        </w:rPr>
        <w:t>4</w:t>
      </w:r>
      <w:r>
        <w:rPr>
          <w:lang w:eastAsia="zh-CN"/>
        </w:rPr>
        <w:t>、若事故原因迟迟不能查明，</w:t>
      </w:r>
      <w:r>
        <w:rPr>
          <w:rFonts w:hint="eastAsia"/>
          <w:lang w:eastAsia="zh-CN"/>
        </w:rPr>
        <w:t>总监</w:t>
      </w:r>
      <w:r>
        <w:rPr>
          <w:lang w:eastAsia="zh-CN"/>
        </w:rPr>
        <w:t>办认为事故隐患未消除，则不下发工程复</w:t>
      </w:r>
      <w:proofErr w:type="gramStart"/>
      <w:r>
        <w:rPr>
          <w:lang w:eastAsia="zh-CN"/>
        </w:rPr>
        <w:t>工令</w:t>
      </w:r>
      <w:proofErr w:type="gramEnd"/>
      <w:r>
        <w:rPr>
          <w:lang w:eastAsia="zh-CN"/>
        </w:rPr>
        <w:t>，直到事故原因查明后方可发出复</w:t>
      </w:r>
      <w:proofErr w:type="gramStart"/>
      <w:r>
        <w:rPr>
          <w:lang w:eastAsia="zh-CN"/>
        </w:rPr>
        <w:t>工令</w:t>
      </w:r>
      <w:proofErr w:type="gramEnd"/>
      <w:r>
        <w:rPr>
          <w:lang w:eastAsia="zh-CN"/>
        </w:rPr>
        <w:t>。复工时施工单位提出工程复工申请，经</w:t>
      </w:r>
      <w:r>
        <w:rPr>
          <w:rFonts w:hint="eastAsia"/>
          <w:lang w:eastAsia="zh-CN"/>
        </w:rPr>
        <w:t>总监</w:t>
      </w:r>
      <w:r>
        <w:rPr>
          <w:lang w:eastAsia="zh-CN"/>
        </w:rPr>
        <w:t>办审查并报</w:t>
      </w:r>
      <w:r>
        <w:rPr>
          <w:rFonts w:hint="eastAsia"/>
          <w:lang w:eastAsia="zh-CN"/>
        </w:rPr>
        <w:t>业主</w:t>
      </w:r>
      <w:r>
        <w:rPr>
          <w:lang w:eastAsia="zh-CN"/>
        </w:rPr>
        <w:t>核准后</w:t>
      </w:r>
      <w:r>
        <w:rPr>
          <w:rFonts w:hint="eastAsia"/>
          <w:lang w:eastAsia="zh-CN"/>
        </w:rPr>
        <w:t>总监</w:t>
      </w:r>
      <w:r>
        <w:rPr>
          <w:lang w:eastAsia="zh-CN"/>
        </w:rPr>
        <w:t>办下达工程复</w:t>
      </w:r>
      <w:proofErr w:type="gramStart"/>
      <w:r>
        <w:rPr>
          <w:lang w:eastAsia="zh-CN"/>
        </w:rPr>
        <w:t>工令</w:t>
      </w:r>
      <w:proofErr w:type="gramEnd"/>
      <w:r>
        <w:rPr>
          <w:lang w:eastAsia="zh-CN"/>
        </w:rPr>
        <w:t>；</w:t>
      </w:r>
    </w:p>
    <w:p w:rsidR="008A7C83" w:rsidRDefault="00473B01">
      <w:pPr>
        <w:pStyle w:val="a3"/>
        <w:spacing w:before="66"/>
        <w:ind w:left="0" w:right="120" w:firstLineChars="200" w:firstLine="480"/>
        <w:jc w:val="both"/>
        <w:rPr>
          <w:lang w:eastAsia="zh-CN"/>
        </w:rPr>
      </w:pPr>
      <w:r>
        <w:rPr>
          <w:rFonts w:ascii="Times New Roman" w:eastAsia="Times New Roman" w:hAnsi="Times New Roman" w:cs="Times New Roman"/>
          <w:lang w:eastAsia="zh-CN"/>
        </w:rPr>
        <w:t>5</w:t>
      </w:r>
      <w:r>
        <w:rPr>
          <w:lang w:eastAsia="zh-CN"/>
        </w:rPr>
        <w:t>、</w:t>
      </w:r>
      <w:r>
        <w:rPr>
          <w:rFonts w:hint="eastAsia"/>
          <w:lang w:eastAsia="zh-CN"/>
        </w:rPr>
        <w:t>总监</w:t>
      </w:r>
      <w:r>
        <w:rPr>
          <w:lang w:eastAsia="zh-CN"/>
        </w:rPr>
        <w:t>办根据事故原因及相关管理规定，对事故责任人及单位提出处理建议，报</w:t>
      </w:r>
      <w:r>
        <w:rPr>
          <w:rFonts w:hint="eastAsia"/>
          <w:lang w:eastAsia="zh-CN"/>
        </w:rPr>
        <w:t>业主</w:t>
      </w:r>
      <w:r>
        <w:rPr>
          <w:lang w:eastAsia="zh-CN"/>
        </w:rPr>
        <w:t>审批后执行。</w:t>
      </w:r>
    </w:p>
    <w:p w:rsidR="008A7C83" w:rsidRDefault="00473B01" w:rsidP="00473B01">
      <w:pPr>
        <w:pStyle w:val="a3"/>
        <w:spacing w:before="35"/>
        <w:ind w:left="0" w:right="110" w:firstLineChars="200" w:firstLine="482"/>
        <w:jc w:val="both"/>
        <w:rPr>
          <w:lang w:eastAsia="zh-CN"/>
        </w:rPr>
      </w:pPr>
      <w:r>
        <w:rPr>
          <w:b/>
          <w:lang w:eastAsia="zh-CN"/>
        </w:rPr>
        <w:t>第四条</w:t>
      </w:r>
      <w:r>
        <w:rPr>
          <w:lang w:eastAsia="zh-CN"/>
        </w:rPr>
        <w:t xml:space="preserve"> 重大安全事故处理程序</w:t>
      </w:r>
    </w:p>
    <w:p w:rsidR="008A7C83" w:rsidRDefault="00473B01">
      <w:pPr>
        <w:pStyle w:val="a3"/>
        <w:spacing w:before="66"/>
        <w:ind w:left="0" w:right="115" w:firstLineChars="200" w:firstLine="480"/>
        <w:jc w:val="both"/>
        <w:rPr>
          <w:lang w:eastAsia="zh-CN"/>
        </w:rPr>
      </w:pPr>
      <w:r>
        <w:rPr>
          <w:rFonts w:ascii="Times New Roman" w:eastAsia="Times New Roman" w:hAnsi="Times New Roman" w:cs="Times New Roman"/>
          <w:lang w:eastAsia="zh-CN"/>
        </w:rPr>
        <w:t>1</w:t>
      </w:r>
      <w:r>
        <w:rPr>
          <w:lang w:eastAsia="zh-CN"/>
        </w:rPr>
        <w:t>、事故发生后</w:t>
      </w:r>
      <w:r>
        <w:rPr>
          <w:rFonts w:hint="eastAsia"/>
          <w:lang w:eastAsia="zh-CN"/>
        </w:rPr>
        <w:t>，</w:t>
      </w:r>
      <w:r>
        <w:rPr>
          <w:lang w:eastAsia="zh-CN"/>
        </w:rPr>
        <w:t>承包人安全负责人应立即采取紧急措施，暂停施工，在第一时间电话通知报告</w:t>
      </w:r>
      <w:r>
        <w:rPr>
          <w:rFonts w:hint="eastAsia"/>
          <w:lang w:eastAsia="zh-CN"/>
        </w:rPr>
        <w:t>业主</w:t>
      </w:r>
      <w:r>
        <w:rPr>
          <w:lang w:eastAsia="zh-CN"/>
        </w:rPr>
        <w:t>和</w:t>
      </w:r>
      <w:r>
        <w:rPr>
          <w:rFonts w:hint="eastAsia"/>
          <w:lang w:eastAsia="zh-CN"/>
        </w:rPr>
        <w:t>总监</w:t>
      </w:r>
      <w:r>
        <w:rPr>
          <w:lang w:eastAsia="zh-CN"/>
        </w:rPr>
        <w:t xml:space="preserve">办，并在 </w:t>
      </w:r>
      <w:r>
        <w:rPr>
          <w:rFonts w:ascii="Times New Roman" w:eastAsia="Times New Roman" w:hAnsi="Times New Roman" w:cs="Times New Roman"/>
          <w:lang w:eastAsia="zh-CN"/>
        </w:rPr>
        <w:t xml:space="preserve">24 </w:t>
      </w:r>
      <w:r>
        <w:rPr>
          <w:lang w:eastAsia="zh-CN"/>
        </w:rPr>
        <w:t>小时内由承包人将安全事故报告以书面形式上报</w:t>
      </w:r>
      <w:r>
        <w:rPr>
          <w:rFonts w:hint="eastAsia"/>
          <w:lang w:eastAsia="zh-CN"/>
        </w:rPr>
        <w:t>总监</w:t>
      </w:r>
      <w:r>
        <w:rPr>
          <w:lang w:eastAsia="zh-CN"/>
        </w:rPr>
        <w:t xml:space="preserve">办；事故现场有关人员应当立即向本单位负责人报告；单位负责人接到报告后，应当于 </w:t>
      </w:r>
      <w:r>
        <w:rPr>
          <w:rFonts w:ascii="Times New Roman" w:eastAsia="Times New Roman" w:hAnsi="Times New Roman" w:cs="Times New Roman"/>
          <w:lang w:eastAsia="zh-CN"/>
        </w:rPr>
        <w:t xml:space="preserve">1 </w:t>
      </w:r>
      <w:r>
        <w:rPr>
          <w:lang w:eastAsia="zh-CN"/>
        </w:rPr>
        <w:t>小时内向事故发生地县级以上人民政府安全生产监督管理处门和负有安全生产监督管理职责的有关部门（安监局）报告。</w:t>
      </w:r>
    </w:p>
    <w:p w:rsidR="008A7C83" w:rsidRDefault="00473B01">
      <w:pPr>
        <w:pStyle w:val="a3"/>
        <w:spacing w:before="31"/>
        <w:ind w:left="0" w:right="115" w:firstLineChars="200" w:firstLine="480"/>
        <w:jc w:val="both"/>
        <w:rPr>
          <w:lang w:eastAsia="zh-CN"/>
        </w:rPr>
      </w:pPr>
      <w:r>
        <w:rPr>
          <w:rFonts w:ascii="Times New Roman" w:eastAsia="Times New Roman" w:hAnsi="Times New Roman" w:cs="Times New Roman"/>
          <w:lang w:eastAsia="zh-CN"/>
        </w:rPr>
        <w:t>2</w:t>
      </w:r>
      <w:r>
        <w:rPr>
          <w:lang w:eastAsia="zh-CN"/>
        </w:rPr>
        <w:t>、</w:t>
      </w:r>
      <w:r>
        <w:rPr>
          <w:rFonts w:hint="eastAsia"/>
          <w:lang w:eastAsia="zh-CN"/>
        </w:rPr>
        <w:t>总监</w:t>
      </w:r>
      <w:r>
        <w:rPr>
          <w:lang w:eastAsia="zh-CN"/>
        </w:rPr>
        <w:t>办接到安全事故通知后，应立即组织有关人员到现场查看，根据事故现场情况请示</w:t>
      </w:r>
      <w:r>
        <w:rPr>
          <w:rFonts w:hint="eastAsia"/>
          <w:lang w:eastAsia="zh-CN"/>
        </w:rPr>
        <w:t>业主</w:t>
      </w:r>
      <w:r>
        <w:rPr>
          <w:lang w:eastAsia="zh-CN"/>
        </w:rPr>
        <w:t>后下达采取紧急措施指令，口头下达暂停施工指令，以防事态损失扩大；在事故现场在没有查明事故真相和得到</w:t>
      </w:r>
      <w:r>
        <w:rPr>
          <w:rFonts w:hint="eastAsia"/>
          <w:lang w:eastAsia="zh-CN"/>
        </w:rPr>
        <w:t>业主</w:t>
      </w:r>
      <w:r>
        <w:rPr>
          <w:lang w:eastAsia="zh-CN"/>
        </w:rPr>
        <w:t>同意之前，任何人不得对媒体发表任何结论或看法；</w:t>
      </w:r>
    </w:p>
    <w:p w:rsidR="008A7C83" w:rsidRDefault="00473B01">
      <w:pPr>
        <w:pStyle w:val="a3"/>
        <w:spacing w:before="26"/>
        <w:ind w:left="0" w:right="115" w:firstLineChars="200" w:firstLine="480"/>
        <w:jc w:val="both"/>
        <w:rPr>
          <w:lang w:eastAsia="zh-CN"/>
        </w:rPr>
      </w:pPr>
      <w:r>
        <w:rPr>
          <w:rFonts w:ascii="Times New Roman" w:eastAsia="Times New Roman" w:hAnsi="Times New Roman" w:cs="Times New Roman"/>
          <w:lang w:eastAsia="zh-CN"/>
        </w:rPr>
        <w:t>3</w:t>
      </w:r>
      <w:r>
        <w:rPr>
          <w:lang w:eastAsia="zh-CN"/>
        </w:rPr>
        <w:t>、安全事故发生后，承包人必须以最快的方式，将事故的简要情况向</w:t>
      </w:r>
      <w:r>
        <w:rPr>
          <w:rFonts w:hint="eastAsia"/>
          <w:lang w:eastAsia="zh-CN"/>
        </w:rPr>
        <w:t>业主</w:t>
      </w:r>
      <w:r>
        <w:rPr>
          <w:lang w:eastAsia="zh-CN"/>
        </w:rPr>
        <w:t>报告。必要时由</w:t>
      </w:r>
      <w:r>
        <w:rPr>
          <w:rFonts w:hint="eastAsia"/>
          <w:lang w:eastAsia="zh-CN"/>
        </w:rPr>
        <w:t>业主</w:t>
      </w:r>
      <w:r>
        <w:rPr>
          <w:lang w:eastAsia="zh-CN"/>
        </w:rPr>
        <w:t>及时组织相关人员召开专题会议研究事故处理事宜，</w:t>
      </w:r>
      <w:r>
        <w:rPr>
          <w:rFonts w:hint="eastAsia"/>
          <w:lang w:eastAsia="zh-CN"/>
        </w:rPr>
        <w:t>总监</w:t>
      </w:r>
      <w:r>
        <w:rPr>
          <w:lang w:eastAsia="zh-CN"/>
        </w:rPr>
        <w:t>办应严格按会议决定执行，并在执行过程中及时沟通相关处理信息；</w:t>
      </w:r>
    </w:p>
    <w:p w:rsidR="008A7C83" w:rsidRDefault="00473B01">
      <w:pPr>
        <w:pStyle w:val="a3"/>
        <w:spacing w:before="28"/>
        <w:ind w:left="0" w:right="115" w:firstLineChars="200" w:firstLine="480"/>
        <w:jc w:val="both"/>
        <w:rPr>
          <w:lang w:eastAsia="zh-CN"/>
        </w:rPr>
      </w:pPr>
      <w:r>
        <w:rPr>
          <w:rFonts w:ascii="Times New Roman" w:eastAsia="Times New Roman" w:hAnsi="Times New Roman" w:cs="Times New Roman"/>
          <w:lang w:eastAsia="zh-CN"/>
        </w:rPr>
        <w:t>4</w:t>
      </w:r>
      <w:r>
        <w:rPr>
          <w:lang w:eastAsia="zh-CN"/>
        </w:rPr>
        <w:t>、在请示</w:t>
      </w:r>
      <w:r>
        <w:rPr>
          <w:rFonts w:hint="eastAsia"/>
          <w:lang w:eastAsia="zh-CN"/>
        </w:rPr>
        <w:t>业主</w:t>
      </w:r>
      <w:r>
        <w:rPr>
          <w:lang w:eastAsia="zh-CN"/>
        </w:rPr>
        <w:t>后，</w:t>
      </w:r>
      <w:r>
        <w:rPr>
          <w:rFonts w:hint="eastAsia"/>
          <w:lang w:eastAsia="zh-CN"/>
        </w:rPr>
        <w:t>总监</w:t>
      </w:r>
      <w:r>
        <w:rPr>
          <w:lang w:eastAsia="zh-CN"/>
        </w:rPr>
        <w:t>办可视情况组织由有关各方人员参加的联合调查组，查明原因，根据事故原因及相关管理规定，对事故责任人及单位提出处理建议，报</w:t>
      </w:r>
      <w:r>
        <w:rPr>
          <w:rFonts w:hint="eastAsia"/>
          <w:lang w:eastAsia="zh-CN"/>
        </w:rPr>
        <w:t>业主</w:t>
      </w:r>
      <w:r>
        <w:rPr>
          <w:lang w:eastAsia="zh-CN"/>
        </w:rPr>
        <w:t>审批后执行；</w:t>
      </w:r>
    </w:p>
    <w:p w:rsidR="008A7C83" w:rsidRDefault="00473B01">
      <w:pPr>
        <w:pStyle w:val="a3"/>
        <w:spacing w:before="28"/>
        <w:ind w:left="0" w:right="115" w:firstLineChars="200" w:firstLine="480"/>
        <w:jc w:val="both"/>
        <w:rPr>
          <w:lang w:eastAsia="zh-CN"/>
        </w:rPr>
      </w:pPr>
      <w:r>
        <w:rPr>
          <w:rFonts w:ascii="Times New Roman" w:eastAsia="Times New Roman" w:hAnsi="Times New Roman" w:cs="Times New Roman"/>
          <w:lang w:eastAsia="zh-CN"/>
        </w:rPr>
        <w:lastRenderedPageBreak/>
        <w:t>5</w:t>
      </w:r>
      <w:r>
        <w:rPr>
          <w:lang w:eastAsia="zh-CN"/>
        </w:rPr>
        <w:t>、若事故原因迟迟不能查明，</w:t>
      </w:r>
      <w:r>
        <w:rPr>
          <w:rFonts w:hint="eastAsia"/>
          <w:lang w:eastAsia="zh-CN"/>
        </w:rPr>
        <w:t>总监</w:t>
      </w:r>
      <w:r>
        <w:rPr>
          <w:lang w:eastAsia="zh-CN"/>
        </w:rPr>
        <w:t>办认为事故隐患未消除，则不下发工程复</w:t>
      </w:r>
      <w:proofErr w:type="gramStart"/>
      <w:r>
        <w:rPr>
          <w:lang w:eastAsia="zh-CN"/>
        </w:rPr>
        <w:t>工令</w:t>
      </w:r>
      <w:proofErr w:type="gramEnd"/>
      <w:r>
        <w:rPr>
          <w:lang w:eastAsia="zh-CN"/>
        </w:rPr>
        <w:t>，直到事故原因查明后方可发出复</w:t>
      </w:r>
      <w:proofErr w:type="gramStart"/>
      <w:r>
        <w:rPr>
          <w:lang w:eastAsia="zh-CN"/>
        </w:rPr>
        <w:t>工令</w:t>
      </w:r>
      <w:proofErr w:type="gramEnd"/>
      <w:r>
        <w:rPr>
          <w:lang w:eastAsia="zh-CN"/>
        </w:rPr>
        <w:t>。复工时施工单位提出工程复工申请，经</w:t>
      </w:r>
      <w:r>
        <w:rPr>
          <w:rFonts w:hint="eastAsia"/>
          <w:lang w:eastAsia="zh-CN"/>
        </w:rPr>
        <w:t>总监</w:t>
      </w:r>
      <w:r>
        <w:rPr>
          <w:lang w:eastAsia="zh-CN"/>
        </w:rPr>
        <w:t>办审查并报业主核准后由</w:t>
      </w:r>
      <w:r>
        <w:rPr>
          <w:rFonts w:hint="eastAsia"/>
          <w:lang w:eastAsia="zh-CN"/>
        </w:rPr>
        <w:t>总监</w:t>
      </w:r>
      <w:r>
        <w:rPr>
          <w:lang w:eastAsia="zh-CN"/>
        </w:rPr>
        <w:t>办下达工程复</w:t>
      </w:r>
      <w:proofErr w:type="gramStart"/>
      <w:r>
        <w:rPr>
          <w:lang w:eastAsia="zh-CN"/>
        </w:rPr>
        <w:t>工令</w:t>
      </w:r>
      <w:proofErr w:type="gramEnd"/>
      <w:r>
        <w:rPr>
          <w:lang w:eastAsia="zh-CN"/>
        </w:rPr>
        <w:t>；</w:t>
      </w:r>
    </w:p>
    <w:p w:rsidR="008A7C83" w:rsidRDefault="00473B01">
      <w:pPr>
        <w:pStyle w:val="a3"/>
        <w:spacing w:before="28"/>
        <w:ind w:left="0" w:right="115" w:firstLineChars="200" w:firstLine="480"/>
        <w:jc w:val="both"/>
        <w:rPr>
          <w:lang w:eastAsia="zh-CN"/>
        </w:rPr>
      </w:pPr>
      <w:r>
        <w:rPr>
          <w:rFonts w:ascii="Times New Roman" w:eastAsia="Times New Roman" w:hAnsi="Times New Roman" w:cs="Times New Roman"/>
          <w:lang w:eastAsia="zh-CN"/>
        </w:rPr>
        <w:t>6</w:t>
      </w:r>
      <w:r>
        <w:rPr>
          <w:lang w:eastAsia="zh-CN"/>
        </w:rPr>
        <w:t xml:space="preserve">、在事故发生后的 </w:t>
      </w:r>
      <w:r>
        <w:rPr>
          <w:rFonts w:ascii="Times New Roman" w:eastAsia="Times New Roman" w:hAnsi="Times New Roman" w:cs="Times New Roman"/>
          <w:lang w:eastAsia="zh-CN"/>
        </w:rPr>
        <w:t xml:space="preserve">48 </w:t>
      </w:r>
      <w:r>
        <w:rPr>
          <w:lang w:eastAsia="zh-CN"/>
        </w:rPr>
        <w:t>小时内，</w:t>
      </w:r>
      <w:r>
        <w:rPr>
          <w:rFonts w:hint="eastAsia"/>
          <w:lang w:eastAsia="zh-CN"/>
        </w:rPr>
        <w:t>总监</w:t>
      </w:r>
      <w:r>
        <w:rPr>
          <w:lang w:eastAsia="zh-CN"/>
        </w:rPr>
        <w:t>办应在承包人的事故报告基础上，向</w:t>
      </w:r>
      <w:r>
        <w:rPr>
          <w:rFonts w:hint="eastAsia"/>
          <w:lang w:eastAsia="zh-CN"/>
        </w:rPr>
        <w:t>业主</w:t>
      </w:r>
      <w:r>
        <w:rPr>
          <w:lang w:eastAsia="zh-CN"/>
        </w:rPr>
        <w:t xml:space="preserve">提交经核实的事故原因、事故损失及责任分析的初步书面报告；并在初步报告后的 </w:t>
      </w:r>
      <w:r>
        <w:rPr>
          <w:rFonts w:ascii="Times New Roman" w:eastAsia="Times New Roman" w:hAnsi="Times New Roman" w:cs="Times New Roman"/>
          <w:lang w:eastAsia="zh-CN"/>
        </w:rPr>
        <w:t xml:space="preserve">48 </w:t>
      </w:r>
      <w:r>
        <w:rPr>
          <w:lang w:eastAsia="zh-CN"/>
        </w:rPr>
        <w:t>小时内，向</w:t>
      </w:r>
      <w:r>
        <w:rPr>
          <w:rFonts w:hint="eastAsia"/>
          <w:lang w:eastAsia="zh-CN"/>
        </w:rPr>
        <w:t>业主</w:t>
      </w:r>
      <w:r>
        <w:rPr>
          <w:lang w:eastAsia="zh-CN"/>
        </w:rPr>
        <w:t>提交详细事故书面报告；事故报告应当包括下列内容：</w:t>
      </w:r>
    </w:p>
    <w:p w:rsidR="008A7C83" w:rsidRDefault="00473B01">
      <w:pPr>
        <w:pStyle w:val="a3"/>
        <w:spacing w:before="66"/>
        <w:ind w:left="0" w:firstLineChars="200" w:firstLine="480"/>
        <w:jc w:val="both"/>
        <w:rPr>
          <w:lang w:eastAsia="zh-CN"/>
        </w:rPr>
      </w:pPr>
      <w:r>
        <w:rPr>
          <w:lang w:eastAsia="zh-CN"/>
        </w:rPr>
        <w:t>（</w:t>
      </w:r>
      <w:r>
        <w:rPr>
          <w:rFonts w:ascii="Times New Roman" w:eastAsia="Times New Roman" w:hAnsi="Times New Roman" w:cs="Times New Roman"/>
          <w:lang w:eastAsia="zh-CN"/>
        </w:rPr>
        <w:t>1</w:t>
      </w:r>
      <w:r>
        <w:rPr>
          <w:lang w:eastAsia="zh-CN"/>
        </w:rPr>
        <w:t>）事故发生单位概况；</w:t>
      </w:r>
    </w:p>
    <w:p w:rsidR="008A7C83" w:rsidRDefault="00473B01">
      <w:pPr>
        <w:pStyle w:val="a3"/>
        <w:spacing w:before="48"/>
        <w:ind w:left="0" w:right="120" w:firstLineChars="200" w:firstLine="480"/>
        <w:jc w:val="both"/>
        <w:rPr>
          <w:lang w:eastAsia="zh-CN"/>
        </w:rPr>
      </w:pPr>
      <w:r>
        <w:rPr>
          <w:lang w:eastAsia="zh-CN"/>
        </w:rPr>
        <w:t>（</w:t>
      </w:r>
      <w:r>
        <w:rPr>
          <w:rFonts w:ascii="Times New Roman" w:eastAsia="Times New Roman" w:hAnsi="Times New Roman" w:cs="Times New Roman"/>
          <w:lang w:eastAsia="zh-CN"/>
        </w:rPr>
        <w:t>2</w:t>
      </w:r>
      <w:r>
        <w:rPr>
          <w:lang w:eastAsia="zh-CN"/>
        </w:rPr>
        <w:t>）事故发生的时间、地点以及事故现场情况，含事故现场照片，监理日志与日报；</w:t>
      </w:r>
    </w:p>
    <w:p w:rsidR="008A7C83" w:rsidRDefault="00473B01">
      <w:pPr>
        <w:pStyle w:val="a3"/>
        <w:spacing w:before="35"/>
        <w:ind w:left="0" w:firstLineChars="200" w:firstLine="480"/>
        <w:jc w:val="both"/>
        <w:rPr>
          <w:lang w:eastAsia="zh-CN"/>
        </w:rPr>
      </w:pPr>
      <w:r>
        <w:rPr>
          <w:lang w:eastAsia="zh-CN"/>
        </w:rPr>
        <w:t>（</w:t>
      </w:r>
      <w:r>
        <w:rPr>
          <w:rFonts w:ascii="Times New Roman" w:eastAsia="Times New Roman" w:hAnsi="Times New Roman" w:cs="Times New Roman"/>
          <w:lang w:eastAsia="zh-CN"/>
        </w:rPr>
        <w:t>3</w:t>
      </w:r>
      <w:r>
        <w:rPr>
          <w:lang w:eastAsia="zh-CN"/>
        </w:rPr>
        <w:t>）事故的简要经过；</w:t>
      </w:r>
    </w:p>
    <w:p w:rsidR="008A7C83" w:rsidRDefault="00473B01">
      <w:pPr>
        <w:pStyle w:val="a3"/>
        <w:spacing w:before="48"/>
        <w:ind w:left="0" w:right="120" w:firstLineChars="200" w:firstLine="480"/>
        <w:jc w:val="both"/>
        <w:rPr>
          <w:lang w:eastAsia="zh-CN"/>
        </w:rPr>
      </w:pPr>
      <w:r>
        <w:rPr>
          <w:lang w:eastAsia="zh-CN"/>
        </w:rPr>
        <w:t>（</w:t>
      </w:r>
      <w:r>
        <w:rPr>
          <w:rFonts w:ascii="Times New Roman" w:eastAsia="Times New Roman" w:hAnsi="Times New Roman" w:cs="Times New Roman"/>
          <w:lang w:eastAsia="zh-CN"/>
        </w:rPr>
        <w:t>4</w:t>
      </w:r>
      <w:r>
        <w:rPr>
          <w:lang w:eastAsia="zh-CN"/>
        </w:rPr>
        <w:t>）事故已经造成或者可能造成的伤亡人数（包括下落不明的人数）和初步估计的直接经济损失；</w:t>
      </w:r>
    </w:p>
    <w:p w:rsidR="008A7C83" w:rsidRDefault="00473B01">
      <w:pPr>
        <w:pStyle w:val="a3"/>
        <w:spacing w:before="48"/>
        <w:ind w:left="0" w:right="120" w:firstLineChars="200" w:firstLine="480"/>
        <w:jc w:val="both"/>
        <w:rPr>
          <w:lang w:eastAsia="zh-CN"/>
        </w:rPr>
      </w:pPr>
      <w:r>
        <w:rPr>
          <w:lang w:eastAsia="zh-CN"/>
        </w:rPr>
        <w:t>（</w:t>
      </w:r>
      <w:r>
        <w:rPr>
          <w:rFonts w:ascii="Times New Roman" w:eastAsia="Times New Roman" w:hAnsi="Times New Roman" w:cs="Times New Roman"/>
          <w:lang w:eastAsia="zh-CN"/>
        </w:rPr>
        <w:t>5</w:t>
      </w:r>
      <w:r>
        <w:rPr>
          <w:lang w:eastAsia="zh-CN"/>
        </w:rPr>
        <w:t>）已经采取的措施；</w:t>
      </w:r>
    </w:p>
    <w:p w:rsidR="008A7C83" w:rsidRDefault="00473B01">
      <w:pPr>
        <w:pStyle w:val="a3"/>
        <w:spacing w:before="48"/>
        <w:ind w:left="0" w:firstLineChars="200" w:firstLine="480"/>
        <w:jc w:val="both"/>
        <w:rPr>
          <w:lang w:eastAsia="zh-CN"/>
        </w:rPr>
      </w:pPr>
      <w:r>
        <w:rPr>
          <w:lang w:eastAsia="zh-CN"/>
        </w:rPr>
        <w:t>（</w:t>
      </w:r>
      <w:r>
        <w:rPr>
          <w:rFonts w:ascii="Times New Roman" w:eastAsia="Times New Roman" w:hAnsi="Times New Roman" w:cs="Times New Roman"/>
          <w:lang w:eastAsia="zh-CN"/>
        </w:rPr>
        <w:t>6</w:t>
      </w:r>
      <w:r>
        <w:rPr>
          <w:lang w:eastAsia="zh-CN"/>
        </w:rPr>
        <w:t>）其他应当报告的情况。</w:t>
      </w:r>
    </w:p>
    <w:p w:rsidR="008A7C83" w:rsidRDefault="00473B01" w:rsidP="00473B01">
      <w:pPr>
        <w:pStyle w:val="a3"/>
        <w:spacing w:before="48"/>
        <w:ind w:left="0" w:right="115" w:firstLineChars="200" w:firstLine="482"/>
        <w:jc w:val="both"/>
        <w:rPr>
          <w:lang w:eastAsia="zh-CN"/>
        </w:rPr>
      </w:pPr>
      <w:r>
        <w:rPr>
          <w:b/>
          <w:lang w:eastAsia="zh-CN"/>
        </w:rPr>
        <w:t>第五条</w:t>
      </w:r>
      <w:r>
        <w:rPr>
          <w:lang w:eastAsia="zh-CN"/>
        </w:rPr>
        <w:t xml:space="preserve"> 自事故发生之日起 </w:t>
      </w:r>
      <w:r>
        <w:rPr>
          <w:rFonts w:ascii="Times New Roman" w:eastAsia="Times New Roman" w:hAnsi="Times New Roman" w:cs="Times New Roman"/>
          <w:lang w:eastAsia="zh-CN"/>
        </w:rPr>
        <w:t xml:space="preserve">30 </w:t>
      </w:r>
      <w:r>
        <w:rPr>
          <w:lang w:eastAsia="zh-CN"/>
        </w:rPr>
        <w:t xml:space="preserve">日内，事故造成的伤亡人数发生变化的，应当及时补报。道路交通事故、火灾事故自发生之日起 </w:t>
      </w:r>
      <w:r>
        <w:rPr>
          <w:rFonts w:ascii="Times New Roman" w:eastAsia="Times New Roman" w:hAnsi="Times New Roman" w:cs="Times New Roman"/>
          <w:lang w:eastAsia="zh-CN"/>
        </w:rPr>
        <w:t xml:space="preserve">7 </w:t>
      </w:r>
      <w:r>
        <w:rPr>
          <w:lang w:eastAsia="zh-CN"/>
        </w:rPr>
        <w:t>日内，事故造成的伤亡人数发生变化的，应当及时补报。</w:t>
      </w:r>
    </w:p>
    <w:p w:rsidR="008A7C83" w:rsidRDefault="00473B01" w:rsidP="00473B01">
      <w:pPr>
        <w:ind w:leftChars="-50" w:left="-120" w:firstLineChars="949" w:firstLine="2858"/>
        <w:outlineLvl w:val="1"/>
        <w:rPr>
          <w:rFonts w:asciiTheme="majorEastAsia" w:eastAsiaTheme="majorEastAsia" w:hAnsiTheme="majorEastAsia"/>
          <w:b/>
          <w:sz w:val="30"/>
          <w:szCs w:val="30"/>
          <w:lang w:eastAsia="zh-CN"/>
        </w:rPr>
      </w:pPr>
      <w:r>
        <w:rPr>
          <w:rFonts w:asciiTheme="majorEastAsia" w:eastAsiaTheme="majorEastAsia" w:hAnsiTheme="majorEastAsia" w:hint="eastAsia"/>
          <w:b/>
          <w:sz w:val="30"/>
          <w:szCs w:val="30"/>
          <w:lang w:eastAsia="zh-CN"/>
        </w:rPr>
        <w:t>第十章   安全生产责任制度</w:t>
      </w:r>
    </w:p>
    <w:p w:rsidR="008A7C83" w:rsidRDefault="00473B01" w:rsidP="00473B01">
      <w:pPr>
        <w:ind w:leftChars="-50" w:left="-120" w:firstLineChars="200" w:firstLine="482"/>
        <w:jc w:val="both"/>
        <w:outlineLvl w:val="1"/>
        <w:rPr>
          <w:rFonts w:asciiTheme="majorEastAsia" w:eastAsiaTheme="majorEastAsia" w:hAnsiTheme="majorEastAsia"/>
          <w:b/>
          <w:szCs w:val="24"/>
          <w:lang w:eastAsia="zh-CN"/>
        </w:rPr>
      </w:pPr>
      <w:r>
        <w:rPr>
          <w:rFonts w:asciiTheme="majorEastAsia" w:eastAsiaTheme="majorEastAsia" w:hAnsiTheme="majorEastAsia" w:hint="eastAsia"/>
          <w:b/>
          <w:szCs w:val="24"/>
          <w:lang w:eastAsia="zh-CN"/>
        </w:rPr>
        <w:t xml:space="preserve">第一条  </w:t>
      </w:r>
      <w:r>
        <w:rPr>
          <w:rFonts w:asciiTheme="majorEastAsia" w:eastAsiaTheme="majorEastAsia" w:hAnsiTheme="majorEastAsia" w:hint="eastAsia"/>
          <w:szCs w:val="24"/>
          <w:lang w:eastAsia="zh-CN"/>
        </w:rPr>
        <w:t xml:space="preserve">编制依据 </w:t>
      </w:r>
    </w:p>
    <w:p w:rsidR="008A7C83" w:rsidRDefault="00473B01">
      <w:pPr>
        <w:ind w:leftChars="-50" w:left="-120" w:firstLineChars="200" w:firstLine="480"/>
        <w:jc w:val="both"/>
        <w:outlineLvl w:val="1"/>
        <w:rPr>
          <w:rFonts w:asciiTheme="majorEastAsia" w:eastAsiaTheme="majorEastAsia" w:hAnsiTheme="majorEastAsia"/>
          <w:b/>
          <w:szCs w:val="24"/>
          <w:lang w:eastAsia="zh-CN"/>
        </w:rPr>
      </w:pPr>
      <w:r>
        <w:rPr>
          <w:rFonts w:asciiTheme="majorEastAsia" w:eastAsiaTheme="majorEastAsia" w:hAnsiTheme="majorEastAsia" w:hint="eastAsia"/>
          <w:szCs w:val="24"/>
          <w:lang w:eastAsia="zh-CN"/>
        </w:rPr>
        <w:t xml:space="preserve">为保持五峰山过江通道南北公路接线建设项目（以下简称本项目）施工安全稳定的良好态势，构建和谐平安建设项目，项目建设安全生产工作坚持“以人为本、安全第一、预防为主、综合治理”的方针和“管生产必须管安全”的原则，全面落实安全生产责任制，强化安全责任，有效防止重特大安全生产责任事故和可防性事故的发生，确保施工从业人员生命和国家财产安全。 根据国务院办公厅关于进一步推进安全生产“三项行动”的通知（国发办[2009]32号），结合本项目建设实际制定本制度。 </w:t>
      </w:r>
    </w:p>
    <w:p w:rsidR="008A7C83" w:rsidRDefault="00473B01" w:rsidP="00473B01">
      <w:pPr>
        <w:ind w:leftChars="-50" w:left="-120" w:firstLineChars="200" w:firstLine="482"/>
        <w:jc w:val="both"/>
        <w:outlineLvl w:val="1"/>
        <w:rPr>
          <w:rFonts w:asciiTheme="majorEastAsia" w:eastAsiaTheme="majorEastAsia" w:hAnsiTheme="majorEastAsia"/>
          <w:b/>
          <w:szCs w:val="24"/>
          <w:lang w:eastAsia="zh-CN"/>
        </w:rPr>
      </w:pPr>
      <w:r>
        <w:rPr>
          <w:rFonts w:asciiTheme="majorEastAsia" w:eastAsiaTheme="majorEastAsia" w:hAnsiTheme="majorEastAsia" w:hint="eastAsia"/>
          <w:b/>
          <w:szCs w:val="24"/>
          <w:lang w:eastAsia="zh-CN"/>
        </w:rPr>
        <w:t xml:space="preserve">第二条  </w:t>
      </w:r>
      <w:r>
        <w:rPr>
          <w:rFonts w:asciiTheme="majorEastAsia" w:eastAsiaTheme="majorEastAsia" w:hAnsiTheme="majorEastAsia" w:hint="eastAsia"/>
          <w:szCs w:val="24"/>
          <w:lang w:eastAsia="zh-CN"/>
        </w:rPr>
        <w:t xml:space="preserve">责任目标 </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lastRenderedPageBreak/>
        <w:t>1、建立、健全安全生产管理监督体系，建设过程中不</w:t>
      </w:r>
      <w:proofErr w:type="gramStart"/>
      <w:r>
        <w:rPr>
          <w:rFonts w:asciiTheme="majorEastAsia" w:eastAsiaTheme="majorEastAsia" w:hAnsiTheme="majorEastAsia" w:hint="eastAsia"/>
          <w:szCs w:val="24"/>
          <w:lang w:eastAsia="zh-CN"/>
        </w:rPr>
        <w:t>出现单起重伤</w:t>
      </w:r>
      <w:proofErr w:type="gramEnd"/>
      <w:r>
        <w:rPr>
          <w:rFonts w:asciiTheme="majorEastAsia" w:eastAsiaTheme="majorEastAsia" w:hAnsiTheme="majorEastAsia" w:hint="eastAsia"/>
          <w:szCs w:val="24"/>
          <w:lang w:eastAsia="zh-CN"/>
        </w:rPr>
        <w:t xml:space="preserve">三人以上或死亡一人或直接经济损失超过10万元以上的安全责任事故，杜绝发生重大安全责任事故。 </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 xml:space="preserve">2、认真贯彻执行党和国家关于安全生产工作的方针、政策、法律、法规和技术标准，做到安全生产工作与单位中心工作同部署、同检查、同落实、同考核；逐级建立安全责任人政绩档案，坚持安全责任人述职报告制度、安全生产工作一票否决制和责任追究制。 </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 xml:space="preserve">3、完善安全生产组织机构。明确职责，逐级签订安全生产责任状，责任落实到每个参建人员，确保本项目无重大安全生产责任事故。 </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 xml:space="preserve">4、落实安全生产工作各项措施。完善安全生产制度，从硬件上加强、软件上规范安全生产工作；坚持召开安全生产工作例会制度，研究解决当前存在的问题和部署下一步工作计划；安全生产工作要做到日有检查、月有排查、季度有小结、年终有总结、有考评。 </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 xml:space="preserve">5、要认真贯彻《安全生产法》并抓好安全培训教育工作。扎实开展“安全生产月”活动，营造安全氛围，提高全员安全意识，并抓好培训工作，新员工的三级安全教育率要达100%，特殊岗位人员持证上岗率要达100%。 </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6、坚决落实好业主要求的“平安工程”“平安工地”的创建，按照交通运输部《公路水运工程“平安工地”考核评价标准》（</w:t>
      </w:r>
      <w:proofErr w:type="gramStart"/>
      <w:r>
        <w:rPr>
          <w:rFonts w:asciiTheme="majorEastAsia" w:eastAsiaTheme="majorEastAsia" w:hAnsiTheme="majorEastAsia" w:hint="eastAsia"/>
          <w:szCs w:val="24"/>
          <w:lang w:eastAsia="zh-CN"/>
        </w:rPr>
        <w:t>交质监发</w:t>
      </w:r>
      <w:proofErr w:type="gramEnd"/>
      <w:r>
        <w:rPr>
          <w:rFonts w:asciiTheme="majorEastAsia" w:eastAsiaTheme="majorEastAsia" w:hAnsiTheme="majorEastAsia" w:hint="eastAsia"/>
          <w:szCs w:val="24"/>
          <w:lang w:eastAsia="zh-CN"/>
        </w:rPr>
        <w:t xml:space="preserve">[2012]679 号）文要求全面开展“平安工地”创建的考核评价工作。 </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 xml:space="preserve">7、抓好协调推进工作，着重做好“三个结合”：一是安全执法与安全治理相结合，二是“三项行动”（执法行动、治理行动、宣传行动）与“三项建设”（安全生产法制体制机制、保障能力和监管队伍建设）相结合，三是“三项行动”与安全生产日常工作相结合。 </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8、按照“四个不放过”的原则（即事故原因没有查清不放过，事故责任人没有得到处理不放过，广大干部职工没有受到教育不放过，同类事故的防范措施没有落实不放过），严肃查处各类重大安全责任事故。</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 xml:space="preserve">9、坚持“谁检查、谁负责”、“谁的隐患谁整改”的原则，认真抓好各类安全生产隐患整改工作，遏制重特大安全事故的发生。要对各单位的重、特大事故隐患进行普查、登记、建档并及时进行修改，隐患整改结束后要有完整的书面报告。 </w:t>
      </w:r>
    </w:p>
    <w:p w:rsidR="008A7C83" w:rsidRDefault="00473B01" w:rsidP="00473B01">
      <w:pPr>
        <w:ind w:leftChars="-50" w:left="-120" w:firstLineChars="200" w:firstLine="482"/>
        <w:jc w:val="both"/>
        <w:outlineLvl w:val="1"/>
        <w:rPr>
          <w:rFonts w:asciiTheme="majorEastAsia" w:eastAsiaTheme="majorEastAsia" w:hAnsiTheme="majorEastAsia"/>
          <w:b/>
          <w:szCs w:val="24"/>
          <w:lang w:eastAsia="zh-CN"/>
        </w:rPr>
      </w:pPr>
      <w:r>
        <w:rPr>
          <w:rFonts w:asciiTheme="majorEastAsia" w:eastAsiaTheme="majorEastAsia" w:hAnsiTheme="majorEastAsia" w:hint="eastAsia"/>
          <w:b/>
          <w:szCs w:val="24"/>
          <w:lang w:eastAsia="zh-CN"/>
        </w:rPr>
        <w:t xml:space="preserve">第三条  </w:t>
      </w:r>
      <w:r>
        <w:rPr>
          <w:rFonts w:asciiTheme="majorEastAsia" w:eastAsiaTheme="majorEastAsia" w:hAnsiTheme="majorEastAsia" w:hint="eastAsia"/>
          <w:szCs w:val="24"/>
          <w:lang w:eastAsia="zh-CN"/>
        </w:rPr>
        <w:t>总监办各职能部门安全职责</w:t>
      </w:r>
      <w:r>
        <w:rPr>
          <w:rFonts w:asciiTheme="majorEastAsia" w:eastAsiaTheme="majorEastAsia" w:hAnsiTheme="majorEastAsia" w:hint="eastAsia"/>
          <w:b/>
          <w:szCs w:val="24"/>
          <w:lang w:eastAsia="zh-CN"/>
        </w:rPr>
        <w:t xml:space="preserve"> </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 xml:space="preserve">（一）安全生产领导小组职责 </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lastRenderedPageBreak/>
        <w:t>1、统一领导总监办的安全生产工作，每季度组织召开安全生产会议，研究决策总监办安全生产的重大问题：</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2、督促施工单位落实国家有关安全生产法律法规、行业有关的安全生产标准、及上级规章制度；</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3、依法、依规和有关标准设置职责明确的安全生产管理机构，按要求配足安全监理工程师及安全监理员；</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4、批准总监办各项安全生产管理制度和安全生产事故应急救援预案，并督促落实；</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5、批准总监办年度安全生产目标、计划、总结；批准总监办年度安全生产经费计划；批准安全生产学习、教育、培训及其它专项活动计划；</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6、批准与安全生产有关奖励与惩罚事项；</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7、保证总监办安全生产条件所需资金的投入；</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8、协助上级主管部门进行生产安全事故的调查、分析和处理等。</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（二）总监理工程师安全职责</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总监理工程师是总监办的安全生产第一责任人，代表监理公司履行合同赋予的权力和义务，全面监督和管理监理合同段的安全生产，履行以下安全生产职责：</w:t>
      </w:r>
    </w:p>
    <w:p w:rsidR="008A7C83" w:rsidRDefault="00473B01">
      <w:pPr>
        <w:ind w:left="-5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1、建立健全总监办的安全生产责任制；主持编制监理计划、安全监理制度、生产安全事故应急预案，审批监理细则，并督促实施；</w:t>
      </w:r>
    </w:p>
    <w:p w:rsidR="008A7C83" w:rsidRDefault="00473B01">
      <w:pPr>
        <w:ind w:left="-5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2、组织制定总监办的安全生产教育和培训计划，并督促按计划实施；</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3、组织审批施工组织设计、专项施工方案；组织审批施工单位的应急预案、桥梁和隧道等施工安全风险评估报告；组织审核施工单位的安全生产费用；组织审批、检查施工单位的安全生产责任体系；</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4、每月度至少组织一次对施工单位的安全生产全面检查，研究分析安全监理工作中存在的重大问题，采取有效措施督促施工单位及时消除重大事故隐患；</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5、签发安全生产暂停施工及恢复施工的监理指令；</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lastRenderedPageBreak/>
        <w:t>6、参与业主组织的生产事故应急救援演练；</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7、及时、如实报告监理合同</w:t>
      </w:r>
      <w:proofErr w:type="gramStart"/>
      <w:r>
        <w:rPr>
          <w:rFonts w:asciiTheme="majorEastAsia" w:eastAsiaTheme="majorEastAsia" w:hAnsiTheme="majorEastAsia" w:hint="eastAsia"/>
          <w:szCs w:val="24"/>
          <w:lang w:eastAsia="zh-CN"/>
        </w:rPr>
        <w:t>段生产</w:t>
      </w:r>
      <w:proofErr w:type="gramEnd"/>
      <w:r>
        <w:rPr>
          <w:rFonts w:asciiTheme="majorEastAsia" w:eastAsiaTheme="majorEastAsia" w:hAnsiTheme="majorEastAsia" w:hint="eastAsia"/>
          <w:szCs w:val="24"/>
          <w:lang w:eastAsia="zh-CN"/>
        </w:rPr>
        <w:t>安全事故，参与和配合生产安全事故调查和处理；</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8、法律、法规和政策规定的其它安全生产职责。</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（三）副总监理工程师安全职责</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副总监理工程师在总监理工程师领导下分管总监办的安全生产管理工作，是总监办安全生产的直接责任人，履行以下安全生产职责；</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1、指导编制监理计划、安全监理制度、生产安全事故应急预案，主持编制监理细则，并组织实施；</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2、指导制定总监办的安全生产教育和培训计划，并组织或参与实施；</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3、指导审查施工组织设计、专项施工方案；指导审查施工单位的应急预案、桥梁和隧道等施工安全风险评估报告；</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4、巡视工地，检查施工安全技术措施落实情况，督促施工单位及时落实各项生产安全事故防范、重大危险源监控、隐患排查整改措施；</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5、每月至少组织和参与一次对施工单位的安全生产全面检查，听取安全监理工程师的工作汇报，及时研究解决安全监理工作中存在的问题，并向总监理工程师报告安全监理工作情况；</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6、参与业主组织的生产事故应急救援演练，每年度至少一次参与施工单位的生产事故应急救援演练，并指导审查施工单位的生产事故应急救援演练情况；</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7、协调施工单位之间的安全生产工作；</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8、法律、法规规定的其它安全生产职责。</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（四）安全监理工程师及安全管理部门安全职责</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1、参与编制监理计划、监理细则中安全监理工作部分的内容，参与编制安全监理制度、生产安全事故应急预案，并检查督促实施；</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2、组织和参与总监办的安全生产教育和培训；</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lastRenderedPageBreak/>
        <w:t>3、审查施工单位的安全保证体系；审查施工组织设计中的安全技术措施或专项施工方案是否符合工程建设强制性标准；参与审查应急预案、桥梁和隧道等施工安全风险评估报告；检查施工单位专项施工方案的内部审查手续；</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4、巡视工地，检查施工安全技术措施落实情况，检查施工单位安全生产费用的使用情况，督促施工单位安全生产投入的有效实施。发现存在生产安全事故隐患的，督促施工单位限期整改，并建立生产安全事故隐患</w:t>
      </w:r>
      <w:proofErr w:type="gramStart"/>
      <w:r>
        <w:rPr>
          <w:rFonts w:asciiTheme="majorEastAsia" w:eastAsiaTheme="majorEastAsia" w:hAnsiTheme="majorEastAsia" w:hint="eastAsia"/>
          <w:szCs w:val="24"/>
          <w:lang w:eastAsia="zh-CN"/>
        </w:rPr>
        <w:t>治理台</w:t>
      </w:r>
      <w:proofErr w:type="gramEnd"/>
      <w:r>
        <w:rPr>
          <w:rFonts w:asciiTheme="majorEastAsia" w:eastAsiaTheme="majorEastAsia" w:hAnsiTheme="majorEastAsia" w:hint="eastAsia"/>
          <w:szCs w:val="24"/>
          <w:lang w:eastAsia="zh-CN"/>
        </w:rPr>
        <w:t>帐；发现存在情况严重的安全事故隐患的，应要求施工单位暂停施工，并及时报告；</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5、每月至少参与一次对施工单位的安全生产全面检查，组织监理人员不定期对施工单位的安全检查；</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6、参与各施工单位的生产事故应急救援演练，并审查施工单位的生产事故应急救援演练情况；</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7、参与和配合生产安全事故调查和处理；</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8、组织编制监理月报中安全监理部分内容；</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9、指导和检查监理人员安全责任落实情况，组织对总监办进行安全考核及评比工作，提出奖惩意见；</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10、法律、法规规定的其它安全生产职责。</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（五）工程部长及工程</w:t>
      </w:r>
      <w:proofErr w:type="gramStart"/>
      <w:r>
        <w:rPr>
          <w:rFonts w:asciiTheme="majorEastAsia" w:eastAsiaTheme="majorEastAsia" w:hAnsiTheme="majorEastAsia" w:hint="eastAsia"/>
          <w:szCs w:val="24"/>
          <w:lang w:eastAsia="zh-CN"/>
        </w:rPr>
        <w:t>部安全</w:t>
      </w:r>
      <w:proofErr w:type="gramEnd"/>
      <w:r>
        <w:rPr>
          <w:rFonts w:asciiTheme="majorEastAsia" w:eastAsiaTheme="majorEastAsia" w:hAnsiTheme="majorEastAsia" w:hint="eastAsia"/>
          <w:szCs w:val="24"/>
          <w:lang w:eastAsia="zh-CN"/>
        </w:rPr>
        <w:t>职责</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1、对施工单位安全生产工作</w:t>
      </w:r>
      <w:proofErr w:type="gramStart"/>
      <w:r>
        <w:rPr>
          <w:rFonts w:asciiTheme="majorEastAsia" w:eastAsiaTheme="majorEastAsia" w:hAnsiTheme="majorEastAsia" w:hint="eastAsia"/>
          <w:szCs w:val="24"/>
          <w:lang w:eastAsia="zh-CN"/>
        </w:rPr>
        <w:t>负工程</w:t>
      </w:r>
      <w:proofErr w:type="gramEnd"/>
      <w:r>
        <w:rPr>
          <w:rFonts w:asciiTheme="majorEastAsia" w:eastAsiaTheme="majorEastAsia" w:hAnsiTheme="majorEastAsia" w:hint="eastAsia"/>
          <w:szCs w:val="24"/>
          <w:lang w:eastAsia="zh-CN"/>
        </w:rPr>
        <w:t>管理和技术管理责任；</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2、审查施工组织设计、专项施工方案、作业计划，以质量、技术措施保障施工安全；</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3、审查施工单位分项工程安全技术交底；</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4、巡视工地，检查施工组织设计、专项施工方案各项技术、质量、安全保证措施落实情况，对可能危及工程实体安全或存在安全隐患的质量问题，督促施工单位限期整改；</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5、参加施工单位安全生产检查、安全事故分析和事故调查处理工作，对存在问题提出预防措施；</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6、参与总监办组织的安全考核及评比工作；</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lastRenderedPageBreak/>
        <w:t>7、法律、法规规定的其它安全生产职责。</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（六）综合部主任及综合</w:t>
      </w:r>
      <w:proofErr w:type="gramStart"/>
      <w:r>
        <w:rPr>
          <w:rFonts w:asciiTheme="majorEastAsia" w:eastAsiaTheme="majorEastAsia" w:hAnsiTheme="majorEastAsia" w:hint="eastAsia"/>
          <w:szCs w:val="24"/>
          <w:lang w:eastAsia="zh-CN"/>
        </w:rPr>
        <w:t>部安全</w:t>
      </w:r>
      <w:proofErr w:type="gramEnd"/>
      <w:r>
        <w:rPr>
          <w:rFonts w:asciiTheme="majorEastAsia" w:eastAsiaTheme="majorEastAsia" w:hAnsiTheme="majorEastAsia" w:hint="eastAsia"/>
          <w:szCs w:val="24"/>
          <w:lang w:eastAsia="zh-CN"/>
        </w:rPr>
        <w:t>职责</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1、负责总监办消防安全、用电安全、交通安全管理工作等；</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2、参加总监办内部安全事故分析和事故调查处理工作，对存在问题提出预防措施；</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3、按规定购置消防器材及劳保用品，做好劳保服用品发放工作；</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4、负责及时分发上级有关安全生产的文件；做好总监办有关安全生产方面文件的分发和催办，督促有关部门及时处理；做好各类安全生产文件的接收、分发登记；</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5、法律、法规规定的其它安全生产职责。</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（七）合约监理工程师及合同</w:t>
      </w:r>
      <w:proofErr w:type="gramStart"/>
      <w:r>
        <w:rPr>
          <w:rFonts w:asciiTheme="majorEastAsia" w:eastAsiaTheme="majorEastAsia" w:hAnsiTheme="majorEastAsia" w:hint="eastAsia"/>
          <w:szCs w:val="24"/>
          <w:lang w:eastAsia="zh-CN"/>
        </w:rPr>
        <w:t>部安全</w:t>
      </w:r>
      <w:proofErr w:type="gramEnd"/>
      <w:r>
        <w:rPr>
          <w:rFonts w:asciiTheme="majorEastAsia" w:eastAsiaTheme="majorEastAsia" w:hAnsiTheme="majorEastAsia" w:hint="eastAsia"/>
          <w:szCs w:val="24"/>
          <w:lang w:eastAsia="zh-CN"/>
        </w:rPr>
        <w:t>职责</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1、负责对施工单位进行履约检查，审查其进场安全人员的资质；</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2、督促施工单位安全管理人员到位，发现问题要求其及时整改；</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3、审查施工分包单位的资质，并提出审查意见；</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4、计量施工单位安全生产费用；</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5、法律、法规规定的其它安全生产职责。</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（八）试验室工程师安全职责</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1、督促施工单位做好工地试验室安全用电、建立仪器（设备）台帐、建立试验台帐工作；</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2、督促施工单位试验人员岗前安全教育；</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3、督促施工单位试验人员按照规程操作；</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4、法律、法规规定的其它安全生产职责。</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（九）驻地监理工程师及驻地监理</w:t>
      </w:r>
      <w:proofErr w:type="gramStart"/>
      <w:r>
        <w:rPr>
          <w:rFonts w:asciiTheme="majorEastAsia" w:eastAsiaTheme="majorEastAsia" w:hAnsiTheme="majorEastAsia" w:hint="eastAsia"/>
          <w:szCs w:val="24"/>
          <w:lang w:eastAsia="zh-CN"/>
        </w:rPr>
        <w:t>组安全</w:t>
      </w:r>
      <w:proofErr w:type="gramEnd"/>
      <w:r>
        <w:rPr>
          <w:rFonts w:asciiTheme="majorEastAsia" w:eastAsiaTheme="majorEastAsia" w:hAnsiTheme="majorEastAsia" w:hint="eastAsia"/>
          <w:szCs w:val="24"/>
          <w:lang w:eastAsia="zh-CN"/>
        </w:rPr>
        <w:t>职责</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1、审核、抽查施工单位月度安全生产工作总结及计划，并督促其及时上报；</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lastRenderedPageBreak/>
        <w:t>2、审查施工单位上报的各类施工方案，提出初步审查意见；跟踪检查施工组织设计、专项施工方案各项技术、质量、安全保证措施的落实情况；</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3、检查施工单位主要管理人员及安全管理人员的到位情况；检查施工单位安全管理人员、特种作业人员持证上岗情况；</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4、做好日常安全巡视检查工作，掌握安全生产动态，对存在的问题及安全要及时提出整改要求，并督促施工单位近期整改落实；</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5、参加施工单位安全技术交底会议；</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6、编制监理月报驻地</w:t>
      </w:r>
      <w:proofErr w:type="gramStart"/>
      <w:r>
        <w:rPr>
          <w:rFonts w:asciiTheme="majorEastAsia" w:eastAsiaTheme="majorEastAsia" w:hAnsiTheme="majorEastAsia" w:hint="eastAsia"/>
          <w:szCs w:val="24"/>
          <w:lang w:eastAsia="zh-CN"/>
        </w:rPr>
        <w:t>监理级</w:t>
      </w:r>
      <w:proofErr w:type="gramEnd"/>
      <w:r>
        <w:rPr>
          <w:rFonts w:asciiTheme="majorEastAsia" w:eastAsiaTheme="majorEastAsia" w:hAnsiTheme="majorEastAsia" w:hint="eastAsia"/>
          <w:szCs w:val="24"/>
          <w:lang w:eastAsia="zh-CN"/>
        </w:rPr>
        <w:t>安全部分内容，完善安全</w:t>
      </w:r>
      <w:proofErr w:type="gramStart"/>
      <w:r>
        <w:rPr>
          <w:rFonts w:asciiTheme="majorEastAsia" w:eastAsiaTheme="majorEastAsia" w:hAnsiTheme="majorEastAsia" w:hint="eastAsia"/>
          <w:szCs w:val="24"/>
          <w:lang w:eastAsia="zh-CN"/>
        </w:rPr>
        <w:t>监理台</w:t>
      </w:r>
      <w:proofErr w:type="gramEnd"/>
      <w:r>
        <w:rPr>
          <w:rFonts w:asciiTheme="majorEastAsia" w:eastAsiaTheme="majorEastAsia" w:hAnsiTheme="majorEastAsia" w:hint="eastAsia"/>
          <w:szCs w:val="24"/>
          <w:lang w:eastAsia="zh-CN"/>
        </w:rPr>
        <w:t>帐，按要求组织编制驻地监理组的安全内业资料；</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7、完成总监办交办的其它工作，重大问题要及时报告总监办；</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8、法律、法规规定的其它安全生产职责。</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（十）其他专业监理工程师</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1、负责相应专业范围（桥梁、隧道、路基等专业）的现场安全监理工作；</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2、审查施工单位施工组织设计、专项施工方案中相应专业范围（桥梁、隧道、路基等专业）的安全内容；</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3、参加施工单位相应专业范围（桥梁、隧道、道路等专业）的一、二级安全技术交底；</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4、巡查工地，对施工活动进行全过程控制，检查现场施工方法、施工工序是否按施工方案实施，对施工中存在的安全隐患及时要求进行整改，督促、落实，并根据情况及时报告；</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5、督促施工单位进行安全自查工作，参加施工现场的安全生产检查，不定期抽查现场特种作业人员、安全管理人员持证上岗情况；</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6、填写监理日志，内容包括施工中有关安全监理工作；</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7、法律、法规规定的其它安全生产职责。</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（十一）监理员</w:t>
      </w:r>
    </w:p>
    <w:p w:rsidR="008A7C83" w:rsidRDefault="00473B01">
      <w:pPr>
        <w:pStyle w:val="11"/>
        <w:numPr>
          <w:ilvl w:val="0"/>
          <w:numId w:val="2"/>
        </w:numPr>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lastRenderedPageBreak/>
        <w:t>检查施工单位施工机械、安全设施的使用、运行状况并做好检查记录；</w:t>
      </w:r>
    </w:p>
    <w:p w:rsidR="008A7C83" w:rsidRDefault="00473B01">
      <w:pPr>
        <w:ind w:left="-142" w:firstLine="511"/>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2、担任旁站工作。对存在安全事故隐患的作业，须立即予以制止、纠正，并向驻地监理工程师汇报；</w:t>
      </w:r>
    </w:p>
    <w:p w:rsidR="008A7C83" w:rsidRDefault="00473B01">
      <w:pPr>
        <w:ind w:left="-142" w:firstLine="511"/>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3、填写旁站记录，内容包括施工中有关安全监理工作；</w:t>
      </w:r>
    </w:p>
    <w:p w:rsidR="008A7C83" w:rsidRDefault="00473B01">
      <w:pPr>
        <w:ind w:left="-142" w:firstLine="511"/>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4、法律、法规规定的其它安全生产职责。</w:t>
      </w:r>
    </w:p>
    <w:p w:rsidR="008A7C83" w:rsidRDefault="00473B01">
      <w:pPr>
        <w:ind w:left="-142" w:firstLine="511"/>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（十二）安全员</w:t>
      </w:r>
    </w:p>
    <w:p w:rsidR="008A7C83" w:rsidRDefault="00473B01">
      <w:pPr>
        <w:ind w:firstLineChars="150" w:firstLine="36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1、检查施工单位安全体系运行情况；</w:t>
      </w:r>
    </w:p>
    <w:p w:rsidR="008A7C83" w:rsidRDefault="00473B01">
      <w:pPr>
        <w:ind w:firstLineChars="150" w:firstLine="36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2、对施工单位日常的安全工作进行检查，督促施工单位落实安全生产的规章制度、安全技术措施。发现存在生产安全事故隐患的，及时提出整改要求，并及时报告安全监理工程师；</w:t>
      </w:r>
    </w:p>
    <w:p w:rsidR="008A7C83" w:rsidRDefault="00473B01">
      <w:pPr>
        <w:ind w:firstLineChars="150" w:firstLine="36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3、汇集总监办或驻地</w:t>
      </w:r>
      <w:proofErr w:type="gramStart"/>
      <w:r>
        <w:rPr>
          <w:rFonts w:asciiTheme="majorEastAsia" w:eastAsiaTheme="majorEastAsia" w:hAnsiTheme="majorEastAsia" w:hint="eastAsia"/>
          <w:szCs w:val="24"/>
          <w:lang w:eastAsia="zh-CN"/>
        </w:rPr>
        <w:t>组安全</w:t>
      </w:r>
      <w:proofErr w:type="gramEnd"/>
      <w:r>
        <w:rPr>
          <w:rFonts w:asciiTheme="majorEastAsia" w:eastAsiaTheme="majorEastAsia" w:hAnsiTheme="majorEastAsia" w:hint="eastAsia"/>
          <w:szCs w:val="24"/>
          <w:lang w:eastAsia="zh-CN"/>
        </w:rPr>
        <w:t>监理工作开展情况，填写安全监理日志；</w:t>
      </w:r>
    </w:p>
    <w:p w:rsidR="008A7C83" w:rsidRDefault="00473B01">
      <w:pPr>
        <w:ind w:firstLineChars="150" w:firstLine="36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4、参与编制监理月报中安全监理部分内容，完善安全</w:t>
      </w:r>
      <w:proofErr w:type="gramStart"/>
      <w:r>
        <w:rPr>
          <w:rFonts w:asciiTheme="majorEastAsia" w:eastAsiaTheme="majorEastAsia" w:hAnsiTheme="majorEastAsia" w:hint="eastAsia"/>
          <w:szCs w:val="24"/>
          <w:lang w:eastAsia="zh-CN"/>
        </w:rPr>
        <w:t>监理台</w:t>
      </w:r>
      <w:proofErr w:type="gramEnd"/>
      <w:r>
        <w:rPr>
          <w:rFonts w:asciiTheme="majorEastAsia" w:eastAsiaTheme="majorEastAsia" w:hAnsiTheme="majorEastAsia" w:hint="eastAsia"/>
          <w:szCs w:val="24"/>
          <w:lang w:eastAsia="zh-CN"/>
        </w:rPr>
        <w:t>帐，按要求编制安全内业资料；</w:t>
      </w:r>
    </w:p>
    <w:p w:rsidR="008A7C83" w:rsidRDefault="00473B01">
      <w:pPr>
        <w:ind w:firstLineChars="150" w:firstLine="36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5、法律、法规规定的其它安全生产职责。</w:t>
      </w:r>
    </w:p>
    <w:p w:rsidR="008A7C83" w:rsidRDefault="00473B01" w:rsidP="00473B01">
      <w:pPr>
        <w:ind w:leftChars="-50" w:left="-120" w:firstLineChars="200" w:firstLine="482"/>
        <w:jc w:val="both"/>
        <w:outlineLvl w:val="1"/>
        <w:rPr>
          <w:rFonts w:asciiTheme="majorEastAsia" w:eastAsiaTheme="majorEastAsia" w:hAnsiTheme="majorEastAsia"/>
          <w:b/>
          <w:szCs w:val="24"/>
          <w:lang w:eastAsia="zh-CN"/>
        </w:rPr>
      </w:pPr>
      <w:r>
        <w:rPr>
          <w:rFonts w:asciiTheme="majorEastAsia" w:eastAsiaTheme="majorEastAsia" w:hAnsiTheme="majorEastAsia" w:hint="eastAsia"/>
          <w:b/>
          <w:szCs w:val="24"/>
          <w:lang w:eastAsia="zh-CN"/>
        </w:rPr>
        <w:t xml:space="preserve">第四条  </w:t>
      </w:r>
      <w:r>
        <w:rPr>
          <w:rFonts w:asciiTheme="majorEastAsia" w:eastAsiaTheme="majorEastAsia" w:hAnsiTheme="majorEastAsia" w:hint="eastAsia"/>
          <w:szCs w:val="24"/>
          <w:lang w:eastAsia="zh-CN"/>
        </w:rPr>
        <w:t>管理措施</w:t>
      </w:r>
      <w:r>
        <w:rPr>
          <w:rFonts w:asciiTheme="majorEastAsia" w:eastAsiaTheme="majorEastAsia" w:hAnsiTheme="majorEastAsia" w:hint="eastAsia"/>
          <w:b/>
          <w:szCs w:val="24"/>
          <w:lang w:eastAsia="zh-CN"/>
        </w:rPr>
        <w:t xml:space="preserve"> </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 xml:space="preserve">1、落实安全生产责任制，领导责任制实现制度化、规范化；安全生产工作做到机构健全，领导牵头，部门负责，专人监管，经费到位。 </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 xml:space="preserve">2、健全安全生产工作组织网络，做到人员、制度、工作三落实，人防、物防、技防三结合。 </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 xml:space="preserve">3、抓好安全生产知识宣传教育，安全生产工作做到长计划、短安排、形式多样，通俗易懂，有效增强员工安全生产意识。 </w:t>
      </w:r>
    </w:p>
    <w:p w:rsidR="008A7C83" w:rsidRDefault="00473B01">
      <w:pPr>
        <w:ind w:leftChars="-50" w:left="-120" w:firstLineChars="200" w:firstLine="480"/>
        <w:jc w:val="both"/>
        <w:outlineLvl w:val="1"/>
        <w:rPr>
          <w:rFonts w:asciiTheme="majorEastAsia" w:eastAsiaTheme="majorEastAsia" w:hAnsiTheme="majorEastAsia"/>
          <w:szCs w:val="24"/>
          <w:lang w:eastAsia="zh-CN"/>
        </w:rPr>
      </w:pPr>
      <w:r>
        <w:rPr>
          <w:rFonts w:asciiTheme="majorEastAsia" w:eastAsiaTheme="majorEastAsia" w:hAnsiTheme="majorEastAsia" w:hint="eastAsia"/>
          <w:szCs w:val="24"/>
          <w:lang w:eastAsia="zh-CN"/>
        </w:rPr>
        <w:t xml:space="preserve">4、业主负责召开项目安全工作会议，组织对各参建单位的安全生产目标责任制进行检查，年终对各单位全年安全生产工作进行考核评分；检查、考核和评比采取听、看、查、访的形式进行，以看现场、查资料为主，听汇报为辅，实行量化、细化考核。 </w:t>
      </w:r>
    </w:p>
    <w:p w:rsidR="008A7C83" w:rsidRDefault="00473B01">
      <w:pPr>
        <w:ind w:leftChars="-50" w:left="-120" w:firstLineChars="200" w:firstLine="480"/>
        <w:jc w:val="both"/>
        <w:outlineLvl w:val="1"/>
        <w:rPr>
          <w:rFonts w:asciiTheme="majorEastAsia" w:eastAsiaTheme="majorEastAsia" w:hAnsiTheme="majorEastAsia"/>
          <w:szCs w:val="24"/>
          <w:lang w:eastAsia="zh-CN"/>
        </w:rPr>
        <w:sectPr w:rsidR="008A7C83">
          <w:pgSz w:w="11920" w:h="16839"/>
          <w:pgMar w:top="1191" w:right="1134" w:bottom="1134" w:left="1418" w:header="0" w:footer="746" w:gutter="0"/>
          <w:cols w:space="720"/>
        </w:sectPr>
      </w:pPr>
      <w:r>
        <w:rPr>
          <w:rFonts w:asciiTheme="majorEastAsia" w:eastAsiaTheme="majorEastAsia" w:hAnsiTheme="majorEastAsia" w:hint="eastAsia"/>
          <w:szCs w:val="24"/>
          <w:lang w:eastAsia="zh-CN"/>
        </w:rPr>
        <w:lastRenderedPageBreak/>
        <w:t xml:space="preserve">5、安全生产工作责任依据本项目《月度考核评比办法》，与单位和责任人的经济利益、评先挂钩，对考评不达标或整改措施不力的单位实行一票否决制。 </w:t>
      </w:r>
    </w:p>
    <w:p w:rsidR="008A7C83" w:rsidRDefault="00473B01">
      <w:pPr>
        <w:pStyle w:val="31"/>
        <w:tabs>
          <w:tab w:val="left" w:pos="1231"/>
        </w:tabs>
        <w:spacing w:line="404" w:lineRule="exact"/>
        <w:ind w:left="0"/>
        <w:jc w:val="center"/>
        <w:rPr>
          <w:b/>
          <w:lang w:eastAsia="zh-CN"/>
        </w:rPr>
      </w:pPr>
      <w:bookmarkStart w:id="18" w:name="_bookmark13"/>
      <w:bookmarkStart w:id="19" w:name="第十四章__安全生产考核制度"/>
      <w:bookmarkEnd w:id="18"/>
      <w:bookmarkEnd w:id="19"/>
      <w:r>
        <w:rPr>
          <w:rFonts w:hint="eastAsia"/>
          <w:b/>
          <w:lang w:eastAsia="zh-CN"/>
        </w:rPr>
        <w:lastRenderedPageBreak/>
        <w:t>第十一</w:t>
      </w:r>
      <w:r>
        <w:rPr>
          <w:b/>
          <w:lang w:eastAsia="zh-CN"/>
        </w:rPr>
        <w:t>章</w:t>
      </w:r>
      <w:r>
        <w:rPr>
          <w:b/>
          <w:lang w:eastAsia="zh-CN"/>
        </w:rPr>
        <w:tab/>
      </w:r>
      <w:r>
        <w:rPr>
          <w:rFonts w:hint="eastAsia"/>
          <w:b/>
          <w:lang w:eastAsia="zh-CN"/>
        </w:rPr>
        <w:t xml:space="preserve">  </w:t>
      </w:r>
      <w:r>
        <w:rPr>
          <w:b/>
          <w:lang w:eastAsia="zh-CN"/>
        </w:rPr>
        <w:t>安全教育培训制度</w:t>
      </w:r>
    </w:p>
    <w:p w:rsidR="008A7C83" w:rsidRDefault="00473B01" w:rsidP="00473B01">
      <w:pPr>
        <w:pStyle w:val="a3"/>
        <w:ind w:left="0" w:right="235" w:firstLineChars="200" w:firstLine="482"/>
        <w:jc w:val="both"/>
        <w:rPr>
          <w:lang w:eastAsia="zh-CN"/>
        </w:rPr>
      </w:pPr>
      <w:r>
        <w:rPr>
          <w:b/>
          <w:lang w:eastAsia="zh-CN"/>
        </w:rPr>
        <w:t>第一条</w:t>
      </w:r>
      <w:r>
        <w:rPr>
          <w:rFonts w:hint="eastAsia"/>
          <w:b/>
          <w:lang w:eastAsia="zh-CN"/>
        </w:rPr>
        <w:t xml:space="preserve">  </w:t>
      </w:r>
      <w:r>
        <w:rPr>
          <w:lang w:eastAsia="zh-CN"/>
        </w:rPr>
        <w:t xml:space="preserve"> 为切实搞好</w:t>
      </w:r>
      <w:r>
        <w:rPr>
          <w:rFonts w:hint="eastAsia"/>
          <w:lang w:eastAsia="zh-CN"/>
        </w:rPr>
        <w:t>五峰山过江通道南北公路接线</w:t>
      </w:r>
      <w:r>
        <w:rPr>
          <w:lang w:eastAsia="zh-CN"/>
        </w:rPr>
        <w:t>项目建设期间的安全生产管理工作，提高</w:t>
      </w:r>
      <w:r>
        <w:rPr>
          <w:rFonts w:hint="eastAsia"/>
          <w:lang w:eastAsia="zh-CN"/>
        </w:rPr>
        <w:t>监理</w:t>
      </w:r>
      <w:r>
        <w:rPr>
          <w:lang w:eastAsia="zh-CN"/>
        </w:rPr>
        <w:t>人员安全生产意识，普及安全生产常识，本着教育、制度、监督三者并重的安全生产管理原则，进一步加强安全生产培训教育工作，特制定本制度。</w:t>
      </w:r>
    </w:p>
    <w:p w:rsidR="008A7C83" w:rsidRDefault="00473B01" w:rsidP="00473B01">
      <w:pPr>
        <w:pStyle w:val="a3"/>
        <w:tabs>
          <w:tab w:val="left" w:pos="1564"/>
        </w:tabs>
        <w:ind w:left="0" w:right="237" w:firstLineChars="200" w:firstLine="482"/>
        <w:jc w:val="both"/>
        <w:rPr>
          <w:lang w:eastAsia="zh-CN"/>
        </w:rPr>
      </w:pPr>
      <w:r>
        <w:rPr>
          <w:b/>
          <w:lang w:eastAsia="zh-CN"/>
        </w:rPr>
        <w:t>第二条</w:t>
      </w:r>
      <w:r>
        <w:rPr>
          <w:lang w:eastAsia="zh-CN"/>
        </w:rPr>
        <w:tab/>
        <w:t>必须对</w:t>
      </w:r>
      <w:r>
        <w:rPr>
          <w:rFonts w:hint="eastAsia"/>
          <w:lang w:eastAsia="zh-CN"/>
        </w:rPr>
        <w:t>监理人员</w:t>
      </w:r>
      <w:r>
        <w:rPr>
          <w:lang w:eastAsia="zh-CN"/>
        </w:rPr>
        <w:t>进行安全教育，特殊作业教育、特殊条件下作业教育和经常性教育。杜绝管理出现盲区和断层。</w:t>
      </w:r>
    </w:p>
    <w:p w:rsidR="008A7C83" w:rsidRDefault="00473B01" w:rsidP="00473B01">
      <w:pPr>
        <w:pStyle w:val="a3"/>
        <w:tabs>
          <w:tab w:val="left" w:pos="1564"/>
        </w:tabs>
        <w:ind w:left="0" w:right="237" w:firstLineChars="200" w:firstLine="482"/>
        <w:jc w:val="both"/>
        <w:rPr>
          <w:lang w:eastAsia="zh-CN"/>
        </w:rPr>
      </w:pPr>
      <w:r>
        <w:rPr>
          <w:b/>
          <w:lang w:eastAsia="zh-CN"/>
        </w:rPr>
        <w:t>第三条</w:t>
      </w:r>
      <w:r>
        <w:rPr>
          <w:lang w:eastAsia="zh-CN"/>
        </w:rPr>
        <w:tab/>
        <w:t>教育内容以安全思想、安全管理知识、安全技术知识、典型经验和事故教训为主。</w:t>
      </w:r>
    </w:p>
    <w:p w:rsidR="008A7C83" w:rsidRDefault="00473B01" w:rsidP="00473B01">
      <w:pPr>
        <w:pStyle w:val="a3"/>
        <w:tabs>
          <w:tab w:val="left" w:pos="1564"/>
        </w:tabs>
        <w:ind w:left="0" w:right="235" w:firstLineChars="200" w:firstLine="482"/>
        <w:jc w:val="both"/>
        <w:rPr>
          <w:lang w:eastAsia="zh-CN"/>
        </w:rPr>
      </w:pPr>
      <w:r>
        <w:rPr>
          <w:b/>
          <w:lang w:eastAsia="zh-CN"/>
        </w:rPr>
        <w:t>第四条</w:t>
      </w:r>
      <w:r>
        <w:rPr>
          <w:lang w:eastAsia="zh-CN"/>
        </w:rPr>
        <w:tab/>
      </w:r>
      <w:r>
        <w:rPr>
          <w:rFonts w:hint="eastAsia"/>
          <w:lang w:eastAsia="zh-CN"/>
        </w:rPr>
        <w:t xml:space="preserve"> </w:t>
      </w:r>
      <w:r>
        <w:rPr>
          <w:lang w:eastAsia="zh-CN"/>
        </w:rPr>
        <w:t>安全教育由</w:t>
      </w:r>
      <w:r>
        <w:rPr>
          <w:rFonts w:hint="eastAsia"/>
          <w:lang w:eastAsia="zh-CN"/>
        </w:rPr>
        <w:t>总监或副总监、安全监理工程师</w:t>
      </w:r>
      <w:r>
        <w:rPr>
          <w:lang w:eastAsia="zh-CN"/>
        </w:rPr>
        <w:t>负责组织进行，并做好记录。</w:t>
      </w:r>
    </w:p>
    <w:p w:rsidR="008A7C83" w:rsidRDefault="00473B01" w:rsidP="00473B01">
      <w:pPr>
        <w:pStyle w:val="a3"/>
        <w:tabs>
          <w:tab w:val="left" w:pos="1564"/>
        </w:tabs>
        <w:ind w:left="0" w:right="144" w:firstLineChars="200" w:firstLine="482"/>
        <w:jc w:val="both"/>
        <w:rPr>
          <w:lang w:eastAsia="zh-CN"/>
        </w:rPr>
      </w:pPr>
      <w:r>
        <w:rPr>
          <w:b/>
          <w:lang w:eastAsia="zh-CN"/>
        </w:rPr>
        <w:t>第五条</w:t>
      </w:r>
      <w:r>
        <w:rPr>
          <w:lang w:eastAsia="zh-CN"/>
        </w:rPr>
        <w:tab/>
        <w:t>做到对新</w:t>
      </w:r>
      <w:r>
        <w:rPr>
          <w:rFonts w:hint="eastAsia"/>
          <w:lang w:eastAsia="zh-CN"/>
        </w:rPr>
        <w:t>人员</w:t>
      </w:r>
      <w:r>
        <w:rPr>
          <w:lang w:eastAsia="zh-CN"/>
        </w:rPr>
        <w:t>采用新设备、新技术、新工艺及调换新工种的人员，先培训后上岗。</w:t>
      </w:r>
    </w:p>
    <w:p w:rsidR="008A7C83" w:rsidRDefault="00473B01" w:rsidP="00473B01">
      <w:pPr>
        <w:pStyle w:val="a3"/>
        <w:tabs>
          <w:tab w:val="left" w:pos="1564"/>
        </w:tabs>
        <w:ind w:left="0" w:right="235" w:firstLineChars="200" w:firstLine="482"/>
        <w:jc w:val="both"/>
        <w:rPr>
          <w:lang w:eastAsia="zh-CN"/>
        </w:rPr>
      </w:pPr>
      <w:r>
        <w:rPr>
          <w:b/>
          <w:lang w:eastAsia="zh-CN"/>
        </w:rPr>
        <w:t>第六条</w:t>
      </w:r>
      <w:r>
        <w:rPr>
          <w:lang w:eastAsia="zh-CN"/>
        </w:rPr>
        <w:tab/>
        <w:t>培训时间要求：</w:t>
      </w:r>
      <w:r>
        <w:rPr>
          <w:rFonts w:hint="eastAsia"/>
          <w:lang w:eastAsia="zh-CN"/>
        </w:rPr>
        <w:t>总监办</w:t>
      </w:r>
      <w:r>
        <w:rPr>
          <w:lang w:eastAsia="zh-CN"/>
        </w:rPr>
        <w:t>原则上每</w:t>
      </w:r>
      <w:r>
        <w:rPr>
          <w:rFonts w:hint="eastAsia"/>
          <w:lang w:eastAsia="zh-CN"/>
        </w:rPr>
        <w:t>季度</w:t>
      </w:r>
      <w:r>
        <w:rPr>
          <w:lang w:eastAsia="zh-CN"/>
        </w:rPr>
        <w:t>组织一次安全技术培训。</w:t>
      </w:r>
    </w:p>
    <w:p w:rsidR="008A7C83" w:rsidRDefault="00473B01" w:rsidP="00473B01">
      <w:pPr>
        <w:pStyle w:val="a3"/>
        <w:tabs>
          <w:tab w:val="left" w:pos="1564"/>
        </w:tabs>
        <w:ind w:left="0" w:firstLineChars="200" w:firstLine="482"/>
        <w:jc w:val="both"/>
        <w:rPr>
          <w:lang w:eastAsia="zh-CN"/>
        </w:rPr>
      </w:pPr>
      <w:r>
        <w:rPr>
          <w:b/>
          <w:lang w:eastAsia="zh-CN"/>
        </w:rPr>
        <w:t>第七条</w:t>
      </w:r>
      <w:r>
        <w:rPr>
          <w:lang w:eastAsia="zh-CN"/>
        </w:rPr>
        <w:tab/>
        <w:t>培训方式</w:t>
      </w:r>
    </w:p>
    <w:p w:rsidR="008A7C83" w:rsidRDefault="00473B01">
      <w:pPr>
        <w:pStyle w:val="a3"/>
        <w:spacing w:before="66"/>
        <w:ind w:left="0" w:firstLineChars="200" w:firstLine="480"/>
        <w:jc w:val="both"/>
        <w:rPr>
          <w:lang w:eastAsia="zh-CN"/>
        </w:rPr>
      </w:pPr>
      <w:r>
        <w:rPr>
          <w:lang w:eastAsia="zh-CN"/>
        </w:rPr>
        <w:t>（一）安全培训内容要根据各自的实际情况而定，有针对性地开展培训教育。</w:t>
      </w:r>
    </w:p>
    <w:p w:rsidR="008A7C83" w:rsidRDefault="00473B01">
      <w:pPr>
        <w:pStyle w:val="a3"/>
        <w:spacing w:before="66"/>
        <w:ind w:left="0" w:firstLineChars="200" w:firstLine="480"/>
        <w:jc w:val="both"/>
        <w:rPr>
          <w:lang w:eastAsia="zh-CN"/>
        </w:rPr>
      </w:pPr>
      <w:r>
        <w:rPr>
          <w:lang w:eastAsia="zh-CN"/>
        </w:rPr>
        <w:t>（二）培训期间的师资采取内派与外聘相结合的途径解决。培训教师必须具备一定的业务功底和授课经验，必须具备一定的实际工作经验与业务技能知识。</w:t>
      </w:r>
    </w:p>
    <w:p w:rsidR="008A7C83" w:rsidRDefault="00473B01" w:rsidP="00473B01">
      <w:pPr>
        <w:pStyle w:val="a3"/>
        <w:spacing w:before="66"/>
        <w:ind w:left="0" w:firstLineChars="200" w:firstLine="482"/>
        <w:jc w:val="both"/>
        <w:rPr>
          <w:lang w:eastAsia="zh-CN"/>
        </w:rPr>
      </w:pPr>
      <w:r>
        <w:rPr>
          <w:b/>
          <w:lang w:eastAsia="zh-CN"/>
        </w:rPr>
        <w:t>第八条</w:t>
      </w:r>
      <w:r>
        <w:rPr>
          <w:lang w:eastAsia="zh-CN"/>
        </w:rPr>
        <w:t xml:space="preserve"> 培训经费 安全培训教育的经费，列入安全生产费用使用计划，必须保证安全技术培训和安全宣传教育费用需要。 </w:t>
      </w:r>
    </w:p>
    <w:p w:rsidR="008A7C83" w:rsidRDefault="00473B01" w:rsidP="00473B01">
      <w:pPr>
        <w:pStyle w:val="a3"/>
        <w:spacing w:before="66"/>
        <w:ind w:left="0" w:firstLineChars="200" w:firstLine="482"/>
        <w:jc w:val="both"/>
        <w:rPr>
          <w:lang w:eastAsia="zh-CN"/>
        </w:rPr>
      </w:pPr>
      <w:r>
        <w:rPr>
          <w:b/>
          <w:lang w:eastAsia="zh-CN"/>
        </w:rPr>
        <w:t>第九条</w:t>
      </w:r>
      <w:r>
        <w:rPr>
          <w:lang w:eastAsia="zh-CN"/>
        </w:rPr>
        <w:t xml:space="preserve"> 培训工作任务</w:t>
      </w:r>
    </w:p>
    <w:p w:rsidR="008A7C83" w:rsidRDefault="00473B01">
      <w:pPr>
        <w:pStyle w:val="a3"/>
        <w:ind w:left="0" w:right="115" w:firstLineChars="200" w:firstLine="480"/>
        <w:jc w:val="both"/>
        <w:rPr>
          <w:lang w:eastAsia="zh-CN"/>
        </w:rPr>
      </w:pPr>
      <w:r>
        <w:rPr>
          <w:lang w:eastAsia="zh-CN"/>
        </w:rPr>
        <w:t>（一）负责一般工种及新职工的上岗培训、转岗培训、全员培训和特殊工种的培训等；</w:t>
      </w:r>
    </w:p>
    <w:p w:rsidR="008A7C83" w:rsidRDefault="00473B01">
      <w:pPr>
        <w:pStyle w:val="a3"/>
        <w:ind w:left="0" w:right="115" w:firstLineChars="200" w:firstLine="480"/>
        <w:jc w:val="both"/>
        <w:rPr>
          <w:lang w:eastAsia="zh-CN"/>
        </w:rPr>
      </w:pPr>
      <w:r>
        <w:rPr>
          <w:lang w:eastAsia="zh-CN"/>
        </w:rPr>
        <w:t>（二）负责办好安全展示教育，对事故案例、安全生产经验和典型事迹进行宣传教育；</w:t>
      </w:r>
    </w:p>
    <w:p w:rsidR="008A7C83" w:rsidRDefault="00473B01">
      <w:pPr>
        <w:pStyle w:val="a3"/>
        <w:ind w:left="0" w:firstLineChars="200" w:firstLine="480"/>
        <w:jc w:val="both"/>
        <w:rPr>
          <w:lang w:eastAsia="zh-CN"/>
        </w:rPr>
      </w:pPr>
      <w:r>
        <w:rPr>
          <w:lang w:eastAsia="zh-CN"/>
        </w:rPr>
        <w:t>（三）讲授安全技术知识，演示安全设施的实际操作；</w:t>
      </w:r>
    </w:p>
    <w:p w:rsidR="008A7C83" w:rsidRDefault="00473B01">
      <w:pPr>
        <w:pStyle w:val="a3"/>
        <w:spacing w:before="66"/>
        <w:ind w:left="0" w:firstLineChars="200" w:firstLine="480"/>
        <w:jc w:val="both"/>
        <w:rPr>
          <w:lang w:eastAsia="zh-CN"/>
        </w:rPr>
      </w:pPr>
      <w:r>
        <w:rPr>
          <w:lang w:eastAsia="zh-CN"/>
        </w:rPr>
        <w:t>（四）组织开展经常性的群众性安全宣传教育活动；</w:t>
      </w:r>
    </w:p>
    <w:p w:rsidR="008A7C83" w:rsidRDefault="00473B01">
      <w:pPr>
        <w:pStyle w:val="a3"/>
        <w:spacing w:before="66"/>
        <w:ind w:left="0" w:firstLineChars="200" w:firstLine="480"/>
        <w:jc w:val="both"/>
        <w:rPr>
          <w:lang w:eastAsia="zh-CN"/>
        </w:rPr>
      </w:pPr>
      <w:r>
        <w:rPr>
          <w:lang w:eastAsia="zh-CN"/>
        </w:rPr>
        <w:lastRenderedPageBreak/>
        <w:t>（五）负责停工整改期间的全员培训和特殊工种人员的证件到期换发；</w:t>
      </w:r>
    </w:p>
    <w:p w:rsidR="008A7C83" w:rsidRDefault="00473B01">
      <w:pPr>
        <w:pStyle w:val="a3"/>
        <w:spacing w:before="66"/>
        <w:ind w:left="0" w:firstLineChars="200" w:firstLine="480"/>
        <w:jc w:val="both"/>
        <w:rPr>
          <w:lang w:eastAsia="zh-CN"/>
        </w:rPr>
      </w:pPr>
      <w:r>
        <w:rPr>
          <w:lang w:eastAsia="zh-CN"/>
        </w:rPr>
        <w:t>（六）负责各种培训记录、台帐的管理和培训建档工作。</w:t>
      </w:r>
    </w:p>
    <w:p w:rsidR="008A7C83" w:rsidRDefault="00473B01" w:rsidP="00473B01">
      <w:pPr>
        <w:pStyle w:val="a3"/>
        <w:tabs>
          <w:tab w:val="left" w:pos="1564"/>
        </w:tabs>
        <w:spacing w:before="66"/>
        <w:ind w:left="0" w:right="237" w:firstLineChars="200" w:firstLine="482"/>
        <w:jc w:val="both"/>
        <w:rPr>
          <w:lang w:eastAsia="zh-CN"/>
        </w:rPr>
      </w:pPr>
      <w:r>
        <w:rPr>
          <w:b/>
          <w:lang w:eastAsia="zh-CN"/>
        </w:rPr>
        <w:t>第十条</w:t>
      </w:r>
      <w:r>
        <w:rPr>
          <w:lang w:eastAsia="zh-CN"/>
        </w:rPr>
        <w:tab/>
        <w:t>要深入开展安全生产教育培训，使全体</w:t>
      </w:r>
      <w:r>
        <w:rPr>
          <w:rFonts w:hint="eastAsia"/>
          <w:lang w:eastAsia="zh-CN"/>
        </w:rPr>
        <w:t>监理</w:t>
      </w:r>
      <w:r>
        <w:rPr>
          <w:lang w:eastAsia="zh-CN"/>
        </w:rPr>
        <w:t>人员真正认识到安全生产的重要性、必要性，牢固树立“安全第一，预防为主、综合治理”的思想；熟悉有关安全生产规章制度和安全操作规程，掌握本岗位的安全操作技能。懂得安全生产和文明施工的知识、作业场所及工作岗位存在的危险 因素、防范措施与事故应急措施。</w:t>
      </w:r>
    </w:p>
    <w:p w:rsidR="008A7C83" w:rsidRDefault="00473B01" w:rsidP="00473B01">
      <w:pPr>
        <w:pStyle w:val="a3"/>
        <w:ind w:left="0" w:right="235" w:firstLineChars="200" w:firstLine="482"/>
        <w:jc w:val="both"/>
        <w:rPr>
          <w:lang w:eastAsia="zh-CN"/>
        </w:rPr>
      </w:pPr>
      <w:r>
        <w:rPr>
          <w:b/>
          <w:lang w:eastAsia="zh-CN"/>
        </w:rPr>
        <w:t>第十一条</w:t>
      </w:r>
      <w:r>
        <w:rPr>
          <w:lang w:eastAsia="zh-CN"/>
        </w:rPr>
        <w:t xml:space="preserve"> 安全教育的内容，包括安全技术知识、设备性能、操作规程、安全制度和严禁事项。安全教育要有教材。要让每一个</w:t>
      </w:r>
      <w:r>
        <w:rPr>
          <w:rFonts w:hint="eastAsia"/>
          <w:lang w:eastAsia="zh-CN"/>
        </w:rPr>
        <w:t>监理</w:t>
      </w:r>
      <w:r>
        <w:rPr>
          <w:lang w:eastAsia="zh-CN"/>
        </w:rPr>
        <w:t>人员对安全管理、对所从事的工</w:t>
      </w:r>
      <w:r>
        <w:rPr>
          <w:rFonts w:hint="eastAsia"/>
          <w:lang w:eastAsia="zh-CN"/>
        </w:rPr>
        <w:t>作</w:t>
      </w:r>
      <w:r>
        <w:rPr>
          <w:lang w:eastAsia="zh-CN"/>
        </w:rPr>
        <w:t>的安全规程做到应知应会，要讲得出，做得到。</w:t>
      </w:r>
    </w:p>
    <w:p w:rsidR="008A7C83" w:rsidRDefault="00473B01" w:rsidP="00473B01">
      <w:pPr>
        <w:pStyle w:val="a3"/>
        <w:ind w:left="0" w:right="230" w:firstLineChars="200" w:firstLine="482"/>
        <w:jc w:val="both"/>
        <w:rPr>
          <w:lang w:eastAsia="zh-CN"/>
        </w:rPr>
      </w:pPr>
      <w:r>
        <w:rPr>
          <w:b/>
          <w:lang w:eastAsia="zh-CN"/>
        </w:rPr>
        <w:t>第十二条</w:t>
      </w:r>
      <w:r>
        <w:rPr>
          <w:lang w:eastAsia="zh-CN"/>
        </w:rPr>
        <w:t xml:space="preserve"> 对新进场的</w:t>
      </w:r>
      <w:r>
        <w:rPr>
          <w:rFonts w:hint="eastAsia"/>
          <w:lang w:eastAsia="zh-CN"/>
        </w:rPr>
        <w:t>监理人员</w:t>
      </w:r>
      <w:r>
        <w:rPr>
          <w:lang w:eastAsia="zh-CN"/>
        </w:rPr>
        <w:t xml:space="preserve">，安全教育培训不得少于 </w:t>
      </w:r>
      <w:r>
        <w:rPr>
          <w:rFonts w:hint="eastAsia"/>
          <w:lang w:eastAsia="zh-CN"/>
        </w:rPr>
        <w:t>2</w:t>
      </w:r>
      <w:r>
        <w:rPr>
          <w:lang w:eastAsia="zh-CN"/>
        </w:rPr>
        <w:t xml:space="preserve"> 小时。安全教育要有记录，要认真填写《安全教育 登记表》。</w:t>
      </w:r>
    </w:p>
    <w:p w:rsidR="008A7C83" w:rsidRDefault="00473B01" w:rsidP="00473B01">
      <w:pPr>
        <w:pStyle w:val="a3"/>
        <w:tabs>
          <w:tab w:val="left" w:pos="1833"/>
        </w:tabs>
        <w:ind w:left="0" w:firstLineChars="200" w:firstLine="482"/>
        <w:jc w:val="both"/>
        <w:rPr>
          <w:lang w:eastAsia="zh-CN"/>
        </w:rPr>
      </w:pPr>
      <w:r>
        <w:rPr>
          <w:b/>
          <w:lang w:eastAsia="zh-CN"/>
        </w:rPr>
        <w:t>第十三条</w:t>
      </w:r>
      <w:r>
        <w:rPr>
          <w:lang w:eastAsia="zh-CN"/>
        </w:rPr>
        <w:tab/>
        <w:t>未经安全生产教育和培训的</w:t>
      </w:r>
      <w:r>
        <w:rPr>
          <w:rFonts w:hint="eastAsia"/>
          <w:lang w:eastAsia="zh-CN"/>
        </w:rPr>
        <w:t>监理人员</w:t>
      </w:r>
      <w:r>
        <w:rPr>
          <w:lang w:eastAsia="zh-CN"/>
        </w:rPr>
        <w:t>不得上岗作业。</w:t>
      </w:r>
    </w:p>
    <w:p w:rsidR="008A7C83" w:rsidRDefault="00473B01" w:rsidP="00473B01">
      <w:pPr>
        <w:pStyle w:val="a3"/>
        <w:tabs>
          <w:tab w:val="left" w:pos="1807"/>
        </w:tabs>
        <w:spacing w:before="66"/>
        <w:ind w:left="0" w:firstLineChars="200" w:firstLine="482"/>
        <w:jc w:val="both"/>
        <w:rPr>
          <w:lang w:eastAsia="zh-CN"/>
        </w:rPr>
      </w:pPr>
      <w:r>
        <w:rPr>
          <w:b/>
          <w:lang w:eastAsia="zh-CN"/>
        </w:rPr>
        <w:t>第十四条</w:t>
      </w:r>
      <w:r>
        <w:rPr>
          <w:lang w:eastAsia="zh-CN"/>
        </w:rPr>
        <w:tab/>
        <w:t>安全教育及培训要有计划、有内容、有记录、有效果，尤其对新上岗人员、特殊工种人员、改变工种人员、采用新技术的人员及时进行安全生产教育和培训。</w:t>
      </w:r>
    </w:p>
    <w:p w:rsidR="008A7C83" w:rsidRDefault="00473B01" w:rsidP="00473B01">
      <w:pPr>
        <w:pStyle w:val="a3"/>
        <w:tabs>
          <w:tab w:val="left" w:pos="1807"/>
        </w:tabs>
        <w:ind w:left="0" w:right="115" w:firstLineChars="200" w:firstLine="482"/>
        <w:jc w:val="both"/>
        <w:rPr>
          <w:lang w:eastAsia="zh-CN"/>
        </w:rPr>
      </w:pPr>
      <w:r>
        <w:rPr>
          <w:b/>
          <w:lang w:eastAsia="zh-CN"/>
        </w:rPr>
        <w:t>第十</w:t>
      </w:r>
      <w:r>
        <w:rPr>
          <w:rFonts w:hint="eastAsia"/>
          <w:b/>
          <w:lang w:eastAsia="zh-CN"/>
        </w:rPr>
        <w:t>五</w:t>
      </w:r>
      <w:r>
        <w:rPr>
          <w:b/>
          <w:lang w:eastAsia="zh-CN"/>
        </w:rPr>
        <w:t>条</w:t>
      </w:r>
      <w:r>
        <w:rPr>
          <w:lang w:eastAsia="zh-CN"/>
        </w:rPr>
        <w:tab/>
        <w:t>要经常宣传安全生产的重要性和如何搞好安全生产，以增强全员安全生产意识。要用正反两方面的典型事例并结合施工实际，搞好安全生产宣传。施工现场要设置安全标语，安全纪律牌、操作规程牌和安全标志。</w:t>
      </w:r>
    </w:p>
    <w:p w:rsidR="008A7C83" w:rsidRDefault="00473B01" w:rsidP="00473B01">
      <w:pPr>
        <w:pStyle w:val="41"/>
        <w:spacing w:line="377" w:lineRule="exact"/>
        <w:ind w:left="0" w:firstLineChars="50" w:firstLine="141"/>
        <w:jc w:val="center"/>
        <w:rPr>
          <w:b/>
          <w:lang w:eastAsia="zh-CN"/>
        </w:rPr>
      </w:pPr>
      <w:r>
        <w:rPr>
          <w:rFonts w:hint="eastAsia"/>
          <w:b/>
          <w:lang w:eastAsia="zh-CN"/>
        </w:rPr>
        <w:t xml:space="preserve">第十二章 </w:t>
      </w:r>
      <w:r>
        <w:rPr>
          <w:b/>
          <w:lang w:eastAsia="zh-CN"/>
        </w:rPr>
        <w:t>部分重大危害及风险因素清单</w:t>
      </w:r>
    </w:p>
    <w:tbl>
      <w:tblPr>
        <w:tblStyle w:val="TableNormal0"/>
        <w:tblW w:w="9393" w:type="dxa"/>
        <w:tblInd w:w="111" w:type="dxa"/>
        <w:tblLayout w:type="fixed"/>
        <w:tblLook w:val="04A0" w:firstRow="1" w:lastRow="0" w:firstColumn="1" w:lastColumn="0" w:noHBand="0" w:noVBand="1"/>
      </w:tblPr>
      <w:tblGrid>
        <w:gridCol w:w="5991"/>
        <w:gridCol w:w="1842"/>
        <w:gridCol w:w="1560"/>
      </w:tblGrid>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80"/>
              <w:rPr>
                <w:sz w:val="21"/>
                <w:szCs w:val="21"/>
              </w:rPr>
            </w:pPr>
            <w:r>
              <w:rPr>
                <w:sz w:val="21"/>
                <w:szCs w:val="21"/>
              </w:rPr>
              <w:t>重大危害/风险因素</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可导致事故</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控制措施</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临时道路未设置必要的安全设施</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交通事故</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施工人员直接站在墙上施工，在桁条、</w:t>
            </w:r>
            <w:proofErr w:type="gramStart"/>
            <w:r>
              <w:rPr>
                <w:sz w:val="21"/>
                <w:szCs w:val="21"/>
                <w:lang w:eastAsia="zh-CN"/>
              </w:rPr>
              <w:t>瓦条上</w:t>
            </w:r>
            <w:proofErr w:type="gramEnd"/>
            <w:r>
              <w:rPr>
                <w:sz w:val="21"/>
                <w:szCs w:val="21"/>
                <w:lang w:eastAsia="zh-CN"/>
              </w:rPr>
              <w:t>施工</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高处坠落</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19"/>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临时房屋用材质不符合要求</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坍塌</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sz w:val="21"/>
                <w:szCs w:val="21"/>
                <w:lang w:eastAsia="zh-CN"/>
              </w:rPr>
            </w:pPr>
            <w:r>
              <w:rPr>
                <w:sz w:val="21"/>
                <w:szCs w:val="21"/>
                <w:lang w:eastAsia="zh-CN"/>
              </w:rPr>
              <w:t>临时取水井四</w:t>
            </w:r>
            <w:proofErr w:type="gramStart"/>
            <w:r>
              <w:rPr>
                <w:sz w:val="21"/>
                <w:szCs w:val="21"/>
                <w:lang w:eastAsia="zh-CN"/>
              </w:rPr>
              <w:t>周未</w:t>
            </w:r>
            <w:proofErr w:type="gramEnd"/>
            <w:r>
              <w:rPr>
                <w:sz w:val="21"/>
                <w:szCs w:val="21"/>
                <w:lang w:eastAsia="zh-CN"/>
              </w:rPr>
              <w:t>设挡板，井壁支护不当</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淹溺、坍塌</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临时用电未采用绝缘的低压线路</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触电</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临时用电线距地面小于 2.5 米，通车地方小于 5 米</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触电</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室内照明线拴在导电体上，或将电线捆在一起</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触电、火灾</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临时线路架设用木杆材质、规格不符合要求</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触电</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路堤碾压时，未在填土边缘设置安全警示</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倾翻</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19"/>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在挖方坡脚下休息、停留</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坍塌</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sz w:val="21"/>
                <w:szCs w:val="21"/>
                <w:lang w:eastAsia="zh-CN"/>
              </w:rPr>
            </w:pPr>
            <w:r>
              <w:rPr>
                <w:sz w:val="21"/>
                <w:szCs w:val="21"/>
                <w:lang w:eastAsia="zh-CN"/>
              </w:rPr>
              <w:t>开挖时，边坡危石、危土未及时清理</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人体伤害</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634"/>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46"/>
              <w:rPr>
                <w:sz w:val="21"/>
                <w:szCs w:val="21"/>
                <w:lang w:eastAsia="zh-CN"/>
              </w:rPr>
            </w:pPr>
            <w:r>
              <w:rPr>
                <w:sz w:val="21"/>
                <w:szCs w:val="21"/>
                <w:lang w:eastAsia="zh-CN"/>
              </w:rPr>
              <w:lastRenderedPageBreak/>
              <w:t>在高于 3 米的坡面刷坡时未系安全绳，或同</w:t>
            </w:r>
            <w:proofErr w:type="gramStart"/>
            <w:r>
              <w:rPr>
                <w:sz w:val="21"/>
                <w:szCs w:val="21"/>
                <w:lang w:eastAsia="zh-CN"/>
              </w:rPr>
              <w:t>一安全桩上栓</w:t>
            </w:r>
            <w:proofErr w:type="gramEnd"/>
            <w:r>
              <w:rPr>
                <w:sz w:val="21"/>
                <w:szCs w:val="21"/>
                <w:lang w:eastAsia="zh-CN"/>
              </w:rPr>
              <w:t>数根</w:t>
            </w:r>
          </w:p>
          <w:p w:rsidR="008A7C83" w:rsidRDefault="00473B01">
            <w:pPr>
              <w:pStyle w:val="TableParagraph"/>
              <w:spacing w:line="312" w:lineRule="exact"/>
              <w:ind w:right="80"/>
              <w:rPr>
                <w:sz w:val="21"/>
                <w:szCs w:val="21"/>
                <w:lang w:eastAsia="zh-CN"/>
              </w:rPr>
            </w:pPr>
            <w:r>
              <w:rPr>
                <w:sz w:val="21"/>
                <w:szCs w:val="21"/>
                <w:lang w:eastAsia="zh-CN"/>
              </w:rPr>
              <w:t>安全绳，安全绳不牢固</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75"/>
              <w:jc w:val="center"/>
              <w:rPr>
                <w:sz w:val="21"/>
                <w:szCs w:val="21"/>
              </w:rPr>
            </w:pPr>
            <w:r>
              <w:rPr>
                <w:sz w:val="21"/>
                <w:szCs w:val="21"/>
              </w:rPr>
              <w:t>坠落</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75"/>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遇地下水、岩溶水、上升泉水未进行有效处理</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坍塌</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滑坡地段未根据滑坡情况制订防治措施</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滑坡</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19"/>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崩塌及岩堆地段施工未进行严密检查，未清除松散石方</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塌方</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sz w:val="21"/>
                <w:szCs w:val="21"/>
                <w:lang w:eastAsia="zh-CN"/>
              </w:rPr>
            </w:pPr>
            <w:r>
              <w:rPr>
                <w:sz w:val="21"/>
                <w:szCs w:val="21"/>
                <w:lang w:eastAsia="zh-CN"/>
              </w:rPr>
              <w:t>未根据土质类型不同</w:t>
            </w:r>
            <w:proofErr w:type="gramStart"/>
            <w:r>
              <w:rPr>
                <w:sz w:val="21"/>
                <w:szCs w:val="21"/>
                <w:lang w:eastAsia="zh-CN"/>
              </w:rPr>
              <w:t>采取放坡开挖</w:t>
            </w:r>
            <w:proofErr w:type="gramEnd"/>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坍塌</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对地下水位较浅及涌水量较大的基坑未及时支护或支护不力</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坍塌</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基坑顶面无排水系统或排水不畅</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坍塌</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基坑顶面安放机械、堆放料具，弃土等未在安全距离以外</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坍塌</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坑内施工未戴防护用品，工作空间过于狭小</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人体伤害</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19"/>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机械开挖时距离坑边太近</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倾翻、坍塌</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sz w:val="21"/>
                <w:szCs w:val="21"/>
                <w:lang w:eastAsia="zh-CN"/>
              </w:rPr>
            </w:pPr>
            <w:r>
              <w:rPr>
                <w:sz w:val="21"/>
                <w:szCs w:val="21"/>
                <w:lang w:eastAsia="zh-CN"/>
              </w:rPr>
              <w:t>雨水倒灌或地下水量大，未及时抽水</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坍塌</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sz w:val="21"/>
                <w:szCs w:val="21"/>
                <w:lang w:eastAsia="zh-CN"/>
              </w:rPr>
            </w:pPr>
            <w:r>
              <w:rPr>
                <w:sz w:val="21"/>
                <w:szCs w:val="21"/>
                <w:lang w:eastAsia="zh-CN"/>
              </w:rPr>
              <w:t>施工现场未设围栏，夜间照明不力，行人随意通过</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高处坠落</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80"/>
              <w:rPr>
                <w:sz w:val="21"/>
                <w:szCs w:val="21"/>
              </w:rPr>
            </w:pPr>
            <w:r>
              <w:rPr>
                <w:sz w:val="21"/>
                <w:szCs w:val="21"/>
              </w:rPr>
              <w:t>钻机置于松散土质上</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坍塌</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清孔时未及时注入泥浆，成孔后未及时灌注水下混凝土</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坍塌</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泥浆护壁的泥浆性能与实际需要不符合</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坍塌</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冲抓、冲击钻锥起吊和进出孔口时，孔口站人</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击伤、淹溺</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19"/>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无护筒或其他防护措施的情况下，</w:t>
            </w:r>
            <w:proofErr w:type="gramStart"/>
            <w:r>
              <w:rPr>
                <w:sz w:val="21"/>
                <w:szCs w:val="21"/>
                <w:lang w:eastAsia="zh-CN"/>
              </w:rPr>
              <w:t>下孔打捞工具</w:t>
            </w:r>
            <w:proofErr w:type="gramEnd"/>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坍塌、淹溺</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sz w:val="21"/>
                <w:szCs w:val="21"/>
                <w:lang w:eastAsia="zh-CN"/>
              </w:rPr>
            </w:pPr>
            <w:r>
              <w:rPr>
                <w:sz w:val="21"/>
                <w:szCs w:val="21"/>
                <w:lang w:eastAsia="zh-CN"/>
              </w:rPr>
              <w:t>未严格按设计方案施工</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水淹、坍塌</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水中围堰作业人员未穿救生衣</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淹溺</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80"/>
              <w:rPr>
                <w:sz w:val="21"/>
                <w:szCs w:val="21"/>
              </w:rPr>
            </w:pPr>
            <w:r>
              <w:rPr>
                <w:sz w:val="21"/>
                <w:szCs w:val="21"/>
              </w:rPr>
              <w:t>吊运模板未捆牢</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物体打击</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模板支撑在土壁上未加垫板或支撑点不牢固</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坍塌</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柱箍的间距及拉结螺栓未按模板设计要求设置</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坍塌</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柱模板支模时，四周支撑不牢固</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倾倒</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19"/>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rPr>
            </w:pPr>
            <w:r>
              <w:rPr>
                <w:sz w:val="21"/>
                <w:szCs w:val="21"/>
              </w:rPr>
              <w:t>大块模板停放不稳</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倾倒</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sz w:val="21"/>
                <w:szCs w:val="21"/>
                <w:lang w:eastAsia="zh-CN"/>
              </w:rPr>
            </w:pPr>
            <w:r>
              <w:rPr>
                <w:sz w:val="21"/>
                <w:szCs w:val="21"/>
                <w:lang w:eastAsia="zh-CN"/>
              </w:rPr>
              <w:t>模板施工未编制安全技术措施</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各种伤害</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模板施工建筑物周围未划危险警戒区</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物体打击</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滑模操作平台材料不合格，铺板过于光滑或未设护栏</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高处坠落</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模板拆除未按合理的顺序进行</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坍塌</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proofErr w:type="gramStart"/>
            <w:r>
              <w:rPr>
                <w:sz w:val="21"/>
                <w:szCs w:val="21"/>
                <w:lang w:eastAsia="zh-CN"/>
              </w:rPr>
              <w:t>拆除芯模或</w:t>
            </w:r>
            <w:proofErr w:type="gramEnd"/>
            <w:r>
              <w:rPr>
                <w:sz w:val="21"/>
                <w:szCs w:val="21"/>
                <w:lang w:eastAsia="zh-CN"/>
              </w:rPr>
              <w:t>预留孔内模时，混凝土强度不够</w:t>
            </w:r>
          </w:p>
        </w:tc>
        <w:tc>
          <w:tcPr>
            <w:tcW w:w="18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坍塌</w:t>
            </w:r>
          </w:p>
        </w:tc>
        <w:tc>
          <w:tcPr>
            <w:tcW w:w="156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bl>
    <w:p w:rsidR="008A7C83" w:rsidRDefault="008A7C83">
      <w:pPr>
        <w:sectPr w:rsidR="008A7C83">
          <w:pgSz w:w="11920" w:h="16839"/>
          <w:pgMar w:top="1191" w:right="1134" w:bottom="1134" w:left="1418" w:header="0" w:footer="726" w:gutter="0"/>
          <w:cols w:space="720"/>
        </w:sectPr>
      </w:pPr>
    </w:p>
    <w:tbl>
      <w:tblPr>
        <w:tblStyle w:val="TableNormal0"/>
        <w:tblW w:w="8826" w:type="dxa"/>
        <w:tblInd w:w="111" w:type="dxa"/>
        <w:tblLayout w:type="fixed"/>
        <w:tblLook w:val="04A0" w:firstRow="1" w:lastRow="0" w:firstColumn="1" w:lastColumn="0" w:noHBand="0" w:noVBand="1"/>
      </w:tblPr>
      <w:tblGrid>
        <w:gridCol w:w="5991"/>
        <w:gridCol w:w="1559"/>
        <w:gridCol w:w="1276"/>
      </w:tblGrid>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lastRenderedPageBreak/>
              <w:t>拆下的钢模板随意向下抛掷</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物体打击</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拆除滑动模板装置未编制施工方案</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各种伤害</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搅拌机检修时</w:t>
            </w:r>
            <w:proofErr w:type="gramStart"/>
            <w:r>
              <w:rPr>
                <w:sz w:val="21"/>
                <w:szCs w:val="21"/>
                <w:lang w:eastAsia="zh-CN"/>
              </w:rPr>
              <w:t>不</w:t>
            </w:r>
            <w:proofErr w:type="gramEnd"/>
            <w:r>
              <w:rPr>
                <w:sz w:val="21"/>
                <w:szCs w:val="21"/>
                <w:lang w:eastAsia="zh-CN"/>
              </w:rPr>
              <w:t>拉闸或无人监护，料斗下站人</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机械伤害</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19"/>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吊运混凝土时，吊斗碰撞栏杆或脚手架</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坍塌</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sz w:val="21"/>
                <w:szCs w:val="21"/>
                <w:lang w:eastAsia="zh-CN"/>
              </w:rPr>
            </w:pPr>
            <w:r>
              <w:rPr>
                <w:sz w:val="21"/>
                <w:szCs w:val="21"/>
                <w:lang w:eastAsia="zh-CN"/>
              </w:rPr>
              <w:t>灌注混凝土时，操作人员站在钢筋、模板或支架上</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跌倒、坠落</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80"/>
              <w:rPr>
                <w:sz w:val="21"/>
                <w:szCs w:val="21"/>
              </w:rPr>
            </w:pPr>
            <w:r>
              <w:rPr>
                <w:sz w:val="21"/>
                <w:szCs w:val="21"/>
              </w:rPr>
              <w:t>长期进行捣固作业</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局部振动病</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制度控制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混凝土采用吊斗灌注，模内施工人员未避开落料处</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物体打击</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灌注桩施工孔口未防护</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586"/>
              <w:jc w:val="center"/>
              <w:rPr>
                <w:sz w:val="21"/>
                <w:szCs w:val="21"/>
              </w:rPr>
            </w:pPr>
            <w:r>
              <w:rPr>
                <w:sz w:val="21"/>
                <w:szCs w:val="21"/>
              </w:rPr>
              <w:t>坠落</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80"/>
              <w:rPr>
                <w:sz w:val="21"/>
                <w:szCs w:val="21"/>
              </w:rPr>
            </w:pPr>
            <w:r>
              <w:rPr>
                <w:sz w:val="21"/>
                <w:szCs w:val="21"/>
              </w:rPr>
              <w:t>泵送混凝土爆管</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物体打击</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开始张拉后仍有人站在构件两端</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物体打击</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19"/>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油泵放置位置不当，操作人员未戴防护眼罩</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物体打击</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sz w:val="21"/>
                <w:szCs w:val="21"/>
                <w:lang w:eastAsia="zh-CN"/>
              </w:rPr>
            </w:pPr>
            <w:r>
              <w:rPr>
                <w:sz w:val="21"/>
                <w:szCs w:val="21"/>
                <w:lang w:eastAsia="zh-CN"/>
              </w:rPr>
              <w:t>操作千斤顶和测量</w:t>
            </w:r>
            <w:proofErr w:type="gramStart"/>
            <w:r>
              <w:rPr>
                <w:sz w:val="21"/>
                <w:szCs w:val="21"/>
                <w:lang w:eastAsia="zh-CN"/>
              </w:rPr>
              <w:t>伸长值</w:t>
            </w:r>
            <w:proofErr w:type="gramEnd"/>
            <w:r>
              <w:rPr>
                <w:sz w:val="21"/>
                <w:szCs w:val="21"/>
                <w:lang w:eastAsia="zh-CN"/>
              </w:rPr>
              <w:t>人员，未站在侧面操作</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物体打击</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张拉完毕立即拆除张</w:t>
            </w:r>
            <w:proofErr w:type="gramStart"/>
            <w:r>
              <w:rPr>
                <w:sz w:val="21"/>
                <w:szCs w:val="21"/>
                <w:lang w:eastAsia="zh-CN"/>
              </w:rPr>
              <w:t>拉设备</w:t>
            </w:r>
            <w:proofErr w:type="gramEnd"/>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物体打击</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孔道压浆时操作人员未戴防护用品，胶皮管与灰浆泵连接不牢</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喷伤</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材料堆放过高或不整齐</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586"/>
              <w:jc w:val="center"/>
              <w:rPr>
                <w:sz w:val="21"/>
                <w:szCs w:val="21"/>
              </w:rPr>
            </w:pPr>
            <w:r>
              <w:rPr>
                <w:sz w:val="21"/>
                <w:szCs w:val="21"/>
              </w:rPr>
              <w:t>坍塌</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砌料运输超出车厢，推运时猛跑、溜放</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车辆伤害</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料石加工时防护不力，使用大锤柄把连接不牢固</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物体打击</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19"/>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砌筑时从上面倾倒石料到砌筑位置</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物体打击</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sz w:val="21"/>
                <w:szCs w:val="21"/>
                <w:lang w:eastAsia="zh-CN"/>
              </w:rPr>
            </w:pPr>
            <w:r>
              <w:rPr>
                <w:sz w:val="21"/>
                <w:szCs w:val="21"/>
                <w:lang w:eastAsia="zh-CN"/>
              </w:rPr>
              <w:t>石料加工时两人未保持一定距离</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物体打击</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砌筑用走道、</w:t>
            </w:r>
            <w:proofErr w:type="gramStart"/>
            <w:r>
              <w:rPr>
                <w:sz w:val="21"/>
                <w:szCs w:val="21"/>
                <w:lang w:eastAsia="zh-CN"/>
              </w:rPr>
              <w:t>斜道未</w:t>
            </w:r>
            <w:proofErr w:type="gramEnd"/>
            <w:r>
              <w:rPr>
                <w:sz w:val="21"/>
                <w:szCs w:val="21"/>
                <w:lang w:eastAsia="zh-CN"/>
              </w:rPr>
              <w:t>安装防护栏杆，无防滑设施</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高处坠落</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作业区域内的孔洞、沟道未装设盖板、防护栏杆、安全网</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高处坠落</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作业平台、脚手架超负荷</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坍塌</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18 岁以下或有高血压、癫痫等生理缺陷病症的人进行高处作业</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多种伤害</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未经培训、无证人员或饮酒后从事高处作业</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高处坠落</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19"/>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不系或不正确使用安全带、使用前不检查</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高处坠落</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sz w:val="21"/>
                <w:szCs w:val="21"/>
                <w:lang w:eastAsia="zh-CN"/>
              </w:rPr>
            </w:pPr>
            <w:r>
              <w:rPr>
                <w:sz w:val="21"/>
                <w:szCs w:val="21"/>
                <w:lang w:eastAsia="zh-CN"/>
              </w:rPr>
              <w:t>脚手架拆除方案不合理</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坍塌</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80"/>
              <w:rPr>
                <w:sz w:val="21"/>
                <w:szCs w:val="21"/>
              </w:rPr>
            </w:pPr>
            <w:r>
              <w:rPr>
                <w:sz w:val="21"/>
                <w:szCs w:val="21"/>
              </w:rPr>
              <w:t>脚手架搭设不合格</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坍塌</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交叉施工时上下投掷物料</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物体打击</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未经同意任意拆除安全防护设施</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高处坠落</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脚手架拆除未交底，不按顺序拆，随意抛物料</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坍塌、物体打击</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19"/>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作业人员违章，防护用品佩带不齐，作业时不用工具袋</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坠落、物体打击</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sz w:val="21"/>
                <w:szCs w:val="21"/>
                <w:lang w:eastAsia="zh-CN"/>
              </w:rPr>
            </w:pPr>
            <w:r>
              <w:rPr>
                <w:sz w:val="21"/>
                <w:szCs w:val="21"/>
                <w:lang w:eastAsia="zh-CN"/>
              </w:rPr>
              <w:t>作业人员乘坐吊笼上下或超载使用吊笼</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高处坠落</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sz w:val="21"/>
                <w:szCs w:val="21"/>
                <w:lang w:eastAsia="zh-CN"/>
              </w:rPr>
            </w:pPr>
            <w:r>
              <w:rPr>
                <w:sz w:val="21"/>
                <w:szCs w:val="21"/>
                <w:lang w:eastAsia="zh-CN"/>
              </w:rPr>
              <w:t>钢管脚手架、井字架高度超过 15 米未装避雷针</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雷击</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穿硬底鞋、拖鞋、高跟鞋、带钉易滑的鞋或赤脚从事高处作业</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高处坠落</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恶劣气候条件下从事高处作业</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高处坠落</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悬空作业时无可靠立足点</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高处坠落</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作业人员攀登模板、脚手架、绳索上下施工</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高处坠落</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19"/>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施工时与架空电线距离过近</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触电</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sz w:val="21"/>
                <w:szCs w:val="21"/>
                <w:lang w:eastAsia="zh-CN"/>
              </w:rPr>
            </w:pPr>
            <w:r>
              <w:rPr>
                <w:sz w:val="21"/>
                <w:szCs w:val="21"/>
                <w:lang w:eastAsia="zh-CN"/>
              </w:rPr>
              <w:t>云梯搭设不牢固或缺档使用</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高处坠落</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固定式直爬梯超过 8 米时未设梯间平台</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高处坠落</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梯子搭设时上端未绑牢或</w:t>
            </w:r>
            <w:proofErr w:type="gramStart"/>
            <w:r>
              <w:rPr>
                <w:sz w:val="21"/>
                <w:szCs w:val="21"/>
                <w:lang w:eastAsia="zh-CN"/>
              </w:rPr>
              <w:t>下端未</w:t>
            </w:r>
            <w:proofErr w:type="gramEnd"/>
            <w:r>
              <w:rPr>
                <w:sz w:val="21"/>
                <w:szCs w:val="21"/>
                <w:lang w:eastAsia="zh-CN"/>
              </w:rPr>
              <w:t>采取防滑措施</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高处坠落</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沿梯子上下攀登时手中持有器物</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高处坠落</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5991"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80"/>
              <w:rPr>
                <w:sz w:val="21"/>
                <w:szCs w:val="21"/>
              </w:rPr>
            </w:pPr>
            <w:r>
              <w:rPr>
                <w:sz w:val="21"/>
                <w:szCs w:val="21"/>
              </w:rPr>
              <w:t>立梯的工作角度过大</w:t>
            </w:r>
          </w:p>
        </w:tc>
        <w:tc>
          <w:tcPr>
            <w:tcW w:w="155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高处坠落倾倒</w:t>
            </w:r>
          </w:p>
        </w:tc>
        <w:tc>
          <w:tcPr>
            <w:tcW w:w="1276"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bl>
    <w:p w:rsidR="008A7C83" w:rsidRDefault="008A7C83">
      <w:pPr>
        <w:sectPr w:rsidR="008A7C83">
          <w:pgSz w:w="11920" w:h="16839"/>
          <w:pgMar w:top="1191" w:right="1134" w:bottom="1134" w:left="1418" w:header="0" w:footer="726" w:gutter="0"/>
          <w:cols w:space="720"/>
        </w:sectPr>
      </w:pPr>
    </w:p>
    <w:tbl>
      <w:tblPr>
        <w:tblStyle w:val="TableNormal0"/>
        <w:tblW w:w="8812" w:type="dxa"/>
        <w:tblInd w:w="111" w:type="dxa"/>
        <w:tblLayout w:type="fixed"/>
        <w:tblLook w:val="04A0" w:firstRow="1" w:lastRow="0" w:firstColumn="1" w:lastColumn="0" w:noHBand="0" w:noVBand="1"/>
      </w:tblPr>
      <w:tblGrid>
        <w:gridCol w:w="6038"/>
        <w:gridCol w:w="1632"/>
        <w:gridCol w:w="1142"/>
      </w:tblGrid>
      <w:tr w:rsidR="008A7C83">
        <w:trPr>
          <w:trHeight w:hRule="exact" w:val="322"/>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lastRenderedPageBreak/>
              <w:t>移动式操作平台移动时人员随台一起移动</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高处坠落</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80"/>
              <w:rPr>
                <w:sz w:val="21"/>
                <w:szCs w:val="21"/>
              </w:rPr>
            </w:pPr>
            <w:r>
              <w:rPr>
                <w:sz w:val="21"/>
                <w:szCs w:val="21"/>
              </w:rPr>
              <w:t>架桥方案不合理</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586"/>
              <w:jc w:val="center"/>
              <w:rPr>
                <w:sz w:val="21"/>
                <w:szCs w:val="21"/>
              </w:rPr>
            </w:pPr>
            <w:r>
              <w:rPr>
                <w:sz w:val="21"/>
                <w:szCs w:val="21"/>
              </w:rPr>
              <w:t>坍塌</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80"/>
              <w:rPr>
                <w:sz w:val="21"/>
                <w:szCs w:val="21"/>
              </w:rPr>
            </w:pPr>
            <w:r>
              <w:rPr>
                <w:sz w:val="21"/>
                <w:szCs w:val="21"/>
              </w:rPr>
              <w:t>夜间施工照明不足</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坠落、淹溺</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19"/>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80"/>
              <w:rPr>
                <w:sz w:val="21"/>
                <w:szCs w:val="21"/>
              </w:rPr>
            </w:pPr>
            <w:r>
              <w:rPr>
                <w:sz w:val="21"/>
                <w:szCs w:val="21"/>
              </w:rPr>
              <w:t>水上架桥无救生设施</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淹溺</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sz w:val="21"/>
                <w:szCs w:val="21"/>
                <w:lang w:eastAsia="zh-CN"/>
              </w:rPr>
            </w:pPr>
            <w:proofErr w:type="gramStart"/>
            <w:r>
              <w:rPr>
                <w:sz w:val="21"/>
                <w:szCs w:val="21"/>
                <w:lang w:eastAsia="zh-CN"/>
              </w:rPr>
              <w:t>吊梁用</w:t>
            </w:r>
            <w:proofErr w:type="gramEnd"/>
            <w:r>
              <w:rPr>
                <w:sz w:val="21"/>
                <w:szCs w:val="21"/>
                <w:lang w:eastAsia="zh-CN"/>
              </w:rPr>
              <w:t>卷扬机结构不坚固，无可靠制动系统</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起重伤害</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22"/>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架梁作业无专人统一指挥</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多种伤害</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80"/>
              <w:rPr>
                <w:sz w:val="21"/>
                <w:szCs w:val="21"/>
              </w:rPr>
            </w:pPr>
            <w:r>
              <w:rPr>
                <w:sz w:val="21"/>
                <w:szCs w:val="21"/>
              </w:rPr>
              <w:t>龙门吊电缆被拉断</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586"/>
              <w:jc w:val="center"/>
              <w:rPr>
                <w:sz w:val="21"/>
                <w:szCs w:val="21"/>
              </w:rPr>
            </w:pPr>
            <w:r>
              <w:rPr>
                <w:sz w:val="21"/>
                <w:szCs w:val="21"/>
              </w:rPr>
              <w:t>触电</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龙门吊停止使用时未安装制动器、</w:t>
            </w:r>
            <w:proofErr w:type="gramStart"/>
            <w:r>
              <w:rPr>
                <w:sz w:val="21"/>
                <w:szCs w:val="21"/>
                <w:lang w:eastAsia="zh-CN"/>
              </w:rPr>
              <w:t>拉上揽风绳</w:t>
            </w:r>
            <w:proofErr w:type="gramEnd"/>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倒塌</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人行道上检查梯孔口盖板未随时盖好</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高处坠落</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桥梁接头、接缝处无安全防护设施</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高处坠落</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19"/>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桥面系未完成时车辆即开始运行</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车辆伤害</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ind w:right="80"/>
              <w:rPr>
                <w:sz w:val="21"/>
                <w:szCs w:val="21"/>
              </w:rPr>
            </w:pPr>
            <w:r>
              <w:rPr>
                <w:sz w:val="21"/>
                <w:szCs w:val="21"/>
              </w:rPr>
              <w:t>操作人员无证作业</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交通事故</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22"/>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车辆本身技术状况不良，安全性能丧失</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交通事故</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驾驶员酒后或疲劳作业</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交通事故</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车辆通过隧道未鸣喇叭或开启前后灯，在隧道内随意停车</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交通事故</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在路基上行使时离路肩过近</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586"/>
              <w:jc w:val="center"/>
              <w:rPr>
                <w:sz w:val="21"/>
                <w:szCs w:val="21"/>
              </w:rPr>
            </w:pPr>
            <w:r>
              <w:rPr>
                <w:sz w:val="21"/>
                <w:szCs w:val="21"/>
              </w:rPr>
              <w:t>倾翻</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自卸土、石方时车厢接触架空线</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触电</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19"/>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80"/>
              <w:rPr>
                <w:sz w:val="21"/>
                <w:szCs w:val="21"/>
              </w:rPr>
            </w:pPr>
            <w:r>
              <w:rPr>
                <w:sz w:val="21"/>
                <w:szCs w:val="21"/>
              </w:rPr>
              <w:t>违章超车、超载</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交通事故</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635"/>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ind w:right="46"/>
              <w:rPr>
                <w:sz w:val="21"/>
                <w:szCs w:val="21"/>
                <w:lang w:eastAsia="zh-CN"/>
              </w:rPr>
            </w:pPr>
            <w:r>
              <w:rPr>
                <w:sz w:val="21"/>
                <w:szCs w:val="21"/>
                <w:lang w:eastAsia="zh-CN"/>
              </w:rPr>
              <w:t>千斤</w:t>
            </w:r>
            <w:proofErr w:type="gramStart"/>
            <w:r>
              <w:rPr>
                <w:sz w:val="21"/>
                <w:szCs w:val="21"/>
                <w:lang w:eastAsia="zh-CN"/>
              </w:rPr>
              <w:t>绳</w:t>
            </w:r>
            <w:proofErr w:type="gramEnd"/>
            <w:r>
              <w:rPr>
                <w:sz w:val="21"/>
                <w:szCs w:val="21"/>
                <w:lang w:eastAsia="zh-CN"/>
              </w:rPr>
              <w:t>夹角过大，钢绳安全系数小、打结、扭曲、断丝、摩擦</w:t>
            </w:r>
          </w:p>
          <w:p w:rsidR="008A7C83" w:rsidRDefault="00473B01">
            <w:pPr>
              <w:pStyle w:val="TableParagraph"/>
              <w:spacing w:line="310" w:lineRule="exact"/>
              <w:ind w:right="80"/>
              <w:rPr>
                <w:sz w:val="21"/>
                <w:szCs w:val="21"/>
              </w:rPr>
            </w:pPr>
            <w:r>
              <w:rPr>
                <w:sz w:val="21"/>
                <w:szCs w:val="21"/>
              </w:rPr>
              <w:t>物体或使用不当</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74"/>
              <w:jc w:val="center"/>
              <w:rPr>
                <w:sz w:val="21"/>
                <w:szCs w:val="21"/>
              </w:rPr>
            </w:pPr>
            <w:r>
              <w:rPr>
                <w:sz w:val="21"/>
                <w:szCs w:val="21"/>
              </w:rPr>
              <w:t>起重伤害</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74"/>
              <w:jc w:val="center"/>
              <w:rPr>
                <w:sz w:val="21"/>
                <w:szCs w:val="21"/>
              </w:rPr>
            </w:pPr>
            <w:r>
              <w:rPr>
                <w:sz w:val="21"/>
                <w:szCs w:val="21"/>
              </w:rPr>
              <w:t>规程控制</w:t>
            </w:r>
          </w:p>
        </w:tc>
      </w:tr>
      <w:tr w:rsidR="008A7C83">
        <w:trPr>
          <w:trHeight w:hRule="exact" w:val="322"/>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人员无证操作，启动运行前不进行试运转检查</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起重伤害</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632"/>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46"/>
              <w:rPr>
                <w:sz w:val="21"/>
                <w:szCs w:val="21"/>
                <w:lang w:eastAsia="zh-CN"/>
              </w:rPr>
            </w:pPr>
            <w:r>
              <w:rPr>
                <w:sz w:val="21"/>
                <w:szCs w:val="21"/>
                <w:lang w:eastAsia="zh-CN"/>
              </w:rPr>
              <w:t>上下卡具滑轮使用自制卡具，滑轮与钢绳直径比不符合要求，</w:t>
            </w:r>
          </w:p>
          <w:p w:rsidR="008A7C83" w:rsidRDefault="00473B01">
            <w:pPr>
              <w:pStyle w:val="TableParagraph"/>
              <w:spacing w:line="312" w:lineRule="exact"/>
              <w:ind w:right="80"/>
              <w:rPr>
                <w:sz w:val="21"/>
                <w:szCs w:val="21"/>
                <w:lang w:eastAsia="zh-CN"/>
              </w:rPr>
            </w:pPr>
            <w:r>
              <w:rPr>
                <w:sz w:val="21"/>
                <w:szCs w:val="21"/>
                <w:lang w:eastAsia="zh-CN"/>
              </w:rPr>
              <w:t>未经检验且无标识、</w:t>
            </w:r>
            <w:proofErr w:type="gramStart"/>
            <w:r>
              <w:rPr>
                <w:sz w:val="21"/>
                <w:szCs w:val="21"/>
                <w:lang w:eastAsia="zh-CN"/>
              </w:rPr>
              <w:t>无防止</w:t>
            </w:r>
            <w:proofErr w:type="gramEnd"/>
            <w:r>
              <w:rPr>
                <w:sz w:val="21"/>
                <w:szCs w:val="21"/>
                <w:lang w:eastAsia="zh-CN"/>
              </w:rPr>
              <w:t>脱钩和保险装置</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75"/>
              <w:jc w:val="center"/>
              <w:rPr>
                <w:sz w:val="21"/>
                <w:szCs w:val="21"/>
              </w:rPr>
            </w:pPr>
            <w:r>
              <w:rPr>
                <w:sz w:val="21"/>
                <w:szCs w:val="21"/>
              </w:rPr>
              <w:t>起重伤害</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75"/>
              <w:jc w:val="center"/>
              <w:rPr>
                <w:sz w:val="21"/>
                <w:szCs w:val="21"/>
              </w:rPr>
            </w:pPr>
            <w:r>
              <w:rPr>
                <w:sz w:val="21"/>
                <w:szCs w:val="21"/>
              </w:rPr>
              <w:t>规程控制</w:t>
            </w:r>
          </w:p>
        </w:tc>
      </w:tr>
      <w:tr w:rsidR="008A7C83">
        <w:trPr>
          <w:trHeight w:hRule="exact" w:val="322"/>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受力方向变化较大的场合和高处作业中未采用吊环式滑车</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起重伤害</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635"/>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46"/>
              <w:rPr>
                <w:sz w:val="21"/>
                <w:szCs w:val="21"/>
                <w:lang w:eastAsia="zh-CN"/>
              </w:rPr>
            </w:pPr>
            <w:r>
              <w:rPr>
                <w:sz w:val="21"/>
                <w:szCs w:val="21"/>
                <w:lang w:eastAsia="zh-CN"/>
              </w:rPr>
              <w:t>起重机的制动、限位、</w:t>
            </w:r>
            <w:proofErr w:type="gramStart"/>
            <w:r>
              <w:rPr>
                <w:sz w:val="21"/>
                <w:szCs w:val="21"/>
                <w:lang w:eastAsia="zh-CN"/>
              </w:rPr>
              <w:t>联锁</w:t>
            </w:r>
            <w:proofErr w:type="gramEnd"/>
            <w:r>
              <w:rPr>
                <w:sz w:val="21"/>
                <w:szCs w:val="21"/>
                <w:lang w:eastAsia="zh-CN"/>
              </w:rPr>
              <w:t>及保护装置等不齐全，在轨道上移</w:t>
            </w:r>
          </w:p>
          <w:p w:rsidR="008A7C83" w:rsidRDefault="00473B01">
            <w:pPr>
              <w:pStyle w:val="TableParagraph"/>
              <w:spacing w:line="312" w:lineRule="exact"/>
              <w:ind w:right="80"/>
              <w:rPr>
                <w:sz w:val="21"/>
                <w:szCs w:val="21"/>
              </w:rPr>
            </w:pPr>
            <w:r>
              <w:rPr>
                <w:sz w:val="21"/>
                <w:szCs w:val="21"/>
              </w:rPr>
              <w:t>动时未设车档</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74"/>
              <w:jc w:val="center"/>
              <w:rPr>
                <w:sz w:val="21"/>
                <w:szCs w:val="21"/>
              </w:rPr>
            </w:pPr>
            <w:r>
              <w:rPr>
                <w:sz w:val="21"/>
                <w:szCs w:val="21"/>
              </w:rPr>
              <w:t>起重伤害</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74"/>
              <w:jc w:val="center"/>
              <w:rPr>
                <w:sz w:val="21"/>
                <w:szCs w:val="21"/>
              </w:rPr>
            </w:pPr>
            <w:r>
              <w:rPr>
                <w:sz w:val="21"/>
                <w:szCs w:val="21"/>
              </w:rPr>
              <w:t>规程控制</w:t>
            </w:r>
          </w:p>
        </w:tc>
      </w:tr>
      <w:tr w:rsidR="008A7C83">
        <w:trPr>
          <w:trHeight w:hRule="exact" w:val="322"/>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使用开门滑车时未将开门的勾环锁紧</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起重伤害</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19"/>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操作室无绝缘胶垫，或存放易燃物</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起重伤害</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sz w:val="21"/>
                <w:szCs w:val="21"/>
                <w:lang w:eastAsia="zh-CN"/>
              </w:rPr>
            </w:pPr>
            <w:r>
              <w:rPr>
                <w:sz w:val="21"/>
                <w:szCs w:val="21"/>
                <w:lang w:eastAsia="zh-CN"/>
              </w:rPr>
              <w:t>起重机停放或行使时，车轮或履带外侧与沟、坑边缘距离过小</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起重伤害</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22"/>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行使时臂杆围放在支架上或吊钩自由摆动</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起重伤害</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卷扬机放置不当，卷筒上钢绳排列混乱</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起重伤害</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工作前未试车；手扶或跨越行走的钢丝绳；在内侧停留通过</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起重伤害</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起重前需临时加固的</w:t>
            </w:r>
            <w:proofErr w:type="gramStart"/>
            <w:r>
              <w:rPr>
                <w:sz w:val="21"/>
                <w:szCs w:val="21"/>
                <w:lang w:eastAsia="zh-CN"/>
              </w:rPr>
              <w:t>无措施</w:t>
            </w:r>
            <w:proofErr w:type="gramEnd"/>
            <w:r>
              <w:rPr>
                <w:sz w:val="21"/>
                <w:szCs w:val="21"/>
                <w:lang w:eastAsia="zh-CN"/>
              </w:rPr>
              <w:t>或加固不牢</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起重伤害</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捆绑安装人员未撤离作业区即起吊</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起重伤害</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19"/>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80"/>
              <w:rPr>
                <w:sz w:val="21"/>
                <w:szCs w:val="21"/>
              </w:rPr>
            </w:pPr>
            <w:r>
              <w:rPr>
                <w:sz w:val="21"/>
                <w:szCs w:val="21"/>
              </w:rPr>
              <w:t>大型设备运输路况差</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车辆伤害</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sz w:val="21"/>
                <w:szCs w:val="21"/>
                <w:lang w:eastAsia="zh-CN"/>
              </w:rPr>
            </w:pPr>
            <w:r>
              <w:rPr>
                <w:sz w:val="21"/>
                <w:szCs w:val="21"/>
                <w:lang w:eastAsia="zh-CN"/>
              </w:rPr>
              <w:t>拖运物件重心过高，设备倾翻</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车辆伤害</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22"/>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在拖拉钢绳导向轮内侧危险区有人停留、通过</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车辆伤害</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电缆线外皮破损，接头处不防水、漏电</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jc w:val="center"/>
            </w:pPr>
            <w:r>
              <w:rPr>
                <w:sz w:val="21"/>
                <w:szCs w:val="21"/>
              </w:rPr>
              <w:t>触电</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电缆线直接绑在脚手架、钢筋等金属结构上</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jc w:val="center"/>
            </w:pPr>
            <w:r>
              <w:rPr>
                <w:sz w:val="21"/>
                <w:szCs w:val="21"/>
              </w:rPr>
              <w:t>触电</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配电、开关箱不合格或安装不牢固，外壳接地不可靠</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jc w:val="center"/>
            </w:pPr>
            <w:r>
              <w:rPr>
                <w:sz w:val="21"/>
                <w:szCs w:val="21"/>
              </w:rPr>
              <w:t>触电</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2"/>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箱内负荷开关无标牌，插座未标明电压</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触电</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632"/>
        </w:trPr>
        <w:tc>
          <w:tcPr>
            <w:tcW w:w="60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80"/>
              <w:rPr>
                <w:sz w:val="21"/>
                <w:szCs w:val="21"/>
                <w:lang w:eastAsia="zh-CN"/>
              </w:rPr>
            </w:pPr>
            <w:r>
              <w:rPr>
                <w:sz w:val="21"/>
                <w:szCs w:val="21"/>
                <w:lang w:eastAsia="zh-CN"/>
              </w:rPr>
              <w:t>照明电路线随意拉设，直接绑在金属结构上或拖在湿地上，在</w:t>
            </w:r>
          </w:p>
          <w:p w:rsidR="008A7C83" w:rsidRDefault="00473B01">
            <w:pPr>
              <w:pStyle w:val="TableParagraph"/>
              <w:spacing w:line="310" w:lineRule="exact"/>
              <w:ind w:right="80"/>
              <w:rPr>
                <w:sz w:val="21"/>
                <w:szCs w:val="21"/>
              </w:rPr>
            </w:pPr>
            <w:r>
              <w:rPr>
                <w:sz w:val="21"/>
                <w:szCs w:val="21"/>
              </w:rPr>
              <w:t>室内使用碘钨灯照明</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74"/>
              <w:jc w:val="center"/>
              <w:rPr>
                <w:sz w:val="21"/>
                <w:szCs w:val="21"/>
              </w:rPr>
            </w:pPr>
            <w:r>
              <w:rPr>
                <w:sz w:val="21"/>
                <w:szCs w:val="21"/>
              </w:rPr>
              <w:t>触电、火灾</w:t>
            </w:r>
          </w:p>
        </w:tc>
        <w:tc>
          <w:tcPr>
            <w:tcW w:w="114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before="74"/>
              <w:jc w:val="center"/>
              <w:rPr>
                <w:sz w:val="21"/>
                <w:szCs w:val="21"/>
              </w:rPr>
            </w:pPr>
            <w:r>
              <w:rPr>
                <w:sz w:val="21"/>
                <w:szCs w:val="21"/>
              </w:rPr>
              <w:t>规程控制</w:t>
            </w:r>
          </w:p>
        </w:tc>
      </w:tr>
    </w:tbl>
    <w:p w:rsidR="008A7C83" w:rsidRDefault="008A7C83">
      <w:pPr>
        <w:sectPr w:rsidR="008A7C83">
          <w:pgSz w:w="11920" w:h="16839"/>
          <w:pgMar w:top="1191" w:right="1134" w:bottom="1134" w:left="1418" w:header="0" w:footer="726" w:gutter="0"/>
          <w:cols w:space="720"/>
        </w:sectPr>
      </w:pPr>
    </w:p>
    <w:tbl>
      <w:tblPr>
        <w:tblStyle w:val="TableNormal0"/>
        <w:tblW w:w="8796" w:type="dxa"/>
        <w:tblInd w:w="111" w:type="dxa"/>
        <w:tblLayout w:type="fixed"/>
        <w:tblLook w:val="04A0" w:firstRow="1" w:lastRow="0" w:firstColumn="1" w:lastColumn="0" w:noHBand="0" w:noVBand="1"/>
      </w:tblPr>
      <w:tblGrid>
        <w:gridCol w:w="6027"/>
        <w:gridCol w:w="1629"/>
        <w:gridCol w:w="1140"/>
      </w:tblGrid>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lastRenderedPageBreak/>
              <w:t>金属容器内或潮湿地段不使用安全电压，夜间施工照明不足</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586"/>
              <w:jc w:val="center"/>
              <w:rPr>
                <w:sz w:val="21"/>
                <w:szCs w:val="21"/>
              </w:rPr>
            </w:pPr>
            <w:r>
              <w:rPr>
                <w:rFonts w:hint="eastAsia"/>
                <w:sz w:val="21"/>
                <w:szCs w:val="21"/>
                <w:lang w:eastAsia="zh-CN"/>
              </w:rPr>
              <w:t xml:space="preserve">     </w:t>
            </w:r>
            <w:r>
              <w:rPr>
                <w:sz w:val="21"/>
                <w:szCs w:val="21"/>
              </w:rPr>
              <w:t>触电</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漏电保护器失灵，开关插座破损，电线裸露</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触电</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电工杆上作业未系安全带</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高处坠落</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1"/>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变配电室门向里开，无防护遮拦和标示牌</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触电</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sz w:val="21"/>
                <w:szCs w:val="21"/>
                <w:lang w:eastAsia="zh-CN"/>
              </w:rPr>
            </w:pPr>
            <w:r>
              <w:rPr>
                <w:sz w:val="21"/>
                <w:szCs w:val="21"/>
                <w:lang w:eastAsia="zh-CN"/>
              </w:rPr>
              <w:t>保险丝不合格或用铜丝、铁丝替代</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火灾</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80"/>
              <w:rPr>
                <w:sz w:val="21"/>
                <w:szCs w:val="21"/>
              </w:rPr>
            </w:pPr>
            <w:r>
              <w:rPr>
                <w:sz w:val="21"/>
                <w:szCs w:val="21"/>
              </w:rPr>
              <w:t>变压器安装高度不够</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火灾、触电</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80"/>
              <w:rPr>
                <w:sz w:val="21"/>
                <w:szCs w:val="21"/>
              </w:rPr>
            </w:pPr>
            <w:r>
              <w:rPr>
                <w:sz w:val="21"/>
                <w:szCs w:val="21"/>
              </w:rPr>
              <w:t>变压器超负荷运行</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火灾、触电</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爆破作业人员未经培训，无证作业</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爆炸伤害</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爆破作业前，有人未撤出安全距离以外或爆破后提前进入炮区</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爆炸伤害</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爆破时未鸣哨，未设警戒区及警戒人员</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爆炸伤害</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1"/>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爆破作业未经批准，爆破用品使用前未经检验</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爆炸伤害</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sz w:val="21"/>
                <w:szCs w:val="21"/>
                <w:lang w:eastAsia="zh-CN"/>
              </w:rPr>
            </w:pPr>
            <w:r>
              <w:rPr>
                <w:sz w:val="21"/>
                <w:szCs w:val="21"/>
                <w:lang w:eastAsia="zh-CN"/>
              </w:rPr>
              <w:t>雷管直接插入起爆，药包、器材混装混放</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爆炸伤害</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爆破器材存储、使用、回收等无专人管理</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爆炸伤害</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爆破器材库无消防设施或设施不足</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爆炸、火灾</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爆破器材</w:t>
            </w:r>
            <w:proofErr w:type="gramStart"/>
            <w:r>
              <w:rPr>
                <w:sz w:val="21"/>
                <w:szCs w:val="21"/>
                <w:lang w:eastAsia="zh-CN"/>
              </w:rPr>
              <w:t>库距人员</w:t>
            </w:r>
            <w:proofErr w:type="gramEnd"/>
            <w:r>
              <w:rPr>
                <w:sz w:val="21"/>
                <w:szCs w:val="21"/>
                <w:lang w:eastAsia="zh-CN"/>
              </w:rPr>
              <w:t>密集区、建筑物过近</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爆炸伤害</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爆破器材库无通风、防雷、防鼠设施</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爆炸伤害</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爆破器材库、作业区有明火、吸烟、自燃物</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爆炸伤害</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1"/>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80"/>
              <w:rPr>
                <w:sz w:val="21"/>
                <w:szCs w:val="21"/>
              </w:rPr>
            </w:pPr>
            <w:r>
              <w:rPr>
                <w:sz w:val="21"/>
                <w:szCs w:val="21"/>
              </w:rPr>
              <w:t>瞎炮处理方法不当</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爆炸伤害</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sz w:val="21"/>
                <w:szCs w:val="21"/>
                <w:lang w:eastAsia="zh-CN"/>
              </w:rPr>
            </w:pPr>
            <w:r>
              <w:rPr>
                <w:sz w:val="21"/>
                <w:szCs w:val="21"/>
                <w:lang w:eastAsia="zh-CN"/>
              </w:rPr>
              <w:t>可能有大量岩溶水及高压水涌出地段放炮致使滑落</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爆炸伤害</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长期进行风枪、风镐钻眼作业</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局部振动病</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制度控制</w:t>
            </w:r>
          </w:p>
        </w:tc>
      </w:tr>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80"/>
              <w:rPr>
                <w:sz w:val="21"/>
                <w:szCs w:val="21"/>
              </w:rPr>
            </w:pPr>
            <w:r>
              <w:rPr>
                <w:sz w:val="21"/>
                <w:szCs w:val="21"/>
              </w:rPr>
              <w:t>钻眼作业未戴防护罩</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尘肺</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控制爆破防护措施不力</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物体打击</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爆破材料运输中受到撞击、摩擦、抛掷、拖拽或敲打</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爆炸</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装填炸药采用铁棒或用力压入炮孔内</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爆炸</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1"/>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涵洞砌体强度未达到标准要求即进行回填土</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坍塌</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sz w:val="21"/>
                <w:szCs w:val="21"/>
                <w:lang w:eastAsia="zh-CN"/>
              </w:rPr>
            </w:pPr>
            <w:r>
              <w:rPr>
                <w:sz w:val="21"/>
                <w:szCs w:val="21"/>
                <w:lang w:eastAsia="zh-CN"/>
              </w:rPr>
              <w:t xml:space="preserve">涵洞顶上填土不足 0.5 </w:t>
            </w:r>
            <w:proofErr w:type="gramStart"/>
            <w:r>
              <w:rPr>
                <w:sz w:val="21"/>
                <w:szCs w:val="21"/>
                <w:lang w:eastAsia="zh-CN"/>
              </w:rPr>
              <w:t>米即有</w:t>
            </w:r>
            <w:proofErr w:type="gramEnd"/>
            <w:r>
              <w:rPr>
                <w:sz w:val="21"/>
                <w:szCs w:val="21"/>
                <w:lang w:eastAsia="zh-CN"/>
              </w:rPr>
              <w:t>机械通过</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坍塌</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安装盖板时安放人员无可靠立足点</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高处坠落</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80"/>
              <w:rPr>
                <w:sz w:val="21"/>
                <w:szCs w:val="21"/>
              </w:rPr>
            </w:pPr>
            <w:r>
              <w:rPr>
                <w:sz w:val="21"/>
                <w:szCs w:val="21"/>
              </w:rPr>
              <w:t>排水系统未及时施工</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586"/>
              <w:jc w:val="center"/>
              <w:rPr>
                <w:sz w:val="21"/>
                <w:szCs w:val="21"/>
              </w:rPr>
            </w:pPr>
            <w:r>
              <w:rPr>
                <w:rFonts w:hint="eastAsia"/>
                <w:sz w:val="21"/>
                <w:szCs w:val="21"/>
                <w:lang w:eastAsia="zh-CN"/>
              </w:rPr>
              <w:t xml:space="preserve">     </w:t>
            </w:r>
            <w:r>
              <w:rPr>
                <w:sz w:val="21"/>
                <w:szCs w:val="21"/>
              </w:rPr>
              <w:t>洪涝</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水泵、</w:t>
            </w:r>
            <w:proofErr w:type="gramStart"/>
            <w:r>
              <w:rPr>
                <w:sz w:val="21"/>
                <w:szCs w:val="21"/>
                <w:lang w:eastAsia="zh-CN"/>
              </w:rPr>
              <w:t>夯机电源</w:t>
            </w:r>
            <w:proofErr w:type="gramEnd"/>
            <w:r>
              <w:rPr>
                <w:sz w:val="21"/>
                <w:szCs w:val="21"/>
                <w:lang w:eastAsia="zh-CN"/>
              </w:rPr>
              <w:t>未接地，未加漏电保护，闸刀不合格</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触电</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未按规定放坡、逐层开挖</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坍塌</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1"/>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电危害、无可靠重复接地，一、二次线裸露</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触电</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sz w:val="21"/>
                <w:szCs w:val="21"/>
                <w:lang w:eastAsia="zh-CN"/>
              </w:rPr>
            </w:pPr>
            <w:r>
              <w:rPr>
                <w:sz w:val="21"/>
                <w:szCs w:val="21"/>
                <w:lang w:eastAsia="zh-CN"/>
              </w:rPr>
              <w:t>在易燃、易爆防护范围内进行焊、割作业</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爆炸、火灾</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ind w:right="80"/>
              <w:rPr>
                <w:sz w:val="21"/>
                <w:szCs w:val="21"/>
              </w:rPr>
            </w:pPr>
            <w:r>
              <w:rPr>
                <w:sz w:val="21"/>
                <w:szCs w:val="21"/>
              </w:rPr>
              <w:t>高处火花飞溅</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灼烫</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焊割工未培训无证作业</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各种伤害</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在金属容器内、阴雨潮湿的地方焊接</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586"/>
              <w:jc w:val="center"/>
              <w:rPr>
                <w:sz w:val="21"/>
                <w:szCs w:val="21"/>
                <w:lang w:eastAsia="zh-CN"/>
              </w:rPr>
            </w:pPr>
            <w:r>
              <w:rPr>
                <w:rFonts w:hint="eastAsia"/>
                <w:sz w:val="21"/>
                <w:szCs w:val="21"/>
                <w:lang w:eastAsia="zh-CN"/>
              </w:rPr>
              <w:t xml:space="preserve">     </w:t>
            </w:r>
            <w:r>
              <w:rPr>
                <w:sz w:val="21"/>
                <w:szCs w:val="21"/>
              </w:rPr>
              <w:t>触电</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80"/>
              <w:rPr>
                <w:sz w:val="21"/>
                <w:szCs w:val="21"/>
              </w:rPr>
            </w:pPr>
            <w:r>
              <w:rPr>
                <w:sz w:val="21"/>
                <w:szCs w:val="21"/>
              </w:rPr>
              <w:t>电焊机外壳漏电</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586"/>
              <w:jc w:val="center"/>
              <w:rPr>
                <w:sz w:val="21"/>
                <w:szCs w:val="21"/>
              </w:rPr>
            </w:pPr>
            <w:r>
              <w:rPr>
                <w:rFonts w:hint="eastAsia"/>
                <w:sz w:val="21"/>
                <w:szCs w:val="21"/>
                <w:lang w:eastAsia="zh-CN"/>
              </w:rPr>
              <w:t xml:space="preserve">     </w:t>
            </w:r>
            <w:r>
              <w:rPr>
                <w:sz w:val="21"/>
                <w:szCs w:val="21"/>
              </w:rPr>
              <w:t>触电</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电焊设备与线路带电导体绝缘破坏</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586"/>
              <w:jc w:val="center"/>
              <w:rPr>
                <w:sz w:val="21"/>
                <w:szCs w:val="21"/>
              </w:rPr>
            </w:pPr>
            <w:r>
              <w:rPr>
                <w:rFonts w:hint="eastAsia"/>
                <w:sz w:val="21"/>
                <w:szCs w:val="21"/>
                <w:lang w:eastAsia="zh-CN"/>
              </w:rPr>
              <w:t xml:space="preserve">     </w:t>
            </w:r>
            <w:r>
              <w:rPr>
                <w:sz w:val="21"/>
                <w:szCs w:val="21"/>
              </w:rPr>
              <w:t>触电</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1"/>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各种气瓶未分别存放且与热源、明火距离过近</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538"/>
              <w:jc w:val="center"/>
              <w:rPr>
                <w:sz w:val="21"/>
                <w:szCs w:val="21"/>
              </w:rPr>
            </w:pPr>
            <w:r>
              <w:rPr>
                <w:rFonts w:hint="eastAsia"/>
                <w:sz w:val="21"/>
                <w:szCs w:val="21"/>
                <w:lang w:eastAsia="zh-CN"/>
              </w:rPr>
              <w:t xml:space="preserve">     </w:t>
            </w:r>
            <w:r>
              <w:rPr>
                <w:sz w:val="21"/>
                <w:szCs w:val="21"/>
              </w:rPr>
              <w:t>爆炸</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sz w:val="21"/>
                <w:szCs w:val="21"/>
                <w:lang w:eastAsia="zh-CN"/>
              </w:rPr>
            </w:pPr>
            <w:r>
              <w:rPr>
                <w:sz w:val="21"/>
                <w:szCs w:val="21"/>
                <w:lang w:eastAsia="zh-CN"/>
              </w:rPr>
              <w:t>气瓶库房未采用敞开式或半敞开式</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ind w:right="538"/>
              <w:jc w:val="center"/>
              <w:rPr>
                <w:sz w:val="21"/>
                <w:szCs w:val="21"/>
              </w:rPr>
            </w:pPr>
            <w:r>
              <w:rPr>
                <w:rFonts w:hint="eastAsia"/>
                <w:sz w:val="21"/>
                <w:szCs w:val="21"/>
                <w:lang w:eastAsia="zh-CN"/>
              </w:rPr>
              <w:t xml:space="preserve">     </w:t>
            </w:r>
            <w:r>
              <w:rPr>
                <w:sz w:val="21"/>
                <w:szCs w:val="21"/>
              </w:rPr>
              <w:t>爆炸</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气瓶搬运中发生碰撞、抛扔现象</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538"/>
              <w:jc w:val="center"/>
              <w:rPr>
                <w:sz w:val="21"/>
                <w:szCs w:val="21"/>
              </w:rPr>
            </w:pPr>
            <w:r>
              <w:rPr>
                <w:rFonts w:hint="eastAsia"/>
                <w:sz w:val="21"/>
                <w:szCs w:val="21"/>
                <w:lang w:eastAsia="zh-CN"/>
              </w:rPr>
              <w:t xml:space="preserve">     </w:t>
            </w:r>
            <w:r>
              <w:rPr>
                <w:sz w:val="21"/>
                <w:szCs w:val="21"/>
              </w:rPr>
              <w:t>爆炸</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夏季室外作业时未采取遮光措施</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538"/>
              <w:jc w:val="center"/>
              <w:rPr>
                <w:sz w:val="21"/>
                <w:szCs w:val="21"/>
              </w:rPr>
            </w:pPr>
            <w:r>
              <w:rPr>
                <w:rFonts w:hint="eastAsia"/>
                <w:sz w:val="21"/>
                <w:szCs w:val="21"/>
                <w:lang w:eastAsia="zh-CN"/>
              </w:rPr>
              <w:t xml:space="preserve">     </w:t>
            </w:r>
            <w:r>
              <w:rPr>
                <w:sz w:val="21"/>
                <w:szCs w:val="21"/>
              </w:rPr>
              <w:t>爆炸</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80"/>
              <w:rPr>
                <w:sz w:val="21"/>
                <w:szCs w:val="21"/>
              </w:rPr>
            </w:pPr>
            <w:r>
              <w:rPr>
                <w:sz w:val="21"/>
                <w:szCs w:val="21"/>
              </w:rPr>
              <w:t>使用不合格气瓶</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538"/>
              <w:jc w:val="center"/>
              <w:rPr>
                <w:sz w:val="21"/>
                <w:szCs w:val="21"/>
              </w:rPr>
            </w:pPr>
            <w:r>
              <w:rPr>
                <w:rFonts w:hint="eastAsia"/>
                <w:sz w:val="21"/>
                <w:szCs w:val="21"/>
                <w:lang w:eastAsia="zh-CN"/>
              </w:rPr>
              <w:t xml:space="preserve">     </w:t>
            </w:r>
            <w:r>
              <w:rPr>
                <w:sz w:val="21"/>
                <w:szCs w:val="21"/>
              </w:rPr>
              <w:t>爆炸</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2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氧气倒流入乙炔管内或乙炔倒流入氧气瓶内</w:t>
            </w:r>
          </w:p>
        </w:tc>
        <w:tc>
          <w:tcPr>
            <w:tcW w:w="162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538"/>
              <w:jc w:val="center"/>
              <w:rPr>
                <w:sz w:val="21"/>
                <w:szCs w:val="21"/>
              </w:rPr>
            </w:pPr>
            <w:r>
              <w:rPr>
                <w:rFonts w:hint="eastAsia"/>
                <w:sz w:val="21"/>
                <w:szCs w:val="21"/>
                <w:lang w:eastAsia="zh-CN"/>
              </w:rPr>
              <w:t xml:space="preserve">     </w:t>
            </w:r>
            <w:r>
              <w:rPr>
                <w:sz w:val="21"/>
                <w:szCs w:val="21"/>
              </w:rPr>
              <w:t>爆炸</w:t>
            </w:r>
          </w:p>
        </w:tc>
        <w:tc>
          <w:tcPr>
            <w:tcW w:w="1140"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bl>
    <w:p w:rsidR="008A7C83" w:rsidRDefault="008A7C83">
      <w:pPr>
        <w:sectPr w:rsidR="008A7C83">
          <w:pgSz w:w="11920" w:h="16839"/>
          <w:pgMar w:top="1191" w:right="1134" w:bottom="1134" w:left="1418" w:header="0" w:footer="726" w:gutter="0"/>
          <w:cols w:space="720"/>
        </w:sectPr>
      </w:pPr>
    </w:p>
    <w:tbl>
      <w:tblPr>
        <w:tblStyle w:val="TableNormal0"/>
        <w:tblW w:w="8847" w:type="dxa"/>
        <w:tblInd w:w="111" w:type="dxa"/>
        <w:tblLayout w:type="fixed"/>
        <w:tblLook w:val="04A0" w:firstRow="1" w:lastRow="0" w:firstColumn="1" w:lastColumn="0" w:noHBand="0" w:noVBand="1"/>
      </w:tblPr>
      <w:tblGrid>
        <w:gridCol w:w="6062"/>
        <w:gridCol w:w="1638"/>
        <w:gridCol w:w="1147"/>
      </w:tblGrid>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lastRenderedPageBreak/>
              <w:t>在有机灰尘、木屑、棉纱、草袋等的地方施焊</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538"/>
              <w:jc w:val="center"/>
              <w:rPr>
                <w:sz w:val="21"/>
                <w:szCs w:val="21"/>
              </w:rPr>
            </w:pPr>
            <w:r>
              <w:rPr>
                <w:rFonts w:hint="eastAsia"/>
                <w:sz w:val="21"/>
                <w:szCs w:val="21"/>
                <w:lang w:eastAsia="zh-CN"/>
              </w:rPr>
              <w:t xml:space="preserve">    </w:t>
            </w:r>
            <w:r>
              <w:rPr>
                <w:sz w:val="21"/>
                <w:szCs w:val="21"/>
              </w:rPr>
              <w:t>火灾</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违章作业，在易燃易爆场所附近动火</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538"/>
              <w:jc w:val="center"/>
              <w:rPr>
                <w:sz w:val="21"/>
                <w:szCs w:val="21"/>
              </w:rPr>
            </w:pPr>
            <w:r>
              <w:rPr>
                <w:rFonts w:hint="eastAsia"/>
                <w:sz w:val="21"/>
                <w:szCs w:val="21"/>
                <w:lang w:eastAsia="zh-CN"/>
              </w:rPr>
              <w:t xml:space="preserve">    </w:t>
            </w:r>
            <w:r>
              <w:rPr>
                <w:sz w:val="21"/>
                <w:szCs w:val="21"/>
              </w:rPr>
              <w:t>火灾</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在施工场地用明火取暖</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538"/>
              <w:jc w:val="center"/>
              <w:rPr>
                <w:sz w:val="21"/>
                <w:szCs w:val="21"/>
              </w:rPr>
            </w:pPr>
            <w:r>
              <w:rPr>
                <w:rFonts w:hint="eastAsia"/>
                <w:sz w:val="21"/>
                <w:szCs w:val="21"/>
                <w:lang w:eastAsia="zh-CN"/>
              </w:rPr>
              <w:t xml:space="preserve">    </w:t>
            </w:r>
            <w:r>
              <w:rPr>
                <w:sz w:val="21"/>
                <w:szCs w:val="21"/>
              </w:rPr>
              <w:t>火灾</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1"/>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油料、化工品库房动火或施焊</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火灾、爆炸</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ind w:right="80"/>
              <w:rPr>
                <w:sz w:val="21"/>
                <w:szCs w:val="21"/>
              </w:rPr>
            </w:pPr>
            <w:r>
              <w:rPr>
                <w:sz w:val="21"/>
                <w:szCs w:val="21"/>
              </w:rPr>
              <w:t>消防通道不畅</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中毒、窒息</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随意存放易燃易爆物品</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火灾、爆炸</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消防设施损坏或不足，消防器材被挪用</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火灾</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易燃易爆品领用、发放、回收无记录或记录不全</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火灾、爆炸</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未将盛装易燃易爆品的容器清洗干净即进行焊接作业</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火灾</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80"/>
              <w:rPr>
                <w:sz w:val="21"/>
                <w:szCs w:val="21"/>
              </w:rPr>
            </w:pPr>
            <w:r>
              <w:rPr>
                <w:sz w:val="21"/>
                <w:szCs w:val="21"/>
              </w:rPr>
              <w:t>无良好的照明设施</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各种伤害</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1"/>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2345"/>
              <w:rPr>
                <w:sz w:val="21"/>
                <w:szCs w:val="21"/>
              </w:rPr>
            </w:pPr>
            <w:r>
              <w:rPr>
                <w:sz w:val="21"/>
                <w:szCs w:val="21"/>
              </w:rPr>
              <w:t>高温露天作业</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中暑</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sz w:val="21"/>
                <w:szCs w:val="21"/>
              </w:rPr>
            </w:pPr>
            <w:r>
              <w:rPr>
                <w:sz w:val="21"/>
                <w:szCs w:val="21"/>
              </w:rPr>
              <w:t>驾驶室无降温设施</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中暑各种 伤害</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高温下频繁使用制动，使制动失灵</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交通事故</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在晒热的金属容器内施工</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中暑</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rPr>
            </w:pPr>
            <w:r>
              <w:rPr>
                <w:sz w:val="21"/>
                <w:szCs w:val="21"/>
              </w:rPr>
              <w:t>深水池、湍急河流游泳</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淹溺</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制度控制</w:t>
            </w:r>
          </w:p>
        </w:tc>
      </w:tr>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在停止的车辆、机械下休息、乘凉</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车辆伤害</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平刨机安全防护装置损坏</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割伤</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1"/>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未停机即调整导板或清理刨花</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割伤</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sz w:val="21"/>
                <w:szCs w:val="21"/>
                <w:lang w:eastAsia="zh-CN"/>
              </w:rPr>
            </w:pPr>
            <w:r>
              <w:rPr>
                <w:sz w:val="21"/>
                <w:szCs w:val="21"/>
                <w:lang w:eastAsia="zh-CN"/>
              </w:rPr>
              <w:t>送料时方法不当或注意力不集中</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割伤</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操作压刨机未戴护腹，回头木伤人</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击伤</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手持电动工具无安全保护措施</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触电</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作业场堆积过多木屑、刨花等易燃物</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火灾</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刨刀质量不合格或使用有裂纹、</w:t>
            </w:r>
            <w:proofErr w:type="gramStart"/>
            <w:r>
              <w:rPr>
                <w:sz w:val="21"/>
                <w:szCs w:val="21"/>
                <w:lang w:eastAsia="zh-CN"/>
              </w:rPr>
              <w:t>崩损的</w:t>
            </w:r>
            <w:proofErr w:type="gramEnd"/>
            <w:r>
              <w:rPr>
                <w:sz w:val="21"/>
                <w:szCs w:val="21"/>
                <w:lang w:eastAsia="zh-CN"/>
              </w:rPr>
              <w:t>刨刀</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击伤</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rPr>
            </w:pPr>
            <w:r>
              <w:rPr>
                <w:sz w:val="21"/>
                <w:szCs w:val="21"/>
              </w:rPr>
              <w:t>下雪天进行高处作业</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高处坠落</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1"/>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rPr>
            </w:pPr>
            <w:r>
              <w:rPr>
                <w:sz w:val="21"/>
                <w:szCs w:val="21"/>
              </w:rPr>
              <w:t>采用煤炉、电炉取暖</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中毒触电</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sz w:val="21"/>
                <w:szCs w:val="21"/>
              </w:rPr>
            </w:pPr>
            <w:r>
              <w:rPr>
                <w:sz w:val="21"/>
                <w:szCs w:val="21"/>
              </w:rPr>
              <w:t>冰雪路行使防滑措施不力</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交通事故</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rPr>
            </w:pPr>
            <w:r>
              <w:rPr>
                <w:sz w:val="21"/>
                <w:szCs w:val="21"/>
              </w:rPr>
              <w:t>低温下制动装置失灵</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交通事故</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车辆从结冰河流上通过</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交通事故</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道路、走道、跳板无防滑措施</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各种伤害</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施工用电未按规定重复接地，未搭设防雨、防洪设施</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触电</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1"/>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未按</w:t>
            </w:r>
            <w:proofErr w:type="gramStart"/>
            <w:r>
              <w:rPr>
                <w:sz w:val="21"/>
                <w:szCs w:val="21"/>
                <w:lang w:eastAsia="zh-CN"/>
              </w:rPr>
              <w:t>施组合理</w:t>
            </w:r>
            <w:proofErr w:type="gramEnd"/>
            <w:r>
              <w:rPr>
                <w:sz w:val="21"/>
                <w:szCs w:val="21"/>
                <w:lang w:eastAsia="zh-CN"/>
              </w:rPr>
              <w:t>布设设备、料库、办公、生活设施</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淹溺、坍塌</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sz w:val="21"/>
                <w:szCs w:val="21"/>
                <w:lang w:eastAsia="zh-CN"/>
              </w:rPr>
            </w:pPr>
            <w:r>
              <w:rPr>
                <w:sz w:val="21"/>
                <w:szCs w:val="21"/>
                <w:lang w:eastAsia="zh-CN"/>
              </w:rPr>
              <w:t>在高出周围建筑物的设备上作业</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雷击</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sz w:val="21"/>
                <w:szCs w:val="21"/>
                <w:lang w:eastAsia="zh-CN"/>
              </w:rPr>
            </w:pPr>
            <w:r>
              <w:rPr>
                <w:sz w:val="21"/>
                <w:szCs w:val="21"/>
                <w:lang w:eastAsia="zh-CN"/>
              </w:rPr>
              <w:t>雨天行车防滑设施不力</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交通事故</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久雨后行车，路基塌陷，桥梁冲毁</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交通事故</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人工装卸水泥、石灰等未戴防护用品</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尘肺</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装车过高或捆绑不牢固</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倾覆</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在临边或陡峭处架设仪器</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坠落</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1"/>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rPr>
            </w:pPr>
            <w:r>
              <w:rPr>
                <w:sz w:val="21"/>
                <w:szCs w:val="21"/>
              </w:rPr>
              <w:t>在高压线附近立塔尺</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触电</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sz w:val="21"/>
                <w:szCs w:val="21"/>
                <w:lang w:eastAsia="zh-CN"/>
              </w:rPr>
            </w:pPr>
            <w:r>
              <w:rPr>
                <w:sz w:val="21"/>
                <w:szCs w:val="21"/>
                <w:lang w:eastAsia="zh-CN"/>
              </w:rPr>
              <w:t>在渗水、漏水隧道测量时使用铁制塔尺</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触电</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在较高墩台顶测量施工无安全防护</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高处坠落</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携带仪器进行登高作业</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高处坠落</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rPr>
            </w:pPr>
            <w:r>
              <w:rPr>
                <w:sz w:val="21"/>
                <w:szCs w:val="21"/>
              </w:rPr>
              <w:t>钉桩时两人对面使锤</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击伤</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24"/>
        </w:trPr>
        <w:tc>
          <w:tcPr>
            <w:tcW w:w="606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铲斗满载运送时位置过高</w:t>
            </w:r>
          </w:p>
        </w:tc>
        <w:tc>
          <w:tcPr>
            <w:tcW w:w="1638"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586"/>
              <w:jc w:val="center"/>
              <w:rPr>
                <w:sz w:val="21"/>
                <w:szCs w:val="21"/>
              </w:rPr>
            </w:pPr>
            <w:r>
              <w:rPr>
                <w:rFonts w:hint="eastAsia"/>
                <w:sz w:val="21"/>
                <w:szCs w:val="21"/>
                <w:lang w:eastAsia="zh-CN"/>
              </w:rPr>
              <w:t xml:space="preserve">     </w:t>
            </w:r>
            <w:r>
              <w:rPr>
                <w:sz w:val="21"/>
                <w:szCs w:val="21"/>
              </w:rPr>
              <w:t>倾翻</w:t>
            </w:r>
          </w:p>
        </w:tc>
        <w:tc>
          <w:tcPr>
            <w:tcW w:w="1147"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bl>
    <w:p w:rsidR="008A7C83" w:rsidRDefault="008A7C83">
      <w:pPr>
        <w:sectPr w:rsidR="008A7C83">
          <w:pgSz w:w="11920" w:h="16839"/>
          <w:pgMar w:top="1191" w:right="1134" w:bottom="1134" w:left="1418" w:header="0" w:footer="726" w:gutter="0"/>
          <w:cols w:space="720"/>
        </w:sectPr>
      </w:pPr>
    </w:p>
    <w:tbl>
      <w:tblPr>
        <w:tblStyle w:val="TableNormal0"/>
        <w:tblW w:w="8814" w:type="dxa"/>
        <w:tblInd w:w="111" w:type="dxa"/>
        <w:tblLayout w:type="fixed"/>
        <w:tblLook w:val="04A0" w:firstRow="1" w:lastRow="0" w:firstColumn="1" w:lastColumn="0" w:noHBand="0" w:noVBand="1"/>
      </w:tblPr>
      <w:tblGrid>
        <w:gridCol w:w="6039"/>
        <w:gridCol w:w="1632"/>
        <w:gridCol w:w="1143"/>
      </w:tblGrid>
      <w:tr w:rsidR="008A7C83">
        <w:trPr>
          <w:trHeight w:hRule="exact" w:val="336"/>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lastRenderedPageBreak/>
              <w:t>铲刮作业时仍高速行使</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机械伤害</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36"/>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高速行使时前后轮同时转向</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机械伤害</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36"/>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在道路上行使时未将刀片、松土器提起</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机械伤害</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33"/>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钢筋加工机械使用前未检验并试运转</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机械伤害</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36"/>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sz w:val="21"/>
                <w:szCs w:val="21"/>
                <w:lang w:eastAsia="zh-CN"/>
              </w:rPr>
            </w:pPr>
            <w:proofErr w:type="gramStart"/>
            <w:r>
              <w:rPr>
                <w:sz w:val="21"/>
                <w:szCs w:val="21"/>
                <w:lang w:eastAsia="zh-CN"/>
              </w:rPr>
              <w:t>使用调直机时</w:t>
            </w:r>
            <w:proofErr w:type="gramEnd"/>
            <w:r>
              <w:rPr>
                <w:sz w:val="21"/>
                <w:szCs w:val="21"/>
                <w:lang w:eastAsia="zh-CN"/>
              </w:rPr>
              <w:t>，</w:t>
            </w:r>
            <w:proofErr w:type="gramStart"/>
            <w:r>
              <w:rPr>
                <w:sz w:val="21"/>
                <w:szCs w:val="21"/>
                <w:lang w:eastAsia="zh-CN"/>
              </w:rPr>
              <w:t>调直块未</w:t>
            </w:r>
            <w:proofErr w:type="gramEnd"/>
            <w:r>
              <w:rPr>
                <w:sz w:val="21"/>
                <w:szCs w:val="21"/>
                <w:lang w:eastAsia="zh-CN"/>
              </w:rPr>
              <w:t>固定、防护罩未盖好前即穿入钢筋</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ind w:right="586"/>
              <w:jc w:val="center"/>
              <w:rPr>
                <w:sz w:val="21"/>
                <w:szCs w:val="21"/>
              </w:rPr>
            </w:pPr>
            <w:r>
              <w:rPr>
                <w:rFonts w:hint="eastAsia"/>
                <w:sz w:val="21"/>
                <w:szCs w:val="21"/>
                <w:lang w:eastAsia="zh-CN"/>
              </w:rPr>
              <w:t xml:space="preserve">     </w:t>
            </w:r>
            <w:r>
              <w:rPr>
                <w:sz w:val="21"/>
                <w:szCs w:val="21"/>
              </w:rPr>
              <w:t>击伤</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36"/>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进行钢筋</w:t>
            </w:r>
            <w:proofErr w:type="gramStart"/>
            <w:r>
              <w:rPr>
                <w:sz w:val="21"/>
                <w:szCs w:val="21"/>
                <w:lang w:eastAsia="zh-CN"/>
              </w:rPr>
              <w:t>调直工作</w:t>
            </w:r>
            <w:proofErr w:type="gramEnd"/>
            <w:r>
              <w:rPr>
                <w:sz w:val="21"/>
                <w:szCs w:val="21"/>
                <w:lang w:eastAsia="zh-CN"/>
              </w:rPr>
              <w:t>时无关人员未撤离机械附近</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击伤</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36"/>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切断机活动刀片已开始向前推进时向刀口送料</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机械人身伤害</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36"/>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切好的钢筋堆放不整齐，个别切口突出</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割伤</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36"/>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用机械、车辆拉直钢筋时有人在钢筋周围作业或行走</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人身伤害</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36"/>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放落千斤顶时突然下降</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倾覆</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33"/>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使用油压千斤顶时，有人站在保险塞对面</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人身伤害</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36"/>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sz w:val="21"/>
                <w:szCs w:val="21"/>
              </w:rPr>
            </w:pPr>
            <w:r>
              <w:rPr>
                <w:sz w:val="21"/>
                <w:szCs w:val="21"/>
              </w:rPr>
              <w:t>千斤顶超负荷使用</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倒塌</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36"/>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铲斗满载时高悬空中行走</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机械伤害</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36"/>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挖掘机工作时有人在回旋半径内作业或停留</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机械伤害</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36"/>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在有危石、危土的下方或悬空作业</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坍塌</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36"/>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发动机启动后有人站在履带上或推土刀支架上</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倾翻</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36"/>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上坡大于 10°，下坡大于 30°时行使</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倾翻</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33"/>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压路机在坚硬的路面上振动</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机械伤害</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36"/>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sz w:val="21"/>
                <w:szCs w:val="21"/>
                <w:lang w:eastAsia="zh-CN"/>
              </w:rPr>
            </w:pPr>
            <w:r>
              <w:rPr>
                <w:sz w:val="21"/>
                <w:szCs w:val="21"/>
                <w:lang w:eastAsia="zh-CN"/>
              </w:rPr>
              <w:t>使用调节油门的方法改变运行速度</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机械伤害</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36"/>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工作人员在交接转向节处停留</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人身伤害</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36"/>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两台以上压路机碾压时，间距小于 3 米</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机械伤害</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36"/>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用手、脚、撬棍将石料</w:t>
            </w:r>
            <w:proofErr w:type="gramStart"/>
            <w:r>
              <w:rPr>
                <w:sz w:val="21"/>
                <w:szCs w:val="21"/>
                <w:lang w:eastAsia="zh-CN"/>
              </w:rPr>
              <w:t>压入颚板</w:t>
            </w:r>
            <w:proofErr w:type="gramEnd"/>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机械伤害</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36"/>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proofErr w:type="gramStart"/>
            <w:r>
              <w:rPr>
                <w:sz w:val="21"/>
                <w:szCs w:val="21"/>
                <w:lang w:eastAsia="zh-CN"/>
              </w:rPr>
              <w:t>轧石斗上</w:t>
            </w:r>
            <w:proofErr w:type="gramEnd"/>
            <w:r>
              <w:rPr>
                <w:sz w:val="21"/>
                <w:szCs w:val="21"/>
                <w:lang w:eastAsia="zh-CN"/>
              </w:rPr>
              <w:t>未装防护罩，进料平台</w:t>
            </w:r>
            <w:proofErr w:type="gramStart"/>
            <w:r>
              <w:rPr>
                <w:sz w:val="21"/>
                <w:szCs w:val="21"/>
                <w:lang w:eastAsia="zh-CN"/>
              </w:rPr>
              <w:t>靠轧石斗</w:t>
            </w:r>
            <w:proofErr w:type="gramEnd"/>
            <w:r>
              <w:rPr>
                <w:sz w:val="21"/>
                <w:szCs w:val="21"/>
                <w:lang w:eastAsia="zh-CN"/>
              </w:rPr>
              <w:t>一旁无防护栏杆</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机械伤害</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36"/>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工作时未设专人拉电缆线</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触电</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33"/>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proofErr w:type="gramStart"/>
            <w:r>
              <w:rPr>
                <w:sz w:val="21"/>
                <w:szCs w:val="21"/>
                <w:lang w:eastAsia="zh-CN"/>
              </w:rPr>
              <w:t>夯头或</w:t>
            </w:r>
            <w:proofErr w:type="gramEnd"/>
            <w:r>
              <w:rPr>
                <w:sz w:val="21"/>
                <w:szCs w:val="21"/>
                <w:lang w:eastAsia="zh-CN"/>
              </w:rPr>
              <w:t>偏心</w:t>
            </w:r>
            <w:proofErr w:type="gramStart"/>
            <w:r>
              <w:rPr>
                <w:sz w:val="21"/>
                <w:szCs w:val="21"/>
                <w:lang w:eastAsia="zh-CN"/>
              </w:rPr>
              <w:t>子绞打电缆</w:t>
            </w:r>
            <w:proofErr w:type="gramEnd"/>
            <w:r>
              <w:rPr>
                <w:sz w:val="21"/>
                <w:szCs w:val="21"/>
                <w:lang w:eastAsia="zh-CN"/>
              </w:rPr>
              <w:t>线</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触电</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36"/>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sz w:val="21"/>
                <w:szCs w:val="21"/>
                <w:lang w:eastAsia="zh-CN"/>
              </w:rPr>
            </w:pPr>
            <w:r>
              <w:rPr>
                <w:sz w:val="21"/>
                <w:szCs w:val="21"/>
                <w:lang w:eastAsia="zh-CN"/>
              </w:rPr>
              <w:t>皮带轮、齿轮处无安全防护罩或损坏</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击伤</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36"/>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rPr>
            </w:pPr>
            <w:r>
              <w:rPr>
                <w:sz w:val="21"/>
                <w:szCs w:val="21"/>
              </w:rPr>
              <w:t>进料口无防护铁栅</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击伤</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36"/>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rPr>
            </w:pPr>
            <w:r>
              <w:rPr>
                <w:sz w:val="21"/>
                <w:szCs w:val="21"/>
              </w:rPr>
              <w:t>长期进行凿岩工作</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尘肺</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制度控制</w:t>
            </w:r>
          </w:p>
        </w:tc>
      </w:tr>
      <w:tr w:rsidR="008A7C83">
        <w:trPr>
          <w:trHeight w:hRule="exact" w:val="336"/>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用手触摸凿岩机转动部分</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机械伤害</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36"/>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在煤油、柴油中清洗零件时吸烟或动用明火</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火灾</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33"/>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ind w:right="2345"/>
              <w:rPr>
                <w:sz w:val="21"/>
                <w:szCs w:val="21"/>
              </w:rPr>
            </w:pPr>
            <w:r>
              <w:rPr>
                <w:sz w:val="21"/>
                <w:szCs w:val="21"/>
              </w:rPr>
              <w:t>砂轮片破裂</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物体打击</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36"/>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sz w:val="21"/>
                <w:szCs w:val="21"/>
                <w:lang w:eastAsia="zh-CN"/>
              </w:rPr>
            </w:pPr>
            <w:r>
              <w:rPr>
                <w:sz w:val="21"/>
                <w:szCs w:val="21"/>
                <w:lang w:eastAsia="zh-CN"/>
              </w:rPr>
              <w:t>操作时有多人同时使用一个砂轮</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人身伤害</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36"/>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sz w:val="21"/>
                <w:szCs w:val="21"/>
              </w:rPr>
            </w:pPr>
            <w:r>
              <w:rPr>
                <w:sz w:val="21"/>
                <w:szCs w:val="21"/>
              </w:rPr>
              <w:t>发电机室无防火设备</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火灾</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规程控制</w:t>
            </w:r>
          </w:p>
        </w:tc>
      </w:tr>
      <w:tr w:rsidR="008A7C83">
        <w:trPr>
          <w:trHeight w:hRule="exact" w:val="336"/>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安全设施缺陷，电源线破损，带电体裸露，防护装置不齐全</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触电 机械伤害</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36"/>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无漏电保护器，无专用防护罩</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触电 机械伤害</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36"/>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高处使用的工器具未系防护绳</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物体打击</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36"/>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rPr>
            </w:pPr>
            <w:r>
              <w:rPr>
                <w:sz w:val="21"/>
                <w:szCs w:val="21"/>
              </w:rPr>
              <w:t>镐、锤把未安装牢固</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人身伤害</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规程控制</w:t>
            </w:r>
          </w:p>
        </w:tc>
      </w:tr>
      <w:tr w:rsidR="008A7C83">
        <w:trPr>
          <w:trHeight w:hRule="exact" w:val="333"/>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食品过期、蔬菜不新鲜或未清洗干净</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中毒</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制度控制</w:t>
            </w:r>
          </w:p>
        </w:tc>
      </w:tr>
      <w:tr w:rsidR="008A7C83">
        <w:trPr>
          <w:trHeight w:hRule="exact" w:val="336"/>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rPr>
                <w:sz w:val="21"/>
                <w:szCs w:val="21"/>
                <w:lang w:eastAsia="zh-CN"/>
              </w:rPr>
            </w:pPr>
            <w:r>
              <w:rPr>
                <w:sz w:val="21"/>
                <w:szCs w:val="21"/>
                <w:lang w:eastAsia="zh-CN"/>
              </w:rPr>
              <w:t>煤气罐与炉灶距离过近</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爆炸</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5" w:lineRule="exact"/>
              <w:jc w:val="center"/>
              <w:rPr>
                <w:sz w:val="21"/>
                <w:szCs w:val="21"/>
              </w:rPr>
            </w:pPr>
            <w:r>
              <w:rPr>
                <w:sz w:val="21"/>
                <w:szCs w:val="21"/>
              </w:rPr>
              <w:t>制度控制</w:t>
            </w:r>
          </w:p>
        </w:tc>
      </w:tr>
      <w:tr w:rsidR="008A7C83">
        <w:trPr>
          <w:trHeight w:hRule="exact" w:val="336"/>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食堂卫生条件差，无防蚊蝇、防鼠措施</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传染病</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制度控制</w:t>
            </w:r>
          </w:p>
        </w:tc>
      </w:tr>
      <w:tr w:rsidR="008A7C83">
        <w:trPr>
          <w:trHeight w:hRule="exact" w:val="336"/>
        </w:trPr>
        <w:tc>
          <w:tcPr>
            <w:tcW w:w="6039"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rPr>
                <w:sz w:val="21"/>
                <w:szCs w:val="21"/>
                <w:lang w:eastAsia="zh-CN"/>
              </w:rPr>
            </w:pPr>
            <w:r>
              <w:rPr>
                <w:sz w:val="21"/>
                <w:szCs w:val="21"/>
                <w:lang w:eastAsia="zh-CN"/>
              </w:rPr>
              <w:t>食堂工作人员无健康证</w:t>
            </w:r>
          </w:p>
        </w:tc>
        <w:tc>
          <w:tcPr>
            <w:tcW w:w="1632"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传染病</w:t>
            </w:r>
          </w:p>
        </w:tc>
        <w:tc>
          <w:tcPr>
            <w:tcW w:w="1143" w:type="dxa"/>
            <w:tcBorders>
              <w:top w:val="single" w:sz="4" w:space="0" w:color="000000"/>
              <w:left w:val="single" w:sz="4" w:space="0" w:color="000000"/>
              <w:bottom w:val="single" w:sz="4" w:space="0" w:color="000000"/>
              <w:right w:val="single" w:sz="4" w:space="0" w:color="000000"/>
            </w:tcBorders>
          </w:tcPr>
          <w:p w:rsidR="008A7C83" w:rsidRDefault="00473B01">
            <w:pPr>
              <w:pStyle w:val="TableParagraph"/>
              <w:spacing w:line="273" w:lineRule="exact"/>
              <w:jc w:val="center"/>
              <w:rPr>
                <w:sz w:val="21"/>
                <w:szCs w:val="21"/>
              </w:rPr>
            </w:pPr>
            <w:r>
              <w:rPr>
                <w:sz w:val="21"/>
                <w:szCs w:val="21"/>
              </w:rPr>
              <w:t>制度控制</w:t>
            </w:r>
          </w:p>
        </w:tc>
      </w:tr>
    </w:tbl>
    <w:p w:rsidR="008A7C83" w:rsidRDefault="00473B01">
      <w:pPr>
        <w:pStyle w:val="31"/>
        <w:tabs>
          <w:tab w:val="left" w:pos="1231"/>
        </w:tabs>
        <w:spacing w:line="404" w:lineRule="exact"/>
        <w:ind w:left="0"/>
        <w:jc w:val="center"/>
        <w:rPr>
          <w:b/>
          <w:lang w:eastAsia="zh-CN"/>
        </w:rPr>
      </w:pPr>
      <w:r>
        <w:rPr>
          <w:rFonts w:hint="eastAsia"/>
          <w:b/>
          <w:lang w:eastAsia="zh-CN"/>
        </w:rPr>
        <w:t>第十三</w:t>
      </w:r>
      <w:r>
        <w:rPr>
          <w:b/>
          <w:lang w:eastAsia="zh-CN"/>
        </w:rPr>
        <w:t>章</w:t>
      </w:r>
      <w:r>
        <w:rPr>
          <w:b/>
          <w:lang w:eastAsia="zh-CN"/>
        </w:rPr>
        <w:tab/>
      </w:r>
      <w:r>
        <w:rPr>
          <w:rFonts w:hint="eastAsia"/>
          <w:b/>
          <w:lang w:eastAsia="zh-CN"/>
        </w:rPr>
        <w:t xml:space="preserve">  其他</w:t>
      </w:r>
    </w:p>
    <w:p w:rsidR="008A7C83" w:rsidRDefault="00473B01">
      <w:pPr>
        <w:pStyle w:val="a3"/>
        <w:ind w:left="0" w:right="235" w:firstLineChars="200" w:firstLine="480"/>
        <w:rPr>
          <w:lang w:eastAsia="zh-CN"/>
        </w:rPr>
      </w:pPr>
      <w:r>
        <w:rPr>
          <w:rFonts w:hint="eastAsia"/>
          <w:lang w:eastAsia="zh-CN"/>
        </w:rPr>
        <w:lastRenderedPageBreak/>
        <w:t>本制度如果同上级近期下发的安全生产文件有不同的地方，以近期下发的文件为准。</w:t>
      </w:r>
    </w:p>
    <w:sectPr w:rsidR="008A7C83">
      <w:pgSz w:w="11920" w:h="16839"/>
      <w:pgMar w:top="1191" w:right="1134" w:bottom="1134" w:left="1418" w:header="0" w:footer="72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dobe 仿宋 Std R">
    <w:altName w:val="MS Mincho"/>
    <w:charset w:val="8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C030E"/>
    <w:multiLevelType w:val="multilevel"/>
    <w:tmpl w:val="4D0C030E"/>
    <w:lvl w:ilvl="0">
      <w:start w:val="1"/>
      <w:numFmt w:val="japaneseCounting"/>
      <w:lvlText w:val="第%1节"/>
      <w:lvlJc w:val="left"/>
      <w:pPr>
        <w:ind w:left="1440" w:hanging="84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
    <w:nsid w:val="766A2215"/>
    <w:multiLevelType w:val="multilevel"/>
    <w:tmpl w:val="766A2215"/>
    <w:lvl w:ilvl="0">
      <w:start w:val="1"/>
      <w:numFmt w:val="decimal"/>
      <w:lvlText w:val="%1、"/>
      <w:lvlJc w:val="left"/>
      <w:pPr>
        <w:ind w:left="730" w:hanging="360"/>
      </w:pPr>
      <w:rPr>
        <w:rFonts w:hint="default"/>
      </w:rPr>
    </w:lvl>
    <w:lvl w:ilvl="1">
      <w:start w:val="1"/>
      <w:numFmt w:val="lowerLetter"/>
      <w:lvlText w:val="%2)"/>
      <w:lvlJc w:val="left"/>
      <w:pPr>
        <w:ind w:left="1210" w:hanging="420"/>
      </w:pPr>
    </w:lvl>
    <w:lvl w:ilvl="2">
      <w:start w:val="1"/>
      <w:numFmt w:val="lowerRoman"/>
      <w:lvlText w:val="%3."/>
      <w:lvlJc w:val="right"/>
      <w:pPr>
        <w:ind w:left="1630" w:hanging="420"/>
      </w:pPr>
    </w:lvl>
    <w:lvl w:ilvl="3">
      <w:start w:val="1"/>
      <w:numFmt w:val="decimal"/>
      <w:lvlText w:val="%4."/>
      <w:lvlJc w:val="left"/>
      <w:pPr>
        <w:ind w:left="2050" w:hanging="420"/>
      </w:pPr>
    </w:lvl>
    <w:lvl w:ilvl="4">
      <w:start w:val="1"/>
      <w:numFmt w:val="lowerLetter"/>
      <w:lvlText w:val="%5)"/>
      <w:lvlJc w:val="left"/>
      <w:pPr>
        <w:ind w:left="2470" w:hanging="420"/>
      </w:pPr>
    </w:lvl>
    <w:lvl w:ilvl="5">
      <w:start w:val="1"/>
      <w:numFmt w:val="lowerRoman"/>
      <w:lvlText w:val="%6."/>
      <w:lvlJc w:val="right"/>
      <w:pPr>
        <w:ind w:left="2890" w:hanging="420"/>
      </w:pPr>
    </w:lvl>
    <w:lvl w:ilvl="6">
      <w:start w:val="1"/>
      <w:numFmt w:val="decimal"/>
      <w:lvlText w:val="%7."/>
      <w:lvlJc w:val="left"/>
      <w:pPr>
        <w:ind w:left="3310" w:hanging="420"/>
      </w:pPr>
    </w:lvl>
    <w:lvl w:ilvl="7">
      <w:start w:val="1"/>
      <w:numFmt w:val="lowerLetter"/>
      <w:lvlText w:val="%8)"/>
      <w:lvlJc w:val="left"/>
      <w:pPr>
        <w:ind w:left="3730" w:hanging="420"/>
      </w:pPr>
    </w:lvl>
    <w:lvl w:ilvl="8">
      <w:start w:val="1"/>
      <w:numFmt w:val="lowerRoman"/>
      <w:lvlText w:val="%9."/>
      <w:lvlJc w:val="right"/>
      <w:pPr>
        <w:ind w:left="415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grammar="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45D"/>
    <w:rsid w:val="000031CC"/>
    <w:rsid w:val="00005F77"/>
    <w:rsid w:val="00007495"/>
    <w:rsid w:val="0003041F"/>
    <w:rsid w:val="000B46CC"/>
    <w:rsid w:val="00144601"/>
    <w:rsid w:val="00170854"/>
    <w:rsid w:val="00186BF3"/>
    <w:rsid w:val="00196EC3"/>
    <w:rsid w:val="001A020B"/>
    <w:rsid w:val="001D3077"/>
    <w:rsid w:val="001E7953"/>
    <w:rsid w:val="002477FF"/>
    <w:rsid w:val="002A5021"/>
    <w:rsid w:val="002C5542"/>
    <w:rsid w:val="00316535"/>
    <w:rsid w:val="00335367"/>
    <w:rsid w:val="00370C28"/>
    <w:rsid w:val="003858B4"/>
    <w:rsid w:val="003B6CEB"/>
    <w:rsid w:val="003E27B0"/>
    <w:rsid w:val="003F6F80"/>
    <w:rsid w:val="0044016F"/>
    <w:rsid w:val="00473B01"/>
    <w:rsid w:val="004C7FD4"/>
    <w:rsid w:val="004D2172"/>
    <w:rsid w:val="004D369D"/>
    <w:rsid w:val="004E2429"/>
    <w:rsid w:val="004E6D0A"/>
    <w:rsid w:val="00544549"/>
    <w:rsid w:val="00581670"/>
    <w:rsid w:val="005853BF"/>
    <w:rsid w:val="006023AB"/>
    <w:rsid w:val="00621272"/>
    <w:rsid w:val="00627713"/>
    <w:rsid w:val="0065645D"/>
    <w:rsid w:val="006C395B"/>
    <w:rsid w:val="006C7363"/>
    <w:rsid w:val="006D7434"/>
    <w:rsid w:val="007719C2"/>
    <w:rsid w:val="00796D91"/>
    <w:rsid w:val="007A44C4"/>
    <w:rsid w:val="007A7922"/>
    <w:rsid w:val="007B0C7D"/>
    <w:rsid w:val="007E6B0A"/>
    <w:rsid w:val="007F0DD1"/>
    <w:rsid w:val="008034AD"/>
    <w:rsid w:val="0082738F"/>
    <w:rsid w:val="008A7C83"/>
    <w:rsid w:val="008C5AF8"/>
    <w:rsid w:val="008F52D0"/>
    <w:rsid w:val="008F560B"/>
    <w:rsid w:val="009261C8"/>
    <w:rsid w:val="00946D30"/>
    <w:rsid w:val="0096334D"/>
    <w:rsid w:val="0098567F"/>
    <w:rsid w:val="00985DF1"/>
    <w:rsid w:val="009A3EDA"/>
    <w:rsid w:val="009B46B6"/>
    <w:rsid w:val="009B7B4A"/>
    <w:rsid w:val="009D0692"/>
    <w:rsid w:val="00A34E5A"/>
    <w:rsid w:val="00A74727"/>
    <w:rsid w:val="00AD19F8"/>
    <w:rsid w:val="00AF1686"/>
    <w:rsid w:val="00B01B46"/>
    <w:rsid w:val="00B32899"/>
    <w:rsid w:val="00B67F4D"/>
    <w:rsid w:val="00B8658E"/>
    <w:rsid w:val="00BB33A1"/>
    <w:rsid w:val="00BC058E"/>
    <w:rsid w:val="00C800AC"/>
    <w:rsid w:val="00C80E0D"/>
    <w:rsid w:val="00D0564E"/>
    <w:rsid w:val="00D140B6"/>
    <w:rsid w:val="00D4472B"/>
    <w:rsid w:val="00D8506E"/>
    <w:rsid w:val="00D8777D"/>
    <w:rsid w:val="00DA091F"/>
    <w:rsid w:val="00DD43F8"/>
    <w:rsid w:val="00E20DF9"/>
    <w:rsid w:val="00E259D2"/>
    <w:rsid w:val="00E358D2"/>
    <w:rsid w:val="00E51621"/>
    <w:rsid w:val="00E86496"/>
    <w:rsid w:val="00E9160D"/>
    <w:rsid w:val="00F42712"/>
    <w:rsid w:val="00F44E21"/>
    <w:rsid w:val="00FE154C"/>
    <w:rsid w:val="03381D45"/>
    <w:rsid w:val="09F572BF"/>
    <w:rsid w:val="32B60081"/>
    <w:rsid w:val="351B16FF"/>
    <w:rsid w:val="49FF5DD8"/>
    <w:rsid w:val="4A924866"/>
    <w:rsid w:val="4CEE53A1"/>
    <w:rsid w:val="51115CB9"/>
    <w:rsid w:val="53BF3100"/>
    <w:rsid w:val="64D16045"/>
    <w:rsid w:val="668D4250"/>
    <w:rsid w:val="6AA5509D"/>
    <w:rsid w:val="757701B9"/>
    <w:rsid w:val="78CD7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Body Text Indent 3"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spacing w:line="360" w:lineRule="auto"/>
    </w:pPr>
    <w:rPr>
      <w:rFonts w:ascii="宋体" w:eastAsia="宋体" w:hAnsi="宋体" w:cs="宋体"/>
      <w:sz w:val="24"/>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widowControl w:val="0"/>
      <w:spacing w:line="240" w:lineRule="auto"/>
      <w:ind w:leftChars="1200" w:left="2520"/>
      <w:jc w:val="both"/>
    </w:pPr>
    <w:rPr>
      <w:kern w:val="2"/>
      <w:sz w:val="21"/>
      <w:lang w:eastAsia="zh-CN"/>
    </w:rPr>
  </w:style>
  <w:style w:type="paragraph" w:styleId="a3">
    <w:name w:val="Body Text"/>
    <w:basedOn w:val="a"/>
    <w:link w:val="Char"/>
    <w:uiPriority w:val="1"/>
    <w:qFormat/>
    <w:pPr>
      <w:spacing w:before="21"/>
      <w:ind w:left="117"/>
    </w:pPr>
    <w:rPr>
      <w:szCs w:val="24"/>
    </w:rPr>
  </w:style>
  <w:style w:type="paragraph" w:styleId="5">
    <w:name w:val="toc 5"/>
    <w:basedOn w:val="a"/>
    <w:next w:val="a"/>
    <w:uiPriority w:val="39"/>
    <w:unhideWhenUsed/>
    <w:qFormat/>
    <w:pPr>
      <w:widowControl w:val="0"/>
      <w:spacing w:line="240" w:lineRule="auto"/>
      <w:ind w:leftChars="800" w:left="1680"/>
      <w:jc w:val="both"/>
    </w:pPr>
    <w:rPr>
      <w:kern w:val="2"/>
      <w:sz w:val="21"/>
      <w:lang w:eastAsia="zh-CN"/>
    </w:rPr>
  </w:style>
  <w:style w:type="paragraph" w:styleId="3">
    <w:name w:val="toc 3"/>
    <w:basedOn w:val="a"/>
    <w:next w:val="a"/>
    <w:uiPriority w:val="39"/>
    <w:unhideWhenUsed/>
    <w:qFormat/>
    <w:pPr>
      <w:spacing w:after="100" w:line="276" w:lineRule="auto"/>
      <w:ind w:left="440"/>
    </w:pPr>
    <w:rPr>
      <w:lang w:eastAsia="zh-CN"/>
    </w:rPr>
  </w:style>
  <w:style w:type="paragraph" w:styleId="8">
    <w:name w:val="toc 8"/>
    <w:basedOn w:val="a"/>
    <w:next w:val="a"/>
    <w:uiPriority w:val="39"/>
    <w:unhideWhenUsed/>
    <w:qFormat/>
    <w:pPr>
      <w:widowControl w:val="0"/>
      <w:spacing w:line="240" w:lineRule="auto"/>
      <w:ind w:leftChars="1400" w:left="2940"/>
      <w:jc w:val="both"/>
    </w:pPr>
    <w:rPr>
      <w:kern w:val="2"/>
      <w:sz w:val="21"/>
      <w:lang w:eastAsia="zh-CN"/>
    </w:rPr>
  </w:style>
  <w:style w:type="paragraph" w:styleId="a4">
    <w:name w:val="Balloon Text"/>
    <w:basedOn w:val="a"/>
    <w:link w:val="Char0"/>
    <w:uiPriority w:val="99"/>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jc w:val="center"/>
    </w:pPr>
    <w:rPr>
      <w:sz w:val="18"/>
      <w:szCs w:val="18"/>
      <w:lang w:eastAsia="zh-CN"/>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spacing w:after="100" w:line="276" w:lineRule="auto"/>
    </w:pPr>
    <w:rPr>
      <w:lang w:eastAsia="zh-CN"/>
    </w:rPr>
  </w:style>
  <w:style w:type="paragraph" w:styleId="4">
    <w:name w:val="toc 4"/>
    <w:basedOn w:val="a"/>
    <w:next w:val="a"/>
    <w:uiPriority w:val="39"/>
    <w:unhideWhenUsed/>
    <w:qFormat/>
    <w:pPr>
      <w:widowControl w:val="0"/>
      <w:spacing w:line="240" w:lineRule="auto"/>
      <w:ind w:leftChars="600" w:left="1260"/>
      <w:jc w:val="both"/>
    </w:pPr>
    <w:rPr>
      <w:kern w:val="2"/>
      <w:sz w:val="21"/>
      <w:lang w:eastAsia="zh-CN"/>
    </w:rPr>
  </w:style>
  <w:style w:type="paragraph" w:styleId="6">
    <w:name w:val="toc 6"/>
    <w:basedOn w:val="a"/>
    <w:next w:val="a"/>
    <w:uiPriority w:val="39"/>
    <w:unhideWhenUsed/>
    <w:qFormat/>
    <w:pPr>
      <w:widowControl w:val="0"/>
      <w:spacing w:line="240" w:lineRule="auto"/>
      <w:ind w:leftChars="1000" w:left="2100"/>
      <w:jc w:val="both"/>
    </w:pPr>
    <w:rPr>
      <w:kern w:val="2"/>
      <w:sz w:val="21"/>
      <w:lang w:eastAsia="zh-CN"/>
    </w:rPr>
  </w:style>
  <w:style w:type="paragraph" w:styleId="30">
    <w:name w:val="Body Text Indent 3"/>
    <w:basedOn w:val="a"/>
    <w:uiPriority w:val="99"/>
    <w:unhideWhenUsed/>
    <w:qFormat/>
    <w:pPr>
      <w:ind w:firstLineChars="200" w:firstLine="480"/>
    </w:pPr>
    <w:rPr>
      <w:rFonts w:ascii="Times New Roman" w:hAnsi="Times New Roman" w:cs="Times New Roman"/>
    </w:rPr>
  </w:style>
  <w:style w:type="paragraph" w:styleId="2">
    <w:name w:val="toc 2"/>
    <w:basedOn w:val="a"/>
    <w:next w:val="a"/>
    <w:uiPriority w:val="39"/>
    <w:unhideWhenUsed/>
    <w:qFormat/>
    <w:pPr>
      <w:spacing w:after="100" w:line="276" w:lineRule="auto"/>
      <w:ind w:left="220"/>
    </w:pPr>
    <w:rPr>
      <w:lang w:eastAsia="zh-CN"/>
    </w:rPr>
  </w:style>
  <w:style w:type="paragraph" w:styleId="9">
    <w:name w:val="toc 9"/>
    <w:basedOn w:val="a"/>
    <w:next w:val="a"/>
    <w:uiPriority w:val="39"/>
    <w:unhideWhenUsed/>
    <w:qFormat/>
    <w:pPr>
      <w:widowControl w:val="0"/>
      <w:spacing w:line="240" w:lineRule="auto"/>
      <w:ind w:leftChars="1600" w:left="3360"/>
      <w:jc w:val="both"/>
    </w:pPr>
    <w:rPr>
      <w:kern w:val="2"/>
      <w:sz w:val="21"/>
      <w:lang w:eastAsia="zh-CN"/>
    </w:rPr>
  </w:style>
  <w:style w:type="character" w:styleId="a7">
    <w:name w:val="Hyperlink"/>
    <w:basedOn w:val="a0"/>
    <w:uiPriority w:val="99"/>
    <w:unhideWhenUsed/>
    <w:qFormat/>
    <w:rPr>
      <w:color w:val="0000FF" w:themeColor="hyperlink"/>
      <w:u w:val="single"/>
    </w:rPr>
  </w:style>
  <w:style w:type="table" w:customStyle="1" w:styleId="TableNormal0">
    <w:name w:val="Table Normal_0"/>
    <w:uiPriority w:val="2"/>
    <w:unhideWhenUsed/>
    <w:qFormat/>
    <w:tblPr>
      <w:tblCellMar>
        <w:top w:w="0" w:type="dxa"/>
        <w:left w:w="0" w:type="dxa"/>
        <w:bottom w:w="0" w:type="dxa"/>
        <w:right w:w="0" w:type="dxa"/>
      </w:tblCellMar>
    </w:tblPr>
  </w:style>
  <w:style w:type="paragraph" w:customStyle="1" w:styleId="Heading10">
    <w:name w:val="Heading 1_0"/>
    <w:basedOn w:val="a"/>
    <w:uiPriority w:val="1"/>
    <w:qFormat/>
    <w:pPr>
      <w:outlineLvl w:val="1"/>
    </w:pPr>
    <w:rPr>
      <w:sz w:val="36"/>
      <w:szCs w:val="36"/>
    </w:rPr>
  </w:style>
  <w:style w:type="paragraph" w:customStyle="1" w:styleId="21">
    <w:name w:val="标题 21"/>
    <w:basedOn w:val="a"/>
    <w:uiPriority w:val="1"/>
    <w:qFormat/>
    <w:pPr>
      <w:outlineLvl w:val="2"/>
    </w:pPr>
    <w:rPr>
      <w:sz w:val="32"/>
      <w:szCs w:val="32"/>
    </w:rPr>
  </w:style>
  <w:style w:type="paragraph" w:customStyle="1" w:styleId="31">
    <w:name w:val="标题 31"/>
    <w:basedOn w:val="a"/>
    <w:uiPriority w:val="1"/>
    <w:qFormat/>
    <w:pPr>
      <w:ind w:left="217"/>
      <w:outlineLvl w:val="3"/>
    </w:pPr>
    <w:rPr>
      <w:rFonts w:ascii="黑体" w:eastAsia="黑体" w:hAnsi="黑体"/>
      <w:sz w:val="30"/>
      <w:szCs w:val="30"/>
    </w:rPr>
  </w:style>
  <w:style w:type="paragraph" w:customStyle="1" w:styleId="41">
    <w:name w:val="标题 41"/>
    <w:basedOn w:val="a"/>
    <w:uiPriority w:val="1"/>
    <w:qFormat/>
    <w:pPr>
      <w:ind w:left="3132"/>
      <w:outlineLvl w:val="4"/>
    </w:pPr>
    <w:rPr>
      <w:sz w:val="28"/>
      <w:szCs w:val="28"/>
    </w:rPr>
  </w:style>
  <w:style w:type="paragraph" w:customStyle="1" w:styleId="11">
    <w:name w:val="列出段落1"/>
    <w:basedOn w:val="a"/>
    <w:uiPriority w:val="1"/>
    <w:qFormat/>
  </w:style>
  <w:style w:type="paragraph" w:customStyle="1" w:styleId="TableParagraph">
    <w:name w:val="Table Paragraph"/>
    <w:basedOn w:val="a"/>
    <w:uiPriority w:val="1"/>
    <w:qFormat/>
  </w:style>
  <w:style w:type="character" w:customStyle="1" w:styleId="Char2">
    <w:name w:val="页眉 Char"/>
    <w:basedOn w:val="a0"/>
    <w:link w:val="a6"/>
    <w:uiPriority w:val="99"/>
    <w:semiHidden/>
    <w:qFormat/>
    <w:rPr>
      <w:sz w:val="18"/>
      <w:szCs w:val="18"/>
    </w:rPr>
  </w:style>
  <w:style w:type="character" w:customStyle="1" w:styleId="Char1">
    <w:name w:val="页脚 Char"/>
    <w:basedOn w:val="a0"/>
    <w:link w:val="a5"/>
    <w:uiPriority w:val="99"/>
    <w:qFormat/>
    <w:rPr>
      <w:sz w:val="18"/>
      <w:szCs w:val="18"/>
      <w:lang w:eastAsia="zh-CN"/>
    </w:rPr>
  </w:style>
  <w:style w:type="paragraph" w:customStyle="1" w:styleId="p0">
    <w:name w:val="p0"/>
    <w:basedOn w:val="a"/>
    <w:qFormat/>
    <w:pPr>
      <w:spacing w:before="100" w:beforeAutospacing="1" w:after="100" w:afterAutospacing="1" w:line="276" w:lineRule="auto"/>
    </w:pPr>
    <w:rPr>
      <w:szCs w:val="24"/>
      <w:lang w:bidi="en-US"/>
    </w:r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customStyle="1" w:styleId="Char0">
    <w:name w:val="批注框文本 Char"/>
    <w:basedOn w:val="a0"/>
    <w:link w:val="a4"/>
    <w:uiPriority w:val="99"/>
    <w:semiHidden/>
    <w:qFormat/>
    <w:rPr>
      <w:sz w:val="18"/>
      <w:szCs w:val="18"/>
    </w:rPr>
  </w:style>
  <w:style w:type="character" w:customStyle="1" w:styleId="Char">
    <w:name w:val="正文文本 Char"/>
    <w:basedOn w:val="a0"/>
    <w:link w:val="a3"/>
    <w:uiPriority w:val="1"/>
    <w:qFormat/>
    <w:rPr>
      <w:rFonts w:ascii="宋体" w:eastAsia="宋体" w:hAnsi="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Body Text Indent 3"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spacing w:line="360" w:lineRule="auto"/>
    </w:pPr>
    <w:rPr>
      <w:rFonts w:ascii="宋体" w:eastAsia="宋体" w:hAnsi="宋体" w:cs="宋体"/>
      <w:sz w:val="24"/>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widowControl w:val="0"/>
      <w:spacing w:line="240" w:lineRule="auto"/>
      <w:ind w:leftChars="1200" w:left="2520"/>
      <w:jc w:val="both"/>
    </w:pPr>
    <w:rPr>
      <w:kern w:val="2"/>
      <w:sz w:val="21"/>
      <w:lang w:eastAsia="zh-CN"/>
    </w:rPr>
  </w:style>
  <w:style w:type="paragraph" w:styleId="a3">
    <w:name w:val="Body Text"/>
    <w:basedOn w:val="a"/>
    <w:link w:val="Char"/>
    <w:uiPriority w:val="1"/>
    <w:qFormat/>
    <w:pPr>
      <w:spacing w:before="21"/>
      <w:ind w:left="117"/>
    </w:pPr>
    <w:rPr>
      <w:szCs w:val="24"/>
    </w:rPr>
  </w:style>
  <w:style w:type="paragraph" w:styleId="5">
    <w:name w:val="toc 5"/>
    <w:basedOn w:val="a"/>
    <w:next w:val="a"/>
    <w:uiPriority w:val="39"/>
    <w:unhideWhenUsed/>
    <w:qFormat/>
    <w:pPr>
      <w:widowControl w:val="0"/>
      <w:spacing w:line="240" w:lineRule="auto"/>
      <w:ind w:leftChars="800" w:left="1680"/>
      <w:jc w:val="both"/>
    </w:pPr>
    <w:rPr>
      <w:kern w:val="2"/>
      <w:sz w:val="21"/>
      <w:lang w:eastAsia="zh-CN"/>
    </w:rPr>
  </w:style>
  <w:style w:type="paragraph" w:styleId="3">
    <w:name w:val="toc 3"/>
    <w:basedOn w:val="a"/>
    <w:next w:val="a"/>
    <w:uiPriority w:val="39"/>
    <w:unhideWhenUsed/>
    <w:qFormat/>
    <w:pPr>
      <w:spacing w:after="100" w:line="276" w:lineRule="auto"/>
      <w:ind w:left="440"/>
    </w:pPr>
    <w:rPr>
      <w:lang w:eastAsia="zh-CN"/>
    </w:rPr>
  </w:style>
  <w:style w:type="paragraph" w:styleId="8">
    <w:name w:val="toc 8"/>
    <w:basedOn w:val="a"/>
    <w:next w:val="a"/>
    <w:uiPriority w:val="39"/>
    <w:unhideWhenUsed/>
    <w:qFormat/>
    <w:pPr>
      <w:widowControl w:val="0"/>
      <w:spacing w:line="240" w:lineRule="auto"/>
      <w:ind w:leftChars="1400" w:left="2940"/>
      <w:jc w:val="both"/>
    </w:pPr>
    <w:rPr>
      <w:kern w:val="2"/>
      <w:sz w:val="21"/>
      <w:lang w:eastAsia="zh-CN"/>
    </w:rPr>
  </w:style>
  <w:style w:type="paragraph" w:styleId="a4">
    <w:name w:val="Balloon Text"/>
    <w:basedOn w:val="a"/>
    <w:link w:val="Char0"/>
    <w:uiPriority w:val="99"/>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jc w:val="center"/>
    </w:pPr>
    <w:rPr>
      <w:sz w:val="18"/>
      <w:szCs w:val="18"/>
      <w:lang w:eastAsia="zh-CN"/>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spacing w:after="100" w:line="276" w:lineRule="auto"/>
    </w:pPr>
    <w:rPr>
      <w:lang w:eastAsia="zh-CN"/>
    </w:rPr>
  </w:style>
  <w:style w:type="paragraph" w:styleId="4">
    <w:name w:val="toc 4"/>
    <w:basedOn w:val="a"/>
    <w:next w:val="a"/>
    <w:uiPriority w:val="39"/>
    <w:unhideWhenUsed/>
    <w:qFormat/>
    <w:pPr>
      <w:widowControl w:val="0"/>
      <w:spacing w:line="240" w:lineRule="auto"/>
      <w:ind w:leftChars="600" w:left="1260"/>
      <w:jc w:val="both"/>
    </w:pPr>
    <w:rPr>
      <w:kern w:val="2"/>
      <w:sz w:val="21"/>
      <w:lang w:eastAsia="zh-CN"/>
    </w:rPr>
  </w:style>
  <w:style w:type="paragraph" w:styleId="6">
    <w:name w:val="toc 6"/>
    <w:basedOn w:val="a"/>
    <w:next w:val="a"/>
    <w:uiPriority w:val="39"/>
    <w:unhideWhenUsed/>
    <w:qFormat/>
    <w:pPr>
      <w:widowControl w:val="0"/>
      <w:spacing w:line="240" w:lineRule="auto"/>
      <w:ind w:leftChars="1000" w:left="2100"/>
      <w:jc w:val="both"/>
    </w:pPr>
    <w:rPr>
      <w:kern w:val="2"/>
      <w:sz w:val="21"/>
      <w:lang w:eastAsia="zh-CN"/>
    </w:rPr>
  </w:style>
  <w:style w:type="paragraph" w:styleId="30">
    <w:name w:val="Body Text Indent 3"/>
    <w:basedOn w:val="a"/>
    <w:uiPriority w:val="99"/>
    <w:unhideWhenUsed/>
    <w:qFormat/>
    <w:pPr>
      <w:ind w:firstLineChars="200" w:firstLine="480"/>
    </w:pPr>
    <w:rPr>
      <w:rFonts w:ascii="Times New Roman" w:hAnsi="Times New Roman" w:cs="Times New Roman"/>
    </w:rPr>
  </w:style>
  <w:style w:type="paragraph" w:styleId="2">
    <w:name w:val="toc 2"/>
    <w:basedOn w:val="a"/>
    <w:next w:val="a"/>
    <w:uiPriority w:val="39"/>
    <w:unhideWhenUsed/>
    <w:qFormat/>
    <w:pPr>
      <w:spacing w:after="100" w:line="276" w:lineRule="auto"/>
      <w:ind w:left="220"/>
    </w:pPr>
    <w:rPr>
      <w:lang w:eastAsia="zh-CN"/>
    </w:rPr>
  </w:style>
  <w:style w:type="paragraph" w:styleId="9">
    <w:name w:val="toc 9"/>
    <w:basedOn w:val="a"/>
    <w:next w:val="a"/>
    <w:uiPriority w:val="39"/>
    <w:unhideWhenUsed/>
    <w:qFormat/>
    <w:pPr>
      <w:widowControl w:val="0"/>
      <w:spacing w:line="240" w:lineRule="auto"/>
      <w:ind w:leftChars="1600" w:left="3360"/>
      <w:jc w:val="both"/>
    </w:pPr>
    <w:rPr>
      <w:kern w:val="2"/>
      <w:sz w:val="21"/>
      <w:lang w:eastAsia="zh-CN"/>
    </w:rPr>
  </w:style>
  <w:style w:type="character" w:styleId="a7">
    <w:name w:val="Hyperlink"/>
    <w:basedOn w:val="a0"/>
    <w:uiPriority w:val="99"/>
    <w:unhideWhenUsed/>
    <w:qFormat/>
    <w:rPr>
      <w:color w:val="0000FF" w:themeColor="hyperlink"/>
      <w:u w:val="single"/>
    </w:rPr>
  </w:style>
  <w:style w:type="table" w:customStyle="1" w:styleId="TableNormal0">
    <w:name w:val="Table Normal_0"/>
    <w:uiPriority w:val="2"/>
    <w:unhideWhenUsed/>
    <w:qFormat/>
    <w:tblPr>
      <w:tblCellMar>
        <w:top w:w="0" w:type="dxa"/>
        <w:left w:w="0" w:type="dxa"/>
        <w:bottom w:w="0" w:type="dxa"/>
        <w:right w:w="0" w:type="dxa"/>
      </w:tblCellMar>
    </w:tblPr>
  </w:style>
  <w:style w:type="paragraph" w:customStyle="1" w:styleId="Heading10">
    <w:name w:val="Heading 1_0"/>
    <w:basedOn w:val="a"/>
    <w:uiPriority w:val="1"/>
    <w:qFormat/>
    <w:pPr>
      <w:outlineLvl w:val="1"/>
    </w:pPr>
    <w:rPr>
      <w:sz w:val="36"/>
      <w:szCs w:val="36"/>
    </w:rPr>
  </w:style>
  <w:style w:type="paragraph" w:customStyle="1" w:styleId="21">
    <w:name w:val="标题 21"/>
    <w:basedOn w:val="a"/>
    <w:uiPriority w:val="1"/>
    <w:qFormat/>
    <w:pPr>
      <w:outlineLvl w:val="2"/>
    </w:pPr>
    <w:rPr>
      <w:sz w:val="32"/>
      <w:szCs w:val="32"/>
    </w:rPr>
  </w:style>
  <w:style w:type="paragraph" w:customStyle="1" w:styleId="31">
    <w:name w:val="标题 31"/>
    <w:basedOn w:val="a"/>
    <w:uiPriority w:val="1"/>
    <w:qFormat/>
    <w:pPr>
      <w:ind w:left="217"/>
      <w:outlineLvl w:val="3"/>
    </w:pPr>
    <w:rPr>
      <w:rFonts w:ascii="黑体" w:eastAsia="黑体" w:hAnsi="黑体"/>
      <w:sz w:val="30"/>
      <w:szCs w:val="30"/>
    </w:rPr>
  </w:style>
  <w:style w:type="paragraph" w:customStyle="1" w:styleId="41">
    <w:name w:val="标题 41"/>
    <w:basedOn w:val="a"/>
    <w:uiPriority w:val="1"/>
    <w:qFormat/>
    <w:pPr>
      <w:ind w:left="3132"/>
      <w:outlineLvl w:val="4"/>
    </w:pPr>
    <w:rPr>
      <w:sz w:val="28"/>
      <w:szCs w:val="28"/>
    </w:rPr>
  </w:style>
  <w:style w:type="paragraph" w:customStyle="1" w:styleId="11">
    <w:name w:val="列出段落1"/>
    <w:basedOn w:val="a"/>
    <w:uiPriority w:val="1"/>
    <w:qFormat/>
  </w:style>
  <w:style w:type="paragraph" w:customStyle="1" w:styleId="TableParagraph">
    <w:name w:val="Table Paragraph"/>
    <w:basedOn w:val="a"/>
    <w:uiPriority w:val="1"/>
    <w:qFormat/>
  </w:style>
  <w:style w:type="character" w:customStyle="1" w:styleId="Char2">
    <w:name w:val="页眉 Char"/>
    <w:basedOn w:val="a0"/>
    <w:link w:val="a6"/>
    <w:uiPriority w:val="99"/>
    <w:semiHidden/>
    <w:qFormat/>
    <w:rPr>
      <w:sz w:val="18"/>
      <w:szCs w:val="18"/>
    </w:rPr>
  </w:style>
  <w:style w:type="character" w:customStyle="1" w:styleId="Char1">
    <w:name w:val="页脚 Char"/>
    <w:basedOn w:val="a0"/>
    <w:link w:val="a5"/>
    <w:uiPriority w:val="99"/>
    <w:qFormat/>
    <w:rPr>
      <w:sz w:val="18"/>
      <w:szCs w:val="18"/>
      <w:lang w:eastAsia="zh-CN"/>
    </w:rPr>
  </w:style>
  <w:style w:type="paragraph" w:customStyle="1" w:styleId="p0">
    <w:name w:val="p0"/>
    <w:basedOn w:val="a"/>
    <w:qFormat/>
    <w:pPr>
      <w:spacing w:before="100" w:beforeAutospacing="1" w:after="100" w:afterAutospacing="1" w:line="276" w:lineRule="auto"/>
    </w:pPr>
    <w:rPr>
      <w:szCs w:val="24"/>
      <w:lang w:bidi="en-US"/>
    </w:r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customStyle="1" w:styleId="Char0">
    <w:name w:val="批注框文本 Char"/>
    <w:basedOn w:val="a0"/>
    <w:link w:val="a4"/>
    <w:uiPriority w:val="99"/>
    <w:semiHidden/>
    <w:qFormat/>
    <w:rPr>
      <w:sz w:val="18"/>
      <w:szCs w:val="18"/>
    </w:rPr>
  </w:style>
  <w:style w:type="character" w:customStyle="1" w:styleId="Char">
    <w:name w:val="正文文本 Char"/>
    <w:basedOn w:val="a0"/>
    <w:link w:val="a3"/>
    <w:uiPriority w:val="1"/>
    <w:qFormat/>
    <w:rPr>
      <w:rFonts w:ascii="宋体" w:eastAsia="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F4142F-619E-43E1-99BA-30ED12A31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6864</Words>
  <Characters>39125</Characters>
  <Application>Microsoft Office Word</Application>
  <DocSecurity>0</DocSecurity>
  <Lines>326</Lines>
  <Paragraphs>91</Paragraphs>
  <ScaleCrop>false</ScaleCrop>
  <Manager>good lack</Manager>
  <Company>good lack</Company>
  <LinksUpToDate>false</LinksUpToDate>
  <CharactersWithSpaces>45898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good lack</dc:subject>
  <dc:creator>good lack</dc:creator>
  <cp:keywords>good lack</cp:keywords>
  <dc:description>good lack</dc:description>
  <cp:lastModifiedBy>admin</cp:lastModifiedBy>
  <cp:revision>3</cp:revision>
  <cp:lastPrinted>2017-09-02T06:09:00Z</cp:lastPrinted>
  <dcterms:created xsi:type="dcterms:W3CDTF">2020-12-25T14:07:00Z</dcterms:created>
  <dcterms:modified xsi:type="dcterms:W3CDTF">2020-12-25T14:39:00Z</dcterms:modified>
  <cp:category>good lack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2014-01-05T00:00:00Z</vt:filetime>
  </property>
  <property fmtid="{D5CDD505-2E9C-101B-9397-08002B2CF9AE}" pid="3" name="KSOProductBuildVer">
    <vt:lpwstr>2052-10.1.0.6748</vt:lpwstr>
  </property>
  <property fmtid="{D5CDD505-2E9C-101B-9397-08002B2CF9AE}" pid="4" name="LastSaved">
    <vt:filetime>2016-12-30T00:00:00Z</vt:filetime>
  </property>
</Properties>
</file>