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27D" w:rsidRDefault="00515069">
      <w:pPr>
        <w:spacing w:beforeLines="150" w:before="468"/>
        <w:ind w:firstLineChars="49" w:firstLine="255"/>
        <w:jc w:val="center"/>
        <w:textAlignment w:val="center"/>
        <w:rPr>
          <w:rFonts w:ascii="黑体" w:eastAsia="黑体" w:hAnsi="黑体" w:cs="黑体"/>
          <w:color w:val="000000"/>
          <w:sz w:val="52"/>
          <w:szCs w:val="52"/>
        </w:rPr>
      </w:pPr>
      <w:r>
        <w:rPr>
          <w:rFonts w:ascii="黑体" w:eastAsia="黑体" w:hAnsi="黑体" w:cs="黑体" w:hint="eastAsia"/>
          <w:color w:val="000000"/>
          <w:sz w:val="52"/>
          <w:szCs w:val="52"/>
        </w:rPr>
        <w:t>起重机械安全</w:t>
      </w:r>
      <w:r>
        <w:rPr>
          <w:rFonts w:ascii="黑体" w:eastAsia="黑体" w:hAnsi="黑体" w:cs="黑体" w:hint="eastAsia"/>
          <w:color w:val="000000"/>
          <w:sz w:val="52"/>
          <w:szCs w:val="52"/>
        </w:rPr>
        <w:t>管理制</w:t>
      </w:r>
      <w:bookmarkStart w:id="0" w:name="_GoBack"/>
      <w:bookmarkEnd w:id="0"/>
      <w:r>
        <w:rPr>
          <w:rFonts w:ascii="黑体" w:eastAsia="黑体" w:hAnsi="黑体" w:cs="黑体" w:hint="eastAsia"/>
          <w:color w:val="000000"/>
          <w:sz w:val="52"/>
          <w:szCs w:val="52"/>
        </w:rPr>
        <w:t>度及记录表</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fldChar w:fldCharType="begin"/>
      </w:r>
      <w:r>
        <w:rPr>
          <w:rFonts w:ascii="黑体" w:eastAsia="黑体" w:hAnsi="黑体" w:cs="黑体" w:hint="eastAsia"/>
        </w:rPr>
        <w:instrText xml:space="preserve">TOC \o "1-2" \n  \u </w:instrText>
      </w:r>
      <w:r>
        <w:rPr>
          <w:rFonts w:ascii="黑体" w:eastAsia="黑体" w:hAnsi="黑体" w:cs="黑体" w:hint="eastAsia"/>
        </w:rPr>
        <w:fldChar w:fldCharType="separate"/>
      </w:r>
      <w:r>
        <w:rPr>
          <w:rFonts w:ascii="黑体" w:eastAsia="黑体" w:hAnsi="黑体" w:cs="黑体" w:hint="eastAsia"/>
        </w:rPr>
        <w:t>相关人员职责</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t>操作人员守则</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t>固定式简易升降机安全操作规程</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t>起重机安全操作规程</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bCs/>
        </w:rPr>
        <w:t>常规检查制度</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t>维护保养制度</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bCs/>
        </w:rPr>
        <w:t>注册登记与定期报检制度</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t>作业人员培训考核制度</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bCs/>
        </w:rPr>
        <w:t>意外事件和事故应急救援预案与演习制度</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t>安全技术档案管理制度</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rPr>
        <w:t>附录一</w:t>
      </w:r>
      <w:r>
        <w:rPr>
          <w:rFonts w:ascii="黑体" w:eastAsia="黑体" w:hAnsi="黑体" w:cs="黑体" w:hint="eastAsia"/>
        </w:rPr>
        <w:t xml:space="preserve"> </w:t>
      </w:r>
      <w:r>
        <w:rPr>
          <w:rFonts w:ascii="黑体" w:eastAsia="黑体" w:hAnsi="黑体" w:cs="黑体" w:hint="eastAsia"/>
        </w:rPr>
        <w:t>起重机械安全监察规定</w:t>
      </w:r>
    </w:p>
    <w:p w:rsidR="002E527D" w:rsidRDefault="00515069">
      <w:pPr>
        <w:pStyle w:val="11"/>
        <w:tabs>
          <w:tab w:val="right" w:pos="9354"/>
        </w:tabs>
        <w:ind w:firstLine="480"/>
        <w:textAlignment w:val="center"/>
        <w:rPr>
          <w:rFonts w:ascii="黑体" w:eastAsia="黑体" w:hAnsi="黑体" w:cs="黑体"/>
        </w:rPr>
      </w:pPr>
      <w:r>
        <w:rPr>
          <w:rFonts w:ascii="黑体" w:eastAsia="黑体" w:hAnsi="黑体" w:cs="黑体" w:hint="eastAsia"/>
          <w:bCs/>
        </w:rPr>
        <w:t>附录二</w:t>
      </w:r>
      <w:r>
        <w:rPr>
          <w:rFonts w:ascii="黑体" w:eastAsia="黑体" w:hAnsi="黑体" w:cs="黑体" w:hint="eastAsia"/>
          <w:bCs/>
        </w:rPr>
        <w:t xml:space="preserve"> </w:t>
      </w:r>
      <w:r>
        <w:rPr>
          <w:rFonts w:ascii="黑体" w:eastAsia="黑体" w:hAnsi="黑体" w:cs="黑体" w:hint="eastAsia"/>
          <w:bCs/>
        </w:rPr>
        <w:t>相关记录表卡</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1</w:t>
      </w:r>
      <w:r>
        <w:rPr>
          <w:rFonts w:ascii="黑体" w:eastAsia="黑体" w:hAnsi="黑体" w:cs="黑体" w:hint="eastAsia"/>
        </w:rPr>
        <w:t>：管理、操作人员登记表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2</w:t>
      </w:r>
      <w:r>
        <w:rPr>
          <w:rFonts w:ascii="黑体" w:eastAsia="黑体" w:hAnsi="黑体" w:cs="黑体" w:hint="eastAsia"/>
        </w:rPr>
        <w:t>：维护保养合同记录表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3</w:t>
      </w:r>
      <w:r>
        <w:rPr>
          <w:rFonts w:ascii="黑体" w:eastAsia="黑体" w:hAnsi="黑体" w:cs="黑体" w:hint="eastAsia"/>
        </w:rPr>
        <w:t>：固定式简易升降机日常检查记录表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4</w:t>
      </w:r>
      <w:r>
        <w:rPr>
          <w:rFonts w:ascii="黑体" w:eastAsia="黑体" w:hAnsi="黑体" w:cs="黑体" w:hint="eastAsia"/>
        </w:rPr>
        <w:t>：</w:t>
      </w:r>
      <w:r>
        <w:rPr>
          <w:rFonts w:ascii="黑体" w:eastAsia="黑体" w:hAnsi="黑体" w:cs="黑体" w:hint="eastAsia"/>
        </w:rPr>
        <w:t>起重机日常检查记录表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5</w:t>
      </w:r>
      <w:r>
        <w:rPr>
          <w:rFonts w:ascii="黑体" w:eastAsia="黑体" w:hAnsi="黑体" w:cs="黑体" w:hint="eastAsia"/>
        </w:rPr>
        <w:t>：月度固定式简易升降机检查记录表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bCs/>
        </w:rPr>
        <w:t>附表</w:t>
      </w:r>
      <w:r>
        <w:rPr>
          <w:rFonts w:ascii="黑体" w:eastAsia="黑体" w:hAnsi="黑体" w:cs="黑体" w:hint="eastAsia"/>
          <w:bCs/>
        </w:rPr>
        <w:t>6</w:t>
      </w:r>
      <w:r>
        <w:rPr>
          <w:rFonts w:ascii="黑体" w:eastAsia="黑体" w:hAnsi="黑体" w:cs="黑体" w:hint="eastAsia"/>
          <w:bCs/>
        </w:rPr>
        <w:t>：月度起重机检查记录表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7</w:t>
      </w:r>
      <w:r>
        <w:rPr>
          <w:rFonts w:ascii="黑体" w:eastAsia="黑体" w:hAnsi="黑体" w:cs="黑体" w:hint="eastAsia"/>
        </w:rPr>
        <w:t>：年度设备维护保养确认表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8</w:t>
      </w:r>
      <w:r>
        <w:rPr>
          <w:rFonts w:ascii="黑体" w:eastAsia="黑体" w:hAnsi="黑体" w:cs="黑体" w:hint="eastAsia"/>
        </w:rPr>
        <w:t>：事故记录表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rPr>
        <w:t>附表</w:t>
      </w:r>
      <w:r>
        <w:rPr>
          <w:rFonts w:ascii="黑体" w:eastAsia="黑体" w:hAnsi="黑体" w:cs="黑体" w:hint="eastAsia"/>
        </w:rPr>
        <w:t>9</w:t>
      </w:r>
      <w:r>
        <w:rPr>
          <w:rFonts w:ascii="黑体" w:eastAsia="黑体" w:hAnsi="黑体" w:cs="黑体" w:hint="eastAsia"/>
        </w:rPr>
        <w:t>：固定式简易升降机应急救援演习情况记录表</w:t>
      </w:r>
    </w:p>
    <w:p w:rsidR="002E527D" w:rsidRDefault="00515069">
      <w:pPr>
        <w:pStyle w:val="22"/>
        <w:tabs>
          <w:tab w:val="right" w:pos="9354"/>
        </w:tabs>
        <w:ind w:left="480" w:firstLine="480"/>
        <w:textAlignment w:val="center"/>
        <w:rPr>
          <w:rFonts w:ascii="黑体" w:eastAsia="黑体" w:hAnsi="黑体" w:cs="黑体"/>
        </w:rPr>
      </w:pPr>
      <w:r>
        <w:rPr>
          <w:rFonts w:ascii="黑体" w:eastAsia="黑体" w:hAnsi="黑体" w:cs="黑体" w:hint="eastAsia"/>
          <w:bCs/>
        </w:rPr>
        <w:t>附表</w:t>
      </w:r>
      <w:r>
        <w:rPr>
          <w:rFonts w:ascii="黑体" w:eastAsia="黑体" w:hAnsi="黑体" w:cs="黑体" w:hint="eastAsia"/>
          <w:bCs/>
        </w:rPr>
        <w:t>10</w:t>
      </w:r>
      <w:r>
        <w:rPr>
          <w:rFonts w:ascii="黑体" w:eastAsia="黑体" w:hAnsi="黑体" w:cs="黑体" w:hint="eastAsia"/>
          <w:bCs/>
        </w:rPr>
        <w:t>：起重机应急救援演习情况记录表</w:t>
      </w:r>
    </w:p>
    <w:p w:rsidR="002E527D" w:rsidRDefault="00515069">
      <w:pPr>
        <w:ind w:firstLineChars="0" w:firstLine="0"/>
        <w:textAlignment w:val="center"/>
      </w:pPr>
      <w:r>
        <w:rPr>
          <w:rFonts w:ascii="黑体" w:eastAsia="黑体" w:hAnsi="黑体" w:cs="黑体" w:hint="eastAsia"/>
        </w:rPr>
        <w:fldChar w:fldCharType="end"/>
      </w:r>
    </w:p>
    <w:p w:rsidR="002E527D" w:rsidRDefault="00515069">
      <w:pPr>
        <w:pStyle w:val="1"/>
        <w:ind w:firstLine="883"/>
        <w:textAlignment w:val="center"/>
      </w:pPr>
      <w:r>
        <w:rPr>
          <w:rFonts w:hint="eastAsia"/>
          <w:b/>
          <w:bCs w:val="0"/>
          <w:color w:val="000000"/>
          <w:sz w:val="44"/>
        </w:rPr>
        <w:br w:type="page"/>
      </w:r>
      <w:r>
        <w:rPr>
          <w:rFonts w:hint="eastAsia"/>
        </w:rPr>
        <w:lastRenderedPageBreak/>
        <w:t>相关人员职责</w:t>
      </w:r>
    </w:p>
    <w:p w:rsidR="002E527D" w:rsidRDefault="00515069">
      <w:pPr>
        <w:ind w:firstLine="482"/>
        <w:textAlignment w:val="center"/>
        <w:rPr>
          <w:b/>
          <w:bCs/>
        </w:rPr>
      </w:pPr>
      <w:r>
        <w:rPr>
          <w:rFonts w:hint="eastAsia"/>
          <w:b/>
          <w:bCs/>
        </w:rPr>
        <w:t>一、单位主要负责人职责</w:t>
      </w:r>
    </w:p>
    <w:p w:rsidR="002E527D" w:rsidRDefault="00515069">
      <w:pPr>
        <w:ind w:firstLine="480"/>
        <w:textAlignment w:val="center"/>
      </w:pPr>
      <w:r>
        <w:rPr>
          <w:rFonts w:hint="eastAsia"/>
        </w:rPr>
        <w:t>单位主要负责人是起重机械安全使用的主要责任人，履行下列主要职责：</w:t>
      </w:r>
    </w:p>
    <w:p w:rsidR="002E527D" w:rsidRDefault="00515069">
      <w:pPr>
        <w:ind w:firstLine="480"/>
        <w:textAlignment w:val="center"/>
      </w:pPr>
      <w:r>
        <w:rPr>
          <w:rFonts w:hint="eastAsia"/>
        </w:rPr>
        <w:t>1</w:t>
      </w:r>
      <w:r>
        <w:rPr>
          <w:rFonts w:hint="eastAsia"/>
        </w:rPr>
        <w:t>．</w:t>
      </w:r>
      <w:r>
        <w:t>建立、健全</w:t>
      </w:r>
      <w:r>
        <w:rPr>
          <w:rFonts w:hint="eastAsia"/>
        </w:rPr>
        <w:t>起重机械</w:t>
      </w:r>
      <w:r>
        <w:t>安全</w:t>
      </w:r>
      <w:r>
        <w:rPr>
          <w:rFonts w:hint="eastAsia"/>
        </w:rPr>
        <w:t>使用</w:t>
      </w:r>
      <w:r>
        <w:t>责任制</w:t>
      </w:r>
      <w:r>
        <w:rPr>
          <w:rFonts w:hint="eastAsia"/>
        </w:rPr>
        <w:t>，设置安全管理机构或者配备安全管理人员</w:t>
      </w:r>
      <w:r>
        <w:t>；</w:t>
      </w:r>
    </w:p>
    <w:p w:rsidR="002E527D" w:rsidRDefault="00515069">
      <w:pPr>
        <w:ind w:firstLine="480"/>
        <w:textAlignment w:val="center"/>
      </w:pPr>
      <w:r>
        <w:rPr>
          <w:rFonts w:hint="eastAsia"/>
        </w:rPr>
        <w:t>2</w:t>
      </w:r>
      <w:r>
        <w:rPr>
          <w:rFonts w:hint="eastAsia"/>
        </w:rPr>
        <w:t>．根据起重机械使用特点和安全需要，配备起重机械操作人员；</w:t>
      </w:r>
    </w:p>
    <w:p w:rsidR="002E527D" w:rsidRDefault="00515069">
      <w:pPr>
        <w:ind w:firstLine="480"/>
        <w:textAlignment w:val="center"/>
      </w:pPr>
      <w:r>
        <w:rPr>
          <w:rFonts w:hint="eastAsia"/>
        </w:rPr>
        <w:t>3</w:t>
      </w:r>
      <w:r>
        <w:rPr>
          <w:rFonts w:hint="eastAsia"/>
        </w:rPr>
        <w:t>．</w:t>
      </w:r>
      <w:r>
        <w:t>组织制定</w:t>
      </w:r>
      <w:r>
        <w:rPr>
          <w:rFonts w:hint="eastAsia"/>
        </w:rPr>
        <w:t>起重机械</w:t>
      </w:r>
      <w:r>
        <w:t>安全</w:t>
      </w:r>
      <w:r>
        <w:rPr>
          <w:rFonts w:hint="eastAsia"/>
        </w:rPr>
        <w:t>使用相关</w:t>
      </w:r>
      <w:r>
        <w:t>规章制度和操作规程；</w:t>
      </w:r>
    </w:p>
    <w:p w:rsidR="002E527D" w:rsidRDefault="00515069">
      <w:pPr>
        <w:ind w:firstLine="480"/>
        <w:textAlignment w:val="center"/>
      </w:pPr>
      <w:r>
        <w:rPr>
          <w:rFonts w:hint="eastAsia"/>
        </w:rPr>
        <w:t>4</w:t>
      </w:r>
      <w:r>
        <w:rPr>
          <w:rFonts w:hint="eastAsia"/>
        </w:rPr>
        <w:t>．</w:t>
      </w:r>
      <w:r>
        <w:t>组织制定</w:t>
      </w:r>
      <w:r>
        <w:rPr>
          <w:rFonts w:hint="eastAsia"/>
        </w:rPr>
        <w:t>起重机械意外事件和事故应急救援预案</w:t>
      </w:r>
      <w:r>
        <w:t>；</w:t>
      </w:r>
    </w:p>
    <w:p w:rsidR="002E527D" w:rsidRDefault="00515069">
      <w:pPr>
        <w:ind w:firstLine="480"/>
        <w:textAlignment w:val="center"/>
      </w:pPr>
      <w:r>
        <w:rPr>
          <w:rFonts w:hint="eastAsia"/>
        </w:rPr>
        <w:t>5</w:t>
      </w:r>
      <w:r>
        <w:rPr>
          <w:rFonts w:hint="eastAsia"/>
        </w:rPr>
        <w:t>．</w:t>
      </w:r>
      <w:r>
        <w:t>保证</w:t>
      </w:r>
      <w:r>
        <w:rPr>
          <w:rFonts w:hint="eastAsia"/>
        </w:rPr>
        <w:t>起重机械</w:t>
      </w:r>
      <w:r>
        <w:t>安全</w:t>
      </w:r>
      <w:r>
        <w:rPr>
          <w:rFonts w:hint="eastAsia"/>
        </w:rPr>
        <w:t>使用所需的必要</w:t>
      </w:r>
      <w:r>
        <w:t>投入</w:t>
      </w:r>
      <w:r>
        <w:rPr>
          <w:rFonts w:hint="eastAsia"/>
        </w:rPr>
        <w:t>，并</w:t>
      </w:r>
      <w:r>
        <w:t>有效实施；</w:t>
      </w:r>
    </w:p>
    <w:p w:rsidR="002E527D" w:rsidRDefault="00515069">
      <w:pPr>
        <w:ind w:firstLine="480"/>
        <w:textAlignment w:val="center"/>
      </w:pPr>
      <w:r>
        <w:rPr>
          <w:rFonts w:hint="eastAsia"/>
        </w:rPr>
        <w:t>6</w:t>
      </w:r>
      <w:r>
        <w:rPr>
          <w:rFonts w:hint="eastAsia"/>
        </w:rPr>
        <w:t>．</w:t>
      </w:r>
      <w:r>
        <w:t>督促、检查</w:t>
      </w:r>
      <w:r>
        <w:rPr>
          <w:rFonts w:hint="eastAsia"/>
        </w:rPr>
        <w:t>起重机械安全使用</w:t>
      </w:r>
      <w:r>
        <w:t>工作，及时消除事故隐患；</w:t>
      </w:r>
    </w:p>
    <w:p w:rsidR="002E527D" w:rsidRDefault="00515069">
      <w:pPr>
        <w:ind w:firstLine="480"/>
        <w:textAlignment w:val="center"/>
      </w:pPr>
      <w:r>
        <w:rPr>
          <w:rFonts w:hint="eastAsia"/>
        </w:rPr>
        <w:t>7</w:t>
      </w:r>
      <w:r>
        <w:rPr>
          <w:rFonts w:hint="eastAsia"/>
        </w:rPr>
        <w:t>．</w:t>
      </w:r>
      <w:r>
        <w:t>及时、如实</w:t>
      </w:r>
      <w:r>
        <w:rPr>
          <w:rFonts w:hint="eastAsia"/>
        </w:rPr>
        <w:t>向有关部门</w:t>
      </w:r>
      <w:r>
        <w:t>报告</w:t>
      </w:r>
      <w:r>
        <w:rPr>
          <w:rFonts w:hint="eastAsia"/>
        </w:rPr>
        <w:t>起重机械使用过程中发生的</w:t>
      </w:r>
      <w:r>
        <w:t>安全事故。</w:t>
      </w:r>
    </w:p>
    <w:p w:rsidR="002E527D" w:rsidRDefault="00515069">
      <w:pPr>
        <w:ind w:firstLine="482"/>
        <w:textAlignment w:val="center"/>
        <w:rPr>
          <w:b/>
          <w:bCs/>
        </w:rPr>
      </w:pPr>
      <w:r>
        <w:rPr>
          <w:rFonts w:hint="eastAsia"/>
          <w:b/>
          <w:bCs/>
        </w:rPr>
        <w:t>二、安全管理人员职责</w:t>
      </w:r>
    </w:p>
    <w:p w:rsidR="002E527D" w:rsidRDefault="00515069">
      <w:pPr>
        <w:ind w:firstLine="480"/>
        <w:textAlignment w:val="center"/>
      </w:pPr>
      <w:r>
        <w:rPr>
          <w:rFonts w:hint="eastAsia"/>
        </w:rPr>
        <w:t>起重机械安全管理人员是起重机械安全使用具体工作的负责人，对本单位起重机械安全使用履行下列职责：</w:t>
      </w:r>
    </w:p>
    <w:p w:rsidR="002E527D" w:rsidRDefault="00515069">
      <w:pPr>
        <w:ind w:firstLine="480"/>
        <w:textAlignment w:val="center"/>
      </w:pPr>
      <w:r>
        <w:rPr>
          <w:rFonts w:hint="eastAsia"/>
        </w:rPr>
        <w:t>1</w:t>
      </w:r>
      <w:r>
        <w:rPr>
          <w:rFonts w:hint="eastAsia"/>
        </w:rPr>
        <w:t>．建立并管理起重机械技术档案，认真填写相关记录；</w:t>
      </w:r>
    </w:p>
    <w:p w:rsidR="002E527D" w:rsidRDefault="00515069">
      <w:pPr>
        <w:ind w:firstLine="480"/>
        <w:textAlignment w:val="center"/>
      </w:pPr>
      <w:r>
        <w:rPr>
          <w:rFonts w:hint="eastAsia"/>
        </w:rPr>
        <w:t>2</w:t>
      </w:r>
      <w:r>
        <w:rPr>
          <w:rFonts w:hint="eastAsia"/>
        </w:rPr>
        <w:t>．妥善保管固定式简易升降机层门钥匙、机房钥匙；</w:t>
      </w:r>
    </w:p>
    <w:p w:rsidR="002E527D" w:rsidRDefault="00515069">
      <w:pPr>
        <w:ind w:firstLine="480"/>
        <w:textAlignment w:val="center"/>
      </w:pPr>
      <w:r>
        <w:rPr>
          <w:rFonts w:hint="eastAsia"/>
        </w:rPr>
        <w:t>3</w:t>
      </w:r>
      <w:r>
        <w:rPr>
          <w:rFonts w:hint="eastAsia"/>
        </w:rPr>
        <w:t>．做好起重机械使用登记或者变更、注销手续，编制并实施起重机械定期检验计划，及时</w:t>
      </w:r>
      <w:r>
        <w:rPr>
          <w:rFonts w:hint="eastAsia"/>
        </w:rPr>
        <w:t>更换“安全检验合格”标志；</w:t>
      </w:r>
    </w:p>
    <w:p w:rsidR="002E527D" w:rsidRDefault="00515069">
      <w:pPr>
        <w:ind w:firstLine="480"/>
        <w:textAlignment w:val="center"/>
      </w:pPr>
      <w:r>
        <w:rPr>
          <w:rFonts w:hint="eastAsia"/>
        </w:rPr>
        <w:t>4</w:t>
      </w:r>
      <w:r>
        <w:rPr>
          <w:rFonts w:hint="eastAsia"/>
        </w:rPr>
        <w:t>．监督、确认起重机械的日常维护保养和定期自行检查工作；</w:t>
      </w:r>
    </w:p>
    <w:p w:rsidR="002E527D" w:rsidRDefault="00515069">
      <w:pPr>
        <w:ind w:firstLine="480"/>
        <w:textAlignment w:val="center"/>
      </w:pPr>
      <w:r>
        <w:rPr>
          <w:rFonts w:hint="eastAsia"/>
        </w:rPr>
        <w:t>5</w:t>
      </w:r>
      <w:r>
        <w:rPr>
          <w:rFonts w:hint="eastAsia"/>
        </w:rPr>
        <w:t>．对起重机械使用状况进行经常性检查，纠正和阻止起重机械使用过程中的违规行为，发现问题应及时处理，情况紧急时，可以决定停止起重机械使用，并及时向单位主要负责人报告；</w:t>
      </w:r>
    </w:p>
    <w:p w:rsidR="002E527D" w:rsidRDefault="00515069">
      <w:pPr>
        <w:ind w:firstLine="480"/>
        <w:textAlignment w:val="center"/>
      </w:pPr>
      <w:r>
        <w:rPr>
          <w:rFonts w:hint="eastAsia"/>
        </w:rPr>
        <w:t>6</w:t>
      </w:r>
      <w:r>
        <w:rPr>
          <w:rFonts w:hint="eastAsia"/>
        </w:rPr>
        <w:t>．组织实施起重机械应急救援预案的演习；</w:t>
      </w:r>
    </w:p>
    <w:p w:rsidR="002E527D" w:rsidRDefault="00515069">
      <w:pPr>
        <w:ind w:firstLine="480"/>
        <w:textAlignment w:val="center"/>
      </w:pPr>
      <w:r>
        <w:rPr>
          <w:rFonts w:hint="eastAsia"/>
        </w:rPr>
        <w:t>7</w:t>
      </w:r>
      <w:r>
        <w:rPr>
          <w:rFonts w:hint="eastAsia"/>
        </w:rPr>
        <w:t>．参加安全事故的调查处理工作。</w:t>
      </w:r>
    </w:p>
    <w:p w:rsidR="002E527D" w:rsidRDefault="00515069">
      <w:pPr>
        <w:ind w:firstLine="482"/>
        <w:textAlignment w:val="center"/>
        <w:rPr>
          <w:b/>
          <w:bCs/>
        </w:rPr>
      </w:pPr>
      <w:r>
        <w:rPr>
          <w:rFonts w:hint="eastAsia"/>
          <w:b/>
          <w:bCs/>
        </w:rPr>
        <w:t>三、起重机械司机职责</w:t>
      </w:r>
    </w:p>
    <w:p w:rsidR="002E527D" w:rsidRDefault="00515069">
      <w:pPr>
        <w:ind w:firstLine="480"/>
        <w:textAlignment w:val="center"/>
      </w:pPr>
      <w:r>
        <w:rPr>
          <w:rFonts w:hint="eastAsia"/>
        </w:rPr>
        <w:t>司机是起重机械安全操作和使用的直接实施者，应履行下列职责：</w:t>
      </w:r>
    </w:p>
    <w:p w:rsidR="002E527D" w:rsidRDefault="00515069">
      <w:pPr>
        <w:ind w:firstLine="480"/>
        <w:textAlignment w:val="center"/>
      </w:pPr>
      <w:r>
        <w:rPr>
          <w:rFonts w:hint="eastAsia"/>
        </w:rPr>
        <w:t>1</w:t>
      </w:r>
      <w:r>
        <w:rPr>
          <w:rFonts w:hint="eastAsia"/>
        </w:rPr>
        <w:t>．负责起重机械的日常操作，</w:t>
      </w:r>
      <w:r>
        <w:t>严格</w:t>
      </w:r>
      <w:r>
        <w:rPr>
          <w:rFonts w:hint="eastAsia"/>
        </w:rPr>
        <w:t>执行起重机械的</w:t>
      </w:r>
      <w:r>
        <w:t>操作规程和</w:t>
      </w:r>
      <w:r>
        <w:rPr>
          <w:rFonts w:hint="eastAsia"/>
        </w:rPr>
        <w:t>安全规章制度；</w:t>
      </w:r>
    </w:p>
    <w:p w:rsidR="002E527D" w:rsidRDefault="00515069">
      <w:pPr>
        <w:ind w:firstLine="480"/>
        <w:textAlignment w:val="center"/>
      </w:pPr>
      <w:r>
        <w:rPr>
          <w:rFonts w:hint="eastAsia"/>
        </w:rPr>
        <w:t>2</w:t>
      </w:r>
      <w:r>
        <w:rPr>
          <w:rFonts w:hint="eastAsia"/>
        </w:rPr>
        <w:t>．</w:t>
      </w:r>
      <w:r>
        <w:t>做好</w:t>
      </w:r>
      <w:r>
        <w:rPr>
          <w:rFonts w:hint="eastAsia"/>
        </w:rPr>
        <w:t>起重机械的</w:t>
      </w:r>
      <w:r>
        <w:t>日常检查工作，认真填写相关记录；</w:t>
      </w:r>
    </w:p>
    <w:p w:rsidR="002E527D" w:rsidRDefault="00515069">
      <w:pPr>
        <w:ind w:firstLine="480"/>
        <w:textAlignment w:val="center"/>
      </w:pPr>
      <w:r>
        <w:rPr>
          <w:rFonts w:hint="eastAsia"/>
        </w:rPr>
        <w:t>3</w:t>
      </w:r>
      <w:r>
        <w:rPr>
          <w:rFonts w:hint="eastAsia"/>
        </w:rPr>
        <w:t>．根据安全</w:t>
      </w:r>
      <w:r>
        <w:t>管理人员</w:t>
      </w:r>
      <w:r>
        <w:rPr>
          <w:rFonts w:hint="eastAsia"/>
        </w:rPr>
        <w:t>的安排</w:t>
      </w:r>
      <w:r>
        <w:t>，配合</w:t>
      </w:r>
      <w:r>
        <w:rPr>
          <w:rFonts w:hint="eastAsia"/>
        </w:rPr>
        <w:t>做好起重机械的</w:t>
      </w:r>
      <w:r>
        <w:t>检验、维保工作；</w:t>
      </w:r>
    </w:p>
    <w:p w:rsidR="002E527D" w:rsidRDefault="00515069">
      <w:pPr>
        <w:ind w:firstLine="480"/>
        <w:textAlignment w:val="center"/>
      </w:pPr>
      <w:r>
        <w:rPr>
          <w:rFonts w:hint="eastAsia"/>
        </w:rPr>
        <w:lastRenderedPageBreak/>
        <w:t>4</w:t>
      </w:r>
      <w:r>
        <w:rPr>
          <w:rFonts w:hint="eastAsia"/>
        </w:rPr>
        <w:t>．认真学习相关的安全技术知识，积极参加特种设备安全教育和安全技术培训；</w:t>
      </w:r>
    </w:p>
    <w:p w:rsidR="002E527D" w:rsidRDefault="00515069">
      <w:pPr>
        <w:ind w:firstLine="480"/>
        <w:textAlignment w:val="center"/>
      </w:pPr>
      <w:r>
        <w:rPr>
          <w:rFonts w:hint="eastAsia"/>
        </w:rPr>
        <w:t>5</w:t>
      </w:r>
      <w:r>
        <w:rPr>
          <w:rFonts w:hint="eastAsia"/>
        </w:rPr>
        <w:t>．</w:t>
      </w:r>
      <w:r>
        <w:t>在作业过程中发现事故隐患或者其他不安全因素，应当立即</w:t>
      </w:r>
      <w:r>
        <w:rPr>
          <w:rFonts w:hint="eastAsia"/>
        </w:rPr>
        <w:t>向</w:t>
      </w:r>
      <w:r>
        <w:t>安全管理人员或单位主要负责人报告</w:t>
      </w:r>
      <w:r>
        <w:rPr>
          <w:rFonts w:hint="eastAsia"/>
        </w:rPr>
        <w:t>，</w:t>
      </w:r>
      <w:r>
        <w:t>严禁</w:t>
      </w:r>
      <w:r>
        <w:rPr>
          <w:rFonts w:hint="eastAsia"/>
        </w:rPr>
        <w:t>设备</w:t>
      </w:r>
      <w:r>
        <w:t>带故障运行</w:t>
      </w:r>
      <w:r>
        <w:rPr>
          <w:rFonts w:hint="eastAsia"/>
        </w:rPr>
        <w:t>；</w:t>
      </w:r>
    </w:p>
    <w:p w:rsidR="002E527D" w:rsidRDefault="00515069">
      <w:pPr>
        <w:ind w:firstLine="480"/>
        <w:textAlignment w:val="center"/>
      </w:pPr>
      <w:r>
        <w:rPr>
          <w:rFonts w:hint="eastAsia"/>
        </w:rPr>
        <w:t>6</w:t>
      </w:r>
      <w:r>
        <w:rPr>
          <w:rFonts w:hint="eastAsia"/>
        </w:rPr>
        <w:t>．</w:t>
      </w:r>
      <w:r>
        <w:t>参</w:t>
      </w:r>
      <w:r>
        <w:rPr>
          <w:rFonts w:hint="eastAsia"/>
        </w:rPr>
        <w:t>加应急救援演习。</w:t>
      </w:r>
    </w:p>
    <w:p w:rsidR="002E527D" w:rsidRDefault="00515069">
      <w:pPr>
        <w:ind w:firstLine="482"/>
        <w:textAlignment w:val="center"/>
        <w:rPr>
          <w:b/>
          <w:bCs/>
        </w:rPr>
      </w:pPr>
      <w:r>
        <w:rPr>
          <w:rFonts w:hint="eastAsia"/>
          <w:b/>
          <w:bCs/>
        </w:rPr>
        <w:t>四、起重指挥人员职责</w:t>
      </w:r>
    </w:p>
    <w:p w:rsidR="002E527D" w:rsidRDefault="00515069">
      <w:pPr>
        <w:ind w:firstLine="480"/>
        <w:textAlignment w:val="center"/>
      </w:pPr>
      <w:r>
        <w:rPr>
          <w:rFonts w:hint="eastAsia"/>
        </w:rPr>
        <w:t>起重作业指挥人员是起重作业的组织者，对起重作业安全实施履行下列职责：</w:t>
      </w:r>
    </w:p>
    <w:p w:rsidR="002E527D" w:rsidRDefault="00515069">
      <w:pPr>
        <w:ind w:firstLine="480"/>
        <w:textAlignment w:val="center"/>
      </w:pPr>
      <w:r>
        <w:rPr>
          <w:rFonts w:hint="eastAsia"/>
        </w:rPr>
        <w:t>1</w:t>
      </w:r>
      <w:r>
        <w:rPr>
          <w:rFonts w:hint="eastAsia"/>
        </w:rPr>
        <w:t>．负责编制起重作业方案；</w:t>
      </w:r>
    </w:p>
    <w:p w:rsidR="002E527D" w:rsidRDefault="00515069">
      <w:pPr>
        <w:ind w:firstLine="480"/>
        <w:textAlignment w:val="center"/>
      </w:pPr>
      <w:r>
        <w:rPr>
          <w:rFonts w:hint="eastAsia"/>
        </w:rPr>
        <w:t>2</w:t>
      </w:r>
      <w:r>
        <w:rPr>
          <w:rFonts w:hint="eastAsia"/>
        </w:rPr>
        <w:t>．负责司索、司机及辅助人员的分工；</w:t>
      </w:r>
    </w:p>
    <w:p w:rsidR="002E527D" w:rsidRDefault="00515069">
      <w:pPr>
        <w:ind w:firstLine="480"/>
        <w:textAlignment w:val="center"/>
      </w:pPr>
      <w:r>
        <w:rPr>
          <w:rFonts w:hint="eastAsia"/>
        </w:rPr>
        <w:t>3</w:t>
      </w:r>
      <w:r>
        <w:rPr>
          <w:rFonts w:hint="eastAsia"/>
        </w:rPr>
        <w:t>．组织作业前的准备工作；</w:t>
      </w:r>
    </w:p>
    <w:p w:rsidR="002E527D" w:rsidRDefault="00515069">
      <w:pPr>
        <w:ind w:firstLine="480"/>
        <w:textAlignment w:val="center"/>
      </w:pPr>
      <w:r>
        <w:rPr>
          <w:rFonts w:hint="eastAsia"/>
        </w:rPr>
        <w:t>4</w:t>
      </w:r>
      <w:r>
        <w:rPr>
          <w:rFonts w:hint="eastAsia"/>
        </w:rPr>
        <w:t>．严格按方案实施指挥，认真遵守</w:t>
      </w:r>
      <w:r>
        <w:t>操作规程和</w:t>
      </w:r>
      <w:r>
        <w:rPr>
          <w:rFonts w:hint="eastAsia"/>
        </w:rPr>
        <w:t>安全规章制度；</w:t>
      </w:r>
    </w:p>
    <w:p w:rsidR="002E527D" w:rsidRDefault="00515069">
      <w:pPr>
        <w:ind w:firstLine="480"/>
        <w:textAlignment w:val="center"/>
      </w:pPr>
      <w:r>
        <w:rPr>
          <w:rFonts w:hint="eastAsia"/>
        </w:rPr>
        <w:t>5</w:t>
      </w:r>
      <w:r>
        <w:rPr>
          <w:rFonts w:hint="eastAsia"/>
        </w:rPr>
        <w:t>．认真学习相关的安全技术知识，积极参加特种设备安全教育和安全技术培训；</w:t>
      </w:r>
    </w:p>
    <w:p w:rsidR="002E527D" w:rsidRDefault="00515069">
      <w:pPr>
        <w:ind w:firstLine="480"/>
        <w:textAlignment w:val="center"/>
      </w:pPr>
      <w:r>
        <w:rPr>
          <w:rFonts w:hint="eastAsia"/>
        </w:rPr>
        <w:t>6</w:t>
      </w:r>
      <w:r>
        <w:rPr>
          <w:rFonts w:hint="eastAsia"/>
        </w:rPr>
        <w:t>．</w:t>
      </w:r>
      <w:r>
        <w:t>在作业过程中发现事故隐患或者其他不安全因素，应当立即</w:t>
      </w:r>
      <w:r>
        <w:rPr>
          <w:rFonts w:hint="eastAsia"/>
        </w:rPr>
        <w:t>向</w:t>
      </w:r>
      <w:r>
        <w:t>安全管理人员或单位主要负责人报告</w:t>
      </w:r>
      <w:r>
        <w:rPr>
          <w:rFonts w:hint="eastAsia"/>
        </w:rPr>
        <w:t>，</w:t>
      </w:r>
      <w:r>
        <w:t>严禁</w:t>
      </w:r>
      <w:r>
        <w:rPr>
          <w:rFonts w:hint="eastAsia"/>
        </w:rPr>
        <w:t>设备</w:t>
      </w:r>
      <w:r>
        <w:t>带故障运行</w:t>
      </w:r>
      <w:r>
        <w:rPr>
          <w:rFonts w:hint="eastAsia"/>
        </w:rPr>
        <w:t>；</w:t>
      </w:r>
    </w:p>
    <w:p w:rsidR="002E527D" w:rsidRDefault="00515069">
      <w:pPr>
        <w:ind w:firstLine="480"/>
        <w:textAlignment w:val="center"/>
      </w:pPr>
      <w:r>
        <w:rPr>
          <w:rFonts w:hint="eastAsia"/>
        </w:rPr>
        <w:t>7</w:t>
      </w:r>
      <w:r>
        <w:rPr>
          <w:rFonts w:hint="eastAsia"/>
        </w:rPr>
        <w:t>．</w:t>
      </w:r>
      <w:r>
        <w:t>参</w:t>
      </w:r>
      <w:r>
        <w:rPr>
          <w:rFonts w:hint="eastAsia"/>
        </w:rPr>
        <w:t>加应急救援演习。</w:t>
      </w:r>
    </w:p>
    <w:p w:rsidR="002E527D" w:rsidRDefault="00515069">
      <w:pPr>
        <w:ind w:firstLine="482"/>
        <w:textAlignment w:val="center"/>
        <w:rPr>
          <w:b/>
          <w:bCs/>
        </w:rPr>
      </w:pPr>
      <w:r>
        <w:rPr>
          <w:rFonts w:hint="eastAsia"/>
          <w:b/>
          <w:bCs/>
        </w:rPr>
        <w:t>五、起重司索人员职责</w:t>
      </w:r>
    </w:p>
    <w:p w:rsidR="002E527D" w:rsidRDefault="00515069">
      <w:pPr>
        <w:ind w:firstLine="480"/>
        <w:textAlignment w:val="center"/>
      </w:pPr>
      <w:r>
        <w:rPr>
          <w:rFonts w:hint="eastAsia"/>
        </w:rPr>
        <w:t>起重司索人员是起重作业的实施者之一，对起重作业安全履行下列职责：</w:t>
      </w:r>
    </w:p>
    <w:p w:rsidR="002E527D" w:rsidRDefault="00515069">
      <w:pPr>
        <w:ind w:firstLine="480"/>
        <w:textAlignment w:val="center"/>
      </w:pPr>
      <w:r>
        <w:rPr>
          <w:rFonts w:hint="eastAsia"/>
        </w:rPr>
        <w:t>1</w:t>
      </w:r>
      <w:r>
        <w:rPr>
          <w:rFonts w:hint="eastAsia"/>
        </w:rPr>
        <w:t>．负责起重作业中的司索工作；</w:t>
      </w:r>
    </w:p>
    <w:p w:rsidR="002E527D" w:rsidRDefault="00515069">
      <w:pPr>
        <w:ind w:firstLine="480"/>
        <w:textAlignment w:val="center"/>
      </w:pPr>
      <w:r>
        <w:rPr>
          <w:rFonts w:hint="eastAsia"/>
        </w:rPr>
        <w:t>2</w:t>
      </w:r>
      <w:r>
        <w:rPr>
          <w:rFonts w:hint="eastAsia"/>
        </w:rPr>
        <w:t>．服从指挥人员的指挥，严格遵守</w:t>
      </w:r>
      <w:r>
        <w:t>操作规程和</w:t>
      </w:r>
      <w:r>
        <w:rPr>
          <w:rFonts w:hint="eastAsia"/>
        </w:rPr>
        <w:t>安全规章制度；</w:t>
      </w:r>
    </w:p>
    <w:p w:rsidR="002E527D" w:rsidRDefault="00515069">
      <w:pPr>
        <w:ind w:firstLine="480"/>
        <w:textAlignment w:val="center"/>
      </w:pPr>
      <w:r>
        <w:rPr>
          <w:rFonts w:hint="eastAsia"/>
        </w:rPr>
        <w:t>3</w:t>
      </w:r>
      <w:r>
        <w:rPr>
          <w:rFonts w:hint="eastAsia"/>
        </w:rPr>
        <w:t>．认真学习相关的安全技术知识，积极参加特种设备安全教育和安全技</w:t>
      </w:r>
      <w:r>
        <w:rPr>
          <w:rFonts w:hint="eastAsia"/>
        </w:rPr>
        <w:t>术培训；</w:t>
      </w:r>
    </w:p>
    <w:p w:rsidR="002E527D" w:rsidRDefault="00515069">
      <w:pPr>
        <w:ind w:firstLine="480"/>
        <w:textAlignment w:val="center"/>
      </w:pPr>
      <w:r>
        <w:rPr>
          <w:rFonts w:hint="eastAsia"/>
        </w:rPr>
        <w:t>4</w:t>
      </w:r>
      <w:r>
        <w:rPr>
          <w:rFonts w:hint="eastAsia"/>
        </w:rPr>
        <w:t>．</w:t>
      </w:r>
      <w:r>
        <w:t>在作业过程中发现事故隐患或者其他不安全因素，应当立即</w:t>
      </w:r>
      <w:r>
        <w:rPr>
          <w:rFonts w:hint="eastAsia"/>
        </w:rPr>
        <w:t>向</w:t>
      </w:r>
      <w:r>
        <w:t>安全管理人员或单位主要负责人报告</w:t>
      </w:r>
      <w:r>
        <w:rPr>
          <w:rFonts w:hint="eastAsia"/>
        </w:rPr>
        <w:t>，</w:t>
      </w:r>
      <w:r>
        <w:t>严禁</w:t>
      </w:r>
      <w:r>
        <w:rPr>
          <w:rFonts w:hint="eastAsia"/>
        </w:rPr>
        <w:t>设备</w:t>
      </w:r>
      <w:r>
        <w:t>带故障运行</w:t>
      </w:r>
      <w:r>
        <w:rPr>
          <w:rFonts w:hint="eastAsia"/>
        </w:rPr>
        <w:t>；</w:t>
      </w:r>
    </w:p>
    <w:p w:rsidR="002E527D" w:rsidRDefault="00515069">
      <w:pPr>
        <w:ind w:firstLine="480"/>
        <w:textAlignment w:val="center"/>
      </w:pPr>
      <w:r>
        <w:rPr>
          <w:rFonts w:hint="eastAsia"/>
        </w:rPr>
        <w:t>5</w:t>
      </w:r>
      <w:r>
        <w:rPr>
          <w:rFonts w:hint="eastAsia"/>
        </w:rPr>
        <w:t>．</w:t>
      </w:r>
      <w:r>
        <w:t>参</w:t>
      </w:r>
      <w:r>
        <w:rPr>
          <w:rFonts w:hint="eastAsia"/>
        </w:rPr>
        <w:t>加应急救援演习。</w:t>
      </w:r>
      <w:r>
        <w:br w:type="page"/>
      </w:r>
    </w:p>
    <w:p w:rsidR="002E527D" w:rsidRDefault="00515069">
      <w:pPr>
        <w:pStyle w:val="1"/>
        <w:ind w:firstLine="720"/>
        <w:textAlignment w:val="center"/>
      </w:pPr>
      <w:r>
        <w:rPr>
          <w:rFonts w:hint="eastAsia"/>
        </w:rPr>
        <w:lastRenderedPageBreak/>
        <w:t>操作人员守则</w:t>
      </w:r>
    </w:p>
    <w:p w:rsidR="002E527D" w:rsidRDefault="002E527D">
      <w:pPr>
        <w:ind w:firstLine="482"/>
        <w:textAlignment w:val="center"/>
        <w:rPr>
          <w:rFonts w:ascii="宋体" w:hAnsi="宋体"/>
          <w:b/>
          <w:color w:val="000000"/>
        </w:rPr>
      </w:pPr>
    </w:p>
    <w:p w:rsidR="002E527D" w:rsidRDefault="002E527D">
      <w:pPr>
        <w:spacing w:line="300" w:lineRule="auto"/>
        <w:ind w:firstLine="482"/>
        <w:textAlignment w:val="center"/>
        <w:rPr>
          <w:rFonts w:ascii="宋体" w:hAnsi="宋体"/>
          <w:b/>
          <w:color w:val="000000"/>
        </w:rPr>
      </w:pPr>
    </w:p>
    <w:p w:rsidR="002E527D" w:rsidRDefault="00515069">
      <w:pPr>
        <w:ind w:firstLineChars="593" w:firstLine="2143"/>
        <w:textAlignment w:val="center"/>
        <w:rPr>
          <w:rFonts w:ascii="仿宋_GB2312" w:eastAsia="仿宋_GB2312"/>
          <w:b/>
          <w:color w:val="000000"/>
          <w:sz w:val="36"/>
          <w:szCs w:val="36"/>
        </w:rPr>
      </w:pPr>
      <w:r>
        <w:rPr>
          <w:rFonts w:ascii="仿宋_GB2312" w:eastAsia="仿宋_GB2312" w:hint="eastAsia"/>
          <w:b/>
          <w:color w:val="000000"/>
          <w:sz w:val="36"/>
          <w:szCs w:val="36"/>
        </w:rPr>
        <w:t>忠于职守</w:t>
      </w:r>
      <w:r>
        <w:rPr>
          <w:rFonts w:ascii="仿宋_GB2312" w:eastAsia="仿宋_GB2312" w:hint="eastAsia"/>
          <w:b/>
          <w:color w:val="000000"/>
          <w:sz w:val="36"/>
          <w:szCs w:val="36"/>
        </w:rPr>
        <w:t xml:space="preserve">         </w:t>
      </w:r>
      <w:r>
        <w:rPr>
          <w:rFonts w:ascii="仿宋_GB2312" w:eastAsia="仿宋_GB2312" w:hint="eastAsia"/>
          <w:b/>
          <w:color w:val="000000"/>
          <w:sz w:val="36"/>
          <w:szCs w:val="36"/>
        </w:rPr>
        <w:t>热爱本职工作</w:t>
      </w:r>
    </w:p>
    <w:p w:rsidR="002E527D" w:rsidRDefault="002E527D">
      <w:pPr>
        <w:ind w:firstLineChars="593" w:firstLine="2143"/>
        <w:textAlignment w:val="center"/>
        <w:rPr>
          <w:rFonts w:ascii="仿宋_GB2312" w:eastAsia="仿宋_GB2312"/>
          <w:b/>
          <w:color w:val="000000"/>
          <w:sz w:val="36"/>
          <w:szCs w:val="36"/>
        </w:rPr>
      </w:pPr>
    </w:p>
    <w:p w:rsidR="002E527D" w:rsidRDefault="00515069">
      <w:pPr>
        <w:ind w:firstLineChars="593" w:firstLine="2143"/>
        <w:textAlignment w:val="center"/>
        <w:rPr>
          <w:rFonts w:ascii="仿宋_GB2312" w:eastAsia="仿宋_GB2312"/>
          <w:b/>
          <w:color w:val="000000"/>
          <w:sz w:val="36"/>
          <w:szCs w:val="36"/>
        </w:rPr>
      </w:pPr>
      <w:r>
        <w:rPr>
          <w:rFonts w:ascii="仿宋_GB2312" w:eastAsia="仿宋_GB2312" w:hint="eastAsia"/>
          <w:b/>
          <w:color w:val="000000"/>
          <w:sz w:val="36"/>
          <w:szCs w:val="36"/>
        </w:rPr>
        <w:t>遵纪守法</w:t>
      </w:r>
      <w:r>
        <w:rPr>
          <w:rFonts w:ascii="仿宋_GB2312" w:eastAsia="仿宋_GB2312" w:hint="eastAsia"/>
          <w:b/>
          <w:color w:val="000000"/>
          <w:sz w:val="36"/>
          <w:szCs w:val="36"/>
        </w:rPr>
        <w:t xml:space="preserve">         </w:t>
      </w:r>
      <w:r>
        <w:rPr>
          <w:rFonts w:ascii="仿宋_GB2312" w:eastAsia="仿宋_GB2312" w:hint="eastAsia"/>
          <w:b/>
          <w:color w:val="000000"/>
          <w:sz w:val="36"/>
          <w:szCs w:val="36"/>
        </w:rPr>
        <w:t>严守操作规程</w:t>
      </w:r>
    </w:p>
    <w:p w:rsidR="002E527D" w:rsidRDefault="002E527D">
      <w:pPr>
        <w:ind w:firstLineChars="593" w:firstLine="2143"/>
        <w:textAlignment w:val="center"/>
        <w:rPr>
          <w:rFonts w:ascii="仿宋_GB2312" w:eastAsia="仿宋_GB2312"/>
          <w:b/>
          <w:color w:val="000000"/>
          <w:sz w:val="36"/>
          <w:szCs w:val="36"/>
        </w:rPr>
      </w:pPr>
    </w:p>
    <w:p w:rsidR="002E527D" w:rsidRDefault="00515069">
      <w:pPr>
        <w:ind w:firstLineChars="593" w:firstLine="2143"/>
        <w:textAlignment w:val="center"/>
        <w:rPr>
          <w:rFonts w:ascii="仿宋_GB2312" w:eastAsia="仿宋_GB2312"/>
          <w:b/>
          <w:color w:val="000000"/>
          <w:sz w:val="36"/>
          <w:szCs w:val="36"/>
        </w:rPr>
      </w:pPr>
      <w:r>
        <w:rPr>
          <w:rFonts w:ascii="仿宋_GB2312" w:eastAsia="仿宋_GB2312" w:hint="eastAsia"/>
          <w:b/>
          <w:color w:val="000000"/>
          <w:sz w:val="36"/>
          <w:szCs w:val="36"/>
        </w:rPr>
        <w:t>认真细致</w:t>
      </w:r>
      <w:r>
        <w:rPr>
          <w:rFonts w:ascii="仿宋_GB2312" w:eastAsia="仿宋_GB2312" w:hint="eastAsia"/>
          <w:b/>
          <w:color w:val="000000"/>
          <w:sz w:val="36"/>
          <w:szCs w:val="36"/>
        </w:rPr>
        <w:t xml:space="preserve">         </w:t>
      </w:r>
      <w:r>
        <w:rPr>
          <w:rFonts w:ascii="仿宋_GB2312" w:eastAsia="仿宋_GB2312" w:hint="eastAsia"/>
          <w:b/>
          <w:color w:val="000000"/>
          <w:sz w:val="36"/>
          <w:szCs w:val="36"/>
        </w:rPr>
        <w:t>规范合理操作</w:t>
      </w:r>
    </w:p>
    <w:p w:rsidR="002E527D" w:rsidRDefault="002E527D">
      <w:pPr>
        <w:ind w:firstLineChars="593" w:firstLine="2143"/>
        <w:textAlignment w:val="center"/>
        <w:rPr>
          <w:rFonts w:ascii="仿宋_GB2312" w:eastAsia="仿宋_GB2312"/>
          <w:b/>
          <w:color w:val="000000"/>
          <w:sz w:val="36"/>
          <w:szCs w:val="36"/>
        </w:rPr>
      </w:pPr>
    </w:p>
    <w:p w:rsidR="002E527D" w:rsidRDefault="00515069">
      <w:pPr>
        <w:ind w:firstLineChars="593" w:firstLine="2143"/>
        <w:textAlignment w:val="center"/>
        <w:rPr>
          <w:rFonts w:ascii="仿宋_GB2312" w:eastAsia="仿宋_GB2312"/>
          <w:b/>
          <w:color w:val="000000"/>
          <w:sz w:val="36"/>
          <w:szCs w:val="36"/>
        </w:rPr>
      </w:pPr>
      <w:r>
        <w:rPr>
          <w:rFonts w:ascii="仿宋_GB2312" w:eastAsia="仿宋_GB2312" w:hint="eastAsia"/>
          <w:b/>
          <w:color w:val="000000"/>
          <w:sz w:val="36"/>
          <w:szCs w:val="36"/>
        </w:rPr>
        <w:t>文明礼貌</w:t>
      </w:r>
      <w:r>
        <w:rPr>
          <w:rFonts w:ascii="仿宋_GB2312" w:eastAsia="仿宋_GB2312" w:hint="eastAsia"/>
          <w:b/>
          <w:color w:val="000000"/>
          <w:sz w:val="36"/>
          <w:szCs w:val="36"/>
        </w:rPr>
        <w:t xml:space="preserve">         </w:t>
      </w:r>
      <w:r>
        <w:rPr>
          <w:rFonts w:ascii="仿宋_GB2312" w:eastAsia="仿宋_GB2312" w:hint="eastAsia"/>
          <w:b/>
          <w:color w:val="000000"/>
          <w:sz w:val="36"/>
          <w:szCs w:val="36"/>
        </w:rPr>
        <w:t>相互团结协作</w:t>
      </w:r>
    </w:p>
    <w:p w:rsidR="002E527D" w:rsidRDefault="002E527D">
      <w:pPr>
        <w:ind w:firstLineChars="593" w:firstLine="2143"/>
        <w:textAlignment w:val="center"/>
        <w:rPr>
          <w:rFonts w:ascii="仿宋_GB2312" w:eastAsia="仿宋_GB2312"/>
          <w:b/>
          <w:color w:val="000000"/>
          <w:sz w:val="36"/>
          <w:szCs w:val="36"/>
        </w:rPr>
      </w:pPr>
    </w:p>
    <w:p w:rsidR="002E527D" w:rsidRDefault="00515069">
      <w:pPr>
        <w:ind w:firstLineChars="593" w:firstLine="2143"/>
        <w:textAlignment w:val="center"/>
        <w:rPr>
          <w:rFonts w:ascii="仿宋_GB2312" w:eastAsia="仿宋_GB2312"/>
          <w:b/>
          <w:color w:val="000000"/>
          <w:sz w:val="36"/>
          <w:szCs w:val="36"/>
        </w:rPr>
      </w:pPr>
      <w:r>
        <w:rPr>
          <w:rFonts w:ascii="仿宋_GB2312" w:eastAsia="仿宋_GB2312" w:hint="eastAsia"/>
          <w:b/>
          <w:color w:val="000000"/>
          <w:sz w:val="36"/>
          <w:szCs w:val="36"/>
        </w:rPr>
        <w:t>钻研技术</w:t>
      </w:r>
      <w:r>
        <w:rPr>
          <w:rFonts w:ascii="仿宋_GB2312" w:eastAsia="仿宋_GB2312" w:hint="eastAsia"/>
          <w:b/>
          <w:color w:val="000000"/>
          <w:sz w:val="36"/>
          <w:szCs w:val="36"/>
        </w:rPr>
        <w:t xml:space="preserve">         </w:t>
      </w:r>
      <w:r>
        <w:rPr>
          <w:rFonts w:ascii="仿宋_GB2312" w:eastAsia="仿宋_GB2312" w:hint="eastAsia"/>
          <w:b/>
          <w:color w:val="000000"/>
          <w:sz w:val="36"/>
          <w:szCs w:val="36"/>
        </w:rPr>
        <w:t>提高操作技能</w:t>
      </w:r>
    </w:p>
    <w:p w:rsidR="002E527D" w:rsidRDefault="002E527D">
      <w:pPr>
        <w:spacing w:line="300" w:lineRule="auto"/>
        <w:ind w:firstLine="562"/>
        <w:textAlignment w:val="center"/>
        <w:rPr>
          <w:rFonts w:ascii="宋体" w:hAnsi="宋体"/>
          <w:b/>
          <w:color w:val="000000"/>
          <w:sz w:val="28"/>
          <w:szCs w:val="28"/>
        </w:rPr>
      </w:pPr>
    </w:p>
    <w:p w:rsidR="002E527D" w:rsidRDefault="00515069">
      <w:pPr>
        <w:pStyle w:val="1"/>
        <w:ind w:firstLine="480"/>
        <w:textAlignment w:val="center"/>
      </w:pPr>
      <w:r>
        <w:rPr>
          <w:rFonts w:ascii="宋体" w:hAnsi="宋体"/>
          <w:color w:val="000000"/>
          <w:sz w:val="24"/>
        </w:rPr>
        <w:br w:type="page"/>
      </w:r>
      <w:r>
        <w:rPr>
          <w:rFonts w:hint="eastAsia"/>
        </w:rPr>
        <w:lastRenderedPageBreak/>
        <w:t>固定式简易升降机安全操作规程</w:t>
      </w:r>
    </w:p>
    <w:p w:rsidR="002E527D" w:rsidRDefault="00515069">
      <w:pPr>
        <w:ind w:firstLine="480"/>
        <w:textAlignment w:val="center"/>
      </w:pPr>
      <w:r>
        <w:t>为保障本单位固定式简易升降机的安全使用，特制定本规程。固定式简易升降机安全管理人员、操作人员在管理、操作固定式简易升降机时应严格遵守本规程。</w:t>
      </w:r>
    </w:p>
    <w:p w:rsidR="002E527D" w:rsidRDefault="00515069">
      <w:pPr>
        <w:ind w:firstLine="480"/>
        <w:textAlignment w:val="center"/>
      </w:pPr>
      <w:r>
        <w:rPr>
          <w:rFonts w:hint="eastAsia"/>
        </w:rPr>
        <w:t>1</w:t>
      </w:r>
      <w:r>
        <w:rPr>
          <w:rFonts w:hint="eastAsia"/>
        </w:rPr>
        <w:t>．</w:t>
      </w:r>
      <w:r>
        <w:t>固定式简易升降机</w:t>
      </w:r>
      <w:r>
        <w:rPr>
          <w:rFonts w:hint="eastAsia"/>
        </w:rPr>
        <w:t>安全</w:t>
      </w:r>
      <w:r>
        <w:t>管理、操作人员必须经专业培训和考核，取得特种设备作业人员资格证后方可从事相应工作。</w:t>
      </w:r>
    </w:p>
    <w:p w:rsidR="002E527D" w:rsidRDefault="00515069">
      <w:pPr>
        <w:ind w:firstLine="480"/>
        <w:textAlignment w:val="center"/>
      </w:pPr>
      <w:r>
        <w:rPr>
          <w:rFonts w:hint="eastAsia"/>
        </w:rPr>
        <w:t>2</w:t>
      </w:r>
      <w:r>
        <w:rPr>
          <w:rFonts w:hint="eastAsia"/>
        </w:rPr>
        <w:t>．</w:t>
      </w:r>
      <w:r>
        <w:t>固定式简易升降机</w:t>
      </w:r>
      <w:r>
        <w:rPr>
          <w:rFonts w:hint="eastAsia"/>
        </w:rPr>
        <w:t>安全</w:t>
      </w:r>
      <w:r>
        <w:t>管理、操作人员应熟悉固定式简易升降机的基本构造、性能参数；掌握操作方法和安全装置的功用。</w:t>
      </w:r>
    </w:p>
    <w:p w:rsidR="002E527D" w:rsidRDefault="00515069">
      <w:pPr>
        <w:ind w:firstLine="480"/>
        <w:textAlignment w:val="center"/>
      </w:pPr>
      <w:r>
        <w:rPr>
          <w:rFonts w:hint="eastAsia"/>
        </w:rPr>
        <w:t>3</w:t>
      </w:r>
      <w:r>
        <w:rPr>
          <w:rFonts w:hint="eastAsia"/>
        </w:rPr>
        <w:t>．</w:t>
      </w:r>
      <w:r>
        <w:t>每日投入运行前，应由</w:t>
      </w:r>
      <w:r>
        <w:rPr>
          <w:rFonts w:hint="eastAsia"/>
        </w:rPr>
        <w:t>安全</w:t>
      </w:r>
      <w:r>
        <w:t>管理或操作人员开启钥匙，并进行空载试运行，认真检查各主要部件及安全装置</w:t>
      </w:r>
      <w:r>
        <w:rPr>
          <w:rFonts w:hint="eastAsia"/>
        </w:rPr>
        <w:t>是否</w:t>
      </w:r>
      <w:r>
        <w:t>完好</w:t>
      </w:r>
      <w:r>
        <w:rPr>
          <w:rFonts w:hint="eastAsia"/>
        </w:rPr>
        <w:t>，</w:t>
      </w:r>
      <w:r>
        <w:t>在确认设备运行无异常情况</w:t>
      </w:r>
      <w:r>
        <w:rPr>
          <w:rFonts w:hint="eastAsia"/>
        </w:rPr>
        <w:t>后</w:t>
      </w:r>
      <w:r>
        <w:t>，方能正式运行</w:t>
      </w:r>
      <w:r>
        <w:t>。</w:t>
      </w:r>
    </w:p>
    <w:p w:rsidR="002E527D" w:rsidRDefault="00515069">
      <w:pPr>
        <w:ind w:firstLine="480"/>
        <w:textAlignment w:val="center"/>
      </w:pPr>
      <w:r>
        <w:rPr>
          <w:rFonts w:hint="eastAsia"/>
        </w:rPr>
        <w:t>4</w:t>
      </w:r>
      <w:r>
        <w:rPr>
          <w:rFonts w:hint="eastAsia"/>
        </w:rPr>
        <w:t>．</w:t>
      </w:r>
      <w:r>
        <w:t>应确认层门可靠关闭后方可起动固定式简易升降机，不得以层门或轿门的启闭作为固定式简易升降机运行和停止的开关。</w:t>
      </w:r>
    </w:p>
    <w:p w:rsidR="002E527D" w:rsidRDefault="00515069">
      <w:pPr>
        <w:ind w:firstLine="480"/>
        <w:textAlignment w:val="center"/>
      </w:pPr>
      <w:r>
        <w:rPr>
          <w:rFonts w:hint="eastAsia"/>
        </w:rPr>
        <w:t>5</w:t>
      </w:r>
      <w:r>
        <w:rPr>
          <w:rFonts w:hint="eastAsia"/>
        </w:rPr>
        <w:t>．</w:t>
      </w:r>
      <w:r>
        <w:t>装卸货物</w:t>
      </w:r>
      <w:r>
        <w:rPr>
          <w:rFonts w:hint="eastAsia"/>
        </w:rPr>
        <w:t>时，</w:t>
      </w:r>
      <w:r>
        <w:t>必须先按下相应层站的停止开关，并确认停层保护装置已处于保护位置后，方可装卸货物</w:t>
      </w:r>
      <w:r>
        <w:rPr>
          <w:rFonts w:hint="eastAsia"/>
        </w:rPr>
        <w:t>，并</w:t>
      </w:r>
      <w:r>
        <w:t>尽可能减少进入吊笼内的时间。</w:t>
      </w:r>
    </w:p>
    <w:p w:rsidR="002E527D" w:rsidRDefault="00515069">
      <w:pPr>
        <w:ind w:firstLine="480"/>
        <w:textAlignment w:val="center"/>
      </w:pPr>
      <w:r>
        <w:rPr>
          <w:rFonts w:hint="eastAsia"/>
        </w:rPr>
        <w:t>6</w:t>
      </w:r>
      <w:r>
        <w:rPr>
          <w:rFonts w:hint="eastAsia"/>
        </w:rPr>
        <w:t>．</w:t>
      </w:r>
      <w:r>
        <w:t>货物装卸应轻放轻移，尽可能的减少冲击，有车辆进入吊笼时，应采取有效措施防止车辆撞击吊笼壁和门</w:t>
      </w:r>
      <w:r>
        <w:rPr>
          <w:rFonts w:hint="eastAsia"/>
        </w:rPr>
        <w:t>。</w:t>
      </w:r>
    </w:p>
    <w:p w:rsidR="002E527D" w:rsidRDefault="00515069">
      <w:pPr>
        <w:ind w:firstLine="480"/>
        <w:textAlignment w:val="center"/>
      </w:pPr>
      <w:r>
        <w:rPr>
          <w:rFonts w:hint="eastAsia"/>
        </w:rPr>
        <w:t>7</w:t>
      </w:r>
      <w:r>
        <w:rPr>
          <w:rFonts w:hint="eastAsia"/>
        </w:rPr>
        <w:t>．</w:t>
      </w:r>
      <w:r>
        <w:t>吊笼内的货物应放置稳妥，防止运行时发生移动。运送重量大的货物时，应将物件放置在吊笼的中间位置，防止吊笼倾斜。</w:t>
      </w:r>
    </w:p>
    <w:p w:rsidR="002E527D" w:rsidRDefault="00515069">
      <w:pPr>
        <w:ind w:firstLine="480"/>
        <w:textAlignment w:val="center"/>
      </w:pPr>
      <w:r>
        <w:rPr>
          <w:rFonts w:hint="eastAsia"/>
        </w:rPr>
        <w:t>8</w:t>
      </w:r>
      <w:r>
        <w:rPr>
          <w:rFonts w:hint="eastAsia"/>
        </w:rPr>
        <w:t>．</w:t>
      </w:r>
      <w:r>
        <w:t>应严格控制装载货物的重量，严禁超载运行。不得通过开</w:t>
      </w:r>
      <w:r>
        <w:t>启安全窗来搬运长件货物</w:t>
      </w:r>
      <w:r>
        <w:rPr>
          <w:rFonts w:hint="eastAsia"/>
        </w:rPr>
        <w:t>。</w:t>
      </w:r>
    </w:p>
    <w:p w:rsidR="002E527D" w:rsidRDefault="00515069">
      <w:pPr>
        <w:ind w:firstLine="480"/>
        <w:textAlignment w:val="center"/>
      </w:pPr>
      <w:r>
        <w:rPr>
          <w:rFonts w:hint="eastAsia"/>
        </w:rPr>
        <w:t>9</w:t>
      </w:r>
      <w:r>
        <w:rPr>
          <w:rFonts w:hint="eastAsia"/>
        </w:rPr>
        <w:t>．</w:t>
      </w:r>
      <w:r>
        <w:t>在等候装载货物时，人员不得站在吊笼门与层门之间，应站在层门外等候</w:t>
      </w:r>
      <w:r>
        <w:rPr>
          <w:rFonts w:hint="eastAsia"/>
        </w:rPr>
        <w:t>。</w:t>
      </w:r>
    </w:p>
    <w:p w:rsidR="002E527D" w:rsidRDefault="00515069">
      <w:pPr>
        <w:ind w:firstLine="480"/>
        <w:textAlignment w:val="center"/>
      </w:pPr>
      <w:r>
        <w:rPr>
          <w:rFonts w:hint="eastAsia"/>
        </w:rPr>
        <w:t>10</w:t>
      </w:r>
      <w:r>
        <w:rPr>
          <w:rFonts w:hint="eastAsia"/>
        </w:rPr>
        <w:t>．</w:t>
      </w:r>
      <w:r>
        <w:t>固定式简易升降机不允许装运易燃易爆危险品，如遇特殊情况，必须经安全管理部门同意，并采取安全保护措施。</w:t>
      </w:r>
    </w:p>
    <w:p w:rsidR="002E527D" w:rsidRDefault="00515069">
      <w:pPr>
        <w:ind w:firstLine="480"/>
        <w:textAlignment w:val="center"/>
      </w:pPr>
      <w:r>
        <w:rPr>
          <w:rFonts w:hint="eastAsia"/>
        </w:rPr>
        <w:t>11</w:t>
      </w:r>
      <w:r>
        <w:rPr>
          <w:rFonts w:hint="eastAsia"/>
        </w:rPr>
        <w:t>．</w:t>
      </w:r>
      <w:r>
        <w:t>严禁任何人搭乘固定式简易升降机</w:t>
      </w:r>
      <w:r>
        <w:rPr>
          <w:rFonts w:hint="eastAsia"/>
        </w:rPr>
        <w:t>。</w:t>
      </w:r>
    </w:p>
    <w:p w:rsidR="002E527D" w:rsidRDefault="00515069">
      <w:pPr>
        <w:ind w:firstLine="480"/>
        <w:textAlignment w:val="center"/>
      </w:pPr>
      <w:r>
        <w:rPr>
          <w:rFonts w:hint="eastAsia"/>
        </w:rPr>
        <w:t>12</w:t>
      </w:r>
      <w:r>
        <w:rPr>
          <w:rFonts w:hint="eastAsia"/>
        </w:rPr>
        <w:t>．</w:t>
      </w:r>
      <w:r>
        <w:t>多班制运行时，</w:t>
      </w:r>
      <w:r>
        <w:rPr>
          <w:rFonts w:hint="eastAsia"/>
        </w:rPr>
        <w:t>安全</w:t>
      </w:r>
      <w:r>
        <w:t>管理或操作人员在上下班前后应办理交接班手续。</w:t>
      </w:r>
    </w:p>
    <w:p w:rsidR="002E527D" w:rsidRDefault="00515069">
      <w:pPr>
        <w:ind w:firstLine="480"/>
        <w:textAlignment w:val="center"/>
      </w:pPr>
      <w:r>
        <w:rPr>
          <w:rFonts w:hint="eastAsia"/>
        </w:rPr>
        <w:t>13</w:t>
      </w:r>
      <w:r>
        <w:rPr>
          <w:rFonts w:hint="eastAsia"/>
        </w:rPr>
        <w:t>．</w:t>
      </w:r>
      <w:r>
        <w:t>工作期间要集中精力，不准边操作边做其他无关的事</w:t>
      </w:r>
      <w:r>
        <w:rPr>
          <w:rFonts w:hint="eastAsia"/>
        </w:rPr>
        <w:t>，</w:t>
      </w:r>
      <w:r>
        <w:t>不得随便离开工作岗位。</w:t>
      </w:r>
    </w:p>
    <w:p w:rsidR="002E527D" w:rsidRDefault="00515069">
      <w:pPr>
        <w:ind w:firstLine="480"/>
        <w:textAlignment w:val="center"/>
      </w:pPr>
      <w:r>
        <w:rPr>
          <w:rFonts w:hint="eastAsia"/>
        </w:rPr>
        <w:t>14</w:t>
      </w:r>
      <w:r>
        <w:rPr>
          <w:rFonts w:hint="eastAsia"/>
        </w:rPr>
        <w:t>．</w:t>
      </w:r>
      <w:r>
        <w:t>爱护设备，保持设备和工作地点清洁、整齐。吊笼顶部除固定式简易升降机自身设备外，不得放置其它物品</w:t>
      </w:r>
      <w:r>
        <w:rPr>
          <w:rFonts w:hint="eastAsia"/>
        </w:rPr>
        <w:t>。</w:t>
      </w:r>
    </w:p>
    <w:p w:rsidR="002E527D" w:rsidRDefault="00515069">
      <w:pPr>
        <w:ind w:firstLine="480"/>
        <w:textAlignment w:val="center"/>
      </w:pPr>
      <w:r>
        <w:rPr>
          <w:rFonts w:hint="eastAsia"/>
        </w:rPr>
        <w:t>15</w:t>
      </w:r>
      <w:r>
        <w:rPr>
          <w:rFonts w:hint="eastAsia"/>
        </w:rPr>
        <w:t>．</w:t>
      </w:r>
      <w:r>
        <w:t>禁止一切对固定式简易升降机安全开关的短接或拆除行为。严禁在层门或吊笼门开启状态下运行。</w:t>
      </w:r>
    </w:p>
    <w:p w:rsidR="002E527D" w:rsidRDefault="00515069">
      <w:pPr>
        <w:ind w:firstLine="480"/>
        <w:textAlignment w:val="center"/>
      </w:pPr>
      <w:r>
        <w:rPr>
          <w:rFonts w:hint="eastAsia"/>
        </w:rPr>
        <w:lastRenderedPageBreak/>
        <w:t>16</w:t>
      </w:r>
      <w:r>
        <w:rPr>
          <w:rFonts w:hint="eastAsia"/>
        </w:rPr>
        <w:t>．</w:t>
      </w:r>
      <w:r>
        <w:t>出现故障时，不得随意</w:t>
      </w:r>
      <w:r>
        <w:rPr>
          <w:rFonts w:hint="eastAsia"/>
        </w:rPr>
        <w:t>对设备</w:t>
      </w:r>
      <w:r>
        <w:t>进行检修、调试、拆换电气元件和机械零件。应及时报告单位设备负责人，由设备负责人通知检修人员检修，并协助检修人员工作，</w:t>
      </w:r>
    </w:p>
    <w:p w:rsidR="002E527D" w:rsidRDefault="00515069">
      <w:pPr>
        <w:ind w:firstLine="480"/>
        <w:textAlignment w:val="center"/>
      </w:pPr>
      <w:r>
        <w:rPr>
          <w:rFonts w:hint="eastAsia"/>
        </w:rPr>
        <w:t>17</w:t>
      </w:r>
      <w:r>
        <w:rPr>
          <w:rFonts w:hint="eastAsia"/>
        </w:rPr>
        <w:t>．</w:t>
      </w:r>
      <w:r>
        <w:t>固定式简易升降机使用完毕后，应将其停在下端站并锁好层门。操作人员离</w:t>
      </w:r>
      <w:r>
        <w:rPr>
          <w:rFonts w:hint="eastAsia"/>
        </w:rPr>
        <w:t>开</w:t>
      </w:r>
      <w:r>
        <w:t>前</w:t>
      </w:r>
      <w:r>
        <w:rPr>
          <w:rFonts w:hint="eastAsia"/>
        </w:rPr>
        <w:t>应</w:t>
      </w:r>
      <w:r>
        <w:t>将操</w:t>
      </w:r>
      <w:r>
        <w:rPr>
          <w:rFonts w:hint="eastAsia"/>
        </w:rPr>
        <w:t>纵</w:t>
      </w:r>
      <w:r>
        <w:t>钥匙转换至停止状态</w:t>
      </w:r>
      <w:r>
        <w:rPr>
          <w:rFonts w:hint="eastAsia"/>
        </w:rPr>
        <w:t>，</w:t>
      </w:r>
      <w:r>
        <w:t>并将钥匙随身带离。</w:t>
      </w:r>
    </w:p>
    <w:p w:rsidR="002E527D" w:rsidRDefault="00515069">
      <w:pPr>
        <w:ind w:firstLine="480"/>
        <w:textAlignment w:val="center"/>
      </w:pPr>
      <w:r>
        <w:rPr>
          <w:rFonts w:hint="eastAsia"/>
        </w:rPr>
        <w:t>18</w:t>
      </w:r>
      <w:r>
        <w:rPr>
          <w:rFonts w:hint="eastAsia"/>
        </w:rPr>
        <w:t>．</w:t>
      </w:r>
      <w:r>
        <w:t>层门钥匙（简称三角钥匙）由</w:t>
      </w:r>
      <w:r>
        <w:rPr>
          <w:rFonts w:hint="eastAsia"/>
        </w:rPr>
        <w:t>设备</w:t>
      </w:r>
      <w:r>
        <w:t>管理部门保管，操纵钥匙由管理或操作人员保管，三角钥匙宜与操</w:t>
      </w:r>
      <w:r>
        <w:rPr>
          <w:rFonts w:hint="eastAsia"/>
        </w:rPr>
        <w:t>纵</w:t>
      </w:r>
      <w:r>
        <w:t>钥匙分开存放。不得出借操纵钥匙、三角钥匙给无作业人员资</w:t>
      </w:r>
      <w:r>
        <w:t>格证书的人来操纵和使用。</w:t>
      </w:r>
      <w:r>
        <w:rPr>
          <w:rFonts w:hint="eastAsia"/>
        </w:rPr>
        <w:t xml:space="preserve">       </w:t>
      </w:r>
    </w:p>
    <w:p w:rsidR="002E527D" w:rsidRDefault="00515069">
      <w:pPr>
        <w:ind w:firstLine="480"/>
        <w:textAlignment w:val="center"/>
      </w:pPr>
      <w:r>
        <w:rPr>
          <w:rFonts w:hint="eastAsia"/>
        </w:rPr>
        <w:t>19</w:t>
      </w:r>
      <w:r>
        <w:rPr>
          <w:rFonts w:hint="eastAsia"/>
        </w:rPr>
        <w:t>．</w:t>
      </w:r>
      <w:r>
        <w:t>一旦发生事故，应立即启动应急救援</w:t>
      </w:r>
      <w:r>
        <w:rPr>
          <w:rFonts w:hint="eastAsia"/>
        </w:rPr>
        <w:t>预案</w:t>
      </w:r>
      <w:r>
        <w:t>，停止固定式简易升降机的运行，切断电源，救助伤员，保护现场，并及时报告有关部门，等候处理。</w:t>
      </w:r>
    </w:p>
    <w:p w:rsidR="002E527D" w:rsidRDefault="00515069">
      <w:pPr>
        <w:pStyle w:val="1"/>
        <w:ind w:firstLine="480"/>
        <w:textAlignment w:val="center"/>
      </w:pPr>
      <w:r>
        <w:rPr>
          <w:rFonts w:ascii="宋体" w:hAnsi="宋体"/>
          <w:color w:val="000000"/>
          <w:sz w:val="24"/>
        </w:rPr>
        <w:br w:type="page"/>
      </w:r>
      <w:r>
        <w:rPr>
          <w:rFonts w:hint="eastAsia"/>
        </w:rPr>
        <w:lastRenderedPageBreak/>
        <w:t>起重机安全操作规程</w:t>
      </w:r>
    </w:p>
    <w:p w:rsidR="002E527D" w:rsidRDefault="00515069">
      <w:pPr>
        <w:ind w:firstLine="480"/>
        <w:textAlignment w:val="center"/>
        <w:rPr>
          <w:color w:val="000000"/>
        </w:rPr>
      </w:pPr>
      <w:r>
        <w:rPr>
          <w:color w:val="000000"/>
        </w:rPr>
        <w:t>为保障本单位</w:t>
      </w:r>
      <w:r>
        <w:rPr>
          <w:rFonts w:hint="eastAsia"/>
          <w:color w:val="000000"/>
        </w:rPr>
        <w:t>起重</w:t>
      </w:r>
      <w:r>
        <w:rPr>
          <w:color w:val="000000"/>
        </w:rPr>
        <w:t>机的安全使用，特制定本规程。</w:t>
      </w:r>
      <w:r>
        <w:rPr>
          <w:rFonts w:hint="eastAsia"/>
          <w:color w:val="000000"/>
        </w:rPr>
        <w:t>起重</w:t>
      </w:r>
      <w:r>
        <w:rPr>
          <w:color w:val="000000"/>
        </w:rPr>
        <w:t>机</w:t>
      </w:r>
      <w:r>
        <w:rPr>
          <w:rFonts w:hint="eastAsia"/>
          <w:color w:val="000000"/>
        </w:rPr>
        <w:t>司机、指挥和司索等起重机操作</w:t>
      </w:r>
      <w:r>
        <w:rPr>
          <w:color w:val="000000"/>
        </w:rPr>
        <w:t>人员</w:t>
      </w:r>
      <w:r>
        <w:rPr>
          <w:rFonts w:hint="eastAsia"/>
          <w:color w:val="000000"/>
        </w:rPr>
        <w:t>以及</w:t>
      </w:r>
      <w:r>
        <w:rPr>
          <w:color w:val="000000"/>
        </w:rPr>
        <w:t>安全管理人员在管理、操作</w:t>
      </w:r>
      <w:r>
        <w:rPr>
          <w:rFonts w:hint="eastAsia"/>
          <w:color w:val="000000"/>
        </w:rPr>
        <w:t>起重机</w:t>
      </w:r>
      <w:r>
        <w:rPr>
          <w:color w:val="000000"/>
        </w:rPr>
        <w:t>时应严格遵守本规程。</w:t>
      </w:r>
    </w:p>
    <w:p w:rsidR="002E527D" w:rsidRDefault="00515069">
      <w:pPr>
        <w:ind w:firstLine="480"/>
        <w:textAlignment w:val="center"/>
      </w:pPr>
      <w:r>
        <w:rPr>
          <w:rFonts w:hint="eastAsia"/>
        </w:rPr>
        <w:t>各类起重机作业</w:t>
      </w:r>
      <w:r>
        <w:t>人员</w:t>
      </w:r>
      <w:r>
        <w:rPr>
          <w:rFonts w:hint="eastAsia"/>
        </w:rPr>
        <w:t>在作业过程中，需遵守通用规定外，尚应遵守各自的特殊规定。</w:t>
      </w:r>
    </w:p>
    <w:p w:rsidR="002E527D" w:rsidRDefault="00515069">
      <w:pPr>
        <w:ind w:firstLine="482"/>
        <w:textAlignment w:val="center"/>
        <w:rPr>
          <w:b/>
          <w:bCs/>
        </w:rPr>
      </w:pPr>
      <w:r>
        <w:rPr>
          <w:b/>
          <w:bCs/>
        </w:rPr>
        <w:t>一</w:t>
      </w:r>
      <w:r>
        <w:rPr>
          <w:rFonts w:hint="eastAsia"/>
          <w:b/>
          <w:bCs/>
        </w:rPr>
        <w:t>、</w:t>
      </w:r>
      <w:r>
        <w:rPr>
          <w:b/>
          <w:bCs/>
        </w:rPr>
        <w:t>通用规定</w:t>
      </w:r>
    </w:p>
    <w:p w:rsidR="002E527D" w:rsidRDefault="00515069">
      <w:pPr>
        <w:ind w:firstLineChars="196" w:firstLine="470"/>
        <w:textAlignment w:val="center"/>
        <w:rPr>
          <w:bCs/>
          <w:color w:val="000000"/>
        </w:rPr>
      </w:pPr>
      <w:r>
        <w:rPr>
          <w:bCs/>
          <w:color w:val="000000"/>
        </w:rPr>
        <w:t>1</w:t>
      </w:r>
      <w:r>
        <w:rPr>
          <w:rFonts w:hint="eastAsia"/>
          <w:bCs/>
          <w:color w:val="000000"/>
        </w:rPr>
        <w:t>．</w:t>
      </w:r>
      <w:r>
        <w:rPr>
          <w:color w:val="000000"/>
        </w:rPr>
        <w:t>起重机操作人员必须经专业培训和考核，取得特种设备作业人员资格证后方可从事相应工作。</w:t>
      </w:r>
    </w:p>
    <w:p w:rsidR="002E527D" w:rsidRDefault="00515069">
      <w:pPr>
        <w:ind w:firstLineChars="196" w:firstLine="470"/>
        <w:textAlignment w:val="center"/>
        <w:rPr>
          <w:bCs/>
          <w:color w:val="000000"/>
        </w:rPr>
      </w:pPr>
      <w:r>
        <w:rPr>
          <w:bCs/>
          <w:color w:val="000000"/>
        </w:rPr>
        <w:t>2</w:t>
      </w:r>
      <w:r>
        <w:rPr>
          <w:bCs/>
          <w:color w:val="000000"/>
        </w:rPr>
        <w:t>．</w:t>
      </w:r>
      <w:r>
        <w:rPr>
          <w:color w:val="000000"/>
        </w:rPr>
        <w:t>起重机操作人员应熟悉所操纵起重机的构造、性能，掌握操纵方法和安全装置的功用。</w:t>
      </w:r>
    </w:p>
    <w:p w:rsidR="002E527D" w:rsidRDefault="00515069">
      <w:pPr>
        <w:ind w:firstLineChars="196" w:firstLine="470"/>
        <w:textAlignment w:val="center"/>
        <w:rPr>
          <w:color w:val="000000"/>
        </w:rPr>
      </w:pPr>
      <w:r>
        <w:rPr>
          <w:bCs/>
          <w:color w:val="000000"/>
        </w:rPr>
        <w:t>3</w:t>
      </w:r>
      <w:r>
        <w:rPr>
          <w:bCs/>
          <w:color w:val="000000"/>
        </w:rPr>
        <w:t>．</w:t>
      </w:r>
      <w:r>
        <w:rPr>
          <w:color w:val="000000"/>
        </w:rPr>
        <w:t>起重机操作人员在工作前应对起重机各安全装置及主要零部件进行仔细检查，确认灵活、可靠方可使用。</w:t>
      </w:r>
    </w:p>
    <w:p w:rsidR="002E527D" w:rsidRDefault="00515069">
      <w:pPr>
        <w:ind w:firstLineChars="196" w:firstLine="470"/>
        <w:textAlignment w:val="center"/>
        <w:rPr>
          <w:color w:val="000000"/>
        </w:rPr>
      </w:pPr>
      <w:r>
        <w:rPr>
          <w:bCs/>
          <w:color w:val="000000"/>
        </w:rPr>
        <w:t>4</w:t>
      </w:r>
      <w:r>
        <w:rPr>
          <w:rFonts w:hint="eastAsia"/>
          <w:bCs/>
          <w:color w:val="000000"/>
        </w:rPr>
        <w:t>．</w:t>
      </w:r>
      <w:r>
        <w:rPr>
          <w:color w:val="000000"/>
        </w:rPr>
        <w:t>起重机操作人员在工作期间要集中精力，不准吃东西、吸烟、看书、看报和闲谈，要有足够睡眠，工作中不准打瞌睡，酒后严禁开车。</w:t>
      </w:r>
    </w:p>
    <w:p w:rsidR="002E527D" w:rsidRDefault="00515069">
      <w:pPr>
        <w:ind w:firstLineChars="196" w:firstLine="470"/>
        <w:textAlignment w:val="center"/>
        <w:rPr>
          <w:color w:val="000000"/>
        </w:rPr>
      </w:pPr>
      <w:r>
        <w:rPr>
          <w:bCs/>
          <w:color w:val="000000"/>
        </w:rPr>
        <w:t>5</w:t>
      </w:r>
      <w:r>
        <w:rPr>
          <w:rFonts w:hint="eastAsia"/>
          <w:bCs/>
          <w:color w:val="000000"/>
        </w:rPr>
        <w:t>．</w:t>
      </w:r>
      <w:r>
        <w:rPr>
          <w:color w:val="000000"/>
        </w:rPr>
        <w:t>起重机操作人员必须用手柄开关来操纵，不可利用极限位置限制器来停车，严禁三机构同时动作。</w:t>
      </w:r>
    </w:p>
    <w:p w:rsidR="002E527D" w:rsidRDefault="00515069">
      <w:pPr>
        <w:ind w:firstLineChars="196" w:firstLine="470"/>
        <w:textAlignment w:val="center"/>
        <w:rPr>
          <w:color w:val="000000"/>
        </w:rPr>
      </w:pPr>
      <w:r>
        <w:rPr>
          <w:bCs/>
          <w:color w:val="000000"/>
        </w:rPr>
        <w:t>6</w:t>
      </w:r>
      <w:r>
        <w:rPr>
          <w:rFonts w:hint="eastAsia"/>
          <w:bCs/>
          <w:color w:val="000000"/>
        </w:rPr>
        <w:t>．</w:t>
      </w:r>
      <w:r>
        <w:rPr>
          <w:color w:val="000000"/>
        </w:rPr>
        <w:t>起重机</w:t>
      </w:r>
      <w:r>
        <w:rPr>
          <w:rFonts w:hint="eastAsia"/>
          <w:color w:val="000000"/>
        </w:rPr>
        <w:t>司机</w:t>
      </w:r>
      <w:r>
        <w:rPr>
          <w:color w:val="000000"/>
        </w:rPr>
        <w:t>必须听从指挥手的指挥信号进行操纵</w:t>
      </w:r>
      <w:r>
        <w:rPr>
          <w:rFonts w:hint="eastAsia"/>
          <w:color w:val="000000"/>
        </w:rPr>
        <w:t>。但</w:t>
      </w:r>
      <w:r>
        <w:rPr>
          <w:color w:val="000000"/>
        </w:rPr>
        <w:t>对任何人发出的危险信号都应紧急停车。如遇指挥</w:t>
      </w:r>
      <w:r>
        <w:rPr>
          <w:noProof/>
        </w:rPr>
        <w:drawing>
          <wp:inline distT="0" distB="0" distL="114300" distR="114300">
            <wp:extent cx="2495550" cy="2000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495550" cy="200025"/>
                    </a:xfrm>
                    <a:prstGeom prst="rect">
                      <a:avLst/>
                    </a:prstGeom>
                    <a:noFill/>
                    <a:ln>
                      <a:noFill/>
                    </a:ln>
                  </pic:spPr>
                </pic:pic>
              </a:graphicData>
            </a:graphic>
          </wp:inline>
        </w:drawing>
      </w:r>
      <w:r>
        <w:rPr>
          <w:color w:val="000000"/>
        </w:rPr>
        <w:t>信号不明或</w:t>
      </w:r>
      <w:r>
        <w:rPr>
          <w:rFonts w:hint="eastAsia"/>
          <w:color w:val="000000"/>
        </w:rPr>
        <w:t>发现指挥信</w:t>
      </w:r>
      <w:r>
        <w:rPr>
          <w:rFonts w:hint="eastAsia"/>
          <w:color w:val="000000"/>
        </w:rPr>
        <w:t>号</w:t>
      </w:r>
      <w:r>
        <w:rPr>
          <w:color w:val="000000"/>
        </w:rPr>
        <w:t>有错误，驾驶员有权不开车，在开车前必须鸣铃示意。</w:t>
      </w:r>
    </w:p>
    <w:p w:rsidR="002E527D" w:rsidRDefault="00515069">
      <w:pPr>
        <w:ind w:firstLineChars="196" w:firstLine="470"/>
        <w:textAlignment w:val="center"/>
        <w:rPr>
          <w:color w:val="000000"/>
        </w:rPr>
      </w:pPr>
      <w:r>
        <w:rPr>
          <w:bCs/>
          <w:color w:val="000000"/>
        </w:rPr>
        <w:t>7</w:t>
      </w:r>
      <w:r>
        <w:rPr>
          <w:rFonts w:hint="eastAsia"/>
          <w:bCs/>
          <w:color w:val="000000"/>
        </w:rPr>
        <w:t>．</w:t>
      </w:r>
      <w:r>
        <w:rPr>
          <w:color w:val="000000"/>
        </w:rPr>
        <w:t>吊运过程中，被吊物的高度要高于地面设备和其他物体</w:t>
      </w:r>
      <w:r>
        <w:rPr>
          <w:color w:val="000000"/>
        </w:rPr>
        <w:t>0.5</w:t>
      </w:r>
      <w:r>
        <w:rPr>
          <w:color w:val="000000"/>
        </w:rPr>
        <w:t>米以上。吊件下面不得站人，不得将吊件从人头顶上吊过，吊件上不准有浮动的物件、工具等。严禁用起重机将人与物一同提升</w:t>
      </w:r>
      <w:r>
        <w:rPr>
          <w:rFonts w:hint="eastAsia"/>
          <w:color w:val="000000"/>
        </w:rPr>
        <w:t>或</w:t>
      </w:r>
      <w:r>
        <w:rPr>
          <w:color w:val="000000"/>
        </w:rPr>
        <w:t>吊运。</w:t>
      </w:r>
      <w:r>
        <w:rPr>
          <w:rFonts w:hint="eastAsia"/>
          <w:color w:val="000000"/>
        </w:rPr>
        <w:t>在旋转起重机作业时，必须注意在起重臂可能达到的范围内不得有人。</w:t>
      </w:r>
    </w:p>
    <w:p w:rsidR="002E527D" w:rsidRDefault="00515069">
      <w:pPr>
        <w:ind w:firstLineChars="196" w:firstLine="470"/>
        <w:textAlignment w:val="center"/>
        <w:rPr>
          <w:color w:val="000000"/>
        </w:rPr>
      </w:pPr>
      <w:r>
        <w:rPr>
          <w:bCs/>
          <w:color w:val="000000"/>
        </w:rPr>
        <w:t>8</w:t>
      </w:r>
      <w:r>
        <w:rPr>
          <w:rFonts w:hint="eastAsia"/>
          <w:bCs/>
          <w:color w:val="000000"/>
        </w:rPr>
        <w:t>．</w:t>
      </w:r>
      <w:r>
        <w:rPr>
          <w:color w:val="000000"/>
        </w:rPr>
        <w:t>除特种情况下，不得利用打反车来进行制动，不得将控制器从正转急速变为反向逆转。</w:t>
      </w:r>
    </w:p>
    <w:p w:rsidR="002E527D" w:rsidRDefault="00515069">
      <w:pPr>
        <w:ind w:firstLineChars="196" w:firstLine="470"/>
        <w:textAlignment w:val="center"/>
        <w:rPr>
          <w:color w:val="000000"/>
        </w:rPr>
      </w:pPr>
      <w:r>
        <w:rPr>
          <w:bCs/>
          <w:color w:val="000000"/>
        </w:rPr>
        <w:t>9</w:t>
      </w:r>
      <w:r>
        <w:rPr>
          <w:rFonts w:hint="eastAsia"/>
          <w:bCs/>
          <w:color w:val="000000"/>
        </w:rPr>
        <w:t>．</w:t>
      </w:r>
      <w:r>
        <w:rPr>
          <w:color w:val="000000"/>
        </w:rPr>
        <w:t>禁止起重机在运行中人员上下和一切的检查、维修工作。严禁随意跨越上下。不准挂负荷下车或将吊物长时间吊挂在空中。</w:t>
      </w:r>
    </w:p>
    <w:p w:rsidR="002E527D" w:rsidRDefault="00515069">
      <w:pPr>
        <w:ind w:firstLine="480"/>
        <w:textAlignment w:val="center"/>
        <w:rPr>
          <w:bCs/>
          <w:color w:val="000000"/>
        </w:rPr>
      </w:pPr>
      <w:r>
        <w:rPr>
          <w:bCs/>
          <w:color w:val="000000"/>
        </w:rPr>
        <w:t>10</w:t>
      </w:r>
      <w:r>
        <w:rPr>
          <w:rFonts w:hint="eastAsia"/>
          <w:bCs/>
          <w:color w:val="000000"/>
        </w:rPr>
        <w:t>．</w:t>
      </w:r>
      <w:r>
        <w:rPr>
          <w:rFonts w:hint="eastAsia"/>
          <w:color w:val="000000"/>
        </w:rPr>
        <w:t>起吊构件必须拉好</w:t>
      </w:r>
      <w:r>
        <w:rPr>
          <w:rFonts w:hint="eastAsia"/>
          <w:color w:val="000000"/>
        </w:rPr>
        <w:t>溜绳，构件起落，左右回转速度应均匀，运作要平稳，不准紧急制动。左右回转时，未停稳前不得到作反向动作。注意吊钩的上升高度，防止升到顶点，由于限位器失灵而造成事故。</w:t>
      </w:r>
    </w:p>
    <w:p w:rsidR="002E527D" w:rsidRDefault="00515069">
      <w:pPr>
        <w:ind w:firstLine="480"/>
        <w:textAlignment w:val="center"/>
        <w:rPr>
          <w:color w:val="000000"/>
        </w:rPr>
      </w:pPr>
      <w:r>
        <w:rPr>
          <w:bCs/>
          <w:color w:val="000000"/>
        </w:rPr>
        <w:t>11</w:t>
      </w:r>
      <w:r>
        <w:rPr>
          <w:rFonts w:hint="eastAsia"/>
          <w:bCs/>
          <w:color w:val="000000"/>
        </w:rPr>
        <w:t>．</w:t>
      </w:r>
      <w:r>
        <w:rPr>
          <w:rFonts w:hint="eastAsia"/>
          <w:color w:val="000000"/>
        </w:rPr>
        <w:t>起吊构件时，吊钩中心应垂直通过构件重心，构件吊起离地面</w:t>
      </w:r>
      <w:r>
        <w:rPr>
          <w:rFonts w:hint="eastAsia"/>
          <w:color w:val="000000"/>
        </w:rPr>
        <w:t>20</w:t>
      </w:r>
      <w:r>
        <w:rPr>
          <w:color w:val="000000"/>
        </w:rPr>
        <w:t>~</w:t>
      </w:r>
      <w:r>
        <w:rPr>
          <w:rFonts w:hint="eastAsia"/>
          <w:color w:val="000000"/>
        </w:rPr>
        <w:t>50</w:t>
      </w:r>
      <w:r>
        <w:rPr>
          <w:rFonts w:hint="eastAsia"/>
          <w:color w:val="000000"/>
        </w:rPr>
        <w:t>厘米时须停车检查：起重机的稳定性、制动器的可靠性、构件的平稳性和绑扎的牢固性。吊运的构件放置</w:t>
      </w:r>
      <w:r>
        <w:rPr>
          <w:rFonts w:hint="eastAsia"/>
          <w:color w:val="000000"/>
        </w:rPr>
        <w:lastRenderedPageBreak/>
        <w:t>时，要注意地面的平整，防止歪斜倾倒。</w:t>
      </w:r>
    </w:p>
    <w:p w:rsidR="002E527D" w:rsidRDefault="00515069">
      <w:pPr>
        <w:ind w:firstLine="480"/>
        <w:textAlignment w:val="center"/>
        <w:rPr>
          <w:bCs/>
          <w:color w:val="000000"/>
        </w:rPr>
      </w:pPr>
      <w:r>
        <w:rPr>
          <w:bCs/>
          <w:color w:val="000000"/>
        </w:rPr>
        <w:t>12</w:t>
      </w:r>
      <w:r>
        <w:rPr>
          <w:rFonts w:hint="eastAsia"/>
          <w:bCs/>
          <w:color w:val="000000"/>
        </w:rPr>
        <w:t>．用两台起重机合吊一个物件时，应使载荷均匀，起升钢丝绳应保持垂直，同时起吊或降落（同步）。单机允许起吊最大载荷不得超过该机额定起重量的</w:t>
      </w:r>
      <w:r>
        <w:rPr>
          <w:rFonts w:hint="eastAsia"/>
          <w:bCs/>
          <w:color w:val="000000"/>
        </w:rPr>
        <w:t>80%</w:t>
      </w:r>
      <w:r>
        <w:rPr>
          <w:rFonts w:hint="eastAsia"/>
          <w:bCs/>
          <w:color w:val="000000"/>
        </w:rPr>
        <w:t>，并要</w:t>
      </w:r>
      <w:r>
        <w:rPr>
          <w:rFonts w:hint="eastAsia"/>
          <w:bCs/>
          <w:color w:val="000000"/>
        </w:rPr>
        <w:t>在技术负责人监督下有专人指挥。</w:t>
      </w:r>
    </w:p>
    <w:p w:rsidR="002E527D" w:rsidRDefault="00515069">
      <w:pPr>
        <w:ind w:firstLine="480"/>
        <w:textAlignment w:val="center"/>
        <w:rPr>
          <w:color w:val="000000"/>
        </w:rPr>
      </w:pPr>
      <w:r>
        <w:rPr>
          <w:rFonts w:hint="eastAsia"/>
          <w:color w:val="000000"/>
        </w:rPr>
        <w:t>13</w:t>
      </w:r>
      <w:r>
        <w:rPr>
          <w:rFonts w:hint="eastAsia"/>
          <w:color w:val="000000"/>
        </w:rPr>
        <w:t>．起重机在运行中，如遇到紧急危险情况时，应立即拉离紧急开关停车。要是在降落重物过程中，卷扬机制动器突然失灵时应采取紧急措施。即将重物稍微上升后，再降落，这样多次反复，就能将重物安全降落。</w:t>
      </w:r>
    </w:p>
    <w:p w:rsidR="002E527D" w:rsidRDefault="00515069">
      <w:pPr>
        <w:ind w:firstLineChars="196" w:firstLine="470"/>
        <w:textAlignment w:val="center"/>
        <w:rPr>
          <w:color w:val="000000"/>
        </w:rPr>
      </w:pPr>
      <w:r>
        <w:rPr>
          <w:rFonts w:hint="eastAsia"/>
          <w:color w:val="000000"/>
        </w:rPr>
        <w:t>14</w:t>
      </w:r>
      <w:r>
        <w:rPr>
          <w:rFonts w:hint="eastAsia"/>
          <w:color w:val="000000"/>
        </w:rPr>
        <w:t>．当在室外作业时，遇有六级以上大风、雾天、雨雪天等恶劣气候应停止作业</w:t>
      </w:r>
      <w:r>
        <w:rPr>
          <w:rFonts w:hint="eastAsia"/>
          <w:color w:val="000000"/>
        </w:rPr>
        <w:t>，</w:t>
      </w:r>
      <w:r>
        <w:rPr>
          <w:rFonts w:hint="eastAsia"/>
          <w:color w:val="000000"/>
        </w:rPr>
        <w:t>并将起重臂杆降低到安全位置。夜晚进行起重作业应有足够的照明，且应经有关部门批准。</w:t>
      </w:r>
    </w:p>
    <w:p w:rsidR="002E527D" w:rsidRDefault="00515069">
      <w:pPr>
        <w:ind w:firstLineChars="196" w:firstLine="470"/>
        <w:textAlignment w:val="center"/>
        <w:rPr>
          <w:color w:val="000000"/>
        </w:rPr>
      </w:pPr>
      <w:r>
        <w:rPr>
          <w:rFonts w:hint="eastAsia"/>
          <w:color w:val="000000"/>
        </w:rPr>
        <w:t>15</w:t>
      </w:r>
      <w:r>
        <w:rPr>
          <w:rFonts w:hint="eastAsia"/>
          <w:color w:val="000000"/>
        </w:rPr>
        <w:t>．</w:t>
      </w:r>
      <w:r>
        <w:rPr>
          <w:color w:val="000000"/>
        </w:rPr>
        <w:t>吊运熔化金属</w:t>
      </w:r>
      <w:r>
        <w:rPr>
          <w:rFonts w:hint="eastAsia"/>
          <w:color w:val="000000"/>
        </w:rPr>
        <w:t>、有毒物品和易燃易爆物品，或者</w:t>
      </w:r>
      <w:r>
        <w:rPr>
          <w:color w:val="000000"/>
        </w:rPr>
        <w:t>所吊物接近满载时，吊运前应检查制动器，起升</w:t>
      </w:r>
      <w:r>
        <w:rPr>
          <w:color w:val="000000"/>
        </w:rPr>
        <w:t>150~200mm</w:t>
      </w:r>
      <w:r>
        <w:rPr>
          <w:color w:val="000000"/>
        </w:rPr>
        <w:t>作静态制动，若可靠再升至</w:t>
      </w:r>
      <w:r>
        <w:rPr>
          <w:color w:val="000000"/>
        </w:rPr>
        <w:t>离地</w:t>
      </w:r>
      <w:r>
        <w:rPr>
          <w:color w:val="000000"/>
        </w:rPr>
        <w:t>500mm</w:t>
      </w:r>
      <w:r>
        <w:rPr>
          <w:color w:val="000000"/>
        </w:rPr>
        <w:t>作降落动态制动，确认制动性能可靠再平稳起吊。</w:t>
      </w:r>
    </w:p>
    <w:p w:rsidR="002E527D" w:rsidRDefault="00515069">
      <w:pPr>
        <w:ind w:firstLineChars="196" w:firstLine="470"/>
        <w:textAlignment w:val="center"/>
        <w:rPr>
          <w:color w:val="000000"/>
        </w:rPr>
      </w:pPr>
      <w:r>
        <w:rPr>
          <w:rFonts w:hint="eastAsia"/>
          <w:color w:val="000000"/>
        </w:rPr>
        <w:t>16</w:t>
      </w:r>
      <w:r>
        <w:rPr>
          <w:rFonts w:hint="eastAsia"/>
          <w:color w:val="000000"/>
        </w:rPr>
        <w:t>．动臂式起重机，起重时，臂杆的最大仰角不得超过原厂规定，无资料可查时最大不超过</w:t>
      </w:r>
      <w:r>
        <w:rPr>
          <w:rFonts w:hint="eastAsia"/>
          <w:color w:val="000000"/>
        </w:rPr>
        <w:t>78</w:t>
      </w:r>
      <w:r>
        <w:rPr>
          <w:rFonts w:hint="eastAsia"/>
          <w:color w:val="000000"/>
        </w:rPr>
        <w:t>度，若需要超过</w:t>
      </w:r>
      <w:r>
        <w:rPr>
          <w:rFonts w:hint="eastAsia"/>
          <w:color w:val="000000"/>
        </w:rPr>
        <w:t>78</w:t>
      </w:r>
      <w:r>
        <w:rPr>
          <w:rFonts w:hint="eastAsia"/>
          <w:color w:val="000000"/>
        </w:rPr>
        <w:t>度时，须与有关人员研究，订出安全措施，经技术负责人批准后，方可起吊。</w:t>
      </w:r>
    </w:p>
    <w:p w:rsidR="002E527D" w:rsidRDefault="00515069">
      <w:pPr>
        <w:ind w:firstLineChars="196" w:firstLine="470"/>
        <w:textAlignment w:val="center"/>
        <w:rPr>
          <w:color w:val="000000"/>
        </w:rPr>
      </w:pPr>
      <w:r>
        <w:rPr>
          <w:rFonts w:hint="eastAsia"/>
          <w:color w:val="000000"/>
        </w:rPr>
        <w:t>17</w:t>
      </w:r>
      <w:r>
        <w:rPr>
          <w:rFonts w:hint="eastAsia"/>
          <w:color w:val="000000"/>
        </w:rPr>
        <w:t>．</w:t>
      </w:r>
      <w:r>
        <w:rPr>
          <w:color w:val="000000"/>
        </w:rPr>
        <w:t>起重机操作人员应熟练掌握各种常规的基本安全操作方法：如</w:t>
      </w:r>
      <w:r>
        <w:rPr>
          <w:rFonts w:ascii="宋体" w:hAnsi="宋体"/>
          <w:color w:val="000000"/>
        </w:rPr>
        <w:t>“</w:t>
      </w:r>
      <w:r>
        <w:rPr>
          <w:rFonts w:ascii="宋体" w:hAnsi="宋体"/>
          <w:color w:val="000000"/>
        </w:rPr>
        <w:t>稳钩操作</w:t>
      </w:r>
      <w:r>
        <w:rPr>
          <w:rFonts w:ascii="宋体" w:hAnsi="宋体"/>
          <w:color w:val="000000"/>
        </w:rPr>
        <w:t>”</w:t>
      </w:r>
      <w:r>
        <w:rPr>
          <w:rFonts w:ascii="宋体" w:hAnsi="宋体"/>
          <w:color w:val="000000"/>
        </w:rPr>
        <w:t>、</w:t>
      </w:r>
      <w:r>
        <w:rPr>
          <w:rFonts w:ascii="宋体" w:hAnsi="宋体"/>
          <w:color w:val="000000"/>
        </w:rPr>
        <w:t>“</w:t>
      </w:r>
      <w:r>
        <w:rPr>
          <w:rFonts w:ascii="宋体" w:hAnsi="宋体"/>
          <w:color w:val="000000"/>
        </w:rPr>
        <w:t>物件翻身操作</w:t>
      </w:r>
      <w:r>
        <w:rPr>
          <w:rFonts w:ascii="宋体" w:hAnsi="宋体"/>
          <w:color w:val="000000"/>
        </w:rPr>
        <w:t>”“</w:t>
      </w:r>
      <w:r>
        <w:rPr>
          <w:rFonts w:ascii="宋体" w:hAnsi="宋体"/>
          <w:color w:val="000000"/>
        </w:rPr>
        <w:t>吊钩逼近人员操作</w:t>
      </w:r>
      <w:r>
        <w:rPr>
          <w:rFonts w:ascii="宋体" w:hAnsi="宋体"/>
          <w:color w:val="000000"/>
        </w:rPr>
        <w:t>”</w:t>
      </w:r>
      <w:r>
        <w:rPr>
          <w:rFonts w:ascii="宋体" w:hAnsi="宋体"/>
          <w:color w:val="000000"/>
        </w:rPr>
        <w:t>、</w:t>
      </w:r>
      <w:r>
        <w:rPr>
          <w:rFonts w:ascii="宋体" w:hAnsi="宋体"/>
          <w:color w:val="000000"/>
        </w:rPr>
        <w:t>“</w:t>
      </w:r>
      <w:r>
        <w:rPr>
          <w:rFonts w:ascii="宋体" w:hAnsi="宋体"/>
          <w:color w:val="000000"/>
        </w:rPr>
        <w:t>制动器失灵紧急操作</w:t>
      </w:r>
      <w:r>
        <w:rPr>
          <w:rFonts w:ascii="宋体" w:hAnsi="宋体"/>
          <w:color w:val="000000"/>
        </w:rPr>
        <w:t>”</w:t>
      </w:r>
      <w:r>
        <w:rPr>
          <w:rFonts w:ascii="宋体" w:hAnsi="宋体"/>
          <w:color w:val="000000"/>
        </w:rPr>
        <w:t>等</w:t>
      </w:r>
      <w:r>
        <w:rPr>
          <w:color w:val="000000"/>
        </w:rPr>
        <w:t>。</w:t>
      </w:r>
    </w:p>
    <w:p w:rsidR="002E527D" w:rsidRDefault="00515069">
      <w:pPr>
        <w:ind w:firstLineChars="196" w:firstLine="470"/>
        <w:textAlignment w:val="center"/>
        <w:rPr>
          <w:color w:val="000000"/>
        </w:rPr>
      </w:pPr>
      <w:r>
        <w:rPr>
          <w:rFonts w:hint="eastAsia"/>
          <w:color w:val="000000"/>
        </w:rPr>
        <w:t>18</w:t>
      </w:r>
      <w:r>
        <w:rPr>
          <w:rFonts w:hint="eastAsia"/>
          <w:color w:val="000000"/>
        </w:rPr>
        <w:t>．</w:t>
      </w:r>
      <w:r>
        <w:rPr>
          <w:color w:val="000000"/>
        </w:rPr>
        <w:t>起重机操作人员应严格遵守</w:t>
      </w:r>
      <w:r>
        <w:rPr>
          <w:rFonts w:ascii="宋体" w:hAnsi="宋体"/>
          <w:color w:val="000000"/>
        </w:rPr>
        <w:t>“</w:t>
      </w:r>
      <w:r>
        <w:rPr>
          <w:rFonts w:ascii="宋体" w:hAnsi="宋体"/>
          <w:color w:val="000000"/>
        </w:rPr>
        <w:t>十不吊</w:t>
      </w:r>
      <w:r>
        <w:rPr>
          <w:rFonts w:ascii="宋体" w:hAnsi="宋体"/>
          <w:color w:val="000000"/>
        </w:rPr>
        <w:t>”</w:t>
      </w:r>
      <w:r>
        <w:rPr>
          <w:color w:val="000000"/>
        </w:rPr>
        <w:t>的规定。</w:t>
      </w:r>
    </w:p>
    <w:p w:rsidR="002E527D" w:rsidRDefault="00515069">
      <w:pPr>
        <w:ind w:firstLineChars="196" w:firstLine="470"/>
        <w:textAlignment w:val="center"/>
        <w:rPr>
          <w:color w:val="000000"/>
        </w:rPr>
      </w:pPr>
      <w:r>
        <w:rPr>
          <w:color w:val="000000"/>
        </w:rPr>
        <w:t>注：</w:t>
      </w:r>
      <w:r>
        <w:rPr>
          <w:rFonts w:ascii="宋体" w:hAnsi="宋体"/>
          <w:color w:val="000000"/>
        </w:rPr>
        <w:t>“</w:t>
      </w:r>
      <w:r>
        <w:rPr>
          <w:rFonts w:ascii="宋体" w:hAnsi="宋体"/>
          <w:color w:val="000000"/>
        </w:rPr>
        <w:t>十不吊</w:t>
      </w:r>
      <w:r>
        <w:rPr>
          <w:rFonts w:ascii="宋体" w:hAnsi="宋体"/>
          <w:color w:val="000000"/>
        </w:rPr>
        <w:t>”</w:t>
      </w:r>
      <w:r>
        <w:rPr>
          <w:rFonts w:ascii="宋体" w:hAnsi="宋体"/>
          <w:color w:val="000000"/>
        </w:rPr>
        <w:t>即超载不吊；指挥信号不明，光线暗淡不吊；歪拉斜吊不吊；</w:t>
      </w:r>
      <w:r>
        <w:rPr>
          <w:rFonts w:ascii="宋体" w:hAnsi="宋体"/>
          <w:color w:val="000000"/>
        </w:rPr>
        <w:t xml:space="preserve"> </w:t>
      </w:r>
      <w:r>
        <w:rPr>
          <w:rFonts w:ascii="宋体" w:hAnsi="宋体"/>
          <w:color w:val="000000"/>
        </w:rPr>
        <w:t>快口棱角未加垫不吊；埋在地下物件不吊；安全装置失灵不吊；吊索和附件捆绑不牢不吊；在吊物下</w:t>
      </w:r>
      <w:r>
        <w:rPr>
          <w:color w:val="000000"/>
        </w:rPr>
        <w:t>直接加工或站人或吊物上有浮动件不吊；六级以上强风无防护措施不吊；违章指挥不吊。</w:t>
      </w:r>
    </w:p>
    <w:p w:rsidR="002E527D" w:rsidRDefault="00515069">
      <w:pPr>
        <w:ind w:firstLine="482"/>
        <w:textAlignment w:val="center"/>
        <w:rPr>
          <w:b/>
          <w:bCs/>
        </w:rPr>
      </w:pPr>
      <w:r>
        <w:rPr>
          <w:rFonts w:hint="eastAsia"/>
          <w:b/>
          <w:bCs/>
        </w:rPr>
        <w:t>二</w:t>
      </w:r>
      <w:r>
        <w:rPr>
          <w:rFonts w:hint="eastAsia"/>
          <w:b/>
          <w:bCs/>
        </w:rPr>
        <w:t>、</w:t>
      </w:r>
      <w:r>
        <w:rPr>
          <w:rFonts w:hint="eastAsia"/>
          <w:b/>
          <w:bCs/>
        </w:rPr>
        <w:t>桥架型起重机的特殊规定</w:t>
      </w:r>
    </w:p>
    <w:p w:rsidR="002E527D" w:rsidRDefault="00515069">
      <w:pPr>
        <w:ind w:firstLine="480"/>
        <w:textAlignment w:val="center"/>
        <w:rPr>
          <w:color w:val="000000"/>
        </w:rPr>
      </w:pPr>
      <w:r>
        <w:rPr>
          <w:rFonts w:hint="eastAsia"/>
          <w:color w:val="000000"/>
        </w:rPr>
        <w:t>1</w:t>
      </w:r>
      <w:r>
        <w:rPr>
          <w:rFonts w:hint="eastAsia"/>
          <w:color w:val="000000"/>
        </w:rPr>
        <w:t>．开车前应将所有控制手柄扳至零位，关好门窗，鸣铃示警后方可动车。</w:t>
      </w:r>
    </w:p>
    <w:p w:rsidR="002E527D" w:rsidRDefault="00515069">
      <w:pPr>
        <w:ind w:firstLine="480"/>
        <w:textAlignment w:val="center"/>
        <w:rPr>
          <w:color w:val="000000"/>
        </w:rPr>
      </w:pPr>
      <w:r>
        <w:rPr>
          <w:rFonts w:hint="eastAsia"/>
          <w:color w:val="000000"/>
        </w:rPr>
        <w:t>2</w:t>
      </w:r>
      <w:r>
        <w:rPr>
          <w:rFonts w:hint="eastAsia"/>
          <w:color w:val="000000"/>
        </w:rPr>
        <w:t>．起重机起动要平稳，不得高档起动。操纵控制器时，必须按档次进行。吊钩转动时不允许起升，防止钢丝绳跳槽。</w:t>
      </w:r>
    </w:p>
    <w:p w:rsidR="002E527D" w:rsidRDefault="00515069">
      <w:pPr>
        <w:ind w:firstLine="480"/>
        <w:textAlignment w:val="center"/>
        <w:rPr>
          <w:color w:val="000000"/>
        </w:rPr>
      </w:pPr>
      <w:r>
        <w:rPr>
          <w:rFonts w:hint="eastAsia"/>
          <w:color w:val="000000"/>
        </w:rPr>
        <w:t>3</w:t>
      </w:r>
      <w:r>
        <w:rPr>
          <w:rFonts w:hint="eastAsia"/>
          <w:color w:val="000000"/>
        </w:rPr>
        <w:t>．起重机或小车运行至接近终点时，应降低速度，严禁用终点开关作停车手段使用，也不允许用打反车达到制动目的。</w:t>
      </w:r>
    </w:p>
    <w:p w:rsidR="002E527D" w:rsidRDefault="00515069">
      <w:pPr>
        <w:ind w:firstLine="480"/>
        <w:textAlignment w:val="center"/>
        <w:rPr>
          <w:color w:val="000000"/>
        </w:rPr>
      </w:pPr>
      <w:r>
        <w:rPr>
          <w:rFonts w:hint="eastAsia"/>
          <w:color w:val="000000"/>
        </w:rPr>
        <w:t>4</w:t>
      </w:r>
      <w:r>
        <w:rPr>
          <w:rFonts w:hint="eastAsia"/>
          <w:color w:val="000000"/>
        </w:rPr>
        <w:t>．司机在作业中应按规定对下列各项</w:t>
      </w:r>
      <w:r>
        <w:rPr>
          <w:rFonts w:hint="eastAsia"/>
          <w:color w:val="000000"/>
        </w:rPr>
        <w:t>作业鸣铃报警：</w:t>
      </w:r>
    </w:p>
    <w:p w:rsidR="002E527D" w:rsidRDefault="00515069">
      <w:pPr>
        <w:ind w:firstLine="480"/>
        <w:textAlignment w:val="center"/>
        <w:rPr>
          <w:rFonts w:ascii="宋体" w:hAnsi="宋体"/>
          <w:color w:val="000000"/>
        </w:rPr>
      </w:pPr>
      <w:r>
        <w:rPr>
          <w:rFonts w:ascii="宋体" w:hAnsi="宋体"/>
          <w:color w:val="000000"/>
        </w:rPr>
        <w:t>①</w:t>
      </w:r>
      <w:r>
        <w:rPr>
          <w:rFonts w:ascii="宋体" w:hAnsi="宋体" w:hint="eastAsia"/>
          <w:color w:val="000000"/>
        </w:rPr>
        <w:t>起升、降落重物，开动大、小车运行时；</w:t>
      </w:r>
    </w:p>
    <w:p w:rsidR="002E527D" w:rsidRDefault="00515069">
      <w:pPr>
        <w:ind w:firstLine="480"/>
        <w:textAlignment w:val="center"/>
        <w:rPr>
          <w:rFonts w:ascii="宋体" w:hAnsi="宋体"/>
          <w:color w:val="000000"/>
        </w:rPr>
      </w:pPr>
      <w:r>
        <w:rPr>
          <w:rFonts w:ascii="宋体" w:hAnsi="宋体"/>
          <w:color w:val="000000"/>
        </w:rPr>
        <w:t>②</w:t>
      </w:r>
      <w:r>
        <w:rPr>
          <w:rFonts w:ascii="宋体" w:hAnsi="宋体" w:hint="eastAsia"/>
          <w:color w:val="000000"/>
        </w:rPr>
        <w:t>起重机通过或行驶在视线不清处时；</w:t>
      </w:r>
    </w:p>
    <w:p w:rsidR="002E527D" w:rsidRDefault="00515069">
      <w:pPr>
        <w:ind w:firstLine="480"/>
        <w:textAlignment w:val="center"/>
        <w:rPr>
          <w:rFonts w:ascii="宋体" w:hAnsi="宋体"/>
          <w:color w:val="000000"/>
        </w:rPr>
      </w:pPr>
      <w:r>
        <w:rPr>
          <w:rFonts w:ascii="宋体" w:hAnsi="宋体"/>
          <w:color w:val="000000"/>
        </w:rPr>
        <w:lastRenderedPageBreak/>
        <w:t>③</w:t>
      </w:r>
      <w:r>
        <w:rPr>
          <w:rFonts w:ascii="宋体" w:hAnsi="宋体" w:hint="eastAsia"/>
          <w:color w:val="000000"/>
        </w:rPr>
        <w:t>起重机运行到接近同跨轨道上的另一台起重机时；</w:t>
      </w:r>
    </w:p>
    <w:p w:rsidR="002E527D" w:rsidRDefault="00515069">
      <w:pPr>
        <w:ind w:firstLine="480"/>
        <w:textAlignment w:val="center"/>
        <w:rPr>
          <w:rFonts w:ascii="宋体" w:hAnsi="宋体"/>
          <w:color w:val="000000"/>
        </w:rPr>
      </w:pPr>
      <w:r>
        <w:rPr>
          <w:rFonts w:ascii="宋体" w:hAnsi="宋体"/>
          <w:color w:val="000000"/>
        </w:rPr>
        <w:t>④</w:t>
      </w:r>
      <w:r>
        <w:rPr>
          <w:rFonts w:ascii="宋体" w:hAnsi="宋体" w:hint="eastAsia"/>
          <w:color w:val="000000"/>
        </w:rPr>
        <w:t>吊运重物接近人员时。</w:t>
      </w:r>
    </w:p>
    <w:p w:rsidR="002E527D" w:rsidRDefault="00515069">
      <w:pPr>
        <w:ind w:firstLine="480"/>
        <w:textAlignment w:val="center"/>
        <w:rPr>
          <w:color w:val="000000"/>
        </w:rPr>
      </w:pPr>
      <w:r>
        <w:rPr>
          <w:color w:val="000000"/>
        </w:rPr>
        <w:t>5</w:t>
      </w:r>
      <w:r>
        <w:rPr>
          <w:rFonts w:hint="eastAsia"/>
          <w:color w:val="000000"/>
        </w:rPr>
        <w:t>．对双吊钩（主、副钩）起重机，不准同时用两个吊钩分别吊两个物件，不工作的吊钩应开到接近上极限高度位置，并且不准带挂吊索。</w:t>
      </w:r>
    </w:p>
    <w:p w:rsidR="002E527D" w:rsidRDefault="00515069">
      <w:pPr>
        <w:ind w:firstLine="480"/>
        <w:textAlignment w:val="center"/>
        <w:rPr>
          <w:color w:val="000000"/>
        </w:rPr>
      </w:pPr>
      <w:r>
        <w:rPr>
          <w:rFonts w:hint="eastAsia"/>
          <w:color w:val="000000"/>
        </w:rPr>
        <w:t>6</w:t>
      </w:r>
      <w:r>
        <w:rPr>
          <w:rFonts w:hint="eastAsia"/>
          <w:color w:val="000000"/>
        </w:rPr>
        <w:t>．有主副吊钩的起重机，在主、副吊钩换用或两钩高度接近时，应一个一个单独工作，以免两钩相碰。</w:t>
      </w:r>
    </w:p>
    <w:p w:rsidR="002E527D" w:rsidRDefault="00515069">
      <w:pPr>
        <w:ind w:firstLine="480"/>
        <w:textAlignment w:val="center"/>
        <w:rPr>
          <w:color w:val="000000"/>
        </w:rPr>
      </w:pPr>
      <w:r>
        <w:rPr>
          <w:rFonts w:hint="eastAsia"/>
          <w:color w:val="000000"/>
        </w:rPr>
        <w:t>7</w:t>
      </w:r>
      <w:r>
        <w:rPr>
          <w:rFonts w:hint="eastAsia"/>
          <w:color w:val="000000"/>
        </w:rPr>
        <w:t>．同一跨度内有多台起重机工作时，两台起重机应保持</w:t>
      </w:r>
      <w:r>
        <w:rPr>
          <w:rFonts w:hint="eastAsia"/>
          <w:color w:val="000000"/>
        </w:rPr>
        <w:t>1.5m</w:t>
      </w:r>
      <w:r>
        <w:rPr>
          <w:rFonts w:hint="eastAsia"/>
          <w:color w:val="000000"/>
        </w:rPr>
        <w:t>以上的距离。因工作必须接近时，应经邻机同意，但最小距离应在</w:t>
      </w:r>
      <w:r>
        <w:rPr>
          <w:rFonts w:hint="eastAsia"/>
          <w:color w:val="000000"/>
        </w:rPr>
        <w:t>0.3m</w:t>
      </w:r>
      <w:r>
        <w:rPr>
          <w:rFonts w:hint="eastAsia"/>
          <w:color w:val="000000"/>
        </w:rPr>
        <w:t>以上。不允许利用一台起重机去推动另一台起重机进行工作。</w:t>
      </w:r>
    </w:p>
    <w:p w:rsidR="002E527D" w:rsidRDefault="00515069">
      <w:pPr>
        <w:ind w:firstLine="480"/>
        <w:textAlignment w:val="center"/>
        <w:rPr>
          <w:color w:val="000000"/>
        </w:rPr>
      </w:pPr>
      <w:r>
        <w:rPr>
          <w:rFonts w:hint="eastAsia"/>
          <w:color w:val="000000"/>
        </w:rPr>
        <w:t>8</w:t>
      </w:r>
      <w:r>
        <w:rPr>
          <w:rFonts w:hint="eastAsia"/>
          <w:color w:val="000000"/>
        </w:rPr>
        <w:t>．在正常工作中改变运行方向时，应将控制手柄扳至“零位”，当机构完全停止转动后再换向开动。</w:t>
      </w:r>
    </w:p>
    <w:p w:rsidR="002E527D" w:rsidRDefault="00515069">
      <w:pPr>
        <w:ind w:firstLine="480"/>
        <w:textAlignment w:val="center"/>
        <w:rPr>
          <w:color w:val="000000"/>
        </w:rPr>
      </w:pPr>
      <w:r>
        <w:rPr>
          <w:rFonts w:hint="eastAsia"/>
          <w:color w:val="000000"/>
        </w:rPr>
        <w:t>9</w:t>
      </w:r>
      <w:r>
        <w:rPr>
          <w:rFonts w:hint="eastAsia"/>
          <w:color w:val="000000"/>
        </w:rPr>
        <w:t>．对于地面操纵的起重机，应做到：</w:t>
      </w:r>
    </w:p>
    <w:p w:rsidR="002E527D" w:rsidRDefault="00515069">
      <w:pPr>
        <w:ind w:firstLine="480"/>
        <w:textAlignment w:val="center"/>
        <w:rPr>
          <w:rFonts w:ascii="宋体" w:hAnsi="宋体"/>
          <w:color w:val="000000"/>
        </w:rPr>
      </w:pPr>
      <w:r>
        <w:rPr>
          <w:rFonts w:ascii="宋体" w:hAnsi="宋体"/>
          <w:color w:val="000000"/>
        </w:rPr>
        <w:t>①</w:t>
      </w:r>
      <w:r>
        <w:rPr>
          <w:rFonts w:ascii="宋体" w:hAnsi="宋体" w:hint="eastAsia"/>
          <w:color w:val="000000"/>
        </w:rPr>
        <w:t>操作人员应面对起升吊钩进行操作，不允许操纵电缆与起升钢丝绳交叉操作；</w:t>
      </w:r>
    </w:p>
    <w:p w:rsidR="002E527D" w:rsidRDefault="00515069">
      <w:pPr>
        <w:ind w:firstLine="480"/>
        <w:textAlignment w:val="center"/>
        <w:rPr>
          <w:rFonts w:ascii="宋体" w:hAnsi="宋体"/>
          <w:color w:val="000000"/>
        </w:rPr>
      </w:pPr>
      <w:r>
        <w:rPr>
          <w:rFonts w:ascii="宋体" w:hAnsi="宋体"/>
          <w:color w:val="000000"/>
        </w:rPr>
        <w:t>②</w:t>
      </w:r>
      <w:r>
        <w:rPr>
          <w:rFonts w:ascii="宋体" w:hAnsi="宋体" w:hint="eastAsia"/>
          <w:color w:val="000000"/>
        </w:rPr>
        <w:t>操作人员走动路线应与起重机行驶路线保持一致，不得倒退行走操纵起重机；</w:t>
      </w:r>
    </w:p>
    <w:p w:rsidR="002E527D" w:rsidRDefault="00515069">
      <w:pPr>
        <w:ind w:firstLine="480"/>
        <w:textAlignment w:val="center"/>
        <w:rPr>
          <w:rFonts w:ascii="宋体" w:hAnsi="宋体"/>
          <w:color w:val="000000"/>
        </w:rPr>
      </w:pPr>
      <w:r>
        <w:rPr>
          <w:rFonts w:ascii="宋体" w:hAnsi="宋体"/>
          <w:color w:val="000000"/>
        </w:rPr>
        <w:t>③</w:t>
      </w:r>
      <w:r>
        <w:rPr>
          <w:rFonts w:ascii="宋体" w:hAnsi="宋体" w:hint="eastAsia"/>
          <w:color w:val="000000"/>
        </w:rPr>
        <w:t>不准同时开动三套机构；</w:t>
      </w:r>
    </w:p>
    <w:p w:rsidR="002E527D" w:rsidRDefault="00515069">
      <w:pPr>
        <w:ind w:firstLine="480"/>
        <w:textAlignment w:val="center"/>
        <w:rPr>
          <w:rFonts w:ascii="宋体" w:hAnsi="宋体"/>
          <w:color w:val="000000"/>
        </w:rPr>
      </w:pPr>
      <w:r>
        <w:rPr>
          <w:rFonts w:ascii="宋体" w:hAnsi="宋体"/>
          <w:color w:val="000000"/>
        </w:rPr>
        <w:t>④</w:t>
      </w:r>
      <w:r>
        <w:rPr>
          <w:rFonts w:ascii="宋体" w:hAnsi="宋体" w:hint="eastAsia"/>
          <w:color w:val="000000"/>
        </w:rPr>
        <w:t>不得操纵运行速度超过</w:t>
      </w:r>
      <w:r>
        <w:rPr>
          <w:color w:val="000000"/>
        </w:rPr>
        <w:t>45m/mi</w:t>
      </w:r>
      <w:r>
        <w:rPr>
          <w:color w:val="000000"/>
        </w:rPr>
        <w:t>n</w:t>
      </w:r>
      <w:r>
        <w:rPr>
          <w:rFonts w:ascii="宋体" w:hAnsi="宋体" w:hint="eastAsia"/>
          <w:color w:val="000000"/>
        </w:rPr>
        <w:t>的起重机；</w:t>
      </w:r>
    </w:p>
    <w:p w:rsidR="002E527D" w:rsidRDefault="00515069">
      <w:pPr>
        <w:ind w:firstLine="480"/>
        <w:textAlignment w:val="center"/>
        <w:rPr>
          <w:color w:val="000000"/>
        </w:rPr>
      </w:pPr>
      <w:r>
        <w:rPr>
          <w:rFonts w:ascii="宋体" w:hAnsi="宋体"/>
          <w:color w:val="000000"/>
        </w:rPr>
        <w:t>⑤</w:t>
      </w:r>
      <w:r>
        <w:rPr>
          <w:rFonts w:ascii="宋体" w:hAnsi="宋体" w:hint="eastAsia"/>
          <w:color w:val="000000"/>
        </w:rPr>
        <w:t>不允许同时操纵两台或两台以上起重机。</w:t>
      </w:r>
    </w:p>
    <w:p w:rsidR="002E527D" w:rsidRDefault="00515069">
      <w:pPr>
        <w:ind w:firstLine="480"/>
        <w:textAlignment w:val="center"/>
        <w:rPr>
          <w:color w:val="000000"/>
        </w:rPr>
      </w:pPr>
      <w:r>
        <w:rPr>
          <w:rFonts w:hint="eastAsia"/>
          <w:color w:val="000000"/>
        </w:rPr>
        <w:t>10</w:t>
      </w:r>
      <w:r>
        <w:rPr>
          <w:rFonts w:hint="eastAsia"/>
          <w:color w:val="000000"/>
        </w:rPr>
        <w:t>．如果为抓斗或电磁盘式起重机，还应遵守以下规定：</w:t>
      </w:r>
    </w:p>
    <w:p w:rsidR="002E527D" w:rsidRDefault="00515069">
      <w:pPr>
        <w:ind w:firstLine="480"/>
        <w:textAlignment w:val="center"/>
        <w:rPr>
          <w:rFonts w:ascii="宋体" w:hAnsi="宋体"/>
          <w:color w:val="000000"/>
        </w:rPr>
      </w:pPr>
      <w:r>
        <w:rPr>
          <w:rFonts w:ascii="宋体" w:hAnsi="宋体"/>
          <w:color w:val="000000"/>
        </w:rPr>
        <w:t>①</w:t>
      </w:r>
      <w:r>
        <w:rPr>
          <w:rFonts w:ascii="宋体" w:hAnsi="宋体" w:hint="eastAsia"/>
          <w:color w:val="000000"/>
        </w:rPr>
        <w:t>抓斗或电磁盘工作时，应保证吊具随行电缆与起升钢丝强运动速度一致，不得使抓斗、电磁盘转动，以免电缆与钢丝绳相互缠绕发生事故；</w:t>
      </w:r>
    </w:p>
    <w:p w:rsidR="002E527D" w:rsidRDefault="00515069">
      <w:pPr>
        <w:ind w:firstLine="480"/>
        <w:textAlignment w:val="center"/>
        <w:rPr>
          <w:rFonts w:ascii="宋体" w:hAnsi="宋体"/>
          <w:color w:val="000000"/>
        </w:rPr>
      </w:pPr>
      <w:r>
        <w:rPr>
          <w:rFonts w:ascii="宋体" w:hAnsi="宋体"/>
          <w:color w:val="000000"/>
        </w:rPr>
        <w:t>②</w:t>
      </w:r>
      <w:r>
        <w:rPr>
          <w:rFonts w:ascii="宋体" w:hAnsi="宋体" w:hint="eastAsia"/>
          <w:color w:val="000000"/>
        </w:rPr>
        <w:t>不准用电磁盘吊运温度在</w:t>
      </w:r>
      <w:r>
        <w:rPr>
          <w:color w:val="000000"/>
        </w:rPr>
        <w:t>200</w:t>
      </w:r>
      <w:r>
        <w:rPr>
          <w:color w:val="000000"/>
          <w:vertAlign w:val="superscript"/>
        </w:rPr>
        <w:t>0</w:t>
      </w:r>
      <w:r>
        <w:rPr>
          <w:color w:val="000000"/>
        </w:rPr>
        <w:t>C</w:t>
      </w:r>
      <w:r>
        <w:rPr>
          <w:rFonts w:ascii="宋体" w:hAnsi="宋体" w:hint="eastAsia"/>
          <w:color w:val="000000"/>
        </w:rPr>
        <w:t>以上的工件；</w:t>
      </w:r>
    </w:p>
    <w:p w:rsidR="002E527D" w:rsidRDefault="00515069">
      <w:pPr>
        <w:ind w:firstLine="480"/>
        <w:textAlignment w:val="center"/>
        <w:rPr>
          <w:rFonts w:ascii="宋体" w:hAnsi="宋体"/>
          <w:color w:val="000000"/>
        </w:rPr>
      </w:pPr>
      <w:r>
        <w:rPr>
          <w:rFonts w:ascii="宋体" w:hAnsi="宋体"/>
          <w:color w:val="000000"/>
        </w:rPr>
        <w:t>③</w:t>
      </w:r>
      <w:r>
        <w:rPr>
          <w:rFonts w:ascii="宋体" w:hAnsi="宋体" w:hint="eastAsia"/>
          <w:color w:val="000000"/>
        </w:rPr>
        <w:t>不允许用抓斗抓取整块物件，避免吊运过程中的物件滑脱；</w:t>
      </w:r>
    </w:p>
    <w:p w:rsidR="002E527D" w:rsidRDefault="00515069">
      <w:pPr>
        <w:ind w:firstLine="480"/>
        <w:textAlignment w:val="center"/>
        <w:rPr>
          <w:color w:val="000000"/>
        </w:rPr>
      </w:pPr>
      <w:r>
        <w:rPr>
          <w:rFonts w:ascii="宋体" w:hAnsi="宋体"/>
          <w:color w:val="000000"/>
        </w:rPr>
        <w:t>④</w:t>
      </w:r>
      <w:r>
        <w:rPr>
          <w:rFonts w:ascii="宋体" w:hAnsi="宋体" w:hint="eastAsia"/>
          <w:color w:val="000000"/>
        </w:rPr>
        <w:t>当发现电磁盘有残磁时（切断电源后有部分重物不能掉离电磁盘），应停机进行检修。</w:t>
      </w:r>
    </w:p>
    <w:p w:rsidR="002E527D" w:rsidRDefault="00515069">
      <w:pPr>
        <w:ind w:firstLine="480"/>
        <w:textAlignment w:val="center"/>
        <w:rPr>
          <w:color w:val="000000"/>
        </w:rPr>
      </w:pPr>
      <w:r>
        <w:rPr>
          <w:rFonts w:hint="eastAsia"/>
          <w:color w:val="000000"/>
        </w:rPr>
        <w:t>11</w:t>
      </w:r>
      <w:r>
        <w:rPr>
          <w:rFonts w:hint="eastAsia"/>
          <w:color w:val="000000"/>
        </w:rPr>
        <w:t>．严格按起重机使用说明书所规定的工作条件内使用起重机，吊运熔化金属、有毒物品和易燃易爆物品应符合相关要求。</w:t>
      </w:r>
    </w:p>
    <w:p w:rsidR="002E527D" w:rsidRDefault="00515069">
      <w:pPr>
        <w:ind w:firstLine="480"/>
        <w:textAlignment w:val="center"/>
        <w:rPr>
          <w:color w:val="000000"/>
        </w:rPr>
      </w:pPr>
      <w:r>
        <w:rPr>
          <w:rFonts w:hint="eastAsia"/>
          <w:color w:val="000000"/>
        </w:rPr>
        <w:t>12</w:t>
      </w:r>
      <w:r>
        <w:rPr>
          <w:rFonts w:hint="eastAsia"/>
          <w:color w:val="000000"/>
        </w:rPr>
        <w:t>．吊动作业完成后，将起重机开到指定地点，小车开到司机室一端（无司机室的为非滑线侧），吊钩升至接近上极限位置（抓斗、电磁盘等吊具放到地面），控制器全部扳到“零位”，切断电源，并清扫擦拭，保持清洁。对露天工作的起重机，不工作时应开到停车位置，并可靠锚固。</w:t>
      </w:r>
    </w:p>
    <w:p w:rsidR="002E527D" w:rsidRDefault="00515069">
      <w:pPr>
        <w:ind w:firstLine="482"/>
        <w:textAlignment w:val="center"/>
        <w:rPr>
          <w:b/>
          <w:bCs/>
        </w:rPr>
      </w:pPr>
      <w:r>
        <w:rPr>
          <w:rFonts w:hint="eastAsia"/>
          <w:b/>
          <w:bCs/>
        </w:rPr>
        <w:t>三</w:t>
      </w:r>
      <w:r>
        <w:rPr>
          <w:rFonts w:hint="eastAsia"/>
          <w:b/>
          <w:bCs/>
        </w:rPr>
        <w:t>、</w:t>
      </w:r>
      <w:r>
        <w:rPr>
          <w:rFonts w:hint="eastAsia"/>
          <w:b/>
          <w:bCs/>
        </w:rPr>
        <w:t>流动式起重机的特殊规定</w:t>
      </w:r>
    </w:p>
    <w:p w:rsidR="002E527D" w:rsidRDefault="00515069">
      <w:pPr>
        <w:autoSpaceDE w:val="0"/>
        <w:autoSpaceDN w:val="0"/>
        <w:ind w:firstLine="500"/>
        <w:textAlignment w:val="center"/>
        <w:rPr>
          <w:color w:val="000000"/>
          <w:kern w:val="0"/>
        </w:rPr>
      </w:pPr>
      <w:r>
        <w:rPr>
          <w:color w:val="000000"/>
          <w:spacing w:val="5"/>
          <w:kern w:val="0"/>
        </w:rPr>
        <w:lastRenderedPageBreak/>
        <w:t>1</w:t>
      </w:r>
      <w:r>
        <w:rPr>
          <w:color w:val="000000"/>
          <w:spacing w:val="5"/>
          <w:kern w:val="0"/>
        </w:rPr>
        <w:t>．操作人员</w:t>
      </w:r>
      <w:r>
        <w:rPr>
          <w:color w:val="000000"/>
          <w:spacing w:val="4"/>
          <w:kern w:val="0"/>
        </w:rPr>
        <w:t>在作业前必须对工作现场环境、行驶道路、架空电线、建筑物以及构</w:t>
      </w:r>
      <w:r>
        <w:rPr>
          <w:color w:val="000000"/>
          <w:kern w:val="0"/>
        </w:rPr>
        <w:t>件重量和分布情况进行全面了解。</w:t>
      </w:r>
      <w:r>
        <w:rPr>
          <w:color w:val="000000"/>
          <w:spacing w:val="2"/>
          <w:kern w:val="0"/>
        </w:rPr>
        <w:t>现场施工负责人</w:t>
      </w:r>
      <w:r>
        <w:rPr>
          <w:color w:val="000000"/>
          <w:spacing w:val="2"/>
          <w:kern w:val="0"/>
        </w:rPr>
        <w:t>应为起重</w:t>
      </w:r>
      <w:r>
        <w:rPr>
          <w:color w:val="000000"/>
          <w:spacing w:val="1"/>
          <w:kern w:val="0"/>
        </w:rPr>
        <w:t>机作业提供足够的工作场地，清除或避开起重臂起落及</w:t>
      </w:r>
      <w:r>
        <w:rPr>
          <w:color w:val="000000"/>
          <w:kern w:val="0"/>
        </w:rPr>
        <w:t>回转半径内的障碍物。</w:t>
      </w:r>
    </w:p>
    <w:p w:rsidR="002E527D" w:rsidRDefault="00515069">
      <w:pPr>
        <w:autoSpaceDE w:val="0"/>
        <w:autoSpaceDN w:val="0"/>
        <w:ind w:firstLine="484"/>
        <w:textAlignment w:val="center"/>
        <w:rPr>
          <w:color w:val="000000"/>
          <w:spacing w:val="1"/>
          <w:kern w:val="0"/>
        </w:rPr>
      </w:pPr>
      <w:r>
        <w:rPr>
          <w:color w:val="000000"/>
          <w:spacing w:val="1"/>
          <w:kern w:val="0"/>
        </w:rPr>
        <w:t>2</w:t>
      </w:r>
      <w:r>
        <w:rPr>
          <w:color w:val="000000"/>
          <w:spacing w:val="1"/>
          <w:kern w:val="0"/>
        </w:rPr>
        <w:t>．起重机应在平坦坚实的地面上作业、行走、和停放。在正常作业时，坡度不得大于</w:t>
      </w:r>
      <w:r>
        <w:rPr>
          <w:color w:val="000000"/>
          <w:spacing w:val="1"/>
          <w:kern w:val="0"/>
        </w:rPr>
        <w:t>3%</w:t>
      </w:r>
      <w:r>
        <w:rPr>
          <w:color w:val="000000"/>
          <w:spacing w:val="1"/>
          <w:kern w:val="0"/>
        </w:rPr>
        <w:t>，并应与沟渠、基坑保持安全距离。</w:t>
      </w:r>
    </w:p>
    <w:p w:rsidR="002E527D" w:rsidRDefault="00515069">
      <w:pPr>
        <w:autoSpaceDE w:val="0"/>
        <w:autoSpaceDN w:val="0"/>
        <w:ind w:firstLine="484"/>
        <w:textAlignment w:val="center"/>
        <w:rPr>
          <w:color w:val="000000"/>
          <w:spacing w:val="1"/>
          <w:kern w:val="0"/>
        </w:rPr>
      </w:pPr>
      <w:r>
        <w:rPr>
          <w:color w:val="000000"/>
          <w:spacing w:val="1"/>
          <w:kern w:val="0"/>
        </w:rPr>
        <w:t>3</w:t>
      </w:r>
      <w:r>
        <w:rPr>
          <w:color w:val="000000"/>
          <w:spacing w:val="1"/>
          <w:kern w:val="0"/>
        </w:rPr>
        <w:t>．起重机不得靠近架空输电电线作业。</w:t>
      </w:r>
    </w:p>
    <w:p w:rsidR="002E527D" w:rsidRDefault="00515069">
      <w:pPr>
        <w:autoSpaceDE w:val="0"/>
        <w:autoSpaceDN w:val="0"/>
        <w:ind w:firstLine="484"/>
        <w:textAlignment w:val="center"/>
        <w:rPr>
          <w:color w:val="000000"/>
          <w:spacing w:val="1"/>
          <w:kern w:val="0"/>
        </w:rPr>
      </w:pPr>
      <w:r>
        <w:rPr>
          <w:color w:val="000000"/>
          <w:spacing w:val="1"/>
          <w:kern w:val="0"/>
        </w:rPr>
        <w:t>4</w:t>
      </w:r>
      <w:r>
        <w:rPr>
          <w:color w:val="000000"/>
          <w:spacing w:val="1"/>
          <w:kern w:val="0"/>
        </w:rPr>
        <w:t>．</w:t>
      </w:r>
      <w:r>
        <w:rPr>
          <w:color w:val="000000"/>
          <w:kern w:val="0"/>
        </w:rPr>
        <w:t>操纵室远离地面的起重机</w:t>
      </w:r>
      <w:r>
        <w:rPr>
          <w:color w:val="000000"/>
          <w:spacing w:val="-11"/>
          <w:kern w:val="0"/>
        </w:rPr>
        <w:t>，</w:t>
      </w:r>
      <w:r>
        <w:rPr>
          <w:color w:val="000000"/>
          <w:kern w:val="0"/>
        </w:rPr>
        <w:t>在正常指挥发生困难时</w:t>
      </w:r>
      <w:r>
        <w:rPr>
          <w:color w:val="000000"/>
          <w:spacing w:val="-11"/>
          <w:kern w:val="0"/>
        </w:rPr>
        <w:t>，</w:t>
      </w:r>
      <w:r>
        <w:rPr>
          <w:color w:val="000000"/>
          <w:kern w:val="0"/>
        </w:rPr>
        <w:t>地面及作业层</w:t>
      </w:r>
      <w:r>
        <w:rPr>
          <w:color w:val="000000"/>
          <w:kern w:val="0"/>
        </w:rPr>
        <w:t>(</w:t>
      </w:r>
      <w:r>
        <w:rPr>
          <w:color w:val="000000"/>
          <w:kern w:val="0"/>
        </w:rPr>
        <w:t>高空</w:t>
      </w:r>
      <w:r>
        <w:rPr>
          <w:color w:val="000000"/>
          <w:kern w:val="0"/>
        </w:rPr>
        <w:t>)</w:t>
      </w:r>
      <w:r>
        <w:rPr>
          <w:color w:val="000000"/>
          <w:kern w:val="0"/>
        </w:rPr>
        <w:t>的指挥人员均应采用对讲机等有效的通讯联络进行指挥。</w:t>
      </w:r>
    </w:p>
    <w:p w:rsidR="002E527D" w:rsidRDefault="00515069">
      <w:pPr>
        <w:autoSpaceDE w:val="0"/>
        <w:autoSpaceDN w:val="0"/>
        <w:ind w:firstLine="480"/>
        <w:textAlignment w:val="center"/>
        <w:rPr>
          <w:color w:val="000000"/>
          <w:spacing w:val="1"/>
          <w:kern w:val="0"/>
        </w:rPr>
      </w:pPr>
      <w:r>
        <w:rPr>
          <w:color w:val="000000"/>
          <w:kern w:val="0"/>
        </w:rPr>
        <w:t>5</w:t>
      </w:r>
      <w:r>
        <w:rPr>
          <w:color w:val="000000"/>
          <w:kern w:val="0"/>
        </w:rPr>
        <w:t>．</w:t>
      </w:r>
      <w:r>
        <w:rPr>
          <w:color w:val="000000"/>
          <w:spacing w:val="1"/>
          <w:kern w:val="0"/>
        </w:rPr>
        <w:t>起重机启动前，应将</w:t>
      </w:r>
      <w:r>
        <w:rPr>
          <w:rFonts w:hint="eastAsia"/>
          <w:color w:val="000000"/>
          <w:spacing w:val="1"/>
          <w:kern w:val="0"/>
        </w:rPr>
        <w:t>各</w:t>
      </w:r>
      <w:r>
        <w:rPr>
          <w:color w:val="000000"/>
          <w:spacing w:val="1"/>
          <w:kern w:val="0"/>
        </w:rPr>
        <w:t>操纵杆放在空挡位置，手制动器应锁死，并应按有关规定启动内燃机。启动后，应怠速空载运转，检查各仪表指示值，顺序检查各工作机构及其制动器，确认正常后，方可作业。</w:t>
      </w:r>
    </w:p>
    <w:p w:rsidR="002E527D" w:rsidRDefault="00515069">
      <w:pPr>
        <w:autoSpaceDE w:val="0"/>
        <w:autoSpaceDN w:val="0"/>
        <w:ind w:firstLine="500"/>
        <w:textAlignment w:val="center"/>
        <w:rPr>
          <w:color w:val="000000"/>
          <w:kern w:val="0"/>
        </w:rPr>
      </w:pPr>
      <w:r>
        <w:rPr>
          <w:color w:val="000000"/>
          <w:spacing w:val="5"/>
          <w:kern w:val="0"/>
        </w:rPr>
        <w:t>6</w:t>
      </w:r>
      <w:r>
        <w:rPr>
          <w:color w:val="000000"/>
          <w:spacing w:val="5"/>
          <w:kern w:val="0"/>
        </w:rPr>
        <w:t>．</w:t>
      </w:r>
      <w:r>
        <w:rPr>
          <w:color w:val="000000"/>
          <w:spacing w:val="1"/>
          <w:kern w:val="0"/>
        </w:rPr>
        <w:t>起重机起吊作业时，汽车驾驶室内不得有人，重物</w:t>
      </w:r>
      <w:r>
        <w:rPr>
          <w:color w:val="000000"/>
          <w:kern w:val="0"/>
        </w:rPr>
        <w:t>不得超越驾驶室上方，且不得在车的前方起吊。</w:t>
      </w:r>
    </w:p>
    <w:p w:rsidR="002E527D" w:rsidRDefault="00515069">
      <w:pPr>
        <w:autoSpaceDE w:val="0"/>
        <w:autoSpaceDN w:val="0"/>
        <w:ind w:firstLine="484"/>
        <w:textAlignment w:val="center"/>
        <w:rPr>
          <w:color w:val="000000"/>
          <w:kern w:val="0"/>
        </w:rPr>
      </w:pPr>
      <w:r>
        <w:rPr>
          <w:color w:val="000000"/>
          <w:spacing w:val="1"/>
          <w:kern w:val="0"/>
        </w:rPr>
        <w:t>7</w:t>
      </w:r>
      <w:r>
        <w:rPr>
          <w:color w:val="000000"/>
          <w:spacing w:val="1"/>
          <w:kern w:val="0"/>
        </w:rPr>
        <w:t>．</w:t>
      </w:r>
      <w:r>
        <w:rPr>
          <w:color w:val="000000"/>
          <w:spacing w:val="5"/>
          <w:kern w:val="0"/>
        </w:rPr>
        <w:t>操作人员</w:t>
      </w:r>
      <w:r>
        <w:rPr>
          <w:color w:val="000000"/>
          <w:spacing w:val="4"/>
          <w:kern w:val="0"/>
        </w:rPr>
        <w:t>进行起重机回转、变幅、行走和吊钩升降等动作前，应发出音响信</w:t>
      </w:r>
      <w:r>
        <w:rPr>
          <w:color w:val="000000"/>
          <w:kern w:val="0"/>
        </w:rPr>
        <w:t>号示意。</w:t>
      </w:r>
    </w:p>
    <w:p w:rsidR="002E527D" w:rsidRDefault="00515069">
      <w:pPr>
        <w:autoSpaceDE w:val="0"/>
        <w:autoSpaceDN w:val="0"/>
        <w:ind w:firstLine="484"/>
        <w:textAlignment w:val="center"/>
        <w:rPr>
          <w:color w:val="000000"/>
          <w:spacing w:val="1"/>
          <w:kern w:val="0"/>
        </w:rPr>
      </w:pPr>
      <w:r>
        <w:rPr>
          <w:color w:val="000000"/>
          <w:spacing w:val="1"/>
          <w:kern w:val="0"/>
        </w:rPr>
        <w:t>8</w:t>
      </w:r>
      <w:r>
        <w:rPr>
          <w:color w:val="000000"/>
          <w:spacing w:val="1"/>
          <w:kern w:val="0"/>
        </w:rPr>
        <w:t>．起吊重物应绑扎平稳、牢靠，不得在重物上悬挂零星物件。易散落物件应使用吊笼栅栏固定后方可起吊。标有绑扎位置的物件，应按标记绑扎后起吊。吊索与物件的夹角宜采用</w:t>
      </w:r>
      <w:r>
        <w:rPr>
          <w:color w:val="000000"/>
          <w:spacing w:val="1"/>
          <w:kern w:val="0"/>
        </w:rPr>
        <w:t>45</w:t>
      </w:r>
      <w:r>
        <w:rPr>
          <w:color w:val="000000"/>
        </w:rPr>
        <w:t>~</w:t>
      </w:r>
      <w:r>
        <w:rPr>
          <w:color w:val="000000"/>
          <w:spacing w:val="1"/>
          <w:kern w:val="0"/>
        </w:rPr>
        <w:t>60</w:t>
      </w:r>
      <w:r>
        <w:rPr>
          <w:color w:val="000000"/>
          <w:spacing w:val="1"/>
          <w:kern w:val="0"/>
        </w:rPr>
        <w:t>度，且不小于</w:t>
      </w:r>
      <w:r>
        <w:rPr>
          <w:color w:val="000000"/>
          <w:spacing w:val="1"/>
          <w:kern w:val="0"/>
        </w:rPr>
        <w:t>3</w:t>
      </w:r>
      <w:r>
        <w:rPr>
          <w:color w:val="000000"/>
          <w:spacing w:val="1"/>
          <w:kern w:val="0"/>
        </w:rPr>
        <w:t>0</w:t>
      </w:r>
      <w:r>
        <w:rPr>
          <w:color w:val="000000"/>
          <w:spacing w:val="1"/>
          <w:kern w:val="0"/>
        </w:rPr>
        <w:t>度，吊索与物件棱角之间应加垫块。</w:t>
      </w:r>
    </w:p>
    <w:p w:rsidR="002E527D" w:rsidRDefault="00515069">
      <w:pPr>
        <w:autoSpaceDE w:val="0"/>
        <w:autoSpaceDN w:val="0"/>
        <w:ind w:firstLine="480"/>
        <w:textAlignment w:val="center"/>
        <w:rPr>
          <w:color w:val="000000"/>
          <w:spacing w:val="1"/>
          <w:kern w:val="0"/>
        </w:rPr>
      </w:pPr>
      <w:r>
        <w:rPr>
          <w:color w:val="000000"/>
          <w:kern w:val="0"/>
        </w:rPr>
        <w:t>9</w:t>
      </w:r>
      <w:r>
        <w:rPr>
          <w:color w:val="000000"/>
          <w:kern w:val="0"/>
        </w:rPr>
        <w:t>．</w:t>
      </w:r>
      <w:r>
        <w:rPr>
          <w:color w:val="000000"/>
          <w:spacing w:val="1"/>
          <w:kern w:val="0"/>
        </w:rPr>
        <w:t>起重机变幅应缓慢平稳，严禁在起重臂未停稳前变换挡位；起重机载荷达到额定起重量的</w:t>
      </w:r>
      <w:r>
        <w:rPr>
          <w:color w:val="000000"/>
          <w:spacing w:val="1"/>
          <w:kern w:val="0"/>
        </w:rPr>
        <w:t>90%</w:t>
      </w:r>
      <w:r>
        <w:rPr>
          <w:color w:val="000000"/>
          <w:spacing w:val="1"/>
          <w:kern w:val="0"/>
        </w:rPr>
        <w:t>及以上时，严禁下降起重臂。</w:t>
      </w:r>
    </w:p>
    <w:p w:rsidR="002E527D" w:rsidRDefault="00515069">
      <w:pPr>
        <w:autoSpaceDE w:val="0"/>
        <w:autoSpaceDN w:val="0"/>
        <w:ind w:firstLine="484"/>
        <w:textAlignment w:val="center"/>
        <w:rPr>
          <w:color w:val="000000"/>
          <w:spacing w:val="1"/>
          <w:kern w:val="0"/>
        </w:rPr>
      </w:pPr>
      <w:r>
        <w:rPr>
          <w:color w:val="000000"/>
          <w:spacing w:val="1"/>
          <w:kern w:val="0"/>
        </w:rPr>
        <w:t>10</w:t>
      </w:r>
      <w:r>
        <w:rPr>
          <w:color w:val="000000"/>
          <w:spacing w:val="1"/>
          <w:kern w:val="0"/>
        </w:rPr>
        <w:t>．</w:t>
      </w:r>
      <w:r>
        <w:rPr>
          <w:color w:val="000000"/>
          <w:kern w:val="0"/>
        </w:rPr>
        <w:t>起吊重物达到额定起重量的</w:t>
      </w:r>
      <w:r>
        <w:rPr>
          <w:color w:val="000000"/>
          <w:kern w:val="0"/>
        </w:rPr>
        <w:t>50</w:t>
      </w:r>
      <w:r>
        <w:rPr>
          <w:color w:val="000000"/>
          <w:spacing w:val="1"/>
          <w:kern w:val="0"/>
        </w:rPr>
        <w:t>%</w:t>
      </w:r>
      <w:r>
        <w:rPr>
          <w:color w:val="000000"/>
          <w:kern w:val="0"/>
        </w:rPr>
        <w:t>及以上时，应使用低速档。</w:t>
      </w:r>
      <w:r>
        <w:rPr>
          <w:color w:val="000000"/>
          <w:spacing w:val="1"/>
          <w:kern w:val="0"/>
        </w:rPr>
        <w:t>在起吊载荷达到额定起重量的</w:t>
      </w:r>
      <w:r>
        <w:rPr>
          <w:color w:val="000000"/>
          <w:spacing w:val="1"/>
          <w:kern w:val="0"/>
        </w:rPr>
        <w:t>90%</w:t>
      </w:r>
      <w:r>
        <w:rPr>
          <w:color w:val="000000"/>
          <w:spacing w:val="1"/>
          <w:kern w:val="0"/>
        </w:rPr>
        <w:t>及以上时，升降动作应慢速进行，应严禁同时进行两种及以上动作。</w:t>
      </w:r>
    </w:p>
    <w:p w:rsidR="002E527D" w:rsidRDefault="00515069">
      <w:pPr>
        <w:autoSpaceDE w:val="0"/>
        <w:autoSpaceDN w:val="0"/>
        <w:ind w:firstLine="496"/>
        <w:textAlignment w:val="center"/>
        <w:rPr>
          <w:color w:val="000000"/>
          <w:kern w:val="0"/>
        </w:rPr>
      </w:pPr>
      <w:r>
        <w:rPr>
          <w:color w:val="000000"/>
          <w:spacing w:val="4"/>
          <w:kern w:val="0"/>
        </w:rPr>
        <w:t>11</w:t>
      </w:r>
      <w:r>
        <w:rPr>
          <w:color w:val="000000"/>
          <w:spacing w:val="4"/>
          <w:kern w:val="0"/>
        </w:rPr>
        <w:t>．采用自由</w:t>
      </w:r>
      <w:r>
        <w:rPr>
          <w:color w:val="000000"/>
          <w:spacing w:val="4"/>
          <w:kern w:val="0"/>
        </w:rPr>
        <w:t>(</w:t>
      </w:r>
      <w:r>
        <w:rPr>
          <w:color w:val="000000"/>
          <w:spacing w:val="4"/>
          <w:kern w:val="0"/>
        </w:rPr>
        <w:t>重力</w:t>
      </w:r>
      <w:r>
        <w:rPr>
          <w:color w:val="000000"/>
          <w:spacing w:val="4"/>
          <w:kern w:val="0"/>
        </w:rPr>
        <w:t>)</w:t>
      </w:r>
      <w:r>
        <w:rPr>
          <w:color w:val="000000"/>
          <w:spacing w:val="4"/>
          <w:kern w:val="0"/>
        </w:rPr>
        <w:t>下降时，载荷不得</w:t>
      </w:r>
      <w:r>
        <w:rPr>
          <w:color w:val="000000"/>
          <w:spacing w:val="3"/>
          <w:kern w:val="0"/>
        </w:rPr>
        <w:t>超过该工况下额定起重量的</w:t>
      </w:r>
      <w:r>
        <w:rPr>
          <w:color w:val="000000"/>
          <w:spacing w:val="3"/>
          <w:kern w:val="0"/>
        </w:rPr>
        <w:t>20</w:t>
      </w:r>
      <w:r>
        <w:rPr>
          <w:color w:val="000000"/>
          <w:spacing w:val="1"/>
          <w:kern w:val="0"/>
        </w:rPr>
        <w:t>%</w:t>
      </w:r>
      <w:r>
        <w:rPr>
          <w:color w:val="000000"/>
          <w:spacing w:val="3"/>
          <w:kern w:val="0"/>
        </w:rPr>
        <w:t>，并应使重</w:t>
      </w:r>
      <w:r>
        <w:rPr>
          <w:color w:val="000000"/>
          <w:kern w:val="0"/>
        </w:rPr>
        <w:t>物有控制地下降，下降停止前应逐渐减速，不得使用紧急制动。</w:t>
      </w:r>
    </w:p>
    <w:p w:rsidR="002E527D" w:rsidRDefault="00515069">
      <w:pPr>
        <w:autoSpaceDE w:val="0"/>
        <w:autoSpaceDN w:val="0"/>
        <w:ind w:firstLine="480"/>
        <w:textAlignment w:val="center"/>
        <w:rPr>
          <w:color w:val="000000"/>
          <w:kern w:val="0"/>
        </w:rPr>
      </w:pPr>
      <w:r>
        <w:rPr>
          <w:color w:val="000000"/>
          <w:kern w:val="0"/>
        </w:rPr>
        <w:t>12</w:t>
      </w:r>
      <w:r>
        <w:rPr>
          <w:color w:val="000000"/>
          <w:kern w:val="0"/>
        </w:rPr>
        <w:t>．</w:t>
      </w:r>
      <w:r>
        <w:rPr>
          <w:color w:val="000000"/>
          <w:spacing w:val="1"/>
          <w:kern w:val="0"/>
        </w:rPr>
        <w:t>起重机带载回转时，操作应平稳，避免急剧回转或停止，</w:t>
      </w:r>
      <w:r>
        <w:rPr>
          <w:color w:val="000000"/>
          <w:kern w:val="0"/>
        </w:rPr>
        <w:t>换向应在停稳后</w:t>
      </w:r>
      <w:r>
        <w:rPr>
          <w:color w:val="000000"/>
          <w:kern w:val="0"/>
        </w:rPr>
        <w:t>进行。</w:t>
      </w:r>
    </w:p>
    <w:p w:rsidR="002E527D" w:rsidRDefault="00515069">
      <w:pPr>
        <w:autoSpaceDE w:val="0"/>
        <w:autoSpaceDN w:val="0"/>
        <w:ind w:firstLine="484"/>
        <w:textAlignment w:val="center"/>
        <w:rPr>
          <w:color w:val="000000"/>
          <w:spacing w:val="1"/>
          <w:kern w:val="0"/>
        </w:rPr>
      </w:pPr>
      <w:r>
        <w:rPr>
          <w:color w:val="000000"/>
          <w:spacing w:val="1"/>
          <w:kern w:val="0"/>
        </w:rPr>
        <w:t>13</w:t>
      </w:r>
      <w:r>
        <w:rPr>
          <w:color w:val="000000"/>
          <w:spacing w:val="1"/>
          <w:kern w:val="0"/>
        </w:rPr>
        <w:t>．</w:t>
      </w:r>
      <w:r>
        <w:rPr>
          <w:color w:val="000000"/>
          <w:spacing w:val="4"/>
          <w:kern w:val="0"/>
        </w:rPr>
        <w:t>重物在空中需要较长时间停留时，</w:t>
      </w:r>
      <w:r>
        <w:rPr>
          <w:color w:val="000000"/>
          <w:spacing w:val="3"/>
          <w:kern w:val="0"/>
        </w:rPr>
        <w:t>应将起升卷筒制动锁住，操作人员不得离开</w:t>
      </w:r>
      <w:r>
        <w:rPr>
          <w:color w:val="000000"/>
          <w:kern w:val="0"/>
        </w:rPr>
        <w:t>操纵室。</w:t>
      </w:r>
    </w:p>
    <w:p w:rsidR="002E527D" w:rsidRDefault="00515069">
      <w:pPr>
        <w:autoSpaceDE w:val="0"/>
        <w:autoSpaceDN w:val="0"/>
        <w:ind w:firstLine="484"/>
        <w:textAlignment w:val="center"/>
        <w:rPr>
          <w:color w:val="000000"/>
          <w:kern w:val="0"/>
        </w:rPr>
      </w:pPr>
      <w:r>
        <w:rPr>
          <w:color w:val="000000"/>
          <w:spacing w:val="1"/>
          <w:kern w:val="0"/>
        </w:rPr>
        <w:t>14</w:t>
      </w:r>
      <w:r>
        <w:rPr>
          <w:color w:val="000000"/>
          <w:spacing w:val="1"/>
          <w:kern w:val="0"/>
        </w:rPr>
        <w:t>．当起重机如需带载行走时，载荷不得超过允许起重量的</w:t>
      </w:r>
      <w:r>
        <w:rPr>
          <w:color w:val="000000"/>
          <w:spacing w:val="1"/>
          <w:kern w:val="0"/>
        </w:rPr>
        <w:t>70%</w:t>
      </w:r>
      <w:r>
        <w:rPr>
          <w:rFonts w:hint="eastAsia"/>
          <w:color w:val="000000"/>
          <w:spacing w:val="1"/>
          <w:kern w:val="0"/>
        </w:rPr>
        <w:t>，</w:t>
      </w:r>
      <w:r>
        <w:rPr>
          <w:color w:val="000000"/>
          <w:spacing w:val="1"/>
          <w:kern w:val="0"/>
        </w:rPr>
        <w:t>行走道路应坚实平整，重物应在起重机正前方，重物离地面不得大于</w:t>
      </w:r>
      <w:r>
        <w:rPr>
          <w:color w:val="000000"/>
          <w:spacing w:val="1"/>
          <w:kern w:val="0"/>
        </w:rPr>
        <w:t>500mm</w:t>
      </w:r>
      <w:r>
        <w:rPr>
          <w:color w:val="000000"/>
          <w:spacing w:val="1"/>
          <w:kern w:val="0"/>
        </w:rPr>
        <w:t>，并应栓好拉绳</w:t>
      </w:r>
      <w:r>
        <w:rPr>
          <w:rFonts w:hint="eastAsia"/>
          <w:color w:val="000000"/>
          <w:spacing w:val="1"/>
          <w:kern w:val="0"/>
        </w:rPr>
        <w:t>，</w:t>
      </w:r>
      <w:r>
        <w:rPr>
          <w:color w:val="000000"/>
          <w:spacing w:val="1"/>
          <w:kern w:val="0"/>
        </w:rPr>
        <w:t>缓慢行驶。严禁长距离带载行驶。</w:t>
      </w:r>
    </w:p>
    <w:p w:rsidR="002E527D" w:rsidRDefault="00515069">
      <w:pPr>
        <w:autoSpaceDE w:val="0"/>
        <w:autoSpaceDN w:val="0"/>
        <w:ind w:firstLine="484"/>
        <w:textAlignment w:val="center"/>
        <w:rPr>
          <w:color w:val="000000"/>
          <w:spacing w:val="1"/>
          <w:kern w:val="0"/>
        </w:rPr>
      </w:pPr>
      <w:r>
        <w:rPr>
          <w:rFonts w:hint="eastAsia"/>
          <w:color w:val="000000"/>
          <w:spacing w:val="1"/>
          <w:kern w:val="0"/>
        </w:rPr>
        <w:lastRenderedPageBreak/>
        <w:t>15</w:t>
      </w:r>
      <w:r>
        <w:rPr>
          <w:rFonts w:hint="eastAsia"/>
          <w:color w:val="000000"/>
          <w:spacing w:val="1"/>
          <w:kern w:val="0"/>
        </w:rPr>
        <w:t>．起重机的行驶应符合：</w:t>
      </w:r>
    </w:p>
    <w:p w:rsidR="002E527D" w:rsidRDefault="00515069">
      <w:pPr>
        <w:autoSpaceDE w:val="0"/>
        <w:autoSpaceDN w:val="0"/>
        <w:ind w:firstLine="484"/>
        <w:textAlignment w:val="center"/>
        <w:rPr>
          <w:rFonts w:ascii="宋体" w:hAnsi="宋体"/>
          <w:color w:val="000000"/>
          <w:spacing w:val="1"/>
          <w:kern w:val="0"/>
        </w:rPr>
      </w:pPr>
      <w:r>
        <w:rPr>
          <w:rFonts w:ascii="宋体" w:hAnsi="宋体"/>
          <w:color w:val="000000"/>
          <w:spacing w:val="1"/>
          <w:kern w:val="0"/>
        </w:rPr>
        <w:t>①</w:t>
      </w:r>
      <w:r>
        <w:rPr>
          <w:rFonts w:ascii="宋体" w:hAnsi="宋体" w:hint="eastAsia"/>
          <w:color w:val="000000"/>
          <w:spacing w:val="1"/>
          <w:kern w:val="0"/>
        </w:rPr>
        <w:t>行驶前应检查并确认支腿的收存无松动，轮胎气压应符合规定。行驶速度适中，不得紧急制动。</w:t>
      </w:r>
      <w:r>
        <w:rPr>
          <w:rFonts w:ascii="宋体" w:hAnsi="宋体" w:cs="宋体" w:hint="eastAsia"/>
          <w:color w:val="000000"/>
          <w:kern w:val="0"/>
        </w:rPr>
        <w:t>倒车时应有人监护。</w:t>
      </w:r>
    </w:p>
    <w:p w:rsidR="002E527D" w:rsidRDefault="00515069">
      <w:pPr>
        <w:autoSpaceDE w:val="0"/>
        <w:autoSpaceDN w:val="0"/>
        <w:ind w:firstLine="484"/>
        <w:textAlignment w:val="center"/>
        <w:rPr>
          <w:rFonts w:ascii="宋体" w:hAnsi="宋体"/>
          <w:color w:val="000000"/>
          <w:spacing w:val="1"/>
          <w:kern w:val="0"/>
        </w:rPr>
      </w:pPr>
      <w:r>
        <w:rPr>
          <w:rFonts w:ascii="宋体" w:hAnsi="宋体"/>
          <w:color w:val="000000"/>
          <w:spacing w:val="1"/>
          <w:kern w:val="0"/>
        </w:rPr>
        <w:t>②</w:t>
      </w:r>
      <w:r>
        <w:rPr>
          <w:rFonts w:ascii="宋体" w:hAnsi="宋体" w:cs="宋体" w:hint="eastAsia"/>
          <w:color w:val="000000"/>
          <w:kern w:val="0"/>
        </w:rPr>
        <w:t>行驶时，严禁人员在底盘走台上站立或蹲坐，并不得堆放物件。</w:t>
      </w:r>
    </w:p>
    <w:p w:rsidR="002E527D" w:rsidRDefault="00515069">
      <w:pPr>
        <w:autoSpaceDE w:val="0"/>
        <w:autoSpaceDN w:val="0"/>
        <w:ind w:firstLine="484"/>
        <w:textAlignment w:val="center"/>
        <w:rPr>
          <w:rFonts w:ascii="宋体" w:hAnsi="宋体" w:cs="宋体"/>
          <w:color w:val="000000"/>
          <w:spacing w:val="1"/>
          <w:kern w:val="0"/>
        </w:rPr>
      </w:pPr>
      <w:r>
        <w:rPr>
          <w:rFonts w:ascii="宋体" w:hAnsi="宋体"/>
          <w:color w:val="000000"/>
          <w:spacing w:val="1"/>
          <w:kern w:val="0"/>
        </w:rPr>
        <w:t>③</w:t>
      </w:r>
      <w:r>
        <w:rPr>
          <w:rFonts w:ascii="宋体" w:hAnsi="宋体" w:cs="宋体" w:hint="eastAsia"/>
          <w:color w:val="000000"/>
          <w:spacing w:val="1"/>
          <w:kern w:val="0"/>
        </w:rPr>
        <w:t>起重机行走时，转弯不应过急；当转弯半径过小时，应分次转弯；当路面凹凸不平时，不得转弯。</w:t>
      </w:r>
    </w:p>
    <w:p w:rsidR="002E527D" w:rsidRDefault="00515069">
      <w:pPr>
        <w:autoSpaceDE w:val="0"/>
        <w:autoSpaceDN w:val="0"/>
        <w:ind w:firstLine="484"/>
        <w:textAlignment w:val="center"/>
        <w:rPr>
          <w:rFonts w:ascii="宋体" w:hAnsi="宋体" w:cs="宋体"/>
          <w:color w:val="000000"/>
          <w:spacing w:val="1"/>
          <w:kern w:val="0"/>
        </w:rPr>
      </w:pPr>
      <w:r>
        <w:rPr>
          <w:rFonts w:ascii="宋体" w:hAnsi="宋体"/>
          <w:color w:val="000000"/>
          <w:spacing w:val="1"/>
          <w:kern w:val="0"/>
        </w:rPr>
        <w:t>④</w:t>
      </w:r>
      <w:r>
        <w:rPr>
          <w:rFonts w:ascii="宋体" w:hAnsi="宋体" w:cs="宋体" w:hint="eastAsia"/>
          <w:color w:val="000000"/>
          <w:spacing w:val="1"/>
          <w:kern w:val="0"/>
        </w:rPr>
        <w:t>起重机上下坡道时应无载行走，上坡时应将起重臂仰角适当放小，下坡时应将起重臂仰角适当放大。严禁下坡空挡滑行。</w:t>
      </w:r>
    </w:p>
    <w:p w:rsidR="002E527D" w:rsidRDefault="00515069">
      <w:pPr>
        <w:autoSpaceDE w:val="0"/>
        <w:autoSpaceDN w:val="0"/>
        <w:ind w:firstLine="480"/>
        <w:textAlignment w:val="center"/>
        <w:rPr>
          <w:rFonts w:ascii="宋体" w:hAnsi="宋体"/>
          <w:color w:val="000000"/>
          <w:kern w:val="0"/>
        </w:rPr>
      </w:pPr>
      <w:r>
        <w:rPr>
          <w:rFonts w:ascii="宋体" w:hAnsi="宋体"/>
          <w:color w:val="000000"/>
          <w:kern w:val="0"/>
        </w:rPr>
        <w:t>⑤</w:t>
      </w:r>
      <w:r>
        <w:rPr>
          <w:rFonts w:ascii="宋体" w:hAnsi="宋体" w:hint="eastAsia"/>
          <w:color w:val="000000"/>
          <w:kern w:val="0"/>
        </w:rPr>
        <w:t>汽车起重机不得带载行驶。</w:t>
      </w:r>
    </w:p>
    <w:p w:rsidR="002E527D" w:rsidRDefault="00515069">
      <w:pPr>
        <w:autoSpaceDE w:val="0"/>
        <w:autoSpaceDN w:val="0"/>
        <w:ind w:firstLine="484"/>
        <w:textAlignment w:val="center"/>
        <w:rPr>
          <w:color w:val="000000"/>
          <w:spacing w:val="1"/>
          <w:kern w:val="0"/>
        </w:rPr>
      </w:pPr>
      <w:r>
        <w:rPr>
          <w:color w:val="000000"/>
          <w:spacing w:val="1"/>
          <w:kern w:val="0"/>
        </w:rPr>
        <w:t>16</w:t>
      </w:r>
      <w:r>
        <w:rPr>
          <w:color w:val="000000"/>
          <w:spacing w:val="1"/>
          <w:kern w:val="0"/>
        </w:rPr>
        <w:t>．使用履带起重机还应做到：</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①</w:t>
      </w:r>
      <w:r>
        <w:rPr>
          <w:color w:val="000000"/>
          <w:spacing w:val="1"/>
          <w:kern w:val="0"/>
        </w:rPr>
        <w:t>作业后，起重臂应转至顺风方向，并降至</w:t>
      </w:r>
      <w:r>
        <w:rPr>
          <w:color w:val="000000"/>
          <w:spacing w:val="1"/>
          <w:kern w:val="0"/>
        </w:rPr>
        <w:t>40</w:t>
      </w:r>
      <w:r>
        <w:rPr>
          <w:color w:val="000000"/>
          <w:spacing w:val="1"/>
          <w:kern w:val="0"/>
        </w:rPr>
        <w:t>度</w:t>
      </w:r>
      <w:r>
        <w:rPr>
          <w:color w:val="000000"/>
        </w:rPr>
        <w:t>~</w:t>
      </w:r>
      <w:r>
        <w:rPr>
          <w:color w:val="000000"/>
          <w:spacing w:val="1"/>
          <w:kern w:val="0"/>
        </w:rPr>
        <w:t>60</w:t>
      </w:r>
      <w:r>
        <w:rPr>
          <w:color w:val="000000"/>
          <w:spacing w:val="1"/>
          <w:kern w:val="0"/>
        </w:rPr>
        <w:t>度之间，吊钩应提升到接近顶端的位置，应关停内燃机，将各操纵杆放在空挡位置，各制动器加保险固定，操纵室和机棚应关门加锁。</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②</w:t>
      </w:r>
      <w:r>
        <w:rPr>
          <w:color w:val="000000"/>
          <w:spacing w:val="1"/>
          <w:kern w:val="0"/>
        </w:rPr>
        <w:t>起重机转移工地，应采用平板拖车运送。特殊情况需</w:t>
      </w:r>
      <w:r>
        <w:rPr>
          <w:rFonts w:hint="eastAsia"/>
          <w:color w:val="000000"/>
          <w:spacing w:val="1"/>
          <w:kern w:val="0"/>
        </w:rPr>
        <w:t>自</w:t>
      </w:r>
      <w:r>
        <w:rPr>
          <w:color w:val="000000"/>
          <w:spacing w:val="1"/>
          <w:kern w:val="0"/>
        </w:rPr>
        <w:t>行转移时，应卸去配重，拆短起重臂，主动轮应在后面，机身、起重臂、吊钩等必须处于制动位置，并应加保险固定。每行驶</w:t>
      </w:r>
      <w:r>
        <w:rPr>
          <w:color w:val="000000"/>
          <w:spacing w:val="1"/>
          <w:kern w:val="0"/>
        </w:rPr>
        <w:t>500</w:t>
      </w:r>
      <w:r>
        <w:rPr>
          <w:color w:val="000000"/>
        </w:rPr>
        <w:t>~</w:t>
      </w:r>
      <w:r>
        <w:rPr>
          <w:color w:val="000000"/>
          <w:spacing w:val="1"/>
          <w:kern w:val="0"/>
        </w:rPr>
        <w:t>1000m</w:t>
      </w:r>
      <w:r>
        <w:rPr>
          <w:color w:val="000000"/>
          <w:spacing w:val="1"/>
          <w:kern w:val="0"/>
        </w:rPr>
        <w:t>时，应对行走机构进行检查和润滑。</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③</w:t>
      </w:r>
      <w:r>
        <w:rPr>
          <w:color w:val="000000"/>
          <w:spacing w:val="1"/>
          <w:kern w:val="0"/>
        </w:rPr>
        <w:t>起重机通过桥梁、水坝、排水沟等构筑物时，必须先查明允许载荷后再通过。必要时应对构筑物采取加固措施。通过铁路、底下水管、电缆等设施时，应铺设木板保护，并不得在上面转弯。</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④</w:t>
      </w:r>
      <w:r>
        <w:rPr>
          <w:color w:val="000000"/>
          <w:spacing w:val="1"/>
          <w:kern w:val="0"/>
        </w:rPr>
        <w:t>用火车或平板拖车运输起重机时，所用跳板的坡度不得大于</w:t>
      </w:r>
      <w:r>
        <w:rPr>
          <w:color w:val="000000"/>
          <w:spacing w:val="1"/>
          <w:kern w:val="0"/>
        </w:rPr>
        <w:t>15</w:t>
      </w:r>
      <w:r>
        <w:rPr>
          <w:color w:val="000000"/>
          <w:spacing w:val="1"/>
          <w:kern w:val="0"/>
        </w:rPr>
        <w:t>度；起重机装上车后，应回转、行走、变幅等机构制动，并采用三角木</w:t>
      </w:r>
      <w:r>
        <w:rPr>
          <w:rFonts w:hint="eastAsia"/>
          <w:color w:val="000000"/>
          <w:spacing w:val="1"/>
          <w:kern w:val="0"/>
        </w:rPr>
        <w:t>楔</w:t>
      </w:r>
      <w:r>
        <w:rPr>
          <w:color w:val="000000"/>
          <w:spacing w:val="1"/>
          <w:kern w:val="0"/>
        </w:rPr>
        <w:t>紧履带两端，再牢固绑扎；后部配重用枕木垫实，不得使吊钩悬空</w:t>
      </w:r>
      <w:r>
        <w:rPr>
          <w:color w:val="000000"/>
          <w:spacing w:val="1"/>
          <w:kern w:val="0"/>
        </w:rPr>
        <w:t>摆动。</w:t>
      </w:r>
    </w:p>
    <w:p w:rsidR="002E527D" w:rsidRDefault="00515069">
      <w:pPr>
        <w:autoSpaceDE w:val="0"/>
        <w:autoSpaceDN w:val="0"/>
        <w:ind w:firstLine="484"/>
        <w:textAlignment w:val="center"/>
        <w:rPr>
          <w:color w:val="000000"/>
          <w:spacing w:val="1"/>
          <w:kern w:val="0"/>
        </w:rPr>
      </w:pPr>
      <w:r>
        <w:rPr>
          <w:color w:val="000000"/>
          <w:spacing w:val="1"/>
          <w:kern w:val="0"/>
        </w:rPr>
        <w:t>17</w:t>
      </w:r>
      <w:r>
        <w:rPr>
          <w:color w:val="000000"/>
          <w:spacing w:val="1"/>
          <w:kern w:val="0"/>
        </w:rPr>
        <w:t>．汽车与轮胎起重机在作业过程中还应做到：</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①</w:t>
      </w:r>
      <w:r>
        <w:rPr>
          <w:color w:val="000000"/>
          <w:spacing w:val="1"/>
          <w:kern w:val="0"/>
        </w:rPr>
        <w:t>作业前，应全部伸出支腿，并在撑脚板下垫方木，调整机体使回转支承面的倾斜度在无载荷时不大与</w:t>
      </w:r>
      <w:r>
        <w:rPr>
          <w:color w:val="000000"/>
          <w:spacing w:val="1"/>
          <w:kern w:val="0"/>
        </w:rPr>
        <w:t>1/1000</w:t>
      </w:r>
      <w:r>
        <w:rPr>
          <w:color w:val="000000"/>
          <w:spacing w:val="1"/>
          <w:kern w:val="0"/>
        </w:rPr>
        <w:t>（水准泡居中）。支腿有定位销的必须插上。底盘为弹性悬挂的起重视，放支腿前应收紧稳定器。</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②</w:t>
      </w:r>
      <w:r>
        <w:rPr>
          <w:color w:val="000000"/>
          <w:spacing w:val="1"/>
          <w:kern w:val="0"/>
        </w:rPr>
        <w:t>作业中严禁扳动支腿操纵阀。调整支腿不许在无载荷时进行，并将起重臂转至正前或正后方可再行调整。</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③</w:t>
      </w:r>
      <w:r>
        <w:rPr>
          <w:color w:val="000000"/>
          <w:spacing w:val="1"/>
          <w:kern w:val="0"/>
        </w:rPr>
        <w:t>应根据所吊重物的重量和提升高度，调整起重臂长度和仰角，并估计吊索和重物本身的高度，留出适当的空间。</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lastRenderedPageBreak/>
        <w:t>④</w:t>
      </w:r>
      <w:r>
        <w:rPr>
          <w:color w:val="000000"/>
          <w:spacing w:val="1"/>
          <w:kern w:val="0"/>
        </w:rPr>
        <w:t>起重臂伸出后，或主副臂全部伸出后，变幅时不得小于各长度所规定的仰角。</w:t>
      </w:r>
      <w:r>
        <w:rPr>
          <w:rFonts w:hint="eastAsia"/>
          <w:color w:val="000000"/>
          <w:spacing w:val="1"/>
          <w:kern w:val="0"/>
        </w:rPr>
        <w:t>若</w:t>
      </w:r>
      <w:r>
        <w:rPr>
          <w:color w:val="000000"/>
          <w:spacing w:val="1"/>
          <w:kern w:val="0"/>
        </w:rPr>
        <w:t>出现前臂杆的长度大于后节伸出长度时，必须进行调整，消除不正常情况后，方可作业。</w:t>
      </w:r>
    </w:p>
    <w:p w:rsidR="002E527D" w:rsidRDefault="00515069">
      <w:pPr>
        <w:autoSpaceDE w:val="0"/>
        <w:autoSpaceDN w:val="0"/>
        <w:ind w:firstLine="484"/>
        <w:textAlignment w:val="center"/>
        <w:rPr>
          <w:color w:val="000000"/>
          <w:spacing w:val="1"/>
          <w:kern w:val="0"/>
        </w:rPr>
      </w:pPr>
      <w:r>
        <w:rPr>
          <w:rFonts w:ascii="宋体" w:hAnsi="宋体"/>
          <w:color w:val="000000"/>
          <w:spacing w:val="1"/>
          <w:kern w:val="0"/>
        </w:rPr>
        <w:t>⑤</w:t>
      </w:r>
      <w:r>
        <w:rPr>
          <w:color w:val="000000"/>
          <w:kern w:val="0"/>
        </w:rPr>
        <w:t>作业中发现起重机倾斜</w:t>
      </w:r>
      <w:r>
        <w:rPr>
          <w:color w:val="000000"/>
          <w:spacing w:val="-12"/>
          <w:kern w:val="0"/>
        </w:rPr>
        <w:t>、</w:t>
      </w:r>
      <w:r>
        <w:rPr>
          <w:color w:val="000000"/>
          <w:kern w:val="0"/>
        </w:rPr>
        <w:t>支腿不稳等异常现象时应立即使重物下降落在安全的地方，下降中严禁制动。</w:t>
      </w:r>
    </w:p>
    <w:p w:rsidR="002E527D" w:rsidRDefault="00515069">
      <w:pPr>
        <w:autoSpaceDE w:val="0"/>
        <w:autoSpaceDN w:val="0"/>
        <w:ind w:firstLine="484"/>
        <w:textAlignment w:val="center"/>
        <w:rPr>
          <w:color w:val="000000"/>
          <w:spacing w:val="-26"/>
          <w:kern w:val="0"/>
        </w:rPr>
      </w:pPr>
      <w:r>
        <w:rPr>
          <w:rFonts w:ascii="宋体" w:hAnsi="宋体"/>
          <w:color w:val="000000"/>
          <w:spacing w:val="1"/>
          <w:kern w:val="0"/>
        </w:rPr>
        <w:t>⑥</w:t>
      </w:r>
      <w:r>
        <w:rPr>
          <w:color w:val="000000"/>
          <w:spacing w:val="2"/>
          <w:kern w:val="0"/>
        </w:rPr>
        <w:t>作业后，应将起重臂全部缩回放在支架上，再收回支腿。吊钩应用专用钢丝绳</w:t>
      </w:r>
      <w:r>
        <w:rPr>
          <w:color w:val="000000"/>
          <w:spacing w:val="1"/>
          <w:kern w:val="0"/>
        </w:rPr>
        <w:t>挂牢</w:t>
      </w:r>
      <w:r>
        <w:rPr>
          <w:rFonts w:hint="eastAsia"/>
          <w:color w:val="000000"/>
          <w:spacing w:val="1"/>
          <w:kern w:val="0"/>
        </w:rPr>
        <w:t>；</w:t>
      </w:r>
      <w:r>
        <w:rPr>
          <w:color w:val="000000"/>
          <w:spacing w:val="1"/>
          <w:kern w:val="0"/>
        </w:rPr>
        <w:t>应将车架尾部两撑杆分别撑在尾部下方的支座内，并用螺母固定</w:t>
      </w:r>
      <w:r>
        <w:rPr>
          <w:color w:val="000000"/>
          <w:kern w:val="0"/>
        </w:rPr>
        <w:t>；应将阻止机身旋转的销式制动器插入销孔</w:t>
      </w:r>
      <w:r>
        <w:rPr>
          <w:color w:val="000000"/>
          <w:spacing w:val="-26"/>
          <w:kern w:val="0"/>
        </w:rPr>
        <w:t>，</w:t>
      </w:r>
      <w:r>
        <w:rPr>
          <w:color w:val="000000"/>
          <w:kern w:val="0"/>
        </w:rPr>
        <w:t>并将取力器操纵手柄放在脱开位置</w:t>
      </w:r>
      <w:r>
        <w:rPr>
          <w:color w:val="000000"/>
          <w:spacing w:val="-26"/>
          <w:kern w:val="0"/>
        </w:rPr>
        <w:t>，</w:t>
      </w:r>
      <w:r>
        <w:rPr>
          <w:color w:val="000000"/>
          <w:kern w:val="0"/>
        </w:rPr>
        <w:t>最后应锁住起重操纵室门</w:t>
      </w:r>
      <w:r>
        <w:rPr>
          <w:color w:val="000000"/>
          <w:spacing w:val="-26"/>
          <w:kern w:val="0"/>
        </w:rPr>
        <w:t>。</w:t>
      </w:r>
    </w:p>
    <w:p w:rsidR="002E527D" w:rsidRDefault="00515069">
      <w:pPr>
        <w:ind w:firstLine="482"/>
        <w:textAlignment w:val="center"/>
        <w:rPr>
          <w:b/>
          <w:bCs/>
        </w:rPr>
      </w:pPr>
      <w:r>
        <w:rPr>
          <w:rFonts w:hint="eastAsia"/>
          <w:b/>
          <w:bCs/>
        </w:rPr>
        <w:t>四</w:t>
      </w:r>
      <w:r>
        <w:rPr>
          <w:rFonts w:hint="eastAsia"/>
          <w:b/>
          <w:bCs/>
        </w:rPr>
        <w:t>、</w:t>
      </w:r>
      <w:r>
        <w:rPr>
          <w:rFonts w:hint="eastAsia"/>
          <w:b/>
          <w:bCs/>
        </w:rPr>
        <w:t>塔式起重机的特殊规定</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一</w:t>
      </w:r>
      <w:r>
        <w:rPr>
          <w:rFonts w:hint="eastAsia"/>
          <w:color w:val="000000"/>
          <w:kern w:val="0"/>
        </w:rPr>
        <w:t>）</w:t>
      </w:r>
      <w:r>
        <w:rPr>
          <w:color w:val="000000"/>
          <w:kern w:val="0"/>
        </w:rPr>
        <w:t>作业前</w:t>
      </w:r>
    </w:p>
    <w:p w:rsidR="002E527D" w:rsidRDefault="00515069">
      <w:pPr>
        <w:autoSpaceDE w:val="0"/>
        <w:autoSpaceDN w:val="0"/>
        <w:ind w:firstLine="500"/>
        <w:textAlignment w:val="center"/>
        <w:rPr>
          <w:color w:val="000000"/>
          <w:spacing w:val="4"/>
          <w:kern w:val="0"/>
        </w:rPr>
      </w:pPr>
      <w:r>
        <w:rPr>
          <w:color w:val="000000"/>
          <w:spacing w:val="5"/>
          <w:kern w:val="0"/>
        </w:rPr>
        <w:t>1</w:t>
      </w:r>
      <w:r>
        <w:rPr>
          <w:color w:val="000000"/>
          <w:spacing w:val="5"/>
          <w:kern w:val="0"/>
        </w:rPr>
        <w:t>．交接班时要认真做好交接手续，检查机械履历书、交班记录及有关部门</w:t>
      </w:r>
      <w:r>
        <w:rPr>
          <w:color w:val="000000"/>
          <w:spacing w:val="4"/>
          <w:kern w:val="0"/>
        </w:rPr>
        <w:t>规定的记</w:t>
      </w:r>
      <w:r>
        <w:rPr>
          <w:color w:val="000000"/>
          <w:spacing w:val="1"/>
          <w:kern w:val="0"/>
        </w:rPr>
        <w:t>录等填写和记载得足否齐全。当发现或怀疑起重机有异</w:t>
      </w:r>
      <w:r>
        <w:rPr>
          <w:color w:val="000000"/>
          <w:kern w:val="0"/>
        </w:rPr>
        <w:t>常情况时，交班驾驶员和接班驾驶员必须当面交接，严禁交班和接班驾驶员不接头或经他人转告交班。</w:t>
      </w:r>
    </w:p>
    <w:p w:rsidR="002E527D" w:rsidRDefault="00515069">
      <w:pPr>
        <w:autoSpaceDE w:val="0"/>
        <w:autoSpaceDN w:val="0"/>
        <w:ind w:firstLine="480"/>
        <w:textAlignment w:val="center"/>
        <w:rPr>
          <w:color w:val="000000"/>
          <w:spacing w:val="-6"/>
          <w:kern w:val="0"/>
        </w:rPr>
      </w:pPr>
      <w:r>
        <w:rPr>
          <w:color w:val="000000"/>
          <w:kern w:val="0"/>
        </w:rPr>
        <w:t>2</w:t>
      </w:r>
      <w:r>
        <w:rPr>
          <w:color w:val="000000"/>
          <w:spacing w:val="-6"/>
          <w:kern w:val="0"/>
        </w:rPr>
        <w:t>．</w:t>
      </w:r>
      <w:r>
        <w:rPr>
          <w:color w:val="000000"/>
          <w:kern w:val="0"/>
        </w:rPr>
        <w:t>松开轨道式起重机的夹轨钳</w:t>
      </w:r>
      <w:r>
        <w:rPr>
          <w:color w:val="000000"/>
          <w:spacing w:val="-6"/>
          <w:kern w:val="0"/>
        </w:rPr>
        <w:t>，</w:t>
      </w:r>
      <w:r>
        <w:rPr>
          <w:color w:val="000000"/>
          <w:kern w:val="0"/>
        </w:rPr>
        <w:t>按规定的方法将夹轨钳固定好</w:t>
      </w:r>
      <w:r>
        <w:rPr>
          <w:color w:val="000000"/>
          <w:spacing w:val="-6"/>
          <w:kern w:val="0"/>
        </w:rPr>
        <w:t>，</w:t>
      </w:r>
      <w:r>
        <w:rPr>
          <w:color w:val="000000"/>
          <w:kern w:val="0"/>
        </w:rPr>
        <w:t>确保在行走过程中</w:t>
      </w:r>
      <w:r>
        <w:rPr>
          <w:color w:val="000000"/>
          <w:spacing w:val="-6"/>
          <w:kern w:val="0"/>
        </w:rPr>
        <w:t>，</w:t>
      </w:r>
      <w:r>
        <w:rPr>
          <w:color w:val="000000"/>
          <w:kern w:val="0"/>
        </w:rPr>
        <w:t>夹轨钳不卡轨</w:t>
      </w:r>
      <w:r>
        <w:rPr>
          <w:color w:val="000000"/>
          <w:spacing w:val="-6"/>
          <w:kern w:val="0"/>
        </w:rPr>
        <w:t>。</w:t>
      </w:r>
    </w:p>
    <w:p w:rsidR="002E527D" w:rsidRDefault="00515069">
      <w:pPr>
        <w:autoSpaceDE w:val="0"/>
        <w:autoSpaceDN w:val="0"/>
        <w:ind w:firstLine="480"/>
        <w:textAlignment w:val="center"/>
        <w:rPr>
          <w:color w:val="000000"/>
          <w:kern w:val="0"/>
        </w:rPr>
      </w:pPr>
      <w:r>
        <w:rPr>
          <w:color w:val="000000"/>
          <w:kern w:val="0"/>
        </w:rPr>
        <w:t>3</w:t>
      </w:r>
      <w:r>
        <w:rPr>
          <w:color w:val="000000"/>
          <w:kern w:val="0"/>
        </w:rPr>
        <w:t>．检查轨道及路基应安全可靠，清除行走轨道上的障碍物，凡发现、腐烂的枕木及断裂、疏松的混凝土轨枕应立即更换。路基如有沉降、溜坡、裂缝情况，应将起重机开到安全部位停止使用。</w:t>
      </w:r>
    </w:p>
    <w:p w:rsidR="002E527D" w:rsidRDefault="00515069">
      <w:pPr>
        <w:autoSpaceDE w:val="0"/>
        <w:autoSpaceDN w:val="0"/>
        <w:ind w:firstLine="480"/>
        <w:textAlignment w:val="center"/>
        <w:rPr>
          <w:color w:val="000000"/>
          <w:kern w:val="0"/>
        </w:rPr>
      </w:pPr>
      <w:r>
        <w:rPr>
          <w:color w:val="000000"/>
          <w:kern w:val="0"/>
        </w:rPr>
        <w:t>4</w:t>
      </w:r>
      <w:r>
        <w:rPr>
          <w:color w:val="000000"/>
          <w:kern w:val="0"/>
        </w:rPr>
        <w:t>．检查起重机的安全操作距离必须符合的规定。</w:t>
      </w:r>
    </w:p>
    <w:p w:rsidR="002E527D" w:rsidRDefault="00515069">
      <w:pPr>
        <w:autoSpaceDE w:val="0"/>
        <w:autoSpaceDN w:val="0"/>
        <w:ind w:firstLine="480"/>
        <w:textAlignment w:val="center"/>
        <w:rPr>
          <w:color w:val="000000"/>
          <w:kern w:val="0"/>
        </w:rPr>
      </w:pPr>
      <w:r>
        <w:rPr>
          <w:color w:val="000000"/>
          <w:kern w:val="0"/>
        </w:rPr>
        <w:t>5</w:t>
      </w:r>
      <w:r>
        <w:rPr>
          <w:color w:val="000000"/>
          <w:kern w:val="0"/>
        </w:rPr>
        <w:t>．驾驶员在作业前必须经下列各项检查，确认完好，方可开</w:t>
      </w:r>
      <w:r>
        <w:rPr>
          <w:color w:val="000000"/>
          <w:kern w:val="0"/>
        </w:rPr>
        <w:t>始作业。</w:t>
      </w:r>
    </w:p>
    <w:p w:rsidR="002E527D" w:rsidRDefault="00515069">
      <w:pPr>
        <w:autoSpaceDE w:val="0"/>
        <w:autoSpaceDN w:val="0"/>
        <w:ind w:firstLine="480"/>
        <w:textAlignment w:val="center"/>
        <w:rPr>
          <w:color w:val="000000"/>
          <w:kern w:val="0"/>
        </w:rPr>
      </w:pPr>
      <w:r>
        <w:rPr>
          <w:rFonts w:ascii="宋体" w:hAnsi="宋体"/>
          <w:color w:val="000000"/>
          <w:kern w:val="0"/>
        </w:rPr>
        <w:t>①</w:t>
      </w:r>
      <w:r>
        <w:rPr>
          <w:color w:val="000000"/>
          <w:kern w:val="0"/>
        </w:rPr>
        <w:t>空载运转一个作业循环；</w:t>
      </w:r>
    </w:p>
    <w:p w:rsidR="002E527D" w:rsidRDefault="00515069">
      <w:pPr>
        <w:autoSpaceDE w:val="0"/>
        <w:autoSpaceDN w:val="0"/>
        <w:ind w:firstLine="480"/>
        <w:textAlignment w:val="center"/>
        <w:rPr>
          <w:color w:val="000000"/>
          <w:kern w:val="0"/>
        </w:rPr>
      </w:pPr>
      <w:r>
        <w:rPr>
          <w:rFonts w:ascii="宋体" w:hAnsi="宋体"/>
          <w:color w:val="000000"/>
          <w:kern w:val="0"/>
        </w:rPr>
        <w:t>②</w:t>
      </w:r>
      <w:r>
        <w:rPr>
          <w:color w:val="000000"/>
          <w:kern w:val="0"/>
        </w:rPr>
        <w:t>试吊重物；</w:t>
      </w:r>
    </w:p>
    <w:p w:rsidR="002E527D" w:rsidRDefault="00515069">
      <w:pPr>
        <w:autoSpaceDE w:val="0"/>
        <w:autoSpaceDN w:val="0"/>
        <w:ind w:firstLine="488"/>
        <w:textAlignment w:val="center"/>
        <w:rPr>
          <w:color w:val="000000"/>
          <w:spacing w:val="1"/>
          <w:kern w:val="0"/>
        </w:rPr>
      </w:pPr>
      <w:r>
        <w:rPr>
          <w:rFonts w:ascii="宋体" w:hAnsi="宋体"/>
          <w:color w:val="000000"/>
          <w:spacing w:val="2"/>
          <w:kern w:val="0"/>
        </w:rPr>
        <w:t>③</w:t>
      </w:r>
      <w:r>
        <w:rPr>
          <w:color w:val="000000"/>
          <w:spacing w:val="2"/>
          <w:kern w:val="0"/>
        </w:rPr>
        <w:t>核定和检查大车行走、起升高度、幅度等</w:t>
      </w:r>
      <w:r>
        <w:rPr>
          <w:color w:val="000000"/>
          <w:spacing w:val="1"/>
          <w:kern w:val="0"/>
        </w:rPr>
        <w:t>限位装置及起重力矩、起重量限制器等</w:t>
      </w:r>
      <w:r>
        <w:rPr>
          <w:color w:val="000000"/>
          <w:kern w:val="0"/>
        </w:rPr>
        <w:t>安全保护装置。</w:t>
      </w:r>
    </w:p>
    <w:p w:rsidR="002E527D" w:rsidRDefault="00515069">
      <w:pPr>
        <w:autoSpaceDE w:val="0"/>
        <w:autoSpaceDN w:val="0"/>
        <w:ind w:firstLine="480"/>
        <w:textAlignment w:val="center"/>
        <w:rPr>
          <w:color w:val="000000"/>
          <w:kern w:val="0"/>
        </w:rPr>
      </w:pPr>
      <w:r>
        <w:rPr>
          <w:color w:val="000000"/>
          <w:kern w:val="0"/>
        </w:rPr>
        <w:t>6</w:t>
      </w:r>
      <w:r>
        <w:rPr>
          <w:color w:val="000000"/>
          <w:kern w:val="0"/>
        </w:rPr>
        <w:t>．对于附着式起重机，应对附着装置进行检查。</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1</w:t>
      </w:r>
      <w:r>
        <w:rPr>
          <w:rFonts w:hint="eastAsia"/>
          <w:color w:val="000000"/>
          <w:kern w:val="0"/>
        </w:rPr>
        <w:t>）</w:t>
      </w:r>
      <w:r>
        <w:rPr>
          <w:color w:val="000000"/>
          <w:kern w:val="0"/>
        </w:rPr>
        <w:t>塔身附着框架的检查：</w:t>
      </w:r>
    </w:p>
    <w:p w:rsidR="002E527D" w:rsidRDefault="00515069">
      <w:pPr>
        <w:autoSpaceDE w:val="0"/>
        <w:autoSpaceDN w:val="0"/>
        <w:ind w:firstLine="480"/>
        <w:textAlignment w:val="center"/>
        <w:rPr>
          <w:color w:val="000000"/>
          <w:kern w:val="0"/>
        </w:rPr>
      </w:pPr>
      <w:r>
        <w:rPr>
          <w:rFonts w:ascii="宋体" w:hAnsi="宋体"/>
          <w:color w:val="000000"/>
          <w:kern w:val="0"/>
        </w:rPr>
        <w:t>①</w:t>
      </w:r>
      <w:r>
        <w:rPr>
          <w:color w:val="000000"/>
          <w:kern w:val="0"/>
        </w:rPr>
        <w:t>附着框架在塔身节上的安装必须安全可靠。</w:t>
      </w:r>
    </w:p>
    <w:p w:rsidR="002E527D" w:rsidRDefault="00515069">
      <w:pPr>
        <w:autoSpaceDE w:val="0"/>
        <w:autoSpaceDN w:val="0"/>
        <w:ind w:firstLine="480"/>
        <w:textAlignment w:val="center"/>
        <w:rPr>
          <w:color w:val="000000"/>
          <w:kern w:val="0"/>
        </w:rPr>
      </w:pPr>
      <w:r>
        <w:rPr>
          <w:rFonts w:ascii="宋体" w:hAnsi="宋体"/>
          <w:color w:val="000000"/>
          <w:kern w:val="0"/>
        </w:rPr>
        <w:t>②</w:t>
      </w:r>
      <w:r>
        <w:rPr>
          <w:color w:val="000000"/>
          <w:kern w:val="0"/>
        </w:rPr>
        <w:t>附着框架与塔身节的固定应牢固。</w:t>
      </w:r>
    </w:p>
    <w:p w:rsidR="002E527D" w:rsidRDefault="00515069">
      <w:pPr>
        <w:autoSpaceDE w:val="0"/>
        <w:autoSpaceDN w:val="0"/>
        <w:ind w:firstLine="480"/>
        <w:textAlignment w:val="center"/>
        <w:rPr>
          <w:color w:val="000000"/>
          <w:kern w:val="0"/>
        </w:rPr>
      </w:pPr>
      <w:r>
        <w:rPr>
          <w:rFonts w:ascii="宋体" w:hAnsi="宋体"/>
          <w:color w:val="000000"/>
          <w:kern w:val="0"/>
        </w:rPr>
        <w:t>③</w:t>
      </w:r>
      <w:r>
        <w:rPr>
          <w:color w:val="000000"/>
          <w:kern w:val="0"/>
        </w:rPr>
        <w:t>各联接件不应缺少或松动。</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2</w:t>
      </w:r>
      <w:r>
        <w:rPr>
          <w:rFonts w:hint="eastAsia"/>
          <w:color w:val="000000"/>
          <w:kern w:val="0"/>
        </w:rPr>
        <w:t>）</w:t>
      </w:r>
      <w:r>
        <w:rPr>
          <w:color w:val="000000"/>
          <w:kern w:val="0"/>
        </w:rPr>
        <w:t>附着杆的检查：</w:t>
      </w:r>
    </w:p>
    <w:p w:rsidR="002E527D" w:rsidRDefault="00515069">
      <w:pPr>
        <w:autoSpaceDE w:val="0"/>
        <w:autoSpaceDN w:val="0"/>
        <w:ind w:firstLine="480"/>
        <w:textAlignment w:val="center"/>
        <w:rPr>
          <w:color w:val="000000"/>
          <w:kern w:val="0"/>
        </w:rPr>
      </w:pPr>
      <w:r>
        <w:rPr>
          <w:rFonts w:ascii="宋体" w:hAnsi="宋体"/>
          <w:color w:val="000000"/>
          <w:kern w:val="0"/>
        </w:rPr>
        <w:t>①</w:t>
      </w:r>
      <w:r>
        <w:rPr>
          <w:color w:val="000000"/>
          <w:kern w:val="0"/>
        </w:rPr>
        <w:t>与附着框架的联接必须可靠；</w:t>
      </w:r>
    </w:p>
    <w:p w:rsidR="002E527D" w:rsidRDefault="00515069">
      <w:pPr>
        <w:autoSpaceDE w:val="0"/>
        <w:autoSpaceDN w:val="0"/>
        <w:ind w:firstLine="480"/>
        <w:textAlignment w:val="center"/>
        <w:rPr>
          <w:color w:val="000000"/>
          <w:kern w:val="0"/>
        </w:rPr>
      </w:pPr>
      <w:r>
        <w:rPr>
          <w:rFonts w:ascii="宋体" w:hAnsi="宋体"/>
          <w:color w:val="000000"/>
          <w:kern w:val="0"/>
        </w:rPr>
        <w:lastRenderedPageBreak/>
        <w:t>②</w:t>
      </w:r>
      <w:r>
        <w:rPr>
          <w:color w:val="000000"/>
          <w:kern w:val="0"/>
        </w:rPr>
        <w:t>附着杆有调整装置的应按要求调整后锁紧；</w:t>
      </w:r>
    </w:p>
    <w:p w:rsidR="002E527D" w:rsidRDefault="00515069">
      <w:pPr>
        <w:autoSpaceDE w:val="0"/>
        <w:autoSpaceDN w:val="0"/>
        <w:ind w:firstLine="480"/>
        <w:textAlignment w:val="center"/>
        <w:rPr>
          <w:color w:val="000000"/>
          <w:kern w:val="0"/>
        </w:rPr>
      </w:pPr>
      <w:r>
        <w:rPr>
          <w:rFonts w:ascii="宋体" w:hAnsi="宋体"/>
          <w:color w:val="000000"/>
          <w:kern w:val="0"/>
        </w:rPr>
        <w:t>③</w:t>
      </w:r>
      <w:r>
        <w:rPr>
          <w:color w:val="000000"/>
          <w:kern w:val="0"/>
        </w:rPr>
        <w:t>附着杆本身的联接不得松动。</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3</w:t>
      </w:r>
      <w:r>
        <w:rPr>
          <w:rFonts w:hint="eastAsia"/>
          <w:color w:val="000000"/>
          <w:kern w:val="0"/>
        </w:rPr>
        <w:t>）</w:t>
      </w:r>
      <w:r>
        <w:rPr>
          <w:color w:val="000000"/>
          <w:kern w:val="0"/>
        </w:rPr>
        <w:t>附着杆与建筑物的联接情况：</w:t>
      </w:r>
    </w:p>
    <w:p w:rsidR="002E527D" w:rsidRDefault="00515069">
      <w:pPr>
        <w:autoSpaceDE w:val="0"/>
        <w:autoSpaceDN w:val="0"/>
        <w:ind w:firstLine="480"/>
        <w:textAlignment w:val="center"/>
        <w:rPr>
          <w:color w:val="000000"/>
          <w:kern w:val="0"/>
        </w:rPr>
      </w:pPr>
      <w:r>
        <w:rPr>
          <w:rFonts w:ascii="宋体" w:hAnsi="宋体"/>
          <w:color w:val="000000"/>
          <w:kern w:val="0"/>
        </w:rPr>
        <w:t>①</w:t>
      </w:r>
      <w:r>
        <w:rPr>
          <w:color w:val="000000"/>
          <w:kern w:val="0"/>
        </w:rPr>
        <w:t>与附着杆相联接的建筑物不应有裂纹或损坏；</w:t>
      </w:r>
    </w:p>
    <w:p w:rsidR="002E527D" w:rsidRDefault="00515069">
      <w:pPr>
        <w:autoSpaceDE w:val="0"/>
        <w:autoSpaceDN w:val="0"/>
        <w:ind w:firstLine="480"/>
        <w:textAlignment w:val="center"/>
        <w:rPr>
          <w:color w:val="000000"/>
          <w:kern w:val="0"/>
        </w:rPr>
      </w:pPr>
      <w:r>
        <w:rPr>
          <w:rFonts w:ascii="宋体" w:hAnsi="宋体"/>
          <w:color w:val="000000"/>
          <w:kern w:val="0"/>
        </w:rPr>
        <w:t>②</w:t>
      </w:r>
      <w:r>
        <w:rPr>
          <w:color w:val="000000"/>
          <w:kern w:val="0"/>
        </w:rPr>
        <w:t>在工作中附着杆与建筑物的锚固联接必须牢固，不应有错动；</w:t>
      </w:r>
    </w:p>
    <w:p w:rsidR="002E527D" w:rsidRDefault="00515069">
      <w:pPr>
        <w:autoSpaceDE w:val="0"/>
        <w:autoSpaceDN w:val="0"/>
        <w:ind w:firstLine="480"/>
        <w:textAlignment w:val="center"/>
        <w:rPr>
          <w:color w:val="000000"/>
          <w:kern w:val="0"/>
        </w:rPr>
      </w:pPr>
      <w:r>
        <w:rPr>
          <w:rFonts w:ascii="宋体" w:hAnsi="宋体"/>
          <w:color w:val="000000"/>
          <w:kern w:val="0"/>
        </w:rPr>
        <w:t>③</w:t>
      </w:r>
      <w:r>
        <w:rPr>
          <w:color w:val="000000"/>
          <w:kern w:val="0"/>
        </w:rPr>
        <w:t>各联接件应齐全、可靠。</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二</w:t>
      </w:r>
      <w:r>
        <w:rPr>
          <w:rFonts w:hint="eastAsia"/>
          <w:color w:val="000000"/>
          <w:kern w:val="0"/>
        </w:rPr>
        <w:t>）</w:t>
      </w:r>
      <w:r>
        <w:rPr>
          <w:color w:val="000000"/>
          <w:kern w:val="0"/>
        </w:rPr>
        <w:t>作业</w:t>
      </w:r>
    </w:p>
    <w:p w:rsidR="002E527D" w:rsidRDefault="00515069">
      <w:pPr>
        <w:autoSpaceDE w:val="0"/>
        <w:autoSpaceDN w:val="0"/>
        <w:ind w:firstLine="480"/>
        <w:textAlignment w:val="center"/>
        <w:rPr>
          <w:color w:val="000000"/>
          <w:kern w:val="0"/>
        </w:rPr>
      </w:pPr>
      <w:r>
        <w:rPr>
          <w:color w:val="000000"/>
          <w:kern w:val="0"/>
        </w:rPr>
        <w:t>1</w:t>
      </w:r>
      <w:r>
        <w:rPr>
          <w:color w:val="000000"/>
          <w:kern w:val="0"/>
        </w:rPr>
        <w:t>．起重机开始作业时，驾驶员应首先发出音响信号，以提醒作业现场人员注意。</w:t>
      </w:r>
    </w:p>
    <w:p w:rsidR="002E527D" w:rsidRDefault="00515069">
      <w:pPr>
        <w:autoSpaceDE w:val="0"/>
        <w:autoSpaceDN w:val="0"/>
        <w:ind w:firstLine="480"/>
        <w:textAlignment w:val="center"/>
        <w:rPr>
          <w:color w:val="000000"/>
          <w:kern w:val="0"/>
        </w:rPr>
      </w:pPr>
      <w:r>
        <w:rPr>
          <w:color w:val="000000"/>
          <w:kern w:val="0"/>
        </w:rPr>
        <w:t>2</w:t>
      </w:r>
      <w:r>
        <w:rPr>
          <w:color w:val="000000"/>
          <w:kern w:val="0"/>
        </w:rPr>
        <w:t>．重物的吊挂必须符合有关要求：</w:t>
      </w:r>
    </w:p>
    <w:p w:rsidR="002E527D" w:rsidRDefault="00515069">
      <w:pPr>
        <w:autoSpaceDE w:val="0"/>
        <w:autoSpaceDN w:val="0"/>
        <w:ind w:firstLine="480"/>
        <w:textAlignment w:val="center"/>
        <w:rPr>
          <w:color w:val="000000"/>
          <w:kern w:val="0"/>
        </w:rPr>
      </w:pPr>
      <w:r>
        <w:rPr>
          <w:rFonts w:ascii="宋体" w:hAnsi="宋体"/>
          <w:color w:val="000000"/>
          <w:kern w:val="0"/>
        </w:rPr>
        <w:t>①</w:t>
      </w:r>
      <w:r>
        <w:rPr>
          <w:color w:val="000000"/>
          <w:kern w:val="0"/>
        </w:rPr>
        <w:t>严禁用吊钩直接吊挂重物，吊钩必须用吊、索具吊挂重物。</w:t>
      </w:r>
    </w:p>
    <w:p w:rsidR="002E527D" w:rsidRDefault="00515069">
      <w:pPr>
        <w:autoSpaceDE w:val="0"/>
        <w:autoSpaceDN w:val="0"/>
        <w:ind w:firstLine="480"/>
        <w:textAlignment w:val="center"/>
        <w:rPr>
          <w:color w:val="000000"/>
          <w:kern w:val="0"/>
        </w:rPr>
      </w:pPr>
      <w:r>
        <w:rPr>
          <w:rFonts w:ascii="宋体" w:hAnsi="宋体"/>
          <w:color w:val="000000"/>
          <w:kern w:val="0"/>
        </w:rPr>
        <w:t>②</w:t>
      </w:r>
      <w:r>
        <w:rPr>
          <w:color w:val="000000"/>
          <w:kern w:val="0"/>
        </w:rPr>
        <w:t>起吊短碎物料时，必须用强度足够的网、袋包装，不得直接捆扎起吊。</w:t>
      </w:r>
    </w:p>
    <w:p w:rsidR="002E527D" w:rsidRDefault="00515069">
      <w:pPr>
        <w:autoSpaceDE w:val="0"/>
        <w:autoSpaceDN w:val="0"/>
        <w:ind w:firstLine="480"/>
        <w:textAlignment w:val="center"/>
        <w:rPr>
          <w:color w:val="000000"/>
          <w:kern w:val="0"/>
        </w:rPr>
      </w:pPr>
      <w:r>
        <w:rPr>
          <w:rFonts w:ascii="宋体" w:hAnsi="宋体"/>
          <w:color w:val="000000"/>
          <w:kern w:val="0"/>
        </w:rPr>
        <w:t>③</w:t>
      </w:r>
      <w:r>
        <w:rPr>
          <w:color w:val="000000"/>
          <w:spacing w:val="5"/>
          <w:kern w:val="0"/>
        </w:rPr>
        <w:t>起吊细长物料时，物料最</w:t>
      </w:r>
      <w:r>
        <w:rPr>
          <w:color w:val="000000"/>
          <w:spacing w:val="4"/>
          <w:kern w:val="0"/>
        </w:rPr>
        <w:t>少必须捆扎两处，并且用两个吊点吊运，在整个吊运</w:t>
      </w:r>
      <w:r>
        <w:rPr>
          <w:color w:val="000000"/>
          <w:kern w:val="0"/>
        </w:rPr>
        <w:t>过程中应使物料处于水平状态。</w:t>
      </w:r>
    </w:p>
    <w:p w:rsidR="002E527D" w:rsidRDefault="00515069">
      <w:pPr>
        <w:autoSpaceDE w:val="0"/>
        <w:autoSpaceDN w:val="0"/>
        <w:ind w:firstLine="480"/>
        <w:textAlignment w:val="center"/>
        <w:rPr>
          <w:color w:val="000000"/>
          <w:kern w:val="0"/>
        </w:rPr>
      </w:pPr>
      <w:r>
        <w:rPr>
          <w:rFonts w:ascii="宋体" w:hAnsi="宋体"/>
          <w:color w:val="000000"/>
          <w:kern w:val="0"/>
        </w:rPr>
        <w:t>④</w:t>
      </w:r>
      <w:r>
        <w:rPr>
          <w:color w:val="000000"/>
          <w:spacing w:val="5"/>
          <w:kern w:val="0"/>
        </w:rPr>
        <w:t>起吊的重物在整个吊运过</w:t>
      </w:r>
      <w:r>
        <w:rPr>
          <w:color w:val="000000"/>
          <w:spacing w:val="4"/>
          <w:kern w:val="0"/>
        </w:rPr>
        <w:t>程中，不得摆动、旋转。不得吊运悬挂不稳的重物，</w:t>
      </w:r>
      <w:r>
        <w:rPr>
          <w:color w:val="000000"/>
          <w:kern w:val="0"/>
        </w:rPr>
        <w:t>吊运体积大的重物，应拉溜绳。</w:t>
      </w:r>
    </w:p>
    <w:p w:rsidR="002E527D" w:rsidRDefault="00515069">
      <w:pPr>
        <w:autoSpaceDE w:val="0"/>
        <w:autoSpaceDN w:val="0"/>
        <w:ind w:firstLine="480"/>
        <w:textAlignment w:val="center"/>
        <w:rPr>
          <w:color w:val="000000"/>
          <w:kern w:val="0"/>
        </w:rPr>
      </w:pPr>
      <w:r>
        <w:rPr>
          <w:rFonts w:ascii="宋体" w:hAnsi="宋体"/>
          <w:color w:val="000000"/>
          <w:kern w:val="0"/>
        </w:rPr>
        <w:t>⑤</w:t>
      </w:r>
      <w:r>
        <w:rPr>
          <w:color w:val="000000"/>
          <w:kern w:val="0"/>
        </w:rPr>
        <w:t>不得在起吊的重物上悬挂任何重物。</w:t>
      </w:r>
    </w:p>
    <w:p w:rsidR="002E527D" w:rsidRDefault="00515069">
      <w:pPr>
        <w:autoSpaceDE w:val="0"/>
        <w:autoSpaceDN w:val="0"/>
        <w:ind w:firstLine="480"/>
        <w:textAlignment w:val="center"/>
        <w:rPr>
          <w:color w:val="000000"/>
          <w:kern w:val="0"/>
        </w:rPr>
      </w:pPr>
      <w:r>
        <w:rPr>
          <w:color w:val="000000"/>
          <w:kern w:val="0"/>
        </w:rPr>
        <w:t>3</w:t>
      </w:r>
      <w:r>
        <w:rPr>
          <w:color w:val="000000"/>
          <w:kern w:val="0"/>
        </w:rPr>
        <w:t>．在接通电源前，各控制器应处于零位。操纵控制器时必须从零档开始</w:t>
      </w:r>
      <w:r>
        <w:rPr>
          <w:color w:val="000000"/>
          <w:spacing w:val="-39"/>
          <w:kern w:val="0"/>
        </w:rPr>
        <w:t>，</w:t>
      </w:r>
      <w:r>
        <w:rPr>
          <w:color w:val="000000"/>
          <w:kern w:val="0"/>
        </w:rPr>
        <w:t>逐级推到所需要的档位</w:t>
      </w:r>
      <w:r>
        <w:rPr>
          <w:color w:val="000000"/>
          <w:spacing w:val="-39"/>
          <w:kern w:val="0"/>
        </w:rPr>
        <w:t>。</w:t>
      </w:r>
      <w:r>
        <w:rPr>
          <w:color w:val="000000"/>
          <w:kern w:val="0"/>
        </w:rPr>
        <w:t>传动装置作反方向运动时</w:t>
      </w:r>
      <w:r>
        <w:rPr>
          <w:color w:val="000000"/>
          <w:spacing w:val="-39"/>
          <w:kern w:val="0"/>
        </w:rPr>
        <w:t>，</w:t>
      </w:r>
      <w:r>
        <w:rPr>
          <w:color w:val="000000"/>
          <w:kern w:val="0"/>
        </w:rPr>
        <w:t>控制器先回零位，然后再逐档逆向操作，禁止越档操作和急开急停。</w:t>
      </w:r>
    </w:p>
    <w:p w:rsidR="002E527D" w:rsidRDefault="00515069">
      <w:pPr>
        <w:autoSpaceDE w:val="0"/>
        <w:autoSpaceDN w:val="0"/>
        <w:ind w:firstLine="480"/>
        <w:textAlignment w:val="center"/>
        <w:rPr>
          <w:color w:val="000000"/>
          <w:kern w:val="0"/>
        </w:rPr>
      </w:pPr>
      <w:r>
        <w:rPr>
          <w:color w:val="000000"/>
          <w:kern w:val="0"/>
        </w:rPr>
        <w:t>4</w:t>
      </w:r>
      <w:r>
        <w:rPr>
          <w:color w:val="000000"/>
          <w:kern w:val="0"/>
        </w:rPr>
        <w:t>．吊运重物时</w:t>
      </w:r>
      <w:r>
        <w:rPr>
          <w:color w:val="000000"/>
          <w:spacing w:val="-8"/>
          <w:kern w:val="0"/>
        </w:rPr>
        <w:t>，</w:t>
      </w:r>
      <w:r>
        <w:rPr>
          <w:color w:val="000000"/>
          <w:kern w:val="0"/>
        </w:rPr>
        <w:t>不得猛起猛落</w:t>
      </w:r>
      <w:r>
        <w:rPr>
          <w:color w:val="000000"/>
          <w:spacing w:val="-8"/>
          <w:kern w:val="0"/>
        </w:rPr>
        <w:t>，</w:t>
      </w:r>
      <w:r>
        <w:rPr>
          <w:color w:val="000000"/>
          <w:kern w:val="0"/>
        </w:rPr>
        <w:t>以防吊运过程中发生散落</w:t>
      </w:r>
      <w:r>
        <w:rPr>
          <w:color w:val="000000"/>
          <w:spacing w:val="-8"/>
          <w:kern w:val="0"/>
        </w:rPr>
        <w:t>、</w:t>
      </w:r>
      <w:r>
        <w:rPr>
          <w:color w:val="000000"/>
          <w:kern w:val="0"/>
        </w:rPr>
        <w:t>松绑</w:t>
      </w:r>
      <w:r>
        <w:rPr>
          <w:color w:val="000000"/>
          <w:spacing w:val="-8"/>
          <w:kern w:val="0"/>
        </w:rPr>
        <w:t>、</w:t>
      </w:r>
      <w:r>
        <w:rPr>
          <w:color w:val="000000"/>
          <w:kern w:val="0"/>
        </w:rPr>
        <w:t>偏斜等情况</w:t>
      </w:r>
      <w:r>
        <w:rPr>
          <w:color w:val="000000"/>
          <w:spacing w:val="-8"/>
          <w:kern w:val="0"/>
        </w:rPr>
        <w:t>。</w:t>
      </w:r>
      <w:r>
        <w:rPr>
          <w:color w:val="000000"/>
          <w:kern w:val="0"/>
        </w:rPr>
        <w:t>起吊时必须先将重物吊起离地面</w:t>
      </w:r>
      <w:r>
        <w:rPr>
          <w:rFonts w:hint="eastAsia"/>
          <w:color w:val="000000"/>
          <w:kern w:val="0"/>
        </w:rPr>
        <w:t>0.</w:t>
      </w:r>
      <w:r>
        <w:rPr>
          <w:color w:val="000000"/>
          <w:kern w:val="0"/>
        </w:rPr>
        <w:t>5m</w:t>
      </w:r>
      <w:r>
        <w:rPr>
          <w:color w:val="000000"/>
          <w:kern w:val="0"/>
        </w:rPr>
        <w:t>左右停止</w:t>
      </w:r>
      <w:r>
        <w:rPr>
          <w:color w:val="000000"/>
          <w:spacing w:val="-31"/>
          <w:kern w:val="0"/>
        </w:rPr>
        <w:t>，</w:t>
      </w:r>
      <w:r>
        <w:rPr>
          <w:color w:val="000000"/>
          <w:kern w:val="0"/>
        </w:rPr>
        <w:t>确定制动</w:t>
      </w:r>
      <w:r>
        <w:rPr>
          <w:color w:val="000000"/>
          <w:spacing w:val="-31"/>
          <w:kern w:val="0"/>
        </w:rPr>
        <w:t>、</w:t>
      </w:r>
      <w:r>
        <w:rPr>
          <w:color w:val="000000"/>
          <w:kern w:val="0"/>
        </w:rPr>
        <w:t>物料捆扎</w:t>
      </w:r>
      <w:r>
        <w:rPr>
          <w:color w:val="000000"/>
          <w:spacing w:val="-31"/>
          <w:kern w:val="0"/>
        </w:rPr>
        <w:t>、</w:t>
      </w:r>
      <w:r>
        <w:rPr>
          <w:color w:val="000000"/>
          <w:kern w:val="0"/>
        </w:rPr>
        <w:t>吊点和吊具无问题后</w:t>
      </w:r>
      <w:r>
        <w:rPr>
          <w:color w:val="000000"/>
          <w:spacing w:val="-31"/>
          <w:kern w:val="0"/>
        </w:rPr>
        <w:t>，</w:t>
      </w:r>
      <w:r>
        <w:rPr>
          <w:color w:val="000000"/>
          <w:kern w:val="0"/>
        </w:rPr>
        <w:t>方可操作。</w:t>
      </w:r>
    </w:p>
    <w:p w:rsidR="002E527D" w:rsidRDefault="00515069">
      <w:pPr>
        <w:autoSpaceDE w:val="0"/>
        <w:autoSpaceDN w:val="0"/>
        <w:ind w:firstLine="496"/>
        <w:textAlignment w:val="center"/>
        <w:rPr>
          <w:color w:val="000000"/>
          <w:spacing w:val="3"/>
          <w:kern w:val="0"/>
        </w:rPr>
      </w:pPr>
      <w:r>
        <w:rPr>
          <w:color w:val="000000"/>
          <w:spacing w:val="4"/>
          <w:kern w:val="0"/>
        </w:rPr>
        <w:t>5</w:t>
      </w:r>
      <w:r>
        <w:rPr>
          <w:color w:val="000000"/>
          <w:spacing w:val="4"/>
          <w:kern w:val="0"/>
        </w:rPr>
        <w:t>．在起升的过程中，当吊钩滑轮组接近起重臂</w:t>
      </w:r>
      <w:r>
        <w:rPr>
          <w:color w:val="000000"/>
          <w:spacing w:val="4"/>
          <w:kern w:val="0"/>
        </w:rPr>
        <w:t>5 m</w:t>
      </w:r>
      <w:r>
        <w:rPr>
          <w:color w:val="000000"/>
          <w:spacing w:val="4"/>
          <w:kern w:val="0"/>
        </w:rPr>
        <w:t>时，应用</w:t>
      </w:r>
      <w:r>
        <w:rPr>
          <w:color w:val="000000"/>
          <w:spacing w:val="4"/>
          <w:kern w:val="0"/>
        </w:rPr>
        <w:t>低速起</w:t>
      </w:r>
      <w:r>
        <w:rPr>
          <w:color w:val="000000"/>
          <w:spacing w:val="3"/>
          <w:kern w:val="0"/>
        </w:rPr>
        <w:t>升，严防与起重</w:t>
      </w:r>
      <w:r>
        <w:rPr>
          <w:color w:val="000000"/>
          <w:kern w:val="0"/>
        </w:rPr>
        <w:t>臂顶撞。</w:t>
      </w:r>
    </w:p>
    <w:p w:rsidR="002E527D" w:rsidRDefault="00515069">
      <w:pPr>
        <w:autoSpaceDE w:val="0"/>
        <w:autoSpaceDN w:val="0"/>
        <w:ind w:firstLine="488"/>
        <w:textAlignment w:val="center"/>
        <w:rPr>
          <w:color w:val="000000"/>
          <w:spacing w:val="1"/>
          <w:kern w:val="0"/>
        </w:rPr>
      </w:pPr>
      <w:r>
        <w:rPr>
          <w:color w:val="000000"/>
          <w:spacing w:val="2"/>
          <w:kern w:val="0"/>
        </w:rPr>
        <w:t>6</w:t>
      </w:r>
      <w:r>
        <w:rPr>
          <w:color w:val="000000"/>
          <w:spacing w:val="1"/>
          <w:kern w:val="0"/>
        </w:rPr>
        <w:t>．严禁采用自由下降的方法下降吊钩或重物。当重物下降距就位点约</w:t>
      </w:r>
      <w:r>
        <w:rPr>
          <w:color w:val="000000"/>
          <w:spacing w:val="1"/>
          <w:kern w:val="0"/>
        </w:rPr>
        <w:t>lm</w:t>
      </w:r>
      <w:r>
        <w:rPr>
          <w:color w:val="000000"/>
          <w:spacing w:val="1"/>
          <w:kern w:val="0"/>
        </w:rPr>
        <w:t>处时，必须</w:t>
      </w:r>
      <w:r>
        <w:rPr>
          <w:color w:val="000000"/>
          <w:kern w:val="0"/>
        </w:rPr>
        <w:t>采用慢速就位。</w:t>
      </w:r>
    </w:p>
    <w:p w:rsidR="002E527D" w:rsidRDefault="00515069">
      <w:pPr>
        <w:autoSpaceDE w:val="0"/>
        <w:autoSpaceDN w:val="0"/>
        <w:ind w:firstLine="480"/>
        <w:textAlignment w:val="center"/>
        <w:rPr>
          <w:color w:val="000000"/>
          <w:kern w:val="0"/>
        </w:rPr>
      </w:pPr>
      <w:r>
        <w:rPr>
          <w:color w:val="000000"/>
          <w:kern w:val="0"/>
        </w:rPr>
        <w:t>7</w:t>
      </w:r>
      <w:r>
        <w:rPr>
          <w:color w:val="000000"/>
          <w:kern w:val="0"/>
        </w:rPr>
        <w:t>．起重机行走到距离限位开关碰块约</w:t>
      </w:r>
      <w:r>
        <w:rPr>
          <w:color w:val="000000"/>
          <w:kern w:val="0"/>
        </w:rPr>
        <w:t>3 m</w:t>
      </w:r>
      <w:r>
        <w:rPr>
          <w:color w:val="000000"/>
          <w:kern w:val="0"/>
        </w:rPr>
        <w:t>处，应提前减速停车。</w:t>
      </w:r>
    </w:p>
    <w:p w:rsidR="002E527D" w:rsidRDefault="00515069">
      <w:pPr>
        <w:autoSpaceDE w:val="0"/>
        <w:autoSpaceDN w:val="0"/>
        <w:ind w:firstLine="480"/>
        <w:textAlignment w:val="center"/>
        <w:rPr>
          <w:color w:val="000000"/>
          <w:kern w:val="0"/>
        </w:rPr>
      </w:pPr>
      <w:r>
        <w:rPr>
          <w:color w:val="000000"/>
          <w:kern w:val="0"/>
        </w:rPr>
        <w:t>8</w:t>
      </w:r>
      <w:r>
        <w:rPr>
          <w:color w:val="000000"/>
          <w:kern w:val="0"/>
        </w:rPr>
        <w:t>．作业中平移起吊重物时，重物高出其所跨越障碍物的高度不得小于</w:t>
      </w:r>
      <w:r>
        <w:rPr>
          <w:color w:val="000000"/>
          <w:kern w:val="0"/>
        </w:rPr>
        <w:t>1 m</w:t>
      </w:r>
      <w:r>
        <w:rPr>
          <w:color w:val="000000"/>
          <w:kern w:val="0"/>
        </w:rPr>
        <w:t>。</w:t>
      </w:r>
    </w:p>
    <w:p w:rsidR="002E527D" w:rsidRDefault="00515069">
      <w:pPr>
        <w:autoSpaceDE w:val="0"/>
        <w:autoSpaceDN w:val="0"/>
        <w:ind w:firstLine="480"/>
        <w:textAlignment w:val="center"/>
        <w:rPr>
          <w:color w:val="000000"/>
          <w:kern w:val="0"/>
        </w:rPr>
      </w:pPr>
      <w:r>
        <w:rPr>
          <w:color w:val="000000"/>
          <w:kern w:val="0"/>
        </w:rPr>
        <w:t>9</w:t>
      </w:r>
      <w:r>
        <w:rPr>
          <w:color w:val="000000"/>
          <w:kern w:val="0"/>
        </w:rPr>
        <w:t>．作业中</w:t>
      </w:r>
      <w:r>
        <w:rPr>
          <w:color w:val="000000"/>
          <w:spacing w:val="-2"/>
          <w:kern w:val="0"/>
        </w:rPr>
        <w:t>，</w:t>
      </w:r>
      <w:r>
        <w:rPr>
          <w:color w:val="000000"/>
          <w:kern w:val="0"/>
        </w:rPr>
        <w:t>临时停歇或停电时</w:t>
      </w:r>
      <w:r>
        <w:rPr>
          <w:color w:val="000000"/>
          <w:spacing w:val="-2"/>
          <w:kern w:val="0"/>
        </w:rPr>
        <w:t>，</w:t>
      </w:r>
      <w:r>
        <w:rPr>
          <w:color w:val="000000"/>
          <w:kern w:val="0"/>
        </w:rPr>
        <w:t>必须将重物卸下</w:t>
      </w:r>
      <w:r>
        <w:rPr>
          <w:color w:val="000000"/>
          <w:spacing w:val="-2"/>
          <w:kern w:val="0"/>
        </w:rPr>
        <w:t>，</w:t>
      </w:r>
      <w:r>
        <w:rPr>
          <w:color w:val="000000"/>
          <w:kern w:val="0"/>
        </w:rPr>
        <w:t>升起吊钩</w:t>
      </w:r>
      <w:r>
        <w:rPr>
          <w:color w:val="000000"/>
          <w:spacing w:val="-2"/>
          <w:kern w:val="0"/>
        </w:rPr>
        <w:t>。</w:t>
      </w:r>
      <w:r>
        <w:rPr>
          <w:color w:val="000000"/>
          <w:kern w:val="0"/>
        </w:rPr>
        <w:t>驾驶员应将各操作手柄</w:t>
      </w:r>
      <w:r>
        <w:rPr>
          <w:color w:val="000000"/>
          <w:kern w:val="0"/>
        </w:rPr>
        <w:t>(</w:t>
      </w:r>
      <w:r>
        <w:rPr>
          <w:color w:val="000000"/>
          <w:kern w:val="0"/>
        </w:rPr>
        <w:t>钮</w:t>
      </w:r>
      <w:r>
        <w:rPr>
          <w:color w:val="000000"/>
          <w:kern w:val="0"/>
        </w:rPr>
        <w:t>)</w:t>
      </w:r>
      <w:r>
        <w:rPr>
          <w:color w:val="000000"/>
          <w:kern w:val="0"/>
        </w:rPr>
        <w:t>置</w:t>
      </w:r>
      <w:r>
        <w:rPr>
          <w:color w:val="000000"/>
          <w:spacing w:val="-17"/>
          <w:kern w:val="0"/>
        </w:rPr>
        <w:t>于</w:t>
      </w:r>
      <w:r>
        <w:rPr>
          <w:rFonts w:ascii="宋体" w:hAnsi="宋体"/>
          <w:color w:val="000000"/>
          <w:kern w:val="0"/>
        </w:rPr>
        <w:t>“</w:t>
      </w:r>
      <w:r>
        <w:rPr>
          <w:rFonts w:ascii="宋体" w:hAnsi="宋体"/>
          <w:color w:val="000000"/>
          <w:kern w:val="0"/>
        </w:rPr>
        <w:t>零位</w:t>
      </w:r>
      <w:r>
        <w:rPr>
          <w:rFonts w:ascii="宋体" w:hAnsi="宋体"/>
          <w:color w:val="000000"/>
          <w:kern w:val="0"/>
        </w:rPr>
        <w:t>”</w:t>
      </w:r>
      <w:r>
        <w:rPr>
          <w:rFonts w:ascii="宋体" w:hAnsi="宋体" w:hint="eastAsia"/>
          <w:color w:val="000000"/>
          <w:kern w:val="0"/>
        </w:rPr>
        <w:t>，</w:t>
      </w:r>
      <w:r>
        <w:rPr>
          <w:color w:val="000000"/>
          <w:kern w:val="0"/>
        </w:rPr>
        <w:t>并将总电源切断。如因停电无法升</w:t>
      </w:r>
      <w:r>
        <w:rPr>
          <w:color w:val="000000"/>
          <w:spacing w:val="-17"/>
          <w:kern w:val="0"/>
        </w:rPr>
        <w:t>、</w:t>
      </w:r>
      <w:r>
        <w:rPr>
          <w:color w:val="000000"/>
          <w:kern w:val="0"/>
        </w:rPr>
        <w:t>降重物</w:t>
      </w:r>
      <w:r>
        <w:rPr>
          <w:color w:val="000000"/>
          <w:spacing w:val="-17"/>
          <w:kern w:val="0"/>
        </w:rPr>
        <w:t>，</w:t>
      </w:r>
      <w:r>
        <w:rPr>
          <w:color w:val="000000"/>
          <w:kern w:val="0"/>
        </w:rPr>
        <w:t>则应根据现场与具体情况</w:t>
      </w:r>
      <w:r>
        <w:rPr>
          <w:color w:val="000000"/>
          <w:spacing w:val="-17"/>
          <w:kern w:val="0"/>
        </w:rPr>
        <w:t>，</w:t>
      </w:r>
      <w:r>
        <w:rPr>
          <w:color w:val="000000"/>
          <w:kern w:val="0"/>
        </w:rPr>
        <w:t>由有</w:t>
      </w:r>
      <w:r>
        <w:rPr>
          <w:color w:val="000000"/>
          <w:kern w:val="0"/>
        </w:rPr>
        <w:lastRenderedPageBreak/>
        <w:t>关人员研究</w:t>
      </w:r>
      <w:r>
        <w:rPr>
          <w:color w:val="000000"/>
          <w:spacing w:val="-17"/>
          <w:kern w:val="0"/>
        </w:rPr>
        <w:t>，</w:t>
      </w:r>
      <w:r>
        <w:rPr>
          <w:color w:val="000000"/>
          <w:kern w:val="0"/>
        </w:rPr>
        <w:t>采取适当的措施。</w:t>
      </w:r>
    </w:p>
    <w:p w:rsidR="002E527D" w:rsidRDefault="00515069">
      <w:pPr>
        <w:autoSpaceDE w:val="0"/>
        <w:autoSpaceDN w:val="0"/>
        <w:ind w:firstLine="480"/>
        <w:textAlignment w:val="center"/>
        <w:rPr>
          <w:color w:val="000000"/>
          <w:kern w:val="0"/>
        </w:rPr>
      </w:pPr>
      <w:r>
        <w:rPr>
          <w:color w:val="000000"/>
          <w:kern w:val="0"/>
        </w:rPr>
        <w:t>10</w:t>
      </w:r>
      <w:r>
        <w:rPr>
          <w:color w:val="000000"/>
          <w:kern w:val="0"/>
        </w:rPr>
        <w:t>．作业中遇有下列情况应停止作业：</w:t>
      </w:r>
    </w:p>
    <w:p w:rsidR="002E527D" w:rsidRDefault="00515069">
      <w:pPr>
        <w:autoSpaceDE w:val="0"/>
        <w:autoSpaceDN w:val="0"/>
        <w:ind w:firstLine="480"/>
        <w:textAlignment w:val="center"/>
        <w:rPr>
          <w:color w:val="000000"/>
          <w:kern w:val="0"/>
        </w:rPr>
      </w:pPr>
      <w:r>
        <w:rPr>
          <w:rFonts w:ascii="宋体" w:hAnsi="宋体"/>
          <w:color w:val="000000"/>
          <w:kern w:val="0"/>
        </w:rPr>
        <w:t>①</w:t>
      </w:r>
      <w:r>
        <w:rPr>
          <w:color w:val="000000"/>
          <w:kern w:val="0"/>
        </w:rPr>
        <w:t>恶劣气候，如：大雨、大雪、大雾，超过允许工作风力等影响安全作业；</w:t>
      </w:r>
    </w:p>
    <w:p w:rsidR="002E527D" w:rsidRDefault="00515069">
      <w:pPr>
        <w:autoSpaceDE w:val="0"/>
        <w:autoSpaceDN w:val="0"/>
        <w:ind w:firstLine="480"/>
        <w:textAlignment w:val="center"/>
        <w:rPr>
          <w:color w:val="000000"/>
          <w:kern w:val="0"/>
        </w:rPr>
      </w:pPr>
      <w:r>
        <w:rPr>
          <w:rFonts w:ascii="宋体" w:hAnsi="宋体"/>
          <w:color w:val="000000"/>
          <w:kern w:val="0"/>
        </w:rPr>
        <w:t>②</w:t>
      </w:r>
      <w:r>
        <w:rPr>
          <w:color w:val="000000"/>
          <w:kern w:val="0"/>
        </w:rPr>
        <w:t>起重机出现漏电现象；</w:t>
      </w:r>
    </w:p>
    <w:p w:rsidR="002E527D" w:rsidRDefault="00515069">
      <w:pPr>
        <w:autoSpaceDE w:val="0"/>
        <w:autoSpaceDN w:val="0"/>
        <w:ind w:firstLine="480"/>
        <w:textAlignment w:val="center"/>
        <w:rPr>
          <w:color w:val="000000"/>
          <w:kern w:val="0"/>
        </w:rPr>
      </w:pPr>
      <w:r>
        <w:rPr>
          <w:rFonts w:ascii="宋体" w:hAnsi="宋体"/>
          <w:color w:val="000000"/>
          <w:kern w:val="0"/>
        </w:rPr>
        <w:t>③</w:t>
      </w:r>
      <w:r>
        <w:rPr>
          <w:color w:val="000000"/>
          <w:kern w:val="0"/>
        </w:rPr>
        <w:t>钢丝绳磨损严重、扭曲、断股、打结或出槽；</w:t>
      </w:r>
    </w:p>
    <w:p w:rsidR="002E527D" w:rsidRDefault="00515069">
      <w:pPr>
        <w:autoSpaceDE w:val="0"/>
        <w:autoSpaceDN w:val="0"/>
        <w:ind w:firstLine="480"/>
        <w:textAlignment w:val="center"/>
        <w:rPr>
          <w:color w:val="000000"/>
          <w:kern w:val="0"/>
        </w:rPr>
      </w:pPr>
      <w:r>
        <w:rPr>
          <w:rFonts w:ascii="宋体" w:hAnsi="宋体"/>
          <w:color w:val="000000"/>
          <w:kern w:val="0"/>
        </w:rPr>
        <w:t>④</w:t>
      </w:r>
      <w:r>
        <w:rPr>
          <w:color w:val="000000"/>
          <w:kern w:val="0"/>
        </w:rPr>
        <w:t>安全保护装置失效；</w:t>
      </w:r>
    </w:p>
    <w:p w:rsidR="002E527D" w:rsidRDefault="00515069">
      <w:pPr>
        <w:autoSpaceDE w:val="0"/>
        <w:autoSpaceDN w:val="0"/>
        <w:ind w:firstLine="480"/>
        <w:textAlignment w:val="center"/>
        <w:rPr>
          <w:color w:val="000000"/>
          <w:kern w:val="0"/>
        </w:rPr>
      </w:pPr>
      <w:r>
        <w:rPr>
          <w:rFonts w:ascii="宋体" w:hAnsi="宋体"/>
          <w:color w:val="000000"/>
          <w:kern w:val="0"/>
        </w:rPr>
        <w:t>⑤</w:t>
      </w:r>
      <w:r>
        <w:rPr>
          <w:color w:val="000000"/>
          <w:kern w:val="0"/>
        </w:rPr>
        <w:t>各传动机构出现异常现象和有异响；</w:t>
      </w:r>
    </w:p>
    <w:p w:rsidR="002E527D" w:rsidRDefault="00515069">
      <w:pPr>
        <w:autoSpaceDE w:val="0"/>
        <w:autoSpaceDN w:val="0"/>
        <w:ind w:firstLine="480"/>
        <w:textAlignment w:val="center"/>
        <w:rPr>
          <w:color w:val="000000"/>
          <w:kern w:val="0"/>
        </w:rPr>
      </w:pPr>
      <w:r>
        <w:rPr>
          <w:rFonts w:ascii="宋体" w:hAnsi="宋体"/>
          <w:color w:val="000000"/>
          <w:kern w:val="0"/>
        </w:rPr>
        <w:t>⑥</w:t>
      </w:r>
      <w:r>
        <w:rPr>
          <w:color w:val="000000"/>
          <w:kern w:val="0"/>
        </w:rPr>
        <w:t>金属结构部份发生变形；</w:t>
      </w:r>
    </w:p>
    <w:p w:rsidR="002E527D" w:rsidRDefault="00515069">
      <w:pPr>
        <w:autoSpaceDE w:val="0"/>
        <w:autoSpaceDN w:val="0"/>
        <w:ind w:firstLine="480"/>
        <w:textAlignment w:val="center"/>
        <w:rPr>
          <w:color w:val="000000"/>
          <w:kern w:val="0"/>
        </w:rPr>
      </w:pPr>
      <w:r>
        <w:rPr>
          <w:rFonts w:ascii="宋体" w:hAnsi="宋体"/>
          <w:color w:val="000000"/>
          <w:kern w:val="0"/>
        </w:rPr>
        <w:t>⑦</w:t>
      </w:r>
      <w:r>
        <w:rPr>
          <w:color w:val="000000"/>
          <w:kern w:val="0"/>
        </w:rPr>
        <w:t>起重机发生其它妨碍作业及影响安全的故障。</w:t>
      </w:r>
    </w:p>
    <w:p w:rsidR="002E527D" w:rsidRDefault="00515069">
      <w:pPr>
        <w:autoSpaceDE w:val="0"/>
        <w:autoSpaceDN w:val="0"/>
        <w:ind w:firstLine="480"/>
        <w:textAlignment w:val="center"/>
        <w:rPr>
          <w:color w:val="000000"/>
          <w:kern w:val="0"/>
        </w:rPr>
      </w:pPr>
      <w:r>
        <w:rPr>
          <w:color w:val="000000"/>
          <w:kern w:val="0"/>
        </w:rPr>
        <w:t>11</w:t>
      </w:r>
      <w:r>
        <w:rPr>
          <w:color w:val="000000"/>
          <w:kern w:val="0"/>
        </w:rPr>
        <w:t>．钢丝绳在卷筒上的缠绕必须整齐，有下列情况时不允许作业：</w:t>
      </w:r>
    </w:p>
    <w:p w:rsidR="002E527D" w:rsidRDefault="00515069">
      <w:pPr>
        <w:autoSpaceDE w:val="0"/>
        <w:autoSpaceDN w:val="0"/>
        <w:ind w:firstLine="480"/>
        <w:textAlignment w:val="center"/>
        <w:rPr>
          <w:color w:val="000000"/>
          <w:kern w:val="0"/>
        </w:rPr>
      </w:pPr>
      <w:r>
        <w:rPr>
          <w:rFonts w:ascii="宋体" w:hAnsi="宋体"/>
          <w:color w:val="000000"/>
          <w:kern w:val="0"/>
        </w:rPr>
        <w:t>①</w:t>
      </w:r>
      <w:r>
        <w:rPr>
          <w:color w:val="000000"/>
          <w:kern w:val="0"/>
        </w:rPr>
        <w:t>爬绳、乱绳、啃绳；</w:t>
      </w:r>
    </w:p>
    <w:p w:rsidR="002E527D" w:rsidRDefault="00515069">
      <w:pPr>
        <w:autoSpaceDE w:val="0"/>
        <w:autoSpaceDN w:val="0"/>
        <w:ind w:firstLine="480"/>
        <w:textAlignment w:val="center"/>
        <w:rPr>
          <w:color w:val="000000"/>
          <w:kern w:val="0"/>
        </w:rPr>
      </w:pPr>
      <w:r>
        <w:rPr>
          <w:rFonts w:ascii="宋体" w:hAnsi="宋体"/>
          <w:color w:val="000000"/>
          <w:kern w:val="0"/>
        </w:rPr>
        <w:t>②</w:t>
      </w:r>
      <w:r>
        <w:rPr>
          <w:color w:val="000000"/>
          <w:kern w:val="0"/>
        </w:rPr>
        <w:t>多层缠绕时，各层间的绳索互相塞挤。</w:t>
      </w:r>
    </w:p>
    <w:p w:rsidR="002E527D" w:rsidRDefault="00515069">
      <w:pPr>
        <w:autoSpaceDE w:val="0"/>
        <w:autoSpaceDN w:val="0"/>
        <w:ind w:firstLine="480"/>
        <w:textAlignment w:val="center"/>
        <w:rPr>
          <w:color w:val="000000"/>
          <w:kern w:val="0"/>
        </w:rPr>
      </w:pPr>
      <w:r>
        <w:rPr>
          <w:color w:val="000000"/>
          <w:kern w:val="0"/>
        </w:rPr>
        <w:t>12</w:t>
      </w:r>
      <w:r>
        <w:rPr>
          <w:color w:val="000000"/>
          <w:kern w:val="0"/>
        </w:rPr>
        <w:t>．驾驶员必须在规定的通道内上</w:t>
      </w:r>
      <w:r>
        <w:rPr>
          <w:color w:val="000000"/>
          <w:spacing w:val="-1"/>
          <w:kern w:val="0"/>
        </w:rPr>
        <w:t>、</w:t>
      </w:r>
      <w:r>
        <w:rPr>
          <w:color w:val="000000"/>
          <w:kern w:val="0"/>
        </w:rPr>
        <w:t>下起重机</w:t>
      </w:r>
      <w:r>
        <w:rPr>
          <w:color w:val="000000"/>
          <w:spacing w:val="-1"/>
          <w:kern w:val="0"/>
        </w:rPr>
        <w:t>。</w:t>
      </w:r>
      <w:r>
        <w:rPr>
          <w:color w:val="000000"/>
          <w:kern w:val="0"/>
        </w:rPr>
        <w:t>上</w:t>
      </w:r>
      <w:r>
        <w:rPr>
          <w:color w:val="000000"/>
          <w:spacing w:val="-1"/>
          <w:kern w:val="0"/>
        </w:rPr>
        <w:t>、</w:t>
      </w:r>
      <w:r>
        <w:rPr>
          <w:color w:val="000000"/>
          <w:kern w:val="0"/>
        </w:rPr>
        <w:t>下起重机时</w:t>
      </w:r>
      <w:r>
        <w:rPr>
          <w:color w:val="000000"/>
          <w:spacing w:val="-1"/>
          <w:kern w:val="0"/>
        </w:rPr>
        <w:t>，</w:t>
      </w:r>
      <w:r>
        <w:rPr>
          <w:color w:val="000000"/>
          <w:kern w:val="0"/>
        </w:rPr>
        <w:t>不得握持任何物件。</w:t>
      </w:r>
    </w:p>
    <w:p w:rsidR="002E527D" w:rsidRDefault="00515069">
      <w:pPr>
        <w:autoSpaceDE w:val="0"/>
        <w:autoSpaceDN w:val="0"/>
        <w:ind w:firstLine="480"/>
        <w:textAlignment w:val="center"/>
        <w:rPr>
          <w:color w:val="000000"/>
          <w:kern w:val="0"/>
        </w:rPr>
      </w:pPr>
      <w:r>
        <w:rPr>
          <w:color w:val="000000"/>
          <w:kern w:val="0"/>
        </w:rPr>
        <w:t>13</w:t>
      </w:r>
      <w:r>
        <w:rPr>
          <w:color w:val="000000"/>
          <w:kern w:val="0"/>
        </w:rPr>
        <w:t>．禁止在起重机各个部位乱放工具、零件或杂物，严禁从起重机上向下抛扔物品。</w:t>
      </w:r>
    </w:p>
    <w:p w:rsidR="002E527D" w:rsidRDefault="00515069">
      <w:pPr>
        <w:autoSpaceDE w:val="0"/>
        <w:autoSpaceDN w:val="0"/>
        <w:ind w:firstLine="480"/>
        <w:textAlignment w:val="center"/>
        <w:rPr>
          <w:color w:val="000000"/>
          <w:kern w:val="0"/>
        </w:rPr>
      </w:pPr>
      <w:r>
        <w:rPr>
          <w:color w:val="000000"/>
          <w:kern w:val="0"/>
        </w:rPr>
        <w:t>1</w:t>
      </w:r>
      <w:r>
        <w:rPr>
          <w:rFonts w:hint="eastAsia"/>
          <w:color w:val="000000"/>
          <w:kern w:val="0"/>
        </w:rPr>
        <w:t>4</w:t>
      </w:r>
      <w:r>
        <w:rPr>
          <w:color w:val="000000"/>
          <w:kern w:val="0"/>
        </w:rPr>
        <w:t>．起重机作业时禁止无关人员上下起重机，驾驶室内不得放置易燃和妨碍操作的物品，防止触电和发生火灾。</w:t>
      </w:r>
    </w:p>
    <w:p w:rsidR="002E527D" w:rsidRDefault="00515069">
      <w:pPr>
        <w:autoSpaceDE w:val="0"/>
        <w:autoSpaceDN w:val="0"/>
        <w:ind w:firstLine="480"/>
        <w:textAlignment w:val="center"/>
        <w:rPr>
          <w:color w:val="000000"/>
          <w:kern w:val="0"/>
        </w:rPr>
      </w:pPr>
      <w:r>
        <w:rPr>
          <w:color w:val="000000"/>
          <w:kern w:val="0"/>
        </w:rPr>
        <w:t>15</w:t>
      </w:r>
      <w:r>
        <w:rPr>
          <w:color w:val="000000"/>
          <w:kern w:val="0"/>
        </w:rPr>
        <w:t>．驾驶室的玻璃应平整、清洁，不得影响驾驶员的视线。</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三</w:t>
      </w:r>
      <w:r>
        <w:rPr>
          <w:rFonts w:hint="eastAsia"/>
          <w:color w:val="000000"/>
          <w:kern w:val="0"/>
        </w:rPr>
        <w:t>）</w:t>
      </w:r>
      <w:r>
        <w:rPr>
          <w:color w:val="000000"/>
          <w:kern w:val="0"/>
        </w:rPr>
        <w:t>作业后</w:t>
      </w:r>
    </w:p>
    <w:p w:rsidR="002E527D" w:rsidRDefault="00515069">
      <w:pPr>
        <w:autoSpaceDE w:val="0"/>
        <w:autoSpaceDN w:val="0"/>
        <w:ind w:firstLine="480"/>
        <w:textAlignment w:val="center"/>
        <w:rPr>
          <w:color w:val="000000"/>
          <w:kern w:val="0"/>
        </w:rPr>
      </w:pPr>
      <w:r>
        <w:rPr>
          <w:color w:val="000000"/>
          <w:kern w:val="0"/>
        </w:rPr>
        <w:t>1</w:t>
      </w:r>
      <w:r>
        <w:rPr>
          <w:color w:val="000000"/>
          <w:kern w:val="0"/>
        </w:rPr>
        <w:t>．当轨道式起重机结束作业后，驾驶员应把起重机停放在不妨碍回转的位置。</w:t>
      </w:r>
    </w:p>
    <w:p w:rsidR="002E527D" w:rsidRDefault="00515069">
      <w:pPr>
        <w:autoSpaceDE w:val="0"/>
        <w:autoSpaceDN w:val="0"/>
        <w:ind w:firstLine="492"/>
        <w:textAlignment w:val="center"/>
        <w:rPr>
          <w:color w:val="000000"/>
          <w:spacing w:val="2"/>
          <w:kern w:val="0"/>
        </w:rPr>
      </w:pPr>
      <w:r>
        <w:rPr>
          <w:color w:val="000000"/>
          <w:spacing w:val="3"/>
          <w:kern w:val="0"/>
        </w:rPr>
        <w:t>2</w:t>
      </w:r>
      <w:r>
        <w:rPr>
          <w:color w:val="000000"/>
          <w:spacing w:val="3"/>
          <w:kern w:val="0"/>
        </w:rPr>
        <w:t>．凡是回转机构带有制动装</w:t>
      </w:r>
      <w:r>
        <w:rPr>
          <w:color w:val="000000"/>
          <w:spacing w:val="2"/>
          <w:kern w:val="0"/>
        </w:rPr>
        <w:t>置或常闭式制动器的起重机，在停止作业后，驾驶员必</w:t>
      </w:r>
      <w:r>
        <w:rPr>
          <w:color w:val="000000"/>
          <w:kern w:val="0"/>
        </w:rPr>
        <w:t>须松开制动器。绝对禁止限制起重臂随风转动。</w:t>
      </w:r>
    </w:p>
    <w:p w:rsidR="002E527D" w:rsidRDefault="00515069">
      <w:pPr>
        <w:autoSpaceDE w:val="0"/>
        <w:autoSpaceDN w:val="0"/>
        <w:ind w:firstLine="492"/>
        <w:textAlignment w:val="center"/>
        <w:rPr>
          <w:color w:val="000000"/>
          <w:spacing w:val="2"/>
          <w:kern w:val="0"/>
        </w:rPr>
      </w:pPr>
      <w:r>
        <w:rPr>
          <w:color w:val="000000"/>
          <w:spacing w:val="3"/>
          <w:kern w:val="0"/>
        </w:rPr>
        <w:t>3</w:t>
      </w:r>
      <w:r>
        <w:rPr>
          <w:color w:val="000000"/>
          <w:spacing w:val="3"/>
          <w:kern w:val="0"/>
        </w:rPr>
        <w:t>．动臂式起重机将起重臂放</w:t>
      </w:r>
      <w:r>
        <w:rPr>
          <w:color w:val="000000"/>
          <w:spacing w:val="2"/>
          <w:kern w:val="0"/>
        </w:rPr>
        <w:t>到最大幅度位置，小车变幅起重机把小车开到说明书</w:t>
      </w:r>
      <w:r>
        <w:rPr>
          <w:color w:val="000000"/>
          <w:spacing w:val="2"/>
          <w:kern w:val="0"/>
        </w:rPr>
        <w:t>中</w:t>
      </w:r>
      <w:r>
        <w:rPr>
          <w:color w:val="000000"/>
          <w:kern w:val="0"/>
        </w:rPr>
        <w:t>规定的位置，并且将吊钩起升到最高点，吊钩上严禁吊挂重物。</w:t>
      </w:r>
    </w:p>
    <w:p w:rsidR="002E527D" w:rsidRDefault="00515069">
      <w:pPr>
        <w:autoSpaceDE w:val="0"/>
        <w:autoSpaceDN w:val="0"/>
        <w:ind w:firstLine="504"/>
        <w:textAlignment w:val="center"/>
        <w:rPr>
          <w:color w:val="000000"/>
          <w:spacing w:val="2"/>
          <w:kern w:val="0"/>
        </w:rPr>
      </w:pPr>
      <w:r>
        <w:rPr>
          <w:color w:val="000000"/>
          <w:spacing w:val="6"/>
          <w:kern w:val="0"/>
        </w:rPr>
        <w:t>4</w:t>
      </w:r>
      <w:r>
        <w:rPr>
          <w:color w:val="000000"/>
          <w:spacing w:val="6"/>
          <w:kern w:val="0"/>
        </w:rPr>
        <w:t>．把各控制器</w:t>
      </w:r>
      <w:r>
        <w:rPr>
          <w:color w:val="000000"/>
          <w:spacing w:val="5"/>
          <w:kern w:val="0"/>
        </w:rPr>
        <w:t>拉到零位，切断总电源，收好工具，关好所有门窗并加锁，夜间打</w:t>
      </w:r>
      <w:r>
        <w:rPr>
          <w:color w:val="000000"/>
          <w:kern w:val="0"/>
        </w:rPr>
        <w:t>开红色障碍指示灯。</w:t>
      </w:r>
    </w:p>
    <w:p w:rsidR="002E527D" w:rsidRDefault="00515069">
      <w:pPr>
        <w:autoSpaceDE w:val="0"/>
        <w:autoSpaceDN w:val="0"/>
        <w:ind w:firstLine="480"/>
        <w:textAlignment w:val="center"/>
        <w:rPr>
          <w:color w:val="000000"/>
          <w:kern w:val="0"/>
        </w:rPr>
      </w:pPr>
      <w:r>
        <w:rPr>
          <w:color w:val="000000"/>
          <w:kern w:val="0"/>
        </w:rPr>
        <w:t>5</w:t>
      </w:r>
      <w:r>
        <w:rPr>
          <w:color w:val="000000"/>
          <w:kern w:val="0"/>
        </w:rPr>
        <w:t>．在一个工地上如有一台以上起重机时，其相互位置应符合相关中的规定。</w:t>
      </w:r>
    </w:p>
    <w:p w:rsidR="002E527D" w:rsidRDefault="00515069">
      <w:pPr>
        <w:autoSpaceDE w:val="0"/>
        <w:autoSpaceDN w:val="0"/>
        <w:ind w:firstLine="504"/>
        <w:textAlignment w:val="center"/>
        <w:rPr>
          <w:color w:val="000000"/>
          <w:kern w:val="0"/>
        </w:rPr>
      </w:pPr>
      <w:r>
        <w:rPr>
          <w:color w:val="000000"/>
          <w:spacing w:val="6"/>
          <w:kern w:val="0"/>
        </w:rPr>
        <w:t>6</w:t>
      </w:r>
      <w:r>
        <w:rPr>
          <w:color w:val="000000"/>
          <w:spacing w:val="6"/>
          <w:kern w:val="0"/>
        </w:rPr>
        <w:t>．凡是在底架</w:t>
      </w:r>
      <w:r>
        <w:rPr>
          <w:color w:val="000000"/>
          <w:spacing w:val="5"/>
          <w:kern w:val="0"/>
        </w:rPr>
        <w:t>以上无栏杆的各个部位做检查、维修、保养、加油等工作时必须系</w:t>
      </w:r>
      <w:r>
        <w:rPr>
          <w:color w:val="000000"/>
          <w:kern w:val="0"/>
        </w:rPr>
        <w:t>安全带。</w:t>
      </w:r>
    </w:p>
    <w:p w:rsidR="002E527D" w:rsidRDefault="00515069">
      <w:pPr>
        <w:autoSpaceDE w:val="0"/>
        <w:autoSpaceDN w:val="0"/>
        <w:ind w:firstLine="480"/>
        <w:textAlignment w:val="center"/>
        <w:rPr>
          <w:color w:val="000000"/>
          <w:kern w:val="0"/>
        </w:rPr>
      </w:pPr>
      <w:r>
        <w:rPr>
          <w:color w:val="000000"/>
          <w:kern w:val="0"/>
        </w:rPr>
        <w:t>7</w:t>
      </w:r>
      <w:r>
        <w:rPr>
          <w:color w:val="000000"/>
          <w:kern w:val="0"/>
        </w:rPr>
        <w:t>．填好当班履历书及各种记录。</w:t>
      </w:r>
    </w:p>
    <w:p w:rsidR="002E527D" w:rsidRDefault="00515069">
      <w:pPr>
        <w:autoSpaceDE w:val="0"/>
        <w:autoSpaceDN w:val="0"/>
        <w:ind w:firstLine="480"/>
        <w:textAlignment w:val="center"/>
        <w:rPr>
          <w:color w:val="000000"/>
          <w:kern w:val="0"/>
        </w:rPr>
      </w:pPr>
      <w:r>
        <w:rPr>
          <w:color w:val="000000"/>
          <w:kern w:val="0"/>
        </w:rPr>
        <w:t>8</w:t>
      </w:r>
      <w:r>
        <w:rPr>
          <w:color w:val="000000"/>
          <w:kern w:val="0"/>
        </w:rPr>
        <w:t>．锁紧所有的夹轨器。</w:t>
      </w:r>
    </w:p>
    <w:p w:rsidR="002E527D" w:rsidRDefault="00515069">
      <w:pPr>
        <w:ind w:firstLine="482"/>
        <w:textAlignment w:val="center"/>
        <w:rPr>
          <w:b/>
          <w:bCs/>
        </w:rPr>
      </w:pPr>
      <w:r>
        <w:rPr>
          <w:rFonts w:hint="eastAsia"/>
          <w:b/>
          <w:bCs/>
        </w:rPr>
        <w:lastRenderedPageBreak/>
        <w:t>五</w:t>
      </w:r>
      <w:r>
        <w:rPr>
          <w:rFonts w:hint="eastAsia"/>
          <w:b/>
          <w:bCs/>
        </w:rPr>
        <w:t>、</w:t>
      </w:r>
      <w:r>
        <w:rPr>
          <w:rFonts w:hint="eastAsia"/>
          <w:b/>
          <w:bCs/>
        </w:rPr>
        <w:t>门座类起重机的特殊规定</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一</w:t>
      </w:r>
      <w:r>
        <w:rPr>
          <w:rFonts w:hint="eastAsia"/>
          <w:color w:val="000000"/>
          <w:kern w:val="0"/>
        </w:rPr>
        <w:t>）</w:t>
      </w:r>
      <w:r>
        <w:rPr>
          <w:color w:val="000000"/>
          <w:kern w:val="0"/>
        </w:rPr>
        <w:t>作业前要做的工作：</w:t>
      </w:r>
    </w:p>
    <w:p w:rsidR="002E527D" w:rsidRDefault="00515069">
      <w:pPr>
        <w:autoSpaceDE w:val="0"/>
        <w:autoSpaceDN w:val="0"/>
        <w:ind w:firstLine="496"/>
        <w:textAlignment w:val="center"/>
        <w:rPr>
          <w:color w:val="000000"/>
          <w:spacing w:val="3"/>
          <w:kern w:val="0"/>
        </w:rPr>
      </w:pPr>
      <w:r>
        <w:rPr>
          <w:color w:val="000000"/>
          <w:spacing w:val="4"/>
          <w:kern w:val="0"/>
        </w:rPr>
        <w:t>1</w:t>
      </w:r>
      <w:r>
        <w:rPr>
          <w:color w:val="000000"/>
          <w:spacing w:val="4"/>
          <w:kern w:val="0"/>
        </w:rPr>
        <w:t>．驾驶员必须对所驾机械进行详细检查电气线路，电机开关，各种仪</w:t>
      </w:r>
      <w:r>
        <w:rPr>
          <w:color w:val="000000"/>
          <w:spacing w:val="3"/>
          <w:kern w:val="0"/>
        </w:rPr>
        <w:t>表的情况，松开</w:t>
      </w:r>
      <w:r>
        <w:rPr>
          <w:color w:val="000000"/>
          <w:kern w:val="0"/>
        </w:rPr>
        <w:t>夹轨器，各种刹车，把电缆放在安全位置。</w:t>
      </w:r>
    </w:p>
    <w:p w:rsidR="002E527D" w:rsidRDefault="00515069">
      <w:pPr>
        <w:autoSpaceDE w:val="0"/>
        <w:autoSpaceDN w:val="0"/>
        <w:ind w:firstLine="520"/>
        <w:textAlignment w:val="center"/>
        <w:rPr>
          <w:color w:val="000000"/>
          <w:spacing w:val="3"/>
          <w:kern w:val="0"/>
        </w:rPr>
      </w:pPr>
      <w:r>
        <w:rPr>
          <w:color w:val="000000"/>
          <w:spacing w:val="10"/>
          <w:kern w:val="0"/>
        </w:rPr>
        <w:t>2</w:t>
      </w:r>
      <w:r>
        <w:rPr>
          <w:color w:val="000000"/>
          <w:spacing w:val="10"/>
          <w:kern w:val="0"/>
        </w:rPr>
        <w:t>．未投入作业前，首</w:t>
      </w:r>
      <w:r>
        <w:rPr>
          <w:color w:val="000000"/>
          <w:spacing w:val="9"/>
          <w:kern w:val="0"/>
        </w:rPr>
        <w:t>先空载试转，回转时谨防该机</w:t>
      </w:r>
      <w:r>
        <w:rPr>
          <w:rFonts w:hint="eastAsia"/>
          <w:color w:val="000000"/>
          <w:spacing w:val="9"/>
          <w:kern w:val="0"/>
        </w:rPr>
        <w:t>（</w:t>
      </w:r>
      <w:r>
        <w:rPr>
          <w:color w:val="000000"/>
          <w:spacing w:val="9"/>
          <w:kern w:val="0"/>
        </w:rPr>
        <w:t>象鼻梁、刚性拉杆、平衡铁</w:t>
      </w:r>
      <w:r>
        <w:rPr>
          <w:rFonts w:hint="eastAsia"/>
          <w:color w:val="000000"/>
          <w:spacing w:val="9"/>
          <w:kern w:val="0"/>
        </w:rPr>
        <w:t>）</w:t>
      </w:r>
      <w:r>
        <w:rPr>
          <w:color w:val="000000"/>
          <w:kern w:val="0"/>
        </w:rPr>
        <w:t>与前后机械、船台、船舶吊杆等之间相碰，确认情况正常，方可开始作业。</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二</w:t>
      </w:r>
      <w:r>
        <w:rPr>
          <w:rFonts w:hint="eastAsia"/>
          <w:color w:val="000000"/>
          <w:kern w:val="0"/>
        </w:rPr>
        <w:t>）</w:t>
      </w:r>
      <w:r>
        <w:rPr>
          <w:color w:val="000000"/>
          <w:kern w:val="0"/>
        </w:rPr>
        <w:t>作业中要做的工作：</w:t>
      </w:r>
    </w:p>
    <w:p w:rsidR="002E527D" w:rsidRDefault="00515069">
      <w:pPr>
        <w:autoSpaceDE w:val="0"/>
        <w:autoSpaceDN w:val="0"/>
        <w:ind w:firstLine="508"/>
        <w:textAlignment w:val="center"/>
        <w:rPr>
          <w:color w:val="000000"/>
          <w:spacing w:val="6"/>
          <w:kern w:val="0"/>
        </w:rPr>
      </w:pPr>
      <w:r>
        <w:rPr>
          <w:color w:val="000000"/>
          <w:spacing w:val="7"/>
          <w:kern w:val="0"/>
        </w:rPr>
        <w:t>1</w:t>
      </w:r>
      <w:r>
        <w:rPr>
          <w:color w:val="000000"/>
          <w:spacing w:val="7"/>
          <w:kern w:val="0"/>
        </w:rPr>
        <w:t>．各操纵手柄必须放在零位位置，并检</w:t>
      </w:r>
      <w:r>
        <w:rPr>
          <w:color w:val="000000"/>
          <w:spacing w:val="6"/>
          <w:kern w:val="0"/>
        </w:rPr>
        <w:t>查制动器是否膨胀或咬死，如有，应采取措</w:t>
      </w:r>
      <w:r>
        <w:rPr>
          <w:color w:val="000000"/>
          <w:spacing w:val="2"/>
          <w:kern w:val="0"/>
        </w:rPr>
        <w:t>施调整后方能送电。起吊额定重</w:t>
      </w:r>
      <w:r>
        <w:rPr>
          <w:color w:val="000000"/>
          <w:spacing w:val="1"/>
          <w:kern w:val="0"/>
        </w:rPr>
        <w:t>量</w:t>
      </w:r>
      <w:r>
        <w:rPr>
          <w:color w:val="000000"/>
          <w:spacing w:val="1"/>
          <w:kern w:val="0"/>
        </w:rPr>
        <w:t>60%</w:t>
      </w:r>
      <w:r>
        <w:rPr>
          <w:color w:val="000000"/>
          <w:spacing w:val="1"/>
          <w:kern w:val="0"/>
        </w:rPr>
        <w:t>以上时，高度不超过</w:t>
      </w:r>
      <w:r>
        <w:rPr>
          <w:color w:val="000000"/>
          <w:spacing w:val="1"/>
          <w:kern w:val="0"/>
        </w:rPr>
        <w:t>0</w:t>
      </w:r>
      <w:r>
        <w:rPr>
          <w:color w:val="000000"/>
          <w:spacing w:val="1"/>
          <w:kern w:val="0"/>
        </w:rPr>
        <w:t>．</w:t>
      </w:r>
      <w:r>
        <w:rPr>
          <w:color w:val="000000"/>
          <w:spacing w:val="1"/>
          <w:kern w:val="0"/>
        </w:rPr>
        <w:t>5m</w:t>
      </w:r>
      <w:r>
        <w:rPr>
          <w:color w:val="000000"/>
          <w:spacing w:val="1"/>
          <w:kern w:val="0"/>
        </w:rPr>
        <w:t>，并需制动有效方可作业。</w:t>
      </w:r>
    </w:p>
    <w:p w:rsidR="002E527D" w:rsidRDefault="00515069">
      <w:pPr>
        <w:autoSpaceDE w:val="0"/>
        <w:autoSpaceDN w:val="0"/>
        <w:ind w:firstLine="480"/>
        <w:textAlignment w:val="center"/>
        <w:rPr>
          <w:color w:val="000000"/>
          <w:kern w:val="0"/>
        </w:rPr>
      </w:pPr>
      <w:r>
        <w:rPr>
          <w:color w:val="000000"/>
          <w:kern w:val="0"/>
        </w:rPr>
        <w:t>2</w:t>
      </w:r>
      <w:r>
        <w:rPr>
          <w:color w:val="000000"/>
          <w:kern w:val="0"/>
        </w:rPr>
        <w:t>．严禁超负荷作业，当超负荷限制器铃响时，应立即将货物放下。</w:t>
      </w:r>
    </w:p>
    <w:p w:rsidR="002E527D" w:rsidRDefault="00515069">
      <w:pPr>
        <w:autoSpaceDE w:val="0"/>
        <w:autoSpaceDN w:val="0"/>
        <w:ind w:firstLine="508"/>
        <w:textAlignment w:val="center"/>
        <w:rPr>
          <w:color w:val="000000"/>
          <w:kern w:val="0"/>
        </w:rPr>
      </w:pPr>
      <w:r>
        <w:rPr>
          <w:color w:val="000000"/>
          <w:spacing w:val="7"/>
          <w:kern w:val="0"/>
        </w:rPr>
        <w:t>3</w:t>
      </w:r>
      <w:r>
        <w:rPr>
          <w:color w:val="000000"/>
          <w:spacing w:val="7"/>
          <w:kern w:val="0"/>
        </w:rPr>
        <w:t>．当货物位置和钩头不处于垂直位置时</w:t>
      </w:r>
      <w:r>
        <w:rPr>
          <w:color w:val="000000"/>
          <w:spacing w:val="6"/>
          <w:kern w:val="0"/>
        </w:rPr>
        <w:t>，须将货物移至钩头钢丝绳垂直位置时，立</w:t>
      </w:r>
      <w:r>
        <w:rPr>
          <w:color w:val="000000"/>
          <w:kern w:val="0"/>
        </w:rPr>
        <w:t>即落地停顿。防止货物游荡碰伤人或损坏其他物件。</w:t>
      </w:r>
    </w:p>
    <w:p w:rsidR="002E527D" w:rsidRDefault="00515069">
      <w:pPr>
        <w:autoSpaceDE w:val="0"/>
        <w:autoSpaceDN w:val="0"/>
        <w:ind w:firstLine="480"/>
        <w:textAlignment w:val="center"/>
        <w:rPr>
          <w:color w:val="000000"/>
          <w:kern w:val="0"/>
        </w:rPr>
      </w:pPr>
      <w:r>
        <w:rPr>
          <w:color w:val="000000"/>
          <w:kern w:val="0"/>
        </w:rPr>
        <w:t>4</w:t>
      </w:r>
      <w:r>
        <w:rPr>
          <w:color w:val="000000"/>
          <w:kern w:val="0"/>
        </w:rPr>
        <w:t>．严禁抽拔压在下面的货物；要有顺序操作。</w:t>
      </w:r>
    </w:p>
    <w:p w:rsidR="002E527D" w:rsidRDefault="00515069">
      <w:pPr>
        <w:autoSpaceDE w:val="0"/>
        <w:autoSpaceDN w:val="0"/>
        <w:ind w:firstLine="480"/>
        <w:textAlignment w:val="center"/>
        <w:rPr>
          <w:color w:val="000000"/>
          <w:spacing w:val="6"/>
          <w:kern w:val="0"/>
        </w:rPr>
      </w:pPr>
      <w:r>
        <w:rPr>
          <w:color w:val="000000"/>
          <w:kern w:val="0"/>
        </w:rPr>
        <w:t>5</w:t>
      </w:r>
      <w:r>
        <w:rPr>
          <w:color w:val="000000"/>
          <w:kern w:val="0"/>
        </w:rPr>
        <w:t>．</w:t>
      </w:r>
      <w:r>
        <w:rPr>
          <w:color w:val="000000"/>
          <w:spacing w:val="7"/>
          <w:kern w:val="0"/>
        </w:rPr>
        <w:t>用抓斗时，严禁单索超负荷，必须二</w:t>
      </w:r>
      <w:r>
        <w:rPr>
          <w:color w:val="000000"/>
          <w:spacing w:val="6"/>
          <w:kern w:val="0"/>
        </w:rPr>
        <w:t>索一起上升，并随时注意卸扣变化的情况。</w:t>
      </w:r>
    </w:p>
    <w:p w:rsidR="002E527D" w:rsidRDefault="00515069">
      <w:pPr>
        <w:autoSpaceDE w:val="0"/>
        <w:autoSpaceDN w:val="0"/>
        <w:ind w:firstLine="508"/>
        <w:textAlignment w:val="center"/>
        <w:rPr>
          <w:color w:val="000000"/>
          <w:spacing w:val="6"/>
          <w:kern w:val="0"/>
        </w:rPr>
      </w:pPr>
      <w:r>
        <w:rPr>
          <w:color w:val="000000"/>
          <w:spacing w:val="7"/>
          <w:kern w:val="0"/>
        </w:rPr>
        <w:t>6</w:t>
      </w:r>
      <w:r>
        <w:rPr>
          <w:color w:val="000000"/>
          <w:spacing w:val="7"/>
          <w:kern w:val="0"/>
        </w:rPr>
        <w:t>．当钢丝绳由卷扬筒下放时，卷筒上的</w:t>
      </w:r>
      <w:r>
        <w:rPr>
          <w:color w:val="000000"/>
          <w:spacing w:val="6"/>
          <w:kern w:val="0"/>
        </w:rPr>
        <w:t>钢丝绳除固定绳丝尾的圈数外，必须保留应</w:t>
      </w:r>
      <w:r>
        <w:rPr>
          <w:color w:val="000000"/>
          <w:kern w:val="0"/>
        </w:rPr>
        <w:t>有的安全圈数，但钢丝绳不可松得太多，以免滑槽出事故。</w:t>
      </w:r>
    </w:p>
    <w:p w:rsidR="002E527D" w:rsidRDefault="00515069">
      <w:pPr>
        <w:autoSpaceDE w:val="0"/>
        <w:autoSpaceDN w:val="0"/>
        <w:ind w:firstLine="480"/>
        <w:textAlignment w:val="center"/>
        <w:rPr>
          <w:color w:val="000000"/>
          <w:kern w:val="0"/>
        </w:rPr>
      </w:pPr>
      <w:r>
        <w:rPr>
          <w:color w:val="000000"/>
          <w:kern w:val="0"/>
        </w:rPr>
        <w:t>7</w:t>
      </w:r>
      <w:r>
        <w:rPr>
          <w:color w:val="000000"/>
          <w:kern w:val="0"/>
        </w:rPr>
        <w:t>．规定掌握正确的操作方法，纠正不正确的驾驶姿势。</w:t>
      </w:r>
    </w:p>
    <w:p w:rsidR="002E527D" w:rsidRDefault="00515069">
      <w:pPr>
        <w:autoSpaceDE w:val="0"/>
        <w:autoSpaceDN w:val="0"/>
        <w:ind w:firstLine="480"/>
        <w:textAlignment w:val="center"/>
        <w:rPr>
          <w:color w:val="000000"/>
          <w:kern w:val="0"/>
        </w:rPr>
      </w:pPr>
      <w:r>
        <w:rPr>
          <w:color w:val="000000"/>
          <w:kern w:val="0"/>
        </w:rPr>
        <w:t>8</w:t>
      </w:r>
      <w:r>
        <w:rPr>
          <w:color w:val="000000"/>
          <w:kern w:val="0"/>
        </w:rPr>
        <w:t>．电动机起动后没有完全停止，不准反向启动。</w:t>
      </w:r>
    </w:p>
    <w:p w:rsidR="002E527D" w:rsidRDefault="00515069">
      <w:pPr>
        <w:autoSpaceDE w:val="0"/>
        <w:autoSpaceDN w:val="0"/>
        <w:ind w:firstLine="512"/>
        <w:textAlignment w:val="center"/>
        <w:rPr>
          <w:color w:val="000000"/>
          <w:spacing w:val="7"/>
          <w:kern w:val="0"/>
        </w:rPr>
      </w:pPr>
      <w:r>
        <w:rPr>
          <w:color w:val="000000"/>
          <w:spacing w:val="8"/>
          <w:kern w:val="0"/>
        </w:rPr>
        <w:t>9</w:t>
      </w:r>
      <w:r>
        <w:rPr>
          <w:color w:val="000000"/>
          <w:spacing w:val="8"/>
          <w:kern w:val="0"/>
        </w:rPr>
        <w:t>．机械作业中禁止修理或注油等，如机械发生故障要停止作业，在没有得</w:t>
      </w:r>
      <w:r>
        <w:rPr>
          <w:color w:val="000000"/>
          <w:spacing w:val="7"/>
          <w:kern w:val="0"/>
        </w:rPr>
        <w:t>到修理</w:t>
      </w:r>
      <w:r>
        <w:rPr>
          <w:color w:val="000000"/>
          <w:kern w:val="0"/>
        </w:rPr>
        <w:t>工同意，严禁动车。</w:t>
      </w:r>
    </w:p>
    <w:p w:rsidR="002E527D" w:rsidRDefault="00515069">
      <w:pPr>
        <w:autoSpaceDE w:val="0"/>
        <w:autoSpaceDN w:val="0"/>
        <w:ind w:firstLine="512"/>
        <w:textAlignment w:val="center"/>
        <w:rPr>
          <w:color w:val="000000"/>
          <w:spacing w:val="8"/>
          <w:kern w:val="0"/>
        </w:rPr>
      </w:pPr>
      <w:r>
        <w:rPr>
          <w:color w:val="000000"/>
          <w:spacing w:val="8"/>
          <w:kern w:val="0"/>
        </w:rPr>
        <w:t>10</w:t>
      </w:r>
      <w:r>
        <w:rPr>
          <w:color w:val="000000"/>
          <w:spacing w:val="8"/>
          <w:kern w:val="0"/>
        </w:rPr>
        <w:t>．作业中如发现货物捆扎不好，重心不稳等不符合安全生产的情况要及时采取安全措施。</w:t>
      </w:r>
    </w:p>
    <w:p w:rsidR="002E527D" w:rsidRDefault="00515069">
      <w:pPr>
        <w:autoSpaceDE w:val="0"/>
        <w:autoSpaceDN w:val="0"/>
        <w:ind w:firstLine="512"/>
        <w:textAlignment w:val="center"/>
        <w:rPr>
          <w:color w:val="000000"/>
          <w:spacing w:val="8"/>
          <w:kern w:val="0"/>
        </w:rPr>
      </w:pPr>
      <w:r>
        <w:rPr>
          <w:color w:val="000000"/>
          <w:spacing w:val="8"/>
          <w:kern w:val="0"/>
        </w:rPr>
        <w:t>11</w:t>
      </w:r>
      <w:r>
        <w:rPr>
          <w:color w:val="000000"/>
          <w:spacing w:val="8"/>
          <w:kern w:val="0"/>
        </w:rPr>
        <w:t>．随时检查并细心观察钢丝绳的情况，对已达到报废标准的钢丝绳应予立即更换。</w:t>
      </w:r>
    </w:p>
    <w:p w:rsidR="002E527D" w:rsidRDefault="00515069">
      <w:pPr>
        <w:autoSpaceDE w:val="0"/>
        <w:autoSpaceDN w:val="0"/>
        <w:ind w:firstLine="512"/>
        <w:textAlignment w:val="center"/>
        <w:rPr>
          <w:color w:val="000000"/>
          <w:kern w:val="0"/>
        </w:rPr>
      </w:pPr>
      <w:r>
        <w:rPr>
          <w:color w:val="000000"/>
          <w:spacing w:val="8"/>
          <w:kern w:val="0"/>
        </w:rPr>
        <w:t>12</w:t>
      </w:r>
      <w:r>
        <w:rPr>
          <w:color w:val="000000"/>
          <w:spacing w:val="8"/>
          <w:kern w:val="0"/>
        </w:rPr>
        <w:t>．不</w:t>
      </w:r>
      <w:r>
        <w:rPr>
          <w:color w:val="000000"/>
          <w:kern w:val="0"/>
        </w:rPr>
        <w:t>得在电阻器、电阻片上烘烤物品。</w:t>
      </w:r>
    </w:p>
    <w:p w:rsidR="002E527D" w:rsidRDefault="00515069">
      <w:pPr>
        <w:autoSpaceDE w:val="0"/>
        <w:autoSpaceDN w:val="0"/>
        <w:ind w:firstLine="508"/>
        <w:textAlignment w:val="center"/>
        <w:rPr>
          <w:color w:val="000000"/>
          <w:kern w:val="0"/>
        </w:rPr>
      </w:pPr>
      <w:r>
        <w:rPr>
          <w:color w:val="000000"/>
          <w:spacing w:val="7"/>
          <w:kern w:val="0"/>
        </w:rPr>
        <w:t>13</w:t>
      </w:r>
      <w:r>
        <w:rPr>
          <w:color w:val="000000"/>
          <w:spacing w:val="7"/>
          <w:kern w:val="0"/>
        </w:rPr>
        <w:t>．当风力达到六级以上，应</w:t>
      </w:r>
      <w:r>
        <w:rPr>
          <w:color w:val="000000"/>
          <w:spacing w:val="6"/>
          <w:kern w:val="0"/>
        </w:rPr>
        <w:t>停止工作，夹好夹轨器或塞好木楔，并积极采取有效</w:t>
      </w:r>
      <w:r>
        <w:rPr>
          <w:color w:val="000000"/>
          <w:kern w:val="0"/>
        </w:rPr>
        <w:t>措施。</w:t>
      </w:r>
    </w:p>
    <w:p w:rsidR="002E527D" w:rsidRDefault="00515069">
      <w:pPr>
        <w:autoSpaceDE w:val="0"/>
        <w:autoSpaceDN w:val="0"/>
        <w:ind w:firstLine="508"/>
        <w:textAlignment w:val="center"/>
        <w:rPr>
          <w:color w:val="000000"/>
          <w:spacing w:val="6"/>
          <w:kern w:val="0"/>
        </w:rPr>
      </w:pPr>
      <w:r>
        <w:rPr>
          <w:color w:val="000000"/>
          <w:spacing w:val="7"/>
          <w:kern w:val="0"/>
        </w:rPr>
        <w:t>14</w:t>
      </w:r>
      <w:r>
        <w:rPr>
          <w:color w:val="000000"/>
          <w:spacing w:val="7"/>
          <w:kern w:val="0"/>
        </w:rPr>
        <w:t>．由于特殊操作环境，而不</w:t>
      </w:r>
      <w:r>
        <w:rPr>
          <w:color w:val="000000"/>
          <w:spacing w:val="6"/>
          <w:kern w:val="0"/>
        </w:rPr>
        <w:t>能遵守本操作规程时，驾驶员必须取得有关领导及技</w:t>
      </w:r>
      <w:r>
        <w:rPr>
          <w:color w:val="000000"/>
          <w:kern w:val="0"/>
        </w:rPr>
        <w:t>术主管人员的同意，方能作业。</w:t>
      </w:r>
    </w:p>
    <w:p w:rsidR="002E527D" w:rsidRDefault="00515069">
      <w:pPr>
        <w:autoSpaceDE w:val="0"/>
        <w:autoSpaceDN w:val="0"/>
        <w:ind w:firstLine="480"/>
        <w:textAlignment w:val="center"/>
        <w:rPr>
          <w:color w:val="000000"/>
          <w:kern w:val="0"/>
        </w:rPr>
      </w:pPr>
      <w:r>
        <w:rPr>
          <w:rFonts w:hint="eastAsia"/>
          <w:color w:val="000000"/>
          <w:kern w:val="0"/>
        </w:rPr>
        <w:t>（</w:t>
      </w:r>
      <w:r>
        <w:rPr>
          <w:color w:val="000000"/>
          <w:kern w:val="0"/>
        </w:rPr>
        <w:t>三</w:t>
      </w:r>
      <w:r>
        <w:rPr>
          <w:rFonts w:hint="eastAsia"/>
          <w:color w:val="000000"/>
          <w:kern w:val="0"/>
        </w:rPr>
        <w:t>）</w:t>
      </w:r>
      <w:r>
        <w:rPr>
          <w:color w:val="000000"/>
          <w:kern w:val="0"/>
        </w:rPr>
        <w:t>作业后要做的工作：</w:t>
      </w:r>
    </w:p>
    <w:p w:rsidR="002E527D" w:rsidRDefault="00515069">
      <w:pPr>
        <w:autoSpaceDE w:val="0"/>
        <w:autoSpaceDN w:val="0"/>
        <w:ind w:firstLine="480"/>
        <w:textAlignment w:val="center"/>
        <w:rPr>
          <w:color w:val="000000"/>
          <w:kern w:val="0"/>
        </w:rPr>
      </w:pPr>
      <w:r>
        <w:rPr>
          <w:color w:val="000000"/>
          <w:kern w:val="0"/>
        </w:rPr>
        <w:t>1</w:t>
      </w:r>
      <w:r>
        <w:rPr>
          <w:color w:val="000000"/>
          <w:kern w:val="0"/>
        </w:rPr>
        <w:t>．工作完毕后应执行例行保养、检查。</w:t>
      </w:r>
    </w:p>
    <w:p w:rsidR="002E527D" w:rsidRDefault="00515069">
      <w:pPr>
        <w:autoSpaceDE w:val="0"/>
        <w:autoSpaceDN w:val="0"/>
        <w:ind w:firstLine="480"/>
        <w:textAlignment w:val="center"/>
        <w:rPr>
          <w:color w:val="000000"/>
          <w:kern w:val="0"/>
        </w:rPr>
      </w:pPr>
      <w:r>
        <w:rPr>
          <w:color w:val="000000"/>
          <w:kern w:val="0"/>
        </w:rPr>
        <w:lastRenderedPageBreak/>
        <w:t>2</w:t>
      </w:r>
      <w:r>
        <w:rPr>
          <w:color w:val="000000"/>
          <w:kern w:val="0"/>
        </w:rPr>
        <w:t>．保养电气设备时严禁用水冲。</w:t>
      </w:r>
    </w:p>
    <w:p w:rsidR="002E527D" w:rsidRDefault="00515069">
      <w:pPr>
        <w:autoSpaceDE w:val="0"/>
        <w:autoSpaceDN w:val="0"/>
        <w:ind w:firstLine="480"/>
        <w:textAlignment w:val="center"/>
        <w:rPr>
          <w:color w:val="000000"/>
          <w:spacing w:val="-9"/>
          <w:kern w:val="0"/>
        </w:rPr>
      </w:pPr>
      <w:r>
        <w:rPr>
          <w:color w:val="000000"/>
          <w:kern w:val="0"/>
        </w:rPr>
        <w:t>3</w:t>
      </w:r>
      <w:r>
        <w:rPr>
          <w:color w:val="000000"/>
          <w:spacing w:val="-9"/>
          <w:kern w:val="0"/>
        </w:rPr>
        <w:t>．</w:t>
      </w:r>
      <w:r>
        <w:rPr>
          <w:color w:val="000000"/>
          <w:kern w:val="0"/>
        </w:rPr>
        <w:t>驾驶员检查电气设备时发现</w:t>
      </w:r>
      <w:r>
        <w:rPr>
          <w:color w:val="000000"/>
          <w:kern w:val="0"/>
        </w:rPr>
        <w:t>有故障</w:t>
      </w:r>
      <w:r>
        <w:rPr>
          <w:color w:val="000000"/>
          <w:spacing w:val="-9"/>
          <w:kern w:val="0"/>
        </w:rPr>
        <w:t>，</w:t>
      </w:r>
      <w:r>
        <w:rPr>
          <w:color w:val="000000"/>
          <w:kern w:val="0"/>
        </w:rPr>
        <w:t>不准擅自修理</w:t>
      </w:r>
      <w:r>
        <w:rPr>
          <w:color w:val="000000"/>
          <w:spacing w:val="-9"/>
          <w:kern w:val="0"/>
        </w:rPr>
        <w:t>，</w:t>
      </w:r>
      <w:r>
        <w:rPr>
          <w:color w:val="000000"/>
          <w:kern w:val="0"/>
        </w:rPr>
        <w:t>应请电气维修人员修理</w:t>
      </w:r>
      <w:r>
        <w:rPr>
          <w:color w:val="000000"/>
          <w:spacing w:val="-9"/>
          <w:kern w:val="0"/>
        </w:rPr>
        <w:t>。</w:t>
      </w:r>
    </w:p>
    <w:p w:rsidR="002E527D" w:rsidRDefault="00515069">
      <w:pPr>
        <w:autoSpaceDE w:val="0"/>
        <w:autoSpaceDN w:val="0"/>
        <w:ind w:firstLine="480"/>
        <w:textAlignment w:val="center"/>
        <w:rPr>
          <w:color w:val="000000"/>
          <w:kern w:val="0"/>
        </w:rPr>
      </w:pPr>
      <w:r>
        <w:rPr>
          <w:color w:val="000000"/>
          <w:kern w:val="0"/>
        </w:rPr>
        <w:t>4</w:t>
      </w:r>
      <w:r>
        <w:rPr>
          <w:color w:val="000000"/>
          <w:spacing w:val="-31"/>
          <w:kern w:val="0"/>
        </w:rPr>
        <w:t>．</w:t>
      </w:r>
      <w:r>
        <w:rPr>
          <w:color w:val="000000"/>
          <w:kern w:val="0"/>
        </w:rPr>
        <w:t>做好保养检修工作后</w:t>
      </w:r>
      <w:r>
        <w:rPr>
          <w:color w:val="000000"/>
          <w:spacing w:val="-31"/>
          <w:kern w:val="0"/>
        </w:rPr>
        <w:t>，</w:t>
      </w:r>
      <w:r>
        <w:rPr>
          <w:color w:val="000000"/>
          <w:kern w:val="0"/>
        </w:rPr>
        <w:t>人离开起重机应将变幅到最小幅度</w:t>
      </w:r>
      <w:r>
        <w:rPr>
          <w:color w:val="000000"/>
          <w:spacing w:val="-31"/>
          <w:kern w:val="0"/>
        </w:rPr>
        <w:t>；</w:t>
      </w:r>
      <w:r>
        <w:rPr>
          <w:color w:val="000000"/>
          <w:kern w:val="0"/>
        </w:rPr>
        <w:t>钩头升到顶端</w:t>
      </w:r>
      <w:r>
        <w:rPr>
          <w:color w:val="000000"/>
          <w:spacing w:val="-31"/>
          <w:kern w:val="0"/>
        </w:rPr>
        <w:t>，</w:t>
      </w:r>
      <w:r>
        <w:rPr>
          <w:color w:val="000000"/>
          <w:kern w:val="0"/>
        </w:rPr>
        <w:t>回转刹车刹好，切断电源，夹紧夹轨器。</w:t>
      </w:r>
    </w:p>
    <w:p w:rsidR="002E527D" w:rsidRDefault="00515069">
      <w:pPr>
        <w:autoSpaceDE w:val="0"/>
        <w:autoSpaceDN w:val="0"/>
        <w:ind w:firstLine="480"/>
        <w:textAlignment w:val="center"/>
        <w:rPr>
          <w:b/>
          <w:color w:val="000000"/>
          <w:kern w:val="0"/>
        </w:rPr>
      </w:pPr>
      <w:r>
        <w:rPr>
          <w:color w:val="000000"/>
          <w:kern w:val="0"/>
        </w:rPr>
        <w:t>5</w:t>
      </w:r>
      <w:r>
        <w:rPr>
          <w:color w:val="000000"/>
          <w:kern w:val="0"/>
        </w:rPr>
        <w:t>．填写日报表。</w:t>
      </w:r>
    </w:p>
    <w:p w:rsidR="002E527D" w:rsidRDefault="00515069">
      <w:pPr>
        <w:pStyle w:val="1"/>
        <w:ind w:firstLine="482"/>
        <w:textAlignment w:val="center"/>
        <w:rPr>
          <w:rStyle w:val="10"/>
          <w:bCs/>
        </w:rPr>
      </w:pPr>
      <w:r>
        <w:rPr>
          <w:rFonts w:ascii="宋体" w:hAnsi="宋体"/>
          <w:b/>
          <w:bCs w:val="0"/>
          <w:color w:val="000000"/>
          <w:sz w:val="24"/>
        </w:rPr>
        <w:br w:type="page"/>
      </w:r>
      <w:r>
        <w:rPr>
          <w:rStyle w:val="10"/>
          <w:rFonts w:hint="eastAsia"/>
          <w:bCs/>
        </w:rPr>
        <w:lastRenderedPageBreak/>
        <w:t>常规检查制度</w:t>
      </w:r>
    </w:p>
    <w:p w:rsidR="002E527D" w:rsidRDefault="00515069">
      <w:pPr>
        <w:ind w:firstLine="480"/>
        <w:textAlignment w:val="center"/>
      </w:pPr>
      <w:r>
        <w:t>根据</w:t>
      </w:r>
      <w:r>
        <w:rPr>
          <w:rFonts w:hint="eastAsia"/>
        </w:rPr>
        <w:t>《条例》规定</w:t>
      </w:r>
      <w:r>
        <w:t>，特种设备使用单位应对在用特种设备定期进行检查。安全管理人员应经常性地组织人员对起重</w:t>
      </w:r>
      <w:r>
        <w:rPr>
          <w:rFonts w:hint="eastAsia"/>
        </w:rPr>
        <w:t>机械</w:t>
      </w:r>
      <w:r>
        <w:t>使用状况进行日检、月检和年检，并督促起重机</w:t>
      </w:r>
      <w:r>
        <w:rPr>
          <w:rFonts w:hint="eastAsia"/>
        </w:rPr>
        <w:t>械</w:t>
      </w:r>
      <w:r>
        <w:t>的日常维护保养工作。</w:t>
      </w:r>
    </w:p>
    <w:p w:rsidR="002E527D" w:rsidRDefault="00515069">
      <w:pPr>
        <w:ind w:firstLine="482"/>
        <w:textAlignment w:val="center"/>
        <w:rPr>
          <w:b/>
          <w:bCs/>
        </w:rPr>
      </w:pPr>
      <w:r>
        <w:rPr>
          <w:rFonts w:hint="eastAsia"/>
          <w:b/>
          <w:bCs/>
        </w:rPr>
        <w:t>一</w:t>
      </w:r>
      <w:r>
        <w:rPr>
          <w:rFonts w:hint="eastAsia"/>
          <w:b/>
          <w:bCs/>
        </w:rPr>
        <w:t>、</w:t>
      </w:r>
      <w:r>
        <w:rPr>
          <w:rFonts w:hint="eastAsia"/>
          <w:b/>
          <w:bCs/>
        </w:rPr>
        <w:t>总则</w:t>
      </w:r>
    </w:p>
    <w:p w:rsidR="002E527D" w:rsidRDefault="00515069">
      <w:pPr>
        <w:ind w:firstLine="480"/>
        <w:textAlignment w:val="center"/>
      </w:pPr>
      <w:r>
        <w:t>1</w:t>
      </w:r>
      <w:r>
        <w:t>．设备管理部门应严格执行设备的日检、月检和年检，</w:t>
      </w:r>
      <w:r>
        <w:rPr>
          <w:rFonts w:hint="eastAsia"/>
        </w:rPr>
        <w:t>即每个工作日对设备进行一次常规的巡检，每月对易损零部件及主要安全保护装置进行一次检查，每年至少进行一次全面检查，</w:t>
      </w:r>
      <w:r>
        <w:t>保证设备始终处于良好的运行状态。</w:t>
      </w:r>
    </w:p>
    <w:p w:rsidR="002E527D" w:rsidRDefault="00515069">
      <w:pPr>
        <w:ind w:firstLine="480"/>
        <w:textAlignment w:val="center"/>
      </w:pPr>
      <w:r>
        <w:t>2</w:t>
      </w:r>
      <w:r>
        <w:rPr>
          <w:rFonts w:hint="eastAsia"/>
        </w:rPr>
        <w:t>．</w:t>
      </w:r>
      <w:r>
        <w:t>常规检查应由起重机械操作人员或管理人员进行</w:t>
      </w:r>
      <w:r>
        <w:rPr>
          <w:rFonts w:hint="eastAsia"/>
        </w:rPr>
        <w:t>，其中月检和年检也可以委托专业单位进行</w:t>
      </w:r>
      <w:r>
        <w:t>；检查中发现异常情况时，必须及时进行处理，严禁设备带故障运行</w:t>
      </w:r>
      <w:r>
        <w:rPr>
          <w:rFonts w:hint="eastAsia"/>
        </w:rPr>
        <w:t>。</w:t>
      </w:r>
    </w:p>
    <w:p w:rsidR="002E527D" w:rsidRDefault="00515069">
      <w:pPr>
        <w:ind w:firstLine="480"/>
        <w:textAlignment w:val="center"/>
      </w:pPr>
      <w:r>
        <w:rPr>
          <w:rFonts w:hint="eastAsia"/>
        </w:rPr>
        <w:t>3</w:t>
      </w:r>
      <w:r>
        <w:rPr>
          <w:rFonts w:hint="eastAsia"/>
        </w:rPr>
        <w:t>．所有检查和处理情况应及时进行记录。</w:t>
      </w:r>
    </w:p>
    <w:p w:rsidR="002E527D" w:rsidRDefault="00515069">
      <w:pPr>
        <w:ind w:firstLine="482"/>
        <w:textAlignment w:val="center"/>
        <w:rPr>
          <w:b/>
          <w:bCs/>
        </w:rPr>
      </w:pPr>
      <w:r>
        <w:rPr>
          <w:rFonts w:hint="eastAsia"/>
          <w:b/>
          <w:bCs/>
        </w:rPr>
        <w:t>二</w:t>
      </w:r>
      <w:r>
        <w:rPr>
          <w:rFonts w:hint="eastAsia"/>
          <w:b/>
          <w:bCs/>
        </w:rPr>
        <w:t>、</w:t>
      </w:r>
      <w:r>
        <w:rPr>
          <w:rFonts w:hint="eastAsia"/>
          <w:b/>
          <w:bCs/>
        </w:rPr>
        <w:t>日检</w:t>
      </w:r>
    </w:p>
    <w:p w:rsidR="002E527D" w:rsidRDefault="00515069">
      <w:pPr>
        <w:ind w:firstLine="480"/>
        <w:textAlignment w:val="center"/>
      </w:pPr>
      <w:r>
        <w:rPr>
          <w:rFonts w:hint="eastAsia"/>
        </w:rPr>
        <w:t>1</w:t>
      </w:r>
      <w:r>
        <w:rPr>
          <w:rFonts w:hint="eastAsia"/>
        </w:rPr>
        <w:t>．起重机日检的主要内容：</w:t>
      </w:r>
    </w:p>
    <w:p w:rsidR="002E527D" w:rsidRDefault="00515069">
      <w:pPr>
        <w:ind w:firstLine="480"/>
        <w:textAlignment w:val="center"/>
      </w:pPr>
      <w:r>
        <w:t>①</w:t>
      </w:r>
      <w:r>
        <w:rPr>
          <w:rFonts w:hint="eastAsia"/>
        </w:rPr>
        <w:t xml:space="preserve"> </w:t>
      </w:r>
      <w:r>
        <w:t>操纵系统是否灵活可靠；</w:t>
      </w:r>
    </w:p>
    <w:p w:rsidR="002E527D" w:rsidRDefault="00515069">
      <w:pPr>
        <w:ind w:firstLine="480"/>
        <w:textAlignment w:val="center"/>
      </w:pPr>
      <w:r>
        <w:t>②</w:t>
      </w:r>
      <w:r>
        <w:rPr>
          <w:rFonts w:hint="eastAsia"/>
        </w:rPr>
        <w:t xml:space="preserve"> </w:t>
      </w:r>
      <w:r>
        <w:t>各机构的制动器情况；</w:t>
      </w:r>
    </w:p>
    <w:p w:rsidR="002E527D" w:rsidRDefault="00515069">
      <w:pPr>
        <w:ind w:firstLine="480"/>
        <w:textAlignment w:val="center"/>
      </w:pPr>
      <w:r>
        <w:t>③</w:t>
      </w:r>
      <w:r>
        <w:rPr>
          <w:rFonts w:hint="eastAsia"/>
        </w:rPr>
        <w:t xml:space="preserve"> </w:t>
      </w:r>
      <w:r>
        <w:t>钢丝绳及其固定情况；</w:t>
      </w:r>
    </w:p>
    <w:p w:rsidR="002E527D" w:rsidRDefault="00515069">
      <w:pPr>
        <w:ind w:firstLine="480"/>
        <w:textAlignment w:val="center"/>
      </w:pPr>
      <w:r>
        <w:t>④</w:t>
      </w:r>
      <w:r>
        <w:rPr>
          <w:rFonts w:hint="eastAsia"/>
        </w:rPr>
        <w:t xml:space="preserve"> </w:t>
      </w:r>
      <w:r>
        <w:t>吊钩、滑轮情况；</w:t>
      </w:r>
    </w:p>
    <w:p w:rsidR="002E527D" w:rsidRDefault="00515069">
      <w:pPr>
        <w:ind w:firstLine="480"/>
        <w:textAlignment w:val="center"/>
      </w:pPr>
      <w:r>
        <w:t>⑤</w:t>
      </w:r>
      <w:r>
        <w:rPr>
          <w:rFonts w:hint="eastAsia"/>
        </w:rPr>
        <w:t xml:space="preserve"> </w:t>
      </w:r>
      <w:r>
        <w:t>各安全防护装置情况；</w:t>
      </w:r>
    </w:p>
    <w:p w:rsidR="002E527D" w:rsidRDefault="00515069">
      <w:pPr>
        <w:ind w:firstLine="480"/>
        <w:textAlignment w:val="center"/>
      </w:pPr>
      <w:r>
        <w:t>⑥</w:t>
      </w:r>
      <w:r>
        <w:rPr>
          <w:rFonts w:hint="eastAsia"/>
        </w:rPr>
        <w:t xml:space="preserve"> </w:t>
      </w:r>
      <w:r>
        <w:t>电动机温升和滑线情况；</w:t>
      </w:r>
    </w:p>
    <w:p w:rsidR="002E527D" w:rsidRDefault="00515069">
      <w:pPr>
        <w:ind w:firstLine="480"/>
        <w:textAlignment w:val="center"/>
      </w:pPr>
      <w:r>
        <w:t>⑦</w:t>
      </w:r>
      <w:r>
        <w:rPr>
          <w:rFonts w:hint="eastAsia"/>
        </w:rPr>
        <w:t xml:space="preserve"> </w:t>
      </w:r>
      <w:r>
        <w:t>减速器等传动部件紧固、润滑情况。</w:t>
      </w:r>
    </w:p>
    <w:p w:rsidR="002E527D" w:rsidRDefault="00515069">
      <w:pPr>
        <w:ind w:firstLine="480"/>
        <w:textAlignment w:val="center"/>
      </w:pPr>
      <w:r>
        <w:rPr>
          <w:rFonts w:hint="eastAsia"/>
        </w:rPr>
        <w:t>2</w:t>
      </w:r>
      <w:r>
        <w:rPr>
          <w:rFonts w:hint="eastAsia"/>
        </w:rPr>
        <w:t>．固定式简易升降机日检的主要内容：</w:t>
      </w:r>
    </w:p>
    <w:p w:rsidR="002E527D" w:rsidRDefault="00515069">
      <w:pPr>
        <w:ind w:firstLine="480"/>
        <w:textAlignment w:val="center"/>
      </w:pPr>
      <w:r>
        <w:t>①</w:t>
      </w:r>
      <w:r>
        <w:rPr>
          <w:rFonts w:hint="eastAsia"/>
        </w:rPr>
        <w:t xml:space="preserve"> </w:t>
      </w:r>
      <w:r>
        <w:rPr>
          <w:rFonts w:hint="eastAsia"/>
        </w:rPr>
        <w:t>平层情况；</w:t>
      </w:r>
    </w:p>
    <w:p w:rsidR="002E527D" w:rsidRDefault="00515069">
      <w:pPr>
        <w:ind w:firstLine="480"/>
        <w:textAlignment w:val="center"/>
      </w:pPr>
      <w:r>
        <w:t>②</w:t>
      </w:r>
      <w:r>
        <w:rPr>
          <w:rFonts w:hint="eastAsia"/>
        </w:rPr>
        <w:t xml:space="preserve"> </w:t>
      </w:r>
      <w:r>
        <w:rPr>
          <w:rFonts w:hint="eastAsia"/>
        </w:rPr>
        <w:t>各种安全标志是否齐全完好；</w:t>
      </w:r>
    </w:p>
    <w:p w:rsidR="002E527D" w:rsidRDefault="00515069">
      <w:pPr>
        <w:ind w:firstLine="480"/>
        <w:textAlignment w:val="center"/>
      </w:pPr>
      <w:r>
        <w:t>③</w:t>
      </w:r>
      <w:r>
        <w:rPr>
          <w:rFonts w:hint="eastAsia"/>
        </w:rPr>
        <w:t xml:space="preserve"> </w:t>
      </w:r>
      <w:r>
        <w:rPr>
          <w:rFonts w:hint="eastAsia"/>
        </w:rPr>
        <w:t>层门的总体性能，层门和吊笼门电气联锁是否完好；</w:t>
      </w:r>
    </w:p>
    <w:p w:rsidR="002E527D" w:rsidRDefault="00515069">
      <w:pPr>
        <w:ind w:firstLine="480"/>
        <w:textAlignment w:val="center"/>
      </w:pPr>
      <w:r>
        <w:t>④</w:t>
      </w:r>
      <w:r>
        <w:rPr>
          <w:rFonts w:hint="eastAsia"/>
        </w:rPr>
        <w:t xml:space="preserve"> </w:t>
      </w:r>
      <w:r>
        <w:rPr>
          <w:rFonts w:hint="eastAsia"/>
        </w:rPr>
        <w:t>层门机械联锁是否可靠有效；</w:t>
      </w:r>
    </w:p>
    <w:p w:rsidR="002E527D" w:rsidRDefault="00515069">
      <w:pPr>
        <w:ind w:firstLine="480"/>
        <w:textAlignment w:val="center"/>
      </w:pPr>
      <w:r>
        <w:t>⑤</w:t>
      </w:r>
      <w:r>
        <w:rPr>
          <w:rFonts w:hint="eastAsia"/>
        </w:rPr>
        <w:t xml:space="preserve"> </w:t>
      </w:r>
      <w:r>
        <w:rPr>
          <w:rFonts w:hint="eastAsia"/>
        </w:rPr>
        <w:t>停层保护装置是否动作灵活，位置合理，电气联锁有效；</w:t>
      </w:r>
    </w:p>
    <w:p w:rsidR="002E527D" w:rsidRDefault="00515069">
      <w:pPr>
        <w:ind w:firstLine="480"/>
        <w:textAlignment w:val="center"/>
      </w:pPr>
      <w:r>
        <w:t>⑥</w:t>
      </w:r>
      <w:r>
        <w:rPr>
          <w:rFonts w:hint="eastAsia"/>
        </w:rPr>
        <w:t xml:space="preserve"> </w:t>
      </w:r>
      <w:r>
        <w:rPr>
          <w:rFonts w:hint="eastAsia"/>
        </w:rPr>
        <w:t>各种操作和信号功能是否完好；</w:t>
      </w:r>
    </w:p>
    <w:p w:rsidR="002E527D" w:rsidRDefault="00515069">
      <w:pPr>
        <w:ind w:firstLine="480"/>
        <w:textAlignment w:val="center"/>
      </w:pPr>
      <w:r>
        <w:rPr>
          <w:rFonts w:hint="eastAsia"/>
        </w:rPr>
        <w:t>⑦</w:t>
      </w:r>
      <w:r>
        <w:rPr>
          <w:rFonts w:hint="eastAsia"/>
        </w:rPr>
        <w:t xml:space="preserve"> </w:t>
      </w:r>
      <w:r>
        <w:rPr>
          <w:rFonts w:hint="eastAsia"/>
        </w:rPr>
        <w:t>运行是否正常，有无异常的振动或噪声。</w:t>
      </w:r>
    </w:p>
    <w:p w:rsidR="002E527D" w:rsidRDefault="00515069">
      <w:pPr>
        <w:ind w:firstLine="482"/>
        <w:textAlignment w:val="center"/>
        <w:rPr>
          <w:b/>
          <w:bCs/>
        </w:rPr>
      </w:pPr>
      <w:r>
        <w:rPr>
          <w:rFonts w:hint="eastAsia"/>
          <w:b/>
          <w:bCs/>
        </w:rPr>
        <w:lastRenderedPageBreak/>
        <w:t>三</w:t>
      </w:r>
      <w:r>
        <w:rPr>
          <w:rFonts w:hint="eastAsia"/>
          <w:b/>
          <w:bCs/>
        </w:rPr>
        <w:t>、</w:t>
      </w:r>
      <w:r>
        <w:rPr>
          <w:rFonts w:hint="eastAsia"/>
          <w:b/>
          <w:bCs/>
        </w:rPr>
        <w:t>月检</w:t>
      </w:r>
    </w:p>
    <w:p w:rsidR="002E527D" w:rsidRDefault="00515069">
      <w:pPr>
        <w:ind w:firstLine="480"/>
        <w:textAlignment w:val="center"/>
      </w:pPr>
      <w:r>
        <w:rPr>
          <w:rFonts w:hint="eastAsia"/>
        </w:rPr>
        <w:t>1</w:t>
      </w:r>
      <w:r>
        <w:rPr>
          <w:rFonts w:hint="eastAsia"/>
        </w:rPr>
        <w:t>．起重机月检的主要内容：</w:t>
      </w:r>
    </w:p>
    <w:p w:rsidR="002E527D" w:rsidRDefault="00515069">
      <w:pPr>
        <w:ind w:firstLine="480"/>
        <w:textAlignment w:val="center"/>
      </w:pPr>
      <w:r>
        <w:t>①</w:t>
      </w:r>
      <w:r>
        <w:rPr>
          <w:rFonts w:hint="eastAsia"/>
        </w:rPr>
        <w:t>“安全检验合格”标志的完好性；</w:t>
      </w:r>
    </w:p>
    <w:p w:rsidR="002E527D" w:rsidRDefault="00515069">
      <w:pPr>
        <w:ind w:firstLine="480"/>
        <w:textAlignment w:val="center"/>
      </w:pPr>
      <w:r>
        <w:t>②</w:t>
      </w:r>
      <w:r>
        <w:t>起重机正常工作的技术性能；</w:t>
      </w:r>
    </w:p>
    <w:p w:rsidR="002E527D" w:rsidRDefault="00515069">
      <w:pPr>
        <w:ind w:firstLine="480"/>
        <w:textAlignment w:val="center"/>
      </w:pPr>
      <w:r>
        <w:t>③</w:t>
      </w:r>
      <w:r>
        <w:t>所有安全、防护装置；</w:t>
      </w:r>
    </w:p>
    <w:p w:rsidR="002E527D" w:rsidRDefault="00515069">
      <w:pPr>
        <w:ind w:firstLine="480"/>
        <w:textAlignment w:val="center"/>
      </w:pPr>
      <w:r>
        <w:t>④</w:t>
      </w:r>
      <w:r>
        <w:t>电气线路、液压回路的</w:t>
      </w:r>
      <w:r>
        <w:t>泄漏情况及工作性能；</w:t>
      </w:r>
    </w:p>
    <w:p w:rsidR="002E527D" w:rsidRDefault="00515069">
      <w:pPr>
        <w:ind w:firstLine="480"/>
        <w:textAlignment w:val="center"/>
      </w:pPr>
      <w:r>
        <w:t>⑤</w:t>
      </w:r>
      <w:r>
        <w:t>吊钩、吊钩螺母及防松装置；</w:t>
      </w:r>
    </w:p>
    <w:p w:rsidR="002E527D" w:rsidRDefault="00515069">
      <w:pPr>
        <w:ind w:firstLine="480"/>
        <w:textAlignment w:val="center"/>
      </w:pPr>
      <w:r>
        <w:t>⑥</w:t>
      </w:r>
      <w:r>
        <w:t>制动器性能及零件的磨损情况；</w:t>
      </w:r>
    </w:p>
    <w:p w:rsidR="002E527D" w:rsidRDefault="00515069">
      <w:pPr>
        <w:ind w:firstLine="480"/>
        <w:textAlignment w:val="center"/>
      </w:pPr>
      <w:r>
        <w:t>⑦</w:t>
      </w:r>
      <w:r>
        <w:t>钢丝绳磨损、变形、伸长情况；</w:t>
      </w:r>
    </w:p>
    <w:p w:rsidR="002E527D" w:rsidRDefault="00515069">
      <w:pPr>
        <w:ind w:firstLine="480"/>
        <w:textAlignment w:val="center"/>
      </w:pPr>
      <w:r>
        <w:t>⑧</w:t>
      </w:r>
      <w:r>
        <w:t>各传动机构零部件的运行、润滑和紧固；</w:t>
      </w:r>
    </w:p>
    <w:p w:rsidR="002E527D" w:rsidRDefault="00515069">
      <w:pPr>
        <w:ind w:firstLine="480"/>
        <w:textAlignment w:val="center"/>
      </w:pPr>
      <w:r>
        <w:rPr>
          <w:rFonts w:hint="eastAsia"/>
        </w:rPr>
        <w:t>⑨</w:t>
      </w:r>
      <w:r>
        <w:t>捆绑、吊挂链和钢丝绳。</w:t>
      </w:r>
    </w:p>
    <w:p w:rsidR="002E527D" w:rsidRDefault="00515069">
      <w:pPr>
        <w:ind w:firstLine="480"/>
        <w:textAlignment w:val="center"/>
      </w:pPr>
      <w:r>
        <w:rPr>
          <w:rFonts w:hint="eastAsia"/>
        </w:rPr>
        <w:t>2</w:t>
      </w:r>
      <w:r>
        <w:rPr>
          <w:rFonts w:hint="eastAsia"/>
        </w:rPr>
        <w:t>．固定式简易升降机月检的主要内容：</w:t>
      </w:r>
    </w:p>
    <w:p w:rsidR="002E527D" w:rsidRDefault="00515069">
      <w:pPr>
        <w:ind w:firstLine="480"/>
        <w:textAlignment w:val="center"/>
      </w:pPr>
      <w:r>
        <w:t>①</w:t>
      </w:r>
      <w:r>
        <w:rPr>
          <w:rFonts w:hint="eastAsia"/>
        </w:rPr>
        <w:t xml:space="preserve"> </w:t>
      </w:r>
      <w:r>
        <w:rPr>
          <w:rFonts w:hint="eastAsia"/>
        </w:rPr>
        <w:t>“安全检验合格”标志的完好性；</w:t>
      </w:r>
    </w:p>
    <w:p w:rsidR="002E527D" w:rsidRDefault="00515069">
      <w:pPr>
        <w:ind w:firstLine="480"/>
        <w:textAlignment w:val="center"/>
      </w:pPr>
      <w:r>
        <w:t>②</w:t>
      </w:r>
      <w:r>
        <w:rPr>
          <w:rFonts w:hint="eastAsia"/>
        </w:rPr>
        <w:t xml:space="preserve"> </w:t>
      </w:r>
      <w:r>
        <w:rPr>
          <w:rFonts w:hint="eastAsia"/>
        </w:rPr>
        <w:t>日检记录及维保单位相关记录的完整性；</w:t>
      </w:r>
    </w:p>
    <w:p w:rsidR="002E527D" w:rsidRDefault="00515069">
      <w:pPr>
        <w:ind w:firstLine="480"/>
        <w:textAlignment w:val="center"/>
      </w:pPr>
      <w:r>
        <w:t>③</w:t>
      </w:r>
      <w:r>
        <w:rPr>
          <w:rFonts w:hint="eastAsia"/>
        </w:rPr>
        <w:t xml:space="preserve"> </w:t>
      </w:r>
      <w:r>
        <w:rPr>
          <w:rFonts w:hint="eastAsia"/>
        </w:rPr>
        <w:t>底坑、井道、机房（机罩）、的安全性及漏水、渗水状况；</w:t>
      </w:r>
    </w:p>
    <w:p w:rsidR="002E527D" w:rsidRDefault="00515069">
      <w:pPr>
        <w:ind w:firstLine="480"/>
        <w:textAlignment w:val="center"/>
      </w:pPr>
      <w:r>
        <w:t>④</w:t>
      </w:r>
      <w:r>
        <w:rPr>
          <w:rFonts w:hint="eastAsia"/>
        </w:rPr>
        <w:t xml:space="preserve"> </w:t>
      </w:r>
      <w:r>
        <w:rPr>
          <w:rFonts w:hint="eastAsia"/>
        </w:rPr>
        <w:t>通往保留给维修人员的房间、井道和机房（机罩）通道应安全、畅通，并有充分的照明；</w:t>
      </w:r>
    </w:p>
    <w:p w:rsidR="002E527D" w:rsidRDefault="00515069">
      <w:pPr>
        <w:ind w:firstLine="480"/>
        <w:textAlignment w:val="center"/>
      </w:pPr>
      <w:r>
        <w:t>⑤</w:t>
      </w:r>
      <w:r>
        <w:rPr>
          <w:rFonts w:hint="eastAsia"/>
        </w:rPr>
        <w:t xml:space="preserve"> </w:t>
      </w:r>
      <w:r>
        <w:rPr>
          <w:rFonts w:hint="eastAsia"/>
        </w:rPr>
        <w:t>固定式简易升降机正常工作的技术性能；</w:t>
      </w:r>
    </w:p>
    <w:p w:rsidR="002E527D" w:rsidRDefault="00515069">
      <w:pPr>
        <w:ind w:firstLine="480"/>
        <w:textAlignment w:val="center"/>
      </w:pPr>
      <w:r>
        <w:t>⑥</w:t>
      </w:r>
      <w:r>
        <w:rPr>
          <w:rFonts w:hint="eastAsia"/>
        </w:rPr>
        <w:t xml:space="preserve"> </w:t>
      </w:r>
      <w:r>
        <w:rPr>
          <w:rFonts w:hint="eastAsia"/>
        </w:rPr>
        <w:t>所有安全保护装置；</w:t>
      </w:r>
    </w:p>
    <w:p w:rsidR="002E527D" w:rsidRDefault="00515069">
      <w:pPr>
        <w:ind w:firstLine="480"/>
        <w:textAlignment w:val="center"/>
      </w:pPr>
      <w:r>
        <w:t>⑦</w:t>
      </w:r>
      <w:r>
        <w:rPr>
          <w:rFonts w:hint="eastAsia"/>
        </w:rPr>
        <w:t xml:space="preserve"> </w:t>
      </w:r>
      <w:r>
        <w:rPr>
          <w:rFonts w:hint="eastAsia"/>
        </w:rPr>
        <w:t>电气线路、操纵盘上的各开关和指示功能是否正常，选层、启动、平层、开关门门锁有无异常现象或故障；</w:t>
      </w:r>
    </w:p>
    <w:p w:rsidR="002E527D" w:rsidRDefault="00515069">
      <w:pPr>
        <w:ind w:firstLine="480"/>
        <w:textAlignment w:val="center"/>
      </w:pPr>
      <w:r>
        <w:rPr>
          <w:rFonts w:hint="eastAsia"/>
        </w:rPr>
        <w:t>⑧</w:t>
      </w:r>
      <w:r>
        <w:rPr>
          <w:rFonts w:hint="eastAsia"/>
        </w:rPr>
        <w:t xml:space="preserve"> </w:t>
      </w:r>
      <w:r>
        <w:rPr>
          <w:rFonts w:hint="eastAsia"/>
        </w:rPr>
        <w:t>连接构件及防松装置；</w:t>
      </w:r>
    </w:p>
    <w:p w:rsidR="002E527D" w:rsidRDefault="00515069">
      <w:pPr>
        <w:ind w:firstLine="480"/>
        <w:textAlignment w:val="center"/>
      </w:pPr>
      <w:r>
        <w:rPr>
          <w:rFonts w:hint="eastAsia"/>
        </w:rPr>
        <w:t>⑨</w:t>
      </w:r>
      <w:r>
        <w:rPr>
          <w:rFonts w:hint="eastAsia"/>
        </w:rPr>
        <w:t xml:space="preserve"> </w:t>
      </w:r>
      <w:r>
        <w:rPr>
          <w:rFonts w:hint="eastAsia"/>
        </w:rPr>
        <w:t>制动器性能及零件的磨损情况及钢丝绳磨损、变形、伸长情况；</w:t>
      </w:r>
    </w:p>
    <w:p w:rsidR="002E527D" w:rsidRDefault="00515069">
      <w:pPr>
        <w:ind w:firstLine="480"/>
        <w:textAlignment w:val="center"/>
      </w:pPr>
      <w:r>
        <w:rPr>
          <w:rFonts w:hint="eastAsia"/>
        </w:rPr>
        <w:t>⑩</w:t>
      </w:r>
      <w:r>
        <w:rPr>
          <w:rFonts w:hint="eastAsia"/>
        </w:rPr>
        <w:t xml:space="preserve"> </w:t>
      </w:r>
      <w:r>
        <w:rPr>
          <w:rFonts w:hint="eastAsia"/>
        </w:rPr>
        <w:t>各传动机构零部件的运行、润滑和紧固。</w:t>
      </w:r>
      <w:r>
        <w:rPr>
          <w:rFonts w:hint="eastAsia"/>
        </w:rPr>
        <w:t xml:space="preserve"> </w:t>
      </w:r>
    </w:p>
    <w:p w:rsidR="002E527D" w:rsidRDefault="00515069">
      <w:pPr>
        <w:ind w:firstLine="482"/>
        <w:textAlignment w:val="center"/>
        <w:rPr>
          <w:b/>
          <w:bCs/>
        </w:rPr>
      </w:pPr>
      <w:r>
        <w:rPr>
          <w:rFonts w:hint="eastAsia"/>
          <w:b/>
          <w:bCs/>
        </w:rPr>
        <w:t>四、年检</w:t>
      </w:r>
    </w:p>
    <w:p w:rsidR="002E527D" w:rsidRDefault="00515069">
      <w:pPr>
        <w:ind w:firstLine="480"/>
        <w:textAlignment w:val="center"/>
      </w:pPr>
      <w:r>
        <w:rPr>
          <w:rFonts w:hint="eastAsia"/>
        </w:rPr>
        <w:t>1</w:t>
      </w:r>
      <w:r>
        <w:rPr>
          <w:rFonts w:hint="eastAsia"/>
        </w:rPr>
        <w:t>．起重机年检的主要内容：</w:t>
      </w:r>
    </w:p>
    <w:p w:rsidR="002E527D" w:rsidRDefault="00515069">
      <w:pPr>
        <w:ind w:firstLine="480"/>
        <w:textAlignment w:val="center"/>
      </w:pPr>
      <w:r>
        <w:t>①</w:t>
      </w:r>
      <w:r>
        <w:rPr>
          <w:rFonts w:hint="eastAsia"/>
        </w:rPr>
        <w:t xml:space="preserve"> </w:t>
      </w:r>
      <w:r>
        <w:rPr>
          <w:rFonts w:hint="eastAsia"/>
        </w:rPr>
        <w:t>月度检查</w:t>
      </w:r>
      <w:r>
        <w:t>的所有内容；</w:t>
      </w:r>
    </w:p>
    <w:p w:rsidR="002E527D" w:rsidRDefault="00515069">
      <w:pPr>
        <w:ind w:firstLine="480"/>
        <w:textAlignment w:val="center"/>
      </w:pPr>
      <w:r>
        <w:t>②</w:t>
      </w:r>
      <w:r>
        <w:rPr>
          <w:rFonts w:hint="eastAsia"/>
        </w:rPr>
        <w:t xml:space="preserve"> </w:t>
      </w:r>
      <w:r>
        <w:t>金属结构的变形、裂纹、腐蚀及焊缝、铆钉、螺栓等连接情况；</w:t>
      </w:r>
    </w:p>
    <w:p w:rsidR="002E527D" w:rsidRDefault="00515069">
      <w:pPr>
        <w:ind w:firstLine="480"/>
        <w:textAlignment w:val="center"/>
      </w:pPr>
      <w:r>
        <w:t>③</w:t>
      </w:r>
      <w:r>
        <w:rPr>
          <w:rFonts w:hint="eastAsia"/>
        </w:rPr>
        <w:t xml:space="preserve"> </w:t>
      </w:r>
      <w:r>
        <w:t>主要零部件的磨损、裂纹、变形等情况；</w:t>
      </w:r>
    </w:p>
    <w:p w:rsidR="002E527D" w:rsidRDefault="00515069">
      <w:pPr>
        <w:ind w:firstLine="480"/>
        <w:textAlignment w:val="center"/>
      </w:pPr>
      <w:r>
        <w:t>④</w:t>
      </w:r>
      <w:r>
        <w:rPr>
          <w:rFonts w:hint="eastAsia"/>
        </w:rPr>
        <w:t xml:space="preserve"> </w:t>
      </w:r>
      <w:r>
        <w:t>重量指示、超载报警装置的可靠性和精度；</w:t>
      </w:r>
    </w:p>
    <w:p w:rsidR="002E527D" w:rsidRDefault="00515069">
      <w:pPr>
        <w:ind w:firstLine="480"/>
        <w:textAlignment w:val="center"/>
      </w:pPr>
      <w:r>
        <w:lastRenderedPageBreak/>
        <w:t>⑤</w:t>
      </w:r>
      <w:r>
        <w:rPr>
          <w:rFonts w:hint="eastAsia"/>
        </w:rPr>
        <w:t xml:space="preserve"> </w:t>
      </w:r>
      <w:r>
        <w:t>动力系统和控制器。</w:t>
      </w:r>
    </w:p>
    <w:p w:rsidR="002E527D" w:rsidRDefault="00515069">
      <w:pPr>
        <w:ind w:firstLine="480"/>
        <w:textAlignment w:val="center"/>
      </w:pPr>
      <w:r>
        <w:rPr>
          <w:rFonts w:hint="eastAsia"/>
        </w:rPr>
        <w:t>2</w:t>
      </w:r>
      <w:r>
        <w:rPr>
          <w:rFonts w:hint="eastAsia"/>
        </w:rPr>
        <w:t>．固定式简易升降机年检的主要内容：</w:t>
      </w:r>
    </w:p>
    <w:p w:rsidR="002E527D" w:rsidRDefault="00515069">
      <w:pPr>
        <w:ind w:firstLine="480"/>
        <w:textAlignment w:val="center"/>
      </w:pPr>
      <w:r>
        <w:rPr>
          <w:rFonts w:hint="eastAsia"/>
        </w:rPr>
        <w:t>①</w:t>
      </w:r>
      <w:r>
        <w:rPr>
          <w:rFonts w:hint="eastAsia"/>
        </w:rPr>
        <w:t xml:space="preserve"> </w:t>
      </w:r>
      <w:r>
        <w:rPr>
          <w:rFonts w:hint="eastAsia"/>
        </w:rPr>
        <w:t>月度检查</w:t>
      </w:r>
      <w:r>
        <w:t>的所有内容；</w:t>
      </w:r>
    </w:p>
    <w:p w:rsidR="002E527D" w:rsidRDefault="00515069">
      <w:pPr>
        <w:ind w:firstLine="480"/>
        <w:textAlignment w:val="center"/>
      </w:pPr>
      <w:r>
        <w:rPr>
          <w:rFonts w:hint="eastAsia"/>
        </w:rPr>
        <w:t>②</w:t>
      </w:r>
      <w:r>
        <w:rPr>
          <w:rFonts w:hint="eastAsia"/>
        </w:rPr>
        <w:t xml:space="preserve"> </w:t>
      </w:r>
      <w:r>
        <w:rPr>
          <w:rFonts w:hint="eastAsia"/>
        </w:rPr>
        <w:t>承重结构</w:t>
      </w:r>
      <w:r>
        <w:t>的变形、</w:t>
      </w:r>
      <w:r>
        <w:rPr>
          <w:rFonts w:hint="eastAsia"/>
        </w:rPr>
        <w:t>松动等</w:t>
      </w:r>
      <w:r>
        <w:t>情况；</w:t>
      </w:r>
    </w:p>
    <w:p w:rsidR="002E527D" w:rsidRDefault="00515069">
      <w:pPr>
        <w:ind w:firstLine="480"/>
        <w:textAlignment w:val="center"/>
      </w:pPr>
      <w:r>
        <w:rPr>
          <w:rFonts w:hint="eastAsia"/>
        </w:rPr>
        <w:t>③</w:t>
      </w:r>
      <w:r>
        <w:rPr>
          <w:rFonts w:hint="eastAsia"/>
        </w:rPr>
        <w:t xml:space="preserve"> </w:t>
      </w:r>
      <w:r>
        <w:rPr>
          <w:rFonts w:hint="eastAsia"/>
        </w:rPr>
        <w:t>停层保护装置试验</w:t>
      </w:r>
      <w:r>
        <w:t>；</w:t>
      </w:r>
    </w:p>
    <w:p w:rsidR="002E527D" w:rsidRDefault="00515069">
      <w:pPr>
        <w:ind w:firstLine="480"/>
        <w:textAlignment w:val="center"/>
      </w:pPr>
      <w:r>
        <w:rPr>
          <w:rFonts w:hint="eastAsia"/>
        </w:rPr>
        <w:t>④</w:t>
      </w:r>
      <w:r>
        <w:rPr>
          <w:rFonts w:hint="eastAsia"/>
        </w:rPr>
        <w:t xml:space="preserve"> </w:t>
      </w:r>
      <w:r>
        <w:rPr>
          <w:rFonts w:hint="eastAsia"/>
        </w:rPr>
        <w:t>额定载荷试验。</w:t>
      </w:r>
    </w:p>
    <w:p w:rsidR="002E527D" w:rsidRDefault="00515069">
      <w:pPr>
        <w:pStyle w:val="1"/>
        <w:ind w:firstLine="883"/>
        <w:textAlignment w:val="center"/>
      </w:pPr>
      <w:r>
        <w:rPr>
          <w:rFonts w:ascii="_x000B__x000C_" w:hAnsi="_x000B__x000C_" w:hint="eastAsia"/>
          <w:b/>
          <w:color w:val="000000"/>
          <w:sz w:val="44"/>
        </w:rPr>
        <w:br w:type="page"/>
      </w:r>
      <w:r>
        <w:rPr>
          <w:rFonts w:hint="eastAsia"/>
        </w:rPr>
        <w:lastRenderedPageBreak/>
        <w:t>维护保养制度</w:t>
      </w:r>
    </w:p>
    <w:p w:rsidR="002E527D" w:rsidRDefault="00515069">
      <w:pPr>
        <w:spacing w:line="460" w:lineRule="exact"/>
        <w:ind w:firstLine="480"/>
        <w:textAlignment w:val="center"/>
        <w:rPr>
          <w:color w:val="000000"/>
          <w:kern w:val="0"/>
        </w:rPr>
      </w:pPr>
      <w:r>
        <w:rPr>
          <w:rFonts w:hint="eastAsia"/>
          <w:color w:val="000000"/>
          <w:kern w:val="0"/>
        </w:rPr>
        <w:t>日常维护保养工作是保证起重机械安全、可靠运行的前提，在起重机械的日常使用过程中，应严格按照随机文件的规定定期对设备进行维护保养。</w:t>
      </w:r>
    </w:p>
    <w:p w:rsidR="002E527D" w:rsidRDefault="00515069">
      <w:pPr>
        <w:spacing w:line="460" w:lineRule="exact"/>
        <w:ind w:firstLine="480"/>
        <w:textAlignment w:val="center"/>
        <w:rPr>
          <w:color w:val="000000"/>
          <w:kern w:val="0"/>
        </w:rPr>
      </w:pPr>
      <w:r>
        <w:rPr>
          <w:rFonts w:hint="eastAsia"/>
          <w:color w:val="000000"/>
          <w:kern w:val="0"/>
        </w:rPr>
        <w:t>维护保养工作可由起重机械司机、管理人员和维修人员进行，也可以委托具有相应资质的专业单位进行。</w:t>
      </w:r>
    </w:p>
    <w:p w:rsidR="002E527D" w:rsidRDefault="00515069">
      <w:pPr>
        <w:spacing w:line="460" w:lineRule="exact"/>
        <w:ind w:firstLineChars="196" w:firstLine="472"/>
        <w:textAlignment w:val="center"/>
        <w:rPr>
          <w:b/>
          <w:color w:val="000000"/>
          <w:kern w:val="0"/>
        </w:rPr>
      </w:pPr>
      <w:r>
        <w:rPr>
          <w:rFonts w:hint="eastAsia"/>
          <w:b/>
          <w:color w:val="000000"/>
          <w:kern w:val="0"/>
        </w:rPr>
        <w:t>一</w:t>
      </w:r>
      <w:r>
        <w:rPr>
          <w:rFonts w:hint="eastAsia"/>
          <w:b/>
          <w:color w:val="000000"/>
          <w:kern w:val="0"/>
        </w:rPr>
        <w:t>、</w:t>
      </w:r>
      <w:r>
        <w:rPr>
          <w:rFonts w:hint="eastAsia"/>
          <w:b/>
          <w:color w:val="000000"/>
          <w:kern w:val="0"/>
        </w:rPr>
        <w:t>起重机维护保养</w:t>
      </w:r>
      <w:r>
        <w:rPr>
          <w:b/>
          <w:color w:val="000000"/>
          <w:kern w:val="0"/>
        </w:rPr>
        <w:t>注意事项</w:t>
      </w:r>
    </w:p>
    <w:p w:rsidR="002E527D" w:rsidRDefault="00515069">
      <w:pPr>
        <w:spacing w:line="460" w:lineRule="exact"/>
        <w:ind w:firstLineChars="196" w:firstLine="470"/>
        <w:textAlignment w:val="center"/>
        <w:rPr>
          <w:color w:val="000000"/>
        </w:rPr>
      </w:pPr>
      <w:r>
        <w:rPr>
          <w:rFonts w:hint="eastAsia"/>
          <w:color w:val="000000"/>
        </w:rPr>
        <w:t>1</w:t>
      </w:r>
      <w:r>
        <w:rPr>
          <w:rFonts w:hint="eastAsia"/>
          <w:color w:val="000000"/>
        </w:rPr>
        <w:t>．</w:t>
      </w:r>
      <w:r>
        <w:rPr>
          <w:rFonts w:hint="eastAsia"/>
          <w:color w:val="000000"/>
        </w:rPr>
        <w:t xml:space="preserve"> </w:t>
      </w:r>
      <w:r>
        <w:rPr>
          <w:color w:val="000000"/>
        </w:rPr>
        <w:t>将起重机移至不影响其它起重机工作的位置，对因条件限制不能做到应挂安全警告牌、设置监护人并采取防止撞车和触电的措施。</w:t>
      </w:r>
    </w:p>
    <w:p w:rsidR="002E527D" w:rsidRDefault="00515069">
      <w:pPr>
        <w:spacing w:line="460" w:lineRule="exact"/>
        <w:ind w:firstLine="480"/>
        <w:textAlignment w:val="center"/>
        <w:rPr>
          <w:color w:val="000000"/>
        </w:rPr>
      </w:pPr>
      <w:r>
        <w:rPr>
          <w:rFonts w:hint="eastAsia"/>
          <w:color w:val="000000"/>
        </w:rPr>
        <w:t>2</w:t>
      </w:r>
      <w:r>
        <w:rPr>
          <w:rFonts w:hint="eastAsia"/>
          <w:color w:val="000000"/>
        </w:rPr>
        <w:t>．</w:t>
      </w:r>
      <w:r>
        <w:rPr>
          <w:rFonts w:hint="eastAsia"/>
          <w:color w:val="000000"/>
        </w:rPr>
        <w:t xml:space="preserve"> </w:t>
      </w:r>
      <w:r>
        <w:rPr>
          <w:color w:val="000000"/>
        </w:rPr>
        <w:t>将所有控制器手柄放于零位。</w:t>
      </w:r>
    </w:p>
    <w:p w:rsidR="002E527D" w:rsidRDefault="00515069">
      <w:pPr>
        <w:spacing w:line="460" w:lineRule="exact"/>
        <w:ind w:firstLine="480"/>
        <w:textAlignment w:val="center"/>
        <w:rPr>
          <w:color w:val="000000"/>
        </w:rPr>
      </w:pPr>
      <w:r>
        <w:rPr>
          <w:rFonts w:hint="eastAsia"/>
          <w:color w:val="000000"/>
        </w:rPr>
        <w:t>3</w:t>
      </w:r>
      <w:r>
        <w:rPr>
          <w:rFonts w:hint="eastAsia"/>
          <w:color w:val="000000"/>
        </w:rPr>
        <w:t>．</w:t>
      </w:r>
      <w:r>
        <w:rPr>
          <w:rFonts w:hint="eastAsia"/>
          <w:color w:val="000000"/>
        </w:rPr>
        <w:t xml:space="preserve"> </w:t>
      </w:r>
      <w:r>
        <w:rPr>
          <w:color w:val="000000"/>
        </w:rPr>
        <w:t>起重机的下方地段应用红白带围起来，禁止人员通行。</w:t>
      </w:r>
    </w:p>
    <w:p w:rsidR="002E527D" w:rsidRDefault="00515069">
      <w:pPr>
        <w:spacing w:line="460" w:lineRule="exact"/>
        <w:ind w:firstLine="480"/>
        <w:textAlignment w:val="center"/>
        <w:rPr>
          <w:color w:val="000000"/>
        </w:rPr>
      </w:pPr>
      <w:r>
        <w:rPr>
          <w:rFonts w:hint="eastAsia"/>
          <w:color w:val="000000"/>
        </w:rPr>
        <w:t>4</w:t>
      </w:r>
      <w:r>
        <w:rPr>
          <w:rFonts w:hint="eastAsia"/>
          <w:color w:val="000000"/>
        </w:rPr>
        <w:t>．</w:t>
      </w:r>
      <w:r>
        <w:rPr>
          <w:rFonts w:hint="eastAsia"/>
          <w:color w:val="000000"/>
        </w:rPr>
        <w:t xml:space="preserve"> </w:t>
      </w:r>
      <w:r>
        <w:rPr>
          <w:color w:val="000000"/>
        </w:rPr>
        <w:t>切断电源，拉下闸刀，取下熔断器，并在醒目处挂上</w:t>
      </w:r>
      <w:r>
        <w:rPr>
          <w:rFonts w:ascii="宋体" w:hAnsi="宋体"/>
          <w:color w:val="000000"/>
        </w:rPr>
        <w:t>“</w:t>
      </w:r>
      <w:r>
        <w:rPr>
          <w:rFonts w:ascii="宋体" w:hAnsi="宋体"/>
          <w:color w:val="000000"/>
        </w:rPr>
        <w:t>有人检修、禁止合闸</w:t>
      </w:r>
      <w:r>
        <w:rPr>
          <w:rFonts w:ascii="宋体" w:hAnsi="宋体"/>
          <w:color w:val="000000"/>
        </w:rPr>
        <w:t>”</w:t>
      </w:r>
      <w:r>
        <w:rPr>
          <w:color w:val="000000"/>
        </w:rPr>
        <w:t>警告牌，或派人监护。</w:t>
      </w:r>
    </w:p>
    <w:p w:rsidR="002E527D" w:rsidRDefault="00515069">
      <w:pPr>
        <w:spacing w:line="460" w:lineRule="exact"/>
        <w:ind w:firstLine="480"/>
        <w:textAlignment w:val="center"/>
        <w:rPr>
          <w:color w:val="000000"/>
        </w:rPr>
      </w:pPr>
      <w:r>
        <w:rPr>
          <w:rFonts w:hint="eastAsia"/>
          <w:color w:val="000000"/>
        </w:rPr>
        <w:t>5</w:t>
      </w:r>
      <w:r>
        <w:rPr>
          <w:rFonts w:hint="eastAsia"/>
          <w:color w:val="000000"/>
        </w:rPr>
        <w:t>．</w:t>
      </w:r>
      <w:r>
        <w:rPr>
          <w:rFonts w:hint="eastAsia"/>
          <w:color w:val="000000"/>
        </w:rPr>
        <w:t xml:space="preserve"> </w:t>
      </w:r>
      <w:r>
        <w:rPr>
          <w:color w:val="000000"/>
        </w:rPr>
        <w:t>在检修主滑线时，必须将配电室的刀开关断开，并填好工作票，挂好工作牌，同时将滑线短路和接地。</w:t>
      </w:r>
    </w:p>
    <w:p w:rsidR="002E527D" w:rsidRDefault="00515069">
      <w:pPr>
        <w:spacing w:line="460" w:lineRule="exact"/>
        <w:ind w:firstLine="480"/>
        <w:textAlignment w:val="center"/>
        <w:rPr>
          <w:color w:val="000000"/>
        </w:rPr>
      </w:pPr>
      <w:r>
        <w:rPr>
          <w:rFonts w:hint="eastAsia"/>
          <w:color w:val="000000"/>
        </w:rPr>
        <w:t>6</w:t>
      </w:r>
      <w:r>
        <w:rPr>
          <w:rFonts w:hint="eastAsia"/>
          <w:color w:val="000000"/>
        </w:rPr>
        <w:t>．</w:t>
      </w:r>
      <w:r>
        <w:rPr>
          <w:rFonts w:hint="eastAsia"/>
          <w:color w:val="000000"/>
        </w:rPr>
        <w:t xml:space="preserve"> </w:t>
      </w:r>
      <w:r>
        <w:rPr>
          <w:color w:val="000000"/>
        </w:rPr>
        <w:t>检修换下来零部件必须逐件清点，妥善处理，不得乱放和遗留在起重机上。</w:t>
      </w:r>
    </w:p>
    <w:p w:rsidR="002E527D" w:rsidRDefault="00515069">
      <w:pPr>
        <w:spacing w:line="460" w:lineRule="exact"/>
        <w:ind w:firstLine="480"/>
        <w:textAlignment w:val="center"/>
        <w:rPr>
          <w:color w:val="000000"/>
        </w:rPr>
      </w:pPr>
      <w:r>
        <w:rPr>
          <w:rFonts w:hint="eastAsia"/>
          <w:color w:val="000000"/>
        </w:rPr>
        <w:t>7</w:t>
      </w:r>
      <w:r>
        <w:rPr>
          <w:rFonts w:hint="eastAsia"/>
          <w:color w:val="000000"/>
        </w:rPr>
        <w:t>．</w:t>
      </w:r>
      <w:r>
        <w:rPr>
          <w:rFonts w:hint="eastAsia"/>
          <w:color w:val="000000"/>
        </w:rPr>
        <w:t xml:space="preserve"> </w:t>
      </w:r>
      <w:r>
        <w:rPr>
          <w:color w:val="000000"/>
        </w:rPr>
        <w:t>在禁火区动用明火需办动火手续，配备相应的灭火器材。</w:t>
      </w:r>
    </w:p>
    <w:p w:rsidR="002E527D" w:rsidRDefault="00515069">
      <w:pPr>
        <w:spacing w:line="460" w:lineRule="exact"/>
        <w:ind w:firstLine="480"/>
        <w:textAlignment w:val="center"/>
        <w:rPr>
          <w:color w:val="000000"/>
        </w:rPr>
      </w:pPr>
      <w:r>
        <w:rPr>
          <w:rFonts w:hint="eastAsia"/>
          <w:color w:val="000000"/>
        </w:rPr>
        <w:t>8</w:t>
      </w:r>
      <w:r>
        <w:rPr>
          <w:rFonts w:hint="eastAsia"/>
          <w:color w:val="000000"/>
        </w:rPr>
        <w:t>．</w:t>
      </w:r>
      <w:r>
        <w:rPr>
          <w:rFonts w:hint="eastAsia"/>
          <w:color w:val="000000"/>
        </w:rPr>
        <w:t xml:space="preserve"> </w:t>
      </w:r>
      <w:r>
        <w:rPr>
          <w:color w:val="000000"/>
        </w:rPr>
        <w:t>登高使用的扶梯要有防滑措施，且有专人监护。</w:t>
      </w:r>
    </w:p>
    <w:p w:rsidR="002E527D" w:rsidRDefault="00515069">
      <w:pPr>
        <w:spacing w:line="460" w:lineRule="exact"/>
        <w:ind w:firstLine="480"/>
        <w:textAlignment w:val="center"/>
        <w:rPr>
          <w:color w:val="000000"/>
        </w:rPr>
      </w:pPr>
      <w:r>
        <w:rPr>
          <w:rFonts w:hint="eastAsia"/>
          <w:color w:val="000000"/>
        </w:rPr>
        <w:t>9</w:t>
      </w:r>
      <w:r>
        <w:rPr>
          <w:rFonts w:hint="eastAsia"/>
          <w:color w:val="000000"/>
        </w:rPr>
        <w:t>．</w:t>
      </w:r>
      <w:r>
        <w:rPr>
          <w:rFonts w:hint="eastAsia"/>
          <w:color w:val="000000"/>
        </w:rPr>
        <w:t xml:space="preserve"> </w:t>
      </w:r>
      <w:r>
        <w:rPr>
          <w:color w:val="000000"/>
        </w:rPr>
        <w:t>手提行灯应</w:t>
      </w:r>
      <w:r>
        <w:rPr>
          <w:color w:val="000000"/>
        </w:rPr>
        <w:t>36V</w:t>
      </w:r>
      <w:r>
        <w:rPr>
          <w:color w:val="000000"/>
        </w:rPr>
        <w:t>以下，且有防护罩。</w:t>
      </w:r>
    </w:p>
    <w:p w:rsidR="002E527D" w:rsidRDefault="00515069">
      <w:pPr>
        <w:spacing w:line="460" w:lineRule="exact"/>
        <w:ind w:firstLine="480"/>
        <w:textAlignment w:val="center"/>
        <w:rPr>
          <w:color w:val="000000"/>
        </w:rPr>
      </w:pPr>
      <w:r>
        <w:rPr>
          <w:rFonts w:hint="eastAsia"/>
          <w:color w:val="000000"/>
        </w:rPr>
        <w:t>10</w:t>
      </w:r>
      <w:r>
        <w:rPr>
          <w:rFonts w:hint="eastAsia"/>
          <w:color w:val="000000"/>
        </w:rPr>
        <w:t>．</w:t>
      </w:r>
      <w:r>
        <w:rPr>
          <w:rFonts w:hint="eastAsia"/>
          <w:color w:val="000000"/>
        </w:rPr>
        <w:t xml:space="preserve"> </w:t>
      </w:r>
      <w:r>
        <w:rPr>
          <w:color w:val="000000"/>
        </w:rPr>
        <w:t>露天检修时，六级以上大风，禁止高空作业。</w:t>
      </w:r>
    </w:p>
    <w:p w:rsidR="002E527D" w:rsidRDefault="00515069">
      <w:pPr>
        <w:spacing w:line="460" w:lineRule="exact"/>
        <w:ind w:firstLine="480"/>
        <w:textAlignment w:val="center"/>
        <w:rPr>
          <w:color w:val="000000"/>
        </w:rPr>
      </w:pPr>
      <w:r>
        <w:rPr>
          <w:rFonts w:hint="eastAsia"/>
          <w:color w:val="000000"/>
        </w:rPr>
        <w:t>11</w:t>
      </w:r>
      <w:r>
        <w:rPr>
          <w:rFonts w:hint="eastAsia"/>
          <w:color w:val="000000"/>
        </w:rPr>
        <w:t>．</w:t>
      </w:r>
      <w:r>
        <w:rPr>
          <w:rFonts w:hint="eastAsia"/>
          <w:color w:val="000000"/>
        </w:rPr>
        <w:t xml:space="preserve"> </w:t>
      </w:r>
      <w:r>
        <w:rPr>
          <w:color w:val="000000"/>
        </w:rPr>
        <w:t>检修后先进行检查再进行润滑，然后试车验收，确定合格方可投入使用。</w:t>
      </w:r>
    </w:p>
    <w:p w:rsidR="002E527D" w:rsidRDefault="00515069">
      <w:pPr>
        <w:spacing w:line="460" w:lineRule="exact"/>
        <w:ind w:firstLineChars="196" w:firstLine="472"/>
        <w:textAlignment w:val="center"/>
        <w:rPr>
          <w:b/>
          <w:color w:val="000000"/>
        </w:rPr>
      </w:pPr>
      <w:r>
        <w:rPr>
          <w:b/>
          <w:color w:val="000000"/>
        </w:rPr>
        <w:t>二</w:t>
      </w:r>
      <w:r>
        <w:rPr>
          <w:rFonts w:hint="eastAsia"/>
          <w:b/>
          <w:color w:val="000000"/>
        </w:rPr>
        <w:t>、</w:t>
      </w:r>
      <w:r>
        <w:rPr>
          <w:b/>
          <w:color w:val="000000"/>
        </w:rPr>
        <w:t>固定式</w:t>
      </w:r>
      <w:r>
        <w:rPr>
          <w:b/>
          <w:color w:val="000000"/>
          <w:kern w:val="0"/>
        </w:rPr>
        <w:t>简易</w:t>
      </w:r>
      <w:r>
        <w:rPr>
          <w:b/>
          <w:color w:val="000000"/>
        </w:rPr>
        <w:t>升降机维修保养注意事项</w:t>
      </w:r>
    </w:p>
    <w:p w:rsidR="002E527D" w:rsidRDefault="00515069">
      <w:pPr>
        <w:spacing w:line="460" w:lineRule="exact"/>
        <w:ind w:firstLine="480"/>
        <w:textAlignment w:val="center"/>
        <w:rPr>
          <w:bCs/>
          <w:color w:val="000000"/>
        </w:rPr>
      </w:pPr>
      <w:r>
        <w:rPr>
          <w:rFonts w:ascii="宋体" w:hAnsi="宋体" w:cs="宋体" w:hint="eastAsia"/>
          <w:bCs/>
          <w:color w:val="000000"/>
        </w:rPr>
        <w:t>1</w:t>
      </w:r>
      <w:r>
        <w:rPr>
          <w:rFonts w:ascii="宋体" w:hAnsi="宋体" w:cs="宋体" w:hint="eastAsia"/>
          <w:bCs/>
          <w:color w:val="000000"/>
        </w:rPr>
        <w:t>．</w:t>
      </w:r>
      <w:r>
        <w:rPr>
          <w:rFonts w:ascii="宋体" w:hAnsi="宋体" w:cs="宋体" w:hint="eastAsia"/>
          <w:bCs/>
          <w:color w:val="000000"/>
        </w:rPr>
        <w:t xml:space="preserve"> </w:t>
      </w:r>
      <w:r>
        <w:rPr>
          <w:bCs/>
          <w:color w:val="000000"/>
        </w:rPr>
        <w:t>在进行常规检查的基础上，固定式简易升降机必须进行日常的维修保养，以提高设备的安全性，降低设备的故障率，保证设备的安全运行。</w:t>
      </w:r>
    </w:p>
    <w:p w:rsidR="002E527D" w:rsidRDefault="00515069">
      <w:pPr>
        <w:spacing w:line="460" w:lineRule="exact"/>
        <w:ind w:firstLine="480"/>
        <w:textAlignment w:val="center"/>
        <w:rPr>
          <w:color w:val="000000"/>
        </w:rPr>
      </w:pPr>
      <w:r>
        <w:rPr>
          <w:rFonts w:ascii="宋体" w:hAnsi="宋体" w:cs="宋体" w:hint="eastAsia"/>
          <w:color w:val="000000"/>
        </w:rPr>
        <w:t>2</w:t>
      </w:r>
      <w:r>
        <w:rPr>
          <w:rFonts w:ascii="宋体" w:hAnsi="宋体" w:cs="宋体" w:hint="eastAsia"/>
          <w:color w:val="000000"/>
        </w:rPr>
        <w:t>．</w:t>
      </w:r>
      <w:r>
        <w:rPr>
          <w:rFonts w:ascii="宋体" w:hAnsi="宋体" w:cs="宋体" w:hint="eastAsia"/>
          <w:color w:val="000000"/>
        </w:rPr>
        <w:t xml:space="preserve"> </w:t>
      </w:r>
      <w:r>
        <w:rPr>
          <w:color w:val="000000"/>
        </w:rPr>
        <w:t>固定式简易升降机进行维保时，安全管理人员应及时、有效地通知相关使用人员，做好必要的安全防护措施，并为维保人员做好配合工作。</w:t>
      </w:r>
    </w:p>
    <w:p w:rsidR="002E527D" w:rsidRDefault="00515069">
      <w:pPr>
        <w:spacing w:line="460" w:lineRule="exact"/>
        <w:ind w:firstLine="480"/>
        <w:textAlignment w:val="center"/>
        <w:rPr>
          <w:color w:val="000000"/>
        </w:rPr>
      </w:pPr>
      <w:r>
        <w:rPr>
          <w:rFonts w:ascii="宋体" w:hAnsi="宋体" w:cs="宋体" w:hint="eastAsia"/>
          <w:color w:val="000000"/>
        </w:rPr>
        <w:t>3</w:t>
      </w:r>
      <w:r>
        <w:rPr>
          <w:rFonts w:ascii="宋体" w:hAnsi="宋体" w:cs="宋体" w:hint="eastAsia"/>
          <w:color w:val="000000"/>
        </w:rPr>
        <w:t>．</w:t>
      </w:r>
      <w:r>
        <w:rPr>
          <w:rFonts w:ascii="宋体" w:hAnsi="宋体" w:cs="宋体" w:hint="eastAsia"/>
          <w:color w:val="000000"/>
        </w:rPr>
        <w:t xml:space="preserve"> </w:t>
      </w:r>
      <w:r>
        <w:rPr>
          <w:color w:val="000000"/>
        </w:rPr>
        <w:t>维修保养时，各厅门外应设置安全警示牌及其它必要的防护措施，以防止因无关人员的进入或参与而发生</w:t>
      </w:r>
      <w:r>
        <w:rPr>
          <w:color w:val="000000"/>
        </w:rPr>
        <w:t>事故。</w:t>
      </w:r>
    </w:p>
    <w:p w:rsidR="002E527D" w:rsidRDefault="00515069">
      <w:pPr>
        <w:spacing w:line="460" w:lineRule="exact"/>
        <w:ind w:firstLine="480"/>
        <w:textAlignment w:val="center"/>
        <w:rPr>
          <w:color w:val="000000"/>
        </w:rPr>
      </w:pPr>
      <w:r>
        <w:rPr>
          <w:rFonts w:ascii="宋体" w:hAnsi="宋体" w:cs="宋体" w:hint="eastAsia"/>
          <w:color w:val="000000"/>
        </w:rPr>
        <w:t>4</w:t>
      </w:r>
      <w:r>
        <w:rPr>
          <w:rFonts w:ascii="宋体" w:hAnsi="宋体" w:cs="宋体" w:hint="eastAsia"/>
          <w:color w:val="000000"/>
        </w:rPr>
        <w:t>．</w:t>
      </w:r>
      <w:r>
        <w:rPr>
          <w:rFonts w:ascii="宋体" w:hAnsi="宋体" w:cs="宋体" w:hint="eastAsia"/>
          <w:color w:val="000000"/>
        </w:rPr>
        <w:t xml:space="preserve"> </w:t>
      </w:r>
      <w:r>
        <w:rPr>
          <w:color w:val="000000"/>
        </w:rPr>
        <w:t>检修换下来零部件必须逐件清点，妥善处理，不得乱放和遗留在固定式简易升降机</w:t>
      </w:r>
      <w:r>
        <w:rPr>
          <w:color w:val="000000"/>
        </w:rPr>
        <w:lastRenderedPageBreak/>
        <w:t>上。</w:t>
      </w:r>
    </w:p>
    <w:p w:rsidR="002E527D" w:rsidRDefault="00515069">
      <w:pPr>
        <w:spacing w:line="460" w:lineRule="exact"/>
        <w:ind w:firstLine="480"/>
        <w:textAlignment w:val="center"/>
        <w:rPr>
          <w:color w:val="000000"/>
        </w:rPr>
      </w:pPr>
      <w:r>
        <w:rPr>
          <w:rFonts w:ascii="宋体" w:hAnsi="宋体" w:cs="宋体" w:hint="eastAsia"/>
          <w:color w:val="000000"/>
        </w:rPr>
        <w:t>5</w:t>
      </w:r>
      <w:r>
        <w:rPr>
          <w:rFonts w:ascii="宋体" w:hAnsi="宋体" w:cs="宋体" w:hint="eastAsia"/>
          <w:color w:val="000000"/>
        </w:rPr>
        <w:t>．</w:t>
      </w:r>
      <w:r>
        <w:rPr>
          <w:rFonts w:ascii="宋体" w:hAnsi="宋体" w:cs="宋体" w:hint="eastAsia"/>
          <w:color w:val="000000"/>
        </w:rPr>
        <w:t xml:space="preserve"> </w:t>
      </w:r>
      <w:r>
        <w:rPr>
          <w:color w:val="000000"/>
        </w:rPr>
        <w:t>检修电气设备时，必须可靠地切断电源，并在醒目处挂上</w:t>
      </w:r>
      <w:r>
        <w:rPr>
          <w:color w:val="000000"/>
        </w:rPr>
        <w:t>“</w:t>
      </w:r>
      <w:r>
        <w:rPr>
          <w:color w:val="000000"/>
        </w:rPr>
        <w:t>有人检修、禁止合闸</w:t>
      </w:r>
      <w:r>
        <w:rPr>
          <w:color w:val="000000"/>
        </w:rPr>
        <w:t>”</w:t>
      </w:r>
      <w:r>
        <w:rPr>
          <w:color w:val="000000"/>
        </w:rPr>
        <w:t>警告牌，或派人监护，未经检修人员的同意，任何人不得送电。</w:t>
      </w:r>
    </w:p>
    <w:p w:rsidR="002E527D" w:rsidRDefault="00515069">
      <w:pPr>
        <w:spacing w:line="460" w:lineRule="exact"/>
        <w:ind w:firstLine="480"/>
        <w:textAlignment w:val="center"/>
        <w:rPr>
          <w:color w:val="000000"/>
        </w:rPr>
      </w:pPr>
      <w:r>
        <w:rPr>
          <w:rFonts w:ascii="宋体" w:hAnsi="宋体" w:cs="宋体" w:hint="eastAsia"/>
          <w:color w:val="000000"/>
        </w:rPr>
        <w:t>6</w:t>
      </w:r>
      <w:r>
        <w:rPr>
          <w:rFonts w:ascii="宋体" w:hAnsi="宋体" w:cs="宋体" w:hint="eastAsia"/>
          <w:color w:val="000000"/>
        </w:rPr>
        <w:t>．</w:t>
      </w:r>
      <w:r>
        <w:rPr>
          <w:rFonts w:ascii="宋体" w:hAnsi="宋体" w:cs="宋体" w:hint="eastAsia"/>
          <w:color w:val="000000"/>
        </w:rPr>
        <w:t xml:space="preserve"> </w:t>
      </w:r>
      <w:r>
        <w:rPr>
          <w:color w:val="000000"/>
        </w:rPr>
        <w:t>必须开启或拆卸厅门时，其周围必需设置高度不低于</w:t>
      </w:r>
      <w:r>
        <w:rPr>
          <w:color w:val="000000"/>
        </w:rPr>
        <w:t>1.05m</w:t>
      </w:r>
      <w:r>
        <w:rPr>
          <w:color w:val="000000"/>
        </w:rPr>
        <w:t>的护栏，防止人员的坠落。</w:t>
      </w:r>
    </w:p>
    <w:p w:rsidR="002E527D" w:rsidRDefault="00515069">
      <w:pPr>
        <w:spacing w:line="460" w:lineRule="exact"/>
        <w:ind w:firstLine="480"/>
        <w:textAlignment w:val="center"/>
        <w:rPr>
          <w:color w:val="000000"/>
        </w:rPr>
      </w:pPr>
      <w:r>
        <w:rPr>
          <w:rFonts w:ascii="宋体" w:hAnsi="宋体" w:cs="宋体" w:hint="eastAsia"/>
          <w:color w:val="000000"/>
        </w:rPr>
        <w:t>7</w:t>
      </w:r>
      <w:r>
        <w:rPr>
          <w:rFonts w:ascii="宋体" w:hAnsi="宋体" w:cs="宋体" w:hint="eastAsia"/>
          <w:color w:val="000000"/>
        </w:rPr>
        <w:t>．</w:t>
      </w:r>
      <w:r>
        <w:rPr>
          <w:rFonts w:ascii="宋体" w:hAnsi="宋体" w:cs="宋体" w:hint="eastAsia"/>
          <w:color w:val="000000"/>
        </w:rPr>
        <w:t xml:space="preserve"> </w:t>
      </w:r>
      <w:r>
        <w:rPr>
          <w:color w:val="000000"/>
        </w:rPr>
        <w:t>在禁火区动用明火需办理动火手续，并配备相应的灭火器材和看护人员。</w:t>
      </w:r>
    </w:p>
    <w:p w:rsidR="002E527D" w:rsidRDefault="00515069">
      <w:pPr>
        <w:spacing w:line="460" w:lineRule="exact"/>
        <w:ind w:firstLine="480"/>
        <w:textAlignment w:val="center"/>
        <w:rPr>
          <w:color w:val="000000"/>
        </w:rPr>
      </w:pPr>
      <w:r>
        <w:rPr>
          <w:rFonts w:hint="eastAsia"/>
          <w:color w:val="000000"/>
        </w:rPr>
        <w:t>8</w:t>
      </w:r>
      <w:r>
        <w:rPr>
          <w:rFonts w:hint="eastAsia"/>
          <w:color w:val="000000"/>
        </w:rPr>
        <w:t>．</w:t>
      </w:r>
      <w:r>
        <w:rPr>
          <w:rFonts w:hint="eastAsia"/>
          <w:color w:val="000000"/>
        </w:rPr>
        <w:t xml:space="preserve"> </w:t>
      </w:r>
      <w:r>
        <w:rPr>
          <w:color w:val="000000"/>
        </w:rPr>
        <w:t>使用手提行灯其电压应不大于</w:t>
      </w:r>
      <w:r>
        <w:rPr>
          <w:color w:val="000000"/>
        </w:rPr>
        <w:t>36V</w:t>
      </w:r>
      <w:r>
        <w:rPr>
          <w:color w:val="000000"/>
        </w:rPr>
        <w:t>，且有防护罩。</w:t>
      </w:r>
    </w:p>
    <w:p w:rsidR="002E527D" w:rsidRDefault="00515069">
      <w:pPr>
        <w:spacing w:line="460" w:lineRule="exact"/>
        <w:ind w:firstLine="480"/>
        <w:textAlignment w:val="center"/>
        <w:rPr>
          <w:color w:val="000000"/>
        </w:rPr>
      </w:pPr>
      <w:r>
        <w:rPr>
          <w:rFonts w:hint="eastAsia"/>
          <w:color w:val="000000"/>
        </w:rPr>
        <w:t>9</w:t>
      </w:r>
      <w:r>
        <w:rPr>
          <w:rFonts w:hint="eastAsia"/>
          <w:color w:val="000000"/>
        </w:rPr>
        <w:t>．</w:t>
      </w:r>
      <w:r>
        <w:rPr>
          <w:rFonts w:hint="eastAsia"/>
          <w:color w:val="000000"/>
        </w:rPr>
        <w:t xml:space="preserve"> </w:t>
      </w:r>
      <w:r>
        <w:rPr>
          <w:color w:val="000000"/>
        </w:rPr>
        <w:t>在吊笼顶部进行检修时，必须切</w:t>
      </w:r>
      <w:r>
        <w:rPr>
          <w:noProof/>
        </w:rPr>
        <w:drawing>
          <wp:inline distT="0" distB="0" distL="114300" distR="114300">
            <wp:extent cx="2495550" cy="2000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2495550" cy="200025"/>
                    </a:xfrm>
                    <a:prstGeom prst="rect">
                      <a:avLst/>
                    </a:prstGeom>
                    <a:noFill/>
                    <a:ln>
                      <a:noFill/>
                    </a:ln>
                  </pic:spPr>
                </pic:pic>
              </a:graphicData>
            </a:graphic>
          </wp:inline>
        </w:drawing>
      </w:r>
      <w:r>
        <w:rPr>
          <w:color w:val="000000"/>
        </w:rPr>
        <w:t>断急停开关并使停层保护装置处于保护位置。</w:t>
      </w:r>
    </w:p>
    <w:p w:rsidR="002E527D" w:rsidRDefault="00515069">
      <w:pPr>
        <w:spacing w:line="460" w:lineRule="exact"/>
        <w:ind w:firstLine="480"/>
        <w:textAlignment w:val="center"/>
        <w:rPr>
          <w:color w:val="000000"/>
        </w:rPr>
      </w:pPr>
      <w:r>
        <w:rPr>
          <w:rFonts w:ascii="宋体" w:hAnsi="宋体" w:cs="宋体" w:hint="eastAsia"/>
          <w:color w:val="000000"/>
        </w:rPr>
        <w:t>10</w:t>
      </w:r>
      <w:r>
        <w:rPr>
          <w:rFonts w:ascii="宋体" w:hAnsi="宋体" w:cs="宋体" w:hint="eastAsia"/>
          <w:color w:val="000000"/>
        </w:rPr>
        <w:t>．</w:t>
      </w:r>
      <w:r>
        <w:rPr>
          <w:rFonts w:ascii="宋体" w:hAnsi="宋体" w:cs="宋体" w:hint="eastAsia"/>
          <w:color w:val="000000"/>
        </w:rPr>
        <w:t xml:space="preserve"> </w:t>
      </w:r>
      <w:r>
        <w:rPr>
          <w:color w:val="000000"/>
        </w:rPr>
        <w:t>应尽可能的减少在井道内进行检修的时间，进入底坑前必须切断急停开关。</w:t>
      </w:r>
    </w:p>
    <w:p w:rsidR="002E527D" w:rsidRDefault="00515069">
      <w:pPr>
        <w:spacing w:line="460" w:lineRule="exact"/>
        <w:ind w:firstLine="480"/>
        <w:textAlignment w:val="center"/>
        <w:rPr>
          <w:color w:val="000000"/>
        </w:rPr>
      </w:pPr>
      <w:r>
        <w:rPr>
          <w:rFonts w:ascii="宋体" w:hAnsi="宋体" w:cs="宋体" w:hint="eastAsia"/>
          <w:color w:val="000000"/>
        </w:rPr>
        <w:t>11</w:t>
      </w:r>
      <w:r>
        <w:rPr>
          <w:rFonts w:ascii="宋体" w:hAnsi="宋体" w:cs="宋体" w:hint="eastAsia"/>
          <w:color w:val="000000"/>
        </w:rPr>
        <w:t>．</w:t>
      </w:r>
      <w:r>
        <w:rPr>
          <w:rFonts w:ascii="宋体" w:hAnsi="宋体" w:cs="宋体" w:hint="eastAsia"/>
          <w:color w:val="000000"/>
        </w:rPr>
        <w:t xml:space="preserve"> </w:t>
      </w:r>
      <w:r>
        <w:rPr>
          <w:color w:val="000000"/>
        </w:rPr>
        <w:t>维修保养中使用的紧急开锁钥匙必须妥善保管，严防无关人员使用。</w:t>
      </w:r>
    </w:p>
    <w:p w:rsidR="002E527D" w:rsidRDefault="00515069">
      <w:pPr>
        <w:spacing w:line="460" w:lineRule="exact"/>
        <w:ind w:firstLine="480"/>
        <w:textAlignment w:val="center"/>
        <w:rPr>
          <w:color w:val="000000"/>
        </w:rPr>
      </w:pPr>
      <w:r>
        <w:rPr>
          <w:rFonts w:ascii="宋体" w:hAnsi="宋体" w:cs="宋体" w:hint="eastAsia"/>
          <w:color w:val="000000"/>
        </w:rPr>
        <w:t>12</w:t>
      </w:r>
      <w:r>
        <w:rPr>
          <w:rFonts w:ascii="宋体" w:hAnsi="宋体" w:cs="宋体" w:hint="eastAsia"/>
          <w:color w:val="000000"/>
        </w:rPr>
        <w:t>．</w:t>
      </w:r>
      <w:r>
        <w:rPr>
          <w:rFonts w:ascii="宋体" w:hAnsi="宋体" w:cs="宋体" w:hint="eastAsia"/>
          <w:color w:val="000000"/>
        </w:rPr>
        <w:t xml:space="preserve"> </w:t>
      </w:r>
      <w:r>
        <w:rPr>
          <w:color w:val="000000"/>
        </w:rPr>
        <w:t>紧急开锁钥匙使用时必须注意吊笼的实际位置，开锁后应认真检查其复位情况。</w:t>
      </w:r>
    </w:p>
    <w:p w:rsidR="002E527D" w:rsidRDefault="00515069">
      <w:pPr>
        <w:spacing w:line="460" w:lineRule="exact"/>
        <w:ind w:firstLine="480"/>
        <w:textAlignment w:val="center"/>
        <w:rPr>
          <w:color w:val="000000"/>
        </w:rPr>
      </w:pPr>
      <w:r>
        <w:rPr>
          <w:rFonts w:ascii="宋体" w:hAnsi="宋体" w:cs="宋体" w:hint="eastAsia"/>
          <w:color w:val="000000"/>
        </w:rPr>
        <w:t>13</w:t>
      </w:r>
      <w:r>
        <w:rPr>
          <w:rFonts w:ascii="宋体" w:hAnsi="宋体" w:cs="宋体" w:hint="eastAsia"/>
          <w:color w:val="000000"/>
        </w:rPr>
        <w:t>．</w:t>
      </w:r>
      <w:r>
        <w:rPr>
          <w:rFonts w:ascii="宋体" w:hAnsi="宋体" w:cs="宋体" w:hint="eastAsia"/>
          <w:color w:val="000000"/>
        </w:rPr>
        <w:t xml:space="preserve"> </w:t>
      </w:r>
      <w:r>
        <w:rPr>
          <w:color w:val="000000"/>
        </w:rPr>
        <w:t>检修后必须先进行试车，确定合格后方可投入使用。</w:t>
      </w:r>
    </w:p>
    <w:p w:rsidR="002E527D" w:rsidRDefault="00515069">
      <w:pPr>
        <w:spacing w:line="460" w:lineRule="exact"/>
        <w:ind w:firstLine="480"/>
        <w:textAlignment w:val="center"/>
        <w:rPr>
          <w:color w:val="000000"/>
        </w:rPr>
      </w:pPr>
      <w:r>
        <w:rPr>
          <w:rFonts w:hint="eastAsia"/>
          <w:color w:val="000000"/>
        </w:rPr>
        <w:t>14</w:t>
      </w:r>
      <w:r>
        <w:rPr>
          <w:rFonts w:hint="eastAsia"/>
          <w:color w:val="000000"/>
        </w:rPr>
        <w:t>．</w:t>
      </w:r>
      <w:r>
        <w:rPr>
          <w:rFonts w:hint="eastAsia"/>
          <w:color w:val="000000"/>
        </w:rPr>
        <w:t xml:space="preserve"> </w:t>
      </w:r>
      <w:r>
        <w:rPr>
          <w:color w:val="000000"/>
        </w:rPr>
        <w:t>安全管理人员应对维保工作的质量进行必要的监督和检查，对每次的维保工作予以签字确认，并将维保记录存档。</w:t>
      </w:r>
    </w:p>
    <w:p w:rsidR="002E527D" w:rsidRDefault="00515069">
      <w:pPr>
        <w:spacing w:line="460" w:lineRule="exact"/>
        <w:ind w:firstLine="480"/>
        <w:textAlignment w:val="center"/>
        <w:rPr>
          <w:color w:val="000000"/>
        </w:rPr>
      </w:pPr>
      <w:r>
        <w:rPr>
          <w:rFonts w:ascii="宋体" w:hAnsi="宋体" w:cs="宋体" w:hint="eastAsia"/>
          <w:color w:val="000000"/>
        </w:rPr>
        <w:t>15</w:t>
      </w:r>
      <w:r>
        <w:rPr>
          <w:rFonts w:ascii="宋体" w:hAnsi="宋体" w:cs="宋体" w:hint="eastAsia"/>
          <w:color w:val="000000"/>
        </w:rPr>
        <w:t>．</w:t>
      </w:r>
      <w:r>
        <w:rPr>
          <w:rFonts w:ascii="宋体" w:hAnsi="宋体" w:cs="宋体" w:hint="eastAsia"/>
          <w:color w:val="000000"/>
        </w:rPr>
        <w:t xml:space="preserve"> </w:t>
      </w:r>
      <w:r>
        <w:rPr>
          <w:color w:val="000000"/>
        </w:rPr>
        <w:t>由专业单位进行日常的维修保养的，若维保人员如未按规定周期进行维保或维保质量存在问题的，管理人员应及时和维保单位协调，确保维保工作的正常进行。</w:t>
      </w:r>
    </w:p>
    <w:p w:rsidR="002E527D" w:rsidRDefault="00515069">
      <w:pPr>
        <w:pStyle w:val="1"/>
        <w:ind w:firstLine="883"/>
        <w:textAlignment w:val="center"/>
        <w:rPr>
          <w:rStyle w:val="10"/>
          <w:bCs/>
        </w:rPr>
      </w:pPr>
      <w:r>
        <w:rPr>
          <w:rFonts w:ascii="宋体" w:hAnsi="宋体"/>
          <w:b/>
          <w:bCs w:val="0"/>
          <w:color w:val="000000"/>
          <w:sz w:val="44"/>
        </w:rPr>
        <w:br w:type="page"/>
      </w:r>
      <w:r>
        <w:rPr>
          <w:rStyle w:val="10"/>
          <w:rFonts w:hint="eastAsia"/>
          <w:bCs/>
        </w:rPr>
        <w:lastRenderedPageBreak/>
        <w:t>注册登记与定期报检制度</w:t>
      </w:r>
    </w:p>
    <w:p w:rsidR="002E527D" w:rsidRDefault="00515069">
      <w:pPr>
        <w:ind w:firstLine="480"/>
        <w:textAlignment w:val="center"/>
        <w:rPr>
          <w:color w:val="000000"/>
        </w:rPr>
      </w:pPr>
      <w:r>
        <w:rPr>
          <w:color w:val="000000"/>
        </w:rPr>
        <w:t>根据《条例》规定，注册登记与定期报检是特种设备使用单位的</w:t>
      </w:r>
      <w:r>
        <w:rPr>
          <w:rFonts w:hint="eastAsia"/>
          <w:color w:val="000000"/>
        </w:rPr>
        <w:t>基本</w:t>
      </w:r>
      <w:r>
        <w:rPr>
          <w:color w:val="000000"/>
        </w:rPr>
        <w:t>义务，为切实做好起重机械的注册登记工作，并保证定期检验的正常实施，应做到：</w:t>
      </w:r>
    </w:p>
    <w:p w:rsidR="002E527D" w:rsidRDefault="00515069">
      <w:pPr>
        <w:ind w:firstLine="480"/>
        <w:textAlignment w:val="center"/>
        <w:rPr>
          <w:color w:val="000000"/>
        </w:rPr>
      </w:pPr>
      <w:r>
        <w:rPr>
          <w:color w:val="000000"/>
        </w:rPr>
        <w:t>1</w:t>
      </w:r>
      <w:r>
        <w:rPr>
          <w:color w:val="000000"/>
        </w:rPr>
        <w:t>．使用具有相应许可资</w:t>
      </w:r>
      <w:r>
        <w:rPr>
          <w:rFonts w:hint="eastAsia"/>
          <w:color w:val="000000"/>
        </w:rPr>
        <w:t>格</w:t>
      </w:r>
      <w:r>
        <w:rPr>
          <w:color w:val="000000"/>
        </w:rPr>
        <w:t>的单位制造并经监督检验合格的起重机械。</w:t>
      </w:r>
    </w:p>
    <w:p w:rsidR="002E527D" w:rsidRDefault="00515069">
      <w:pPr>
        <w:ind w:firstLine="480"/>
        <w:textAlignment w:val="center"/>
        <w:rPr>
          <w:color w:val="000000"/>
        </w:rPr>
      </w:pPr>
      <w:r>
        <w:rPr>
          <w:color w:val="000000"/>
        </w:rPr>
        <w:t>2</w:t>
      </w:r>
      <w:r>
        <w:rPr>
          <w:color w:val="000000"/>
        </w:rPr>
        <w:t>．起重机械在投入使用前或者投入使用后</w:t>
      </w:r>
      <w:r>
        <w:rPr>
          <w:color w:val="000000"/>
        </w:rPr>
        <w:t>30</w:t>
      </w:r>
      <w:r>
        <w:rPr>
          <w:color w:val="000000"/>
        </w:rPr>
        <w:t>日内，应当按照规定到温州市质量技术监督局特种设备登记部门办理使用登记</w:t>
      </w:r>
      <w:r>
        <w:rPr>
          <w:rFonts w:hint="eastAsia"/>
          <w:color w:val="000000"/>
        </w:rPr>
        <w:t>，并将</w:t>
      </w:r>
      <w:r>
        <w:rPr>
          <w:color w:val="000000"/>
        </w:rPr>
        <w:t>安全检验</w:t>
      </w:r>
      <w:r>
        <w:rPr>
          <w:rFonts w:hint="eastAsia"/>
          <w:color w:val="000000"/>
        </w:rPr>
        <w:t>合格</w:t>
      </w:r>
      <w:r>
        <w:rPr>
          <w:color w:val="000000"/>
        </w:rPr>
        <w:t>标志置于或者附着</w:t>
      </w:r>
      <w:r>
        <w:rPr>
          <w:color w:val="000000"/>
        </w:rPr>
        <w:t>于该设备的显著位置。</w:t>
      </w:r>
    </w:p>
    <w:p w:rsidR="002E527D" w:rsidRDefault="00515069">
      <w:pPr>
        <w:ind w:firstLine="480"/>
        <w:textAlignment w:val="center"/>
        <w:rPr>
          <w:color w:val="000000"/>
        </w:rPr>
      </w:pPr>
      <w:r>
        <w:rPr>
          <w:rFonts w:hint="eastAsia"/>
          <w:color w:val="000000"/>
        </w:rPr>
        <w:t>3</w:t>
      </w:r>
      <w:r>
        <w:rPr>
          <w:rFonts w:hint="eastAsia"/>
          <w:color w:val="000000"/>
        </w:rPr>
        <w:t>．因故拟对在用起重机械停止使用</w:t>
      </w:r>
      <w:r>
        <w:rPr>
          <w:rFonts w:hint="eastAsia"/>
          <w:color w:val="000000"/>
        </w:rPr>
        <w:t>1</w:t>
      </w:r>
      <w:r>
        <w:rPr>
          <w:rFonts w:hint="eastAsia"/>
          <w:color w:val="000000"/>
        </w:rPr>
        <w:t>年以上或到定期检验时间需停用的，应当封存该设备，并在</w:t>
      </w:r>
      <w:r>
        <w:rPr>
          <w:rFonts w:hint="eastAsia"/>
          <w:color w:val="000000"/>
        </w:rPr>
        <w:t>30</w:t>
      </w:r>
      <w:r>
        <w:rPr>
          <w:rFonts w:hint="eastAsia"/>
          <w:color w:val="000000"/>
        </w:rPr>
        <w:t>日内，向</w:t>
      </w:r>
      <w:r>
        <w:rPr>
          <w:color w:val="000000"/>
        </w:rPr>
        <w:t>所在地质量技术监督局</w:t>
      </w:r>
      <w:r>
        <w:rPr>
          <w:rFonts w:hint="eastAsia"/>
          <w:color w:val="000000"/>
        </w:rPr>
        <w:t>（分局）特监科书面申请报停。</w:t>
      </w:r>
    </w:p>
    <w:p w:rsidR="002E527D" w:rsidRDefault="00515069">
      <w:pPr>
        <w:ind w:firstLine="480"/>
        <w:textAlignment w:val="center"/>
        <w:rPr>
          <w:color w:val="000000"/>
        </w:rPr>
      </w:pPr>
      <w:r>
        <w:rPr>
          <w:rFonts w:hint="eastAsia"/>
          <w:color w:val="000000"/>
        </w:rPr>
        <w:t>4</w:t>
      </w:r>
      <w:r>
        <w:rPr>
          <w:color w:val="000000"/>
        </w:rPr>
        <w:t>．当起重机械的使用单位发生变更时，应当在变更后</w:t>
      </w:r>
      <w:r>
        <w:rPr>
          <w:color w:val="000000"/>
        </w:rPr>
        <w:t>30</w:t>
      </w:r>
      <w:r>
        <w:rPr>
          <w:color w:val="000000"/>
        </w:rPr>
        <w:t>日内到原登记部门办理使用登记注销；并</w:t>
      </w:r>
      <w:r>
        <w:rPr>
          <w:rFonts w:hint="eastAsia"/>
          <w:color w:val="000000"/>
        </w:rPr>
        <w:t>告知</w:t>
      </w:r>
      <w:r>
        <w:rPr>
          <w:color w:val="000000"/>
        </w:rPr>
        <w:t>新使用单位按规定到所在地的登记部门办理使用登记。</w:t>
      </w:r>
    </w:p>
    <w:p w:rsidR="002E527D" w:rsidRDefault="00515069">
      <w:pPr>
        <w:ind w:firstLine="480"/>
        <w:textAlignment w:val="center"/>
        <w:rPr>
          <w:b/>
          <w:bCs/>
          <w:color w:val="000000"/>
        </w:rPr>
      </w:pPr>
      <w:r>
        <w:rPr>
          <w:rFonts w:hint="eastAsia"/>
          <w:color w:val="000000"/>
        </w:rPr>
        <w:t>5</w:t>
      </w:r>
      <w:r>
        <w:rPr>
          <w:color w:val="000000"/>
        </w:rPr>
        <w:t>．起重机械报废的，应当到登记部门办理使用登记注销。</w:t>
      </w:r>
    </w:p>
    <w:p w:rsidR="002E527D" w:rsidRDefault="00515069">
      <w:pPr>
        <w:ind w:firstLine="480"/>
        <w:textAlignment w:val="center"/>
        <w:rPr>
          <w:color w:val="000000"/>
        </w:rPr>
      </w:pPr>
      <w:r>
        <w:rPr>
          <w:rFonts w:hint="eastAsia"/>
          <w:color w:val="000000"/>
        </w:rPr>
        <w:t>6</w:t>
      </w:r>
      <w:r>
        <w:rPr>
          <w:color w:val="000000"/>
        </w:rPr>
        <w:t>．起重机定期检验周期最长不超过</w:t>
      </w:r>
      <w:r>
        <w:rPr>
          <w:color w:val="000000"/>
        </w:rPr>
        <w:t>2</w:t>
      </w:r>
      <w:r>
        <w:rPr>
          <w:color w:val="000000"/>
        </w:rPr>
        <w:t>年，固定式简易升降机和厂内机动车辆为</w:t>
      </w:r>
      <w:r>
        <w:rPr>
          <w:color w:val="000000"/>
        </w:rPr>
        <w:t>1</w:t>
      </w:r>
      <w:r>
        <w:rPr>
          <w:color w:val="000000"/>
        </w:rPr>
        <w:t>年；起重机械安全管理人员应当在定期检验有效期届满</w:t>
      </w:r>
      <w:r>
        <w:rPr>
          <w:color w:val="000000"/>
        </w:rPr>
        <w:t>1</w:t>
      </w:r>
      <w:r>
        <w:rPr>
          <w:color w:val="000000"/>
        </w:rPr>
        <w:t>个月前，主动向温州市特种</w:t>
      </w:r>
      <w:r>
        <w:rPr>
          <w:color w:val="000000"/>
        </w:rPr>
        <w:t>设备检验检测研究院提出定期检验申请，并提前做好检验准备工作。</w:t>
      </w:r>
    </w:p>
    <w:p w:rsidR="002E527D" w:rsidRDefault="00515069">
      <w:pPr>
        <w:ind w:firstLine="480"/>
        <w:textAlignment w:val="center"/>
        <w:rPr>
          <w:color w:val="000000"/>
        </w:rPr>
      </w:pPr>
      <w:r>
        <w:rPr>
          <w:rFonts w:hint="eastAsia"/>
          <w:color w:val="000000"/>
        </w:rPr>
        <w:t>7</w:t>
      </w:r>
      <w:r>
        <w:rPr>
          <w:color w:val="000000"/>
        </w:rPr>
        <w:t>．起重机械安全管理人员在接到检验受理通知后，应通知维保单位</w:t>
      </w:r>
      <w:r>
        <w:rPr>
          <w:rFonts w:hint="eastAsia"/>
          <w:color w:val="000000"/>
        </w:rPr>
        <w:t>或</w:t>
      </w:r>
      <w:r>
        <w:rPr>
          <w:color w:val="000000"/>
        </w:rPr>
        <w:t>安排相关人员到现场配合检验。</w:t>
      </w:r>
    </w:p>
    <w:p w:rsidR="002E527D" w:rsidRDefault="00515069">
      <w:pPr>
        <w:ind w:firstLine="480"/>
        <w:textAlignment w:val="center"/>
        <w:rPr>
          <w:color w:val="000000"/>
        </w:rPr>
      </w:pPr>
      <w:r>
        <w:rPr>
          <w:rFonts w:hint="eastAsia"/>
          <w:color w:val="000000"/>
        </w:rPr>
        <w:t>8</w:t>
      </w:r>
      <w:r>
        <w:rPr>
          <w:color w:val="000000"/>
        </w:rPr>
        <w:t>．定期检验时安全管理人员</w:t>
      </w:r>
      <w:r>
        <w:rPr>
          <w:rFonts w:hint="eastAsia"/>
          <w:color w:val="000000"/>
        </w:rPr>
        <w:t>应</w:t>
      </w:r>
      <w:r>
        <w:rPr>
          <w:color w:val="000000"/>
        </w:rPr>
        <w:t>向检验人员提供有关的技术资料，如实反映起重机械使用情况，并为检验人员提供必要的工作条件。</w:t>
      </w:r>
    </w:p>
    <w:p w:rsidR="002E527D" w:rsidRDefault="00515069">
      <w:pPr>
        <w:ind w:firstLine="480"/>
        <w:textAlignment w:val="center"/>
        <w:rPr>
          <w:color w:val="000000"/>
        </w:rPr>
      </w:pPr>
      <w:r>
        <w:rPr>
          <w:rFonts w:hint="eastAsia"/>
          <w:color w:val="000000"/>
        </w:rPr>
        <w:t>9</w:t>
      </w:r>
      <w:r>
        <w:rPr>
          <w:color w:val="000000"/>
        </w:rPr>
        <w:t>．检验不合格的起重机械，管理人员应及时委托有资格单位进行整改，整改完毕后及时要求复检，检验合格的起重机械方可继续投入使用。</w:t>
      </w:r>
    </w:p>
    <w:p w:rsidR="002E527D" w:rsidRDefault="00515069">
      <w:pPr>
        <w:ind w:firstLine="480"/>
        <w:textAlignment w:val="center"/>
        <w:rPr>
          <w:color w:val="000000"/>
        </w:rPr>
      </w:pPr>
      <w:r>
        <w:rPr>
          <w:rFonts w:hint="eastAsia"/>
          <w:color w:val="000000"/>
        </w:rPr>
        <w:t>10</w:t>
      </w:r>
      <w:r>
        <w:rPr>
          <w:color w:val="000000"/>
        </w:rPr>
        <w:t>．检验合格后，安全管理人员应及时更换</w:t>
      </w:r>
      <w:r>
        <w:rPr>
          <w:color w:val="000000"/>
        </w:rPr>
        <w:t>“</w:t>
      </w:r>
      <w:r>
        <w:rPr>
          <w:color w:val="000000"/>
        </w:rPr>
        <w:t>安全检验合格</w:t>
      </w:r>
      <w:r>
        <w:rPr>
          <w:color w:val="000000"/>
        </w:rPr>
        <w:t>”</w:t>
      </w:r>
      <w:r>
        <w:rPr>
          <w:color w:val="000000"/>
        </w:rPr>
        <w:t>标志，并将检验报告及时存档。</w:t>
      </w:r>
    </w:p>
    <w:p w:rsidR="002E527D" w:rsidRDefault="00515069">
      <w:pPr>
        <w:pStyle w:val="1"/>
        <w:ind w:firstLine="602"/>
        <w:textAlignment w:val="center"/>
      </w:pPr>
      <w:r>
        <w:rPr>
          <w:rFonts w:ascii="宋体" w:hAnsi="宋体"/>
          <w:b/>
          <w:bCs w:val="0"/>
          <w:color w:val="000000"/>
          <w:sz w:val="30"/>
          <w:szCs w:val="30"/>
        </w:rPr>
        <w:br w:type="page"/>
      </w:r>
      <w:r>
        <w:rPr>
          <w:rFonts w:hint="eastAsia"/>
        </w:rPr>
        <w:lastRenderedPageBreak/>
        <w:t>作业人员培训考核制度</w:t>
      </w:r>
    </w:p>
    <w:p w:rsidR="002E527D" w:rsidRDefault="00515069">
      <w:pPr>
        <w:ind w:firstLine="480"/>
        <w:textAlignment w:val="center"/>
      </w:pPr>
      <w:r>
        <w:t>作业人员</w:t>
      </w:r>
      <w:r>
        <w:rPr>
          <w:rFonts w:hint="eastAsia"/>
        </w:rPr>
        <w:t>（含操作和管理人员）</w:t>
      </w:r>
      <w:r>
        <w:t>具有良好的素质是保证起重机械安全使用的前提，《条例》规定特种设备作业人员应经</w:t>
      </w:r>
      <w:r>
        <w:rPr>
          <w:rFonts w:hint="eastAsia"/>
        </w:rPr>
        <w:t>质量</w:t>
      </w:r>
      <w:r>
        <w:t>技术监督部门考核，并做到：</w:t>
      </w:r>
    </w:p>
    <w:p w:rsidR="002E527D" w:rsidRDefault="00515069">
      <w:pPr>
        <w:ind w:firstLine="480"/>
        <w:textAlignment w:val="center"/>
      </w:pPr>
      <w:r>
        <w:t>1</w:t>
      </w:r>
      <w:r>
        <w:t>．起重机械操作和管理人员应接受相关知识的培训，取得由特种设备安全监督管理部门颁发的</w:t>
      </w:r>
      <w:r>
        <w:t>“</w:t>
      </w:r>
      <w:r>
        <w:t>特种设备作业人员证书</w:t>
      </w:r>
      <w:r>
        <w:t>”</w:t>
      </w:r>
      <w:r>
        <w:t>后方可独立上岗。</w:t>
      </w:r>
    </w:p>
    <w:p w:rsidR="002E527D" w:rsidRDefault="00515069">
      <w:pPr>
        <w:ind w:firstLine="480"/>
        <w:textAlignment w:val="center"/>
      </w:pPr>
      <w:r>
        <w:t>2</w:t>
      </w:r>
      <w:r>
        <w:t>．从事起重机械操作和管理人员应具备以下基本条件：</w:t>
      </w:r>
    </w:p>
    <w:p w:rsidR="002E527D" w:rsidRDefault="00515069">
      <w:pPr>
        <w:ind w:firstLine="480"/>
        <w:textAlignment w:val="center"/>
      </w:pPr>
      <w:r>
        <w:t>①</w:t>
      </w:r>
      <w:r>
        <w:t>年满</w:t>
      </w:r>
      <w:r>
        <w:t>18</w:t>
      </w:r>
      <w:r>
        <w:t>周岁，具有初中以上的文化程度，具备一定的机电基础知识；</w:t>
      </w:r>
    </w:p>
    <w:p w:rsidR="002E527D" w:rsidRDefault="00515069">
      <w:pPr>
        <w:ind w:firstLine="480"/>
        <w:textAlignment w:val="center"/>
      </w:pPr>
      <w:r>
        <w:t>②</w:t>
      </w:r>
      <w:r>
        <w:t>身体健康，视力（包括矫正视力）在</w:t>
      </w:r>
      <w:r>
        <w:t>0.7</w:t>
      </w:r>
      <w:r>
        <w:t>以上，无色盲，听力应满足具体工作的要求，无高血压、心脏病、精神病等疾病；</w:t>
      </w:r>
    </w:p>
    <w:p w:rsidR="002E527D" w:rsidRDefault="00515069">
      <w:pPr>
        <w:ind w:firstLine="480"/>
        <w:textAlignment w:val="center"/>
      </w:pPr>
      <w:r>
        <w:t>③</w:t>
      </w:r>
      <w:r>
        <w:t>熟悉国家有关起重</w:t>
      </w:r>
      <w:r>
        <w:t>机械的法律法规、操作规程以及本单位的有关规章制度；初步了解起重机械的构造、动作原理、性能特征；</w:t>
      </w:r>
    </w:p>
    <w:p w:rsidR="002E527D" w:rsidRDefault="00515069">
      <w:pPr>
        <w:ind w:firstLine="480"/>
        <w:textAlignment w:val="center"/>
      </w:pPr>
      <w:r>
        <w:t>④</w:t>
      </w:r>
      <w:r>
        <w:t>操作人员应熟悉起重机械的各个安全装置的功能和位置，熟练掌握操纵方法和各种基本安全操作技术，并熟练掌握起重机的各种指挥动作信号；</w:t>
      </w:r>
    </w:p>
    <w:p w:rsidR="002E527D" w:rsidRDefault="00515069">
      <w:pPr>
        <w:ind w:firstLine="480"/>
        <w:textAlignment w:val="center"/>
      </w:pPr>
      <w:r>
        <w:t>⑤</w:t>
      </w:r>
      <w:r>
        <w:t>具有高度的工作责任心和良好的职业道德，工作踏实；</w:t>
      </w:r>
    </w:p>
    <w:p w:rsidR="002E527D" w:rsidRDefault="00515069">
      <w:pPr>
        <w:ind w:firstLine="480"/>
        <w:textAlignment w:val="center"/>
      </w:pPr>
      <w:r>
        <w:t>⑥</w:t>
      </w:r>
      <w:r>
        <w:t>具有良好的安全意识。</w:t>
      </w:r>
    </w:p>
    <w:p w:rsidR="002E527D" w:rsidRDefault="00515069">
      <w:pPr>
        <w:ind w:firstLine="480"/>
        <w:textAlignment w:val="center"/>
      </w:pPr>
      <w:r>
        <w:t>3</w:t>
      </w:r>
      <w:r>
        <w:t>．培训的方式包括单位内部的岗位培训、起重机械生产单位的使用和管理培训，以及特种设备</w:t>
      </w:r>
      <w:r>
        <w:rPr>
          <w:rFonts w:hint="eastAsia"/>
        </w:rPr>
        <w:t>技术培训部门组织的</w:t>
      </w:r>
      <w:r>
        <w:t>特种设备作业人员上岗资格培训。</w:t>
      </w:r>
    </w:p>
    <w:p w:rsidR="002E527D" w:rsidRDefault="00515069">
      <w:pPr>
        <w:ind w:firstLine="480"/>
        <w:textAlignment w:val="center"/>
      </w:pPr>
      <w:r>
        <w:t>4</w:t>
      </w:r>
      <w:r>
        <w:t>．安全管理人员应定期对作业人员开展内部岗位培训，培训内容一般应包括：</w:t>
      </w:r>
    </w:p>
    <w:p w:rsidR="002E527D" w:rsidRDefault="00515069">
      <w:pPr>
        <w:ind w:firstLine="480"/>
        <w:textAlignment w:val="center"/>
      </w:pPr>
      <w:r>
        <w:t>①</w:t>
      </w:r>
      <w:r>
        <w:t>安全生产和特种设备管理方面的现行法律法规；</w:t>
      </w:r>
    </w:p>
    <w:p w:rsidR="002E527D" w:rsidRDefault="00515069">
      <w:pPr>
        <w:ind w:firstLine="480"/>
        <w:textAlignment w:val="center"/>
      </w:pPr>
      <w:r>
        <w:t>②</w:t>
      </w:r>
      <w:r>
        <w:t>起重机械相关的技术标准和检验要求；</w:t>
      </w:r>
    </w:p>
    <w:p w:rsidR="002E527D" w:rsidRDefault="00515069">
      <w:pPr>
        <w:ind w:firstLine="480"/>
        <w:textAlignment w:val="center"/>
      </w:pPr>
      <w:r>
        <w:t>③</w:t>
      </w:r>
      <w:r>
        <w:t>起重机械的基本结构、工作原理、性能特点；</w:t>
      </w:r>
    </w:p>
    <w:p w:rsidR="002E527D" w:rsidRDefault="00515069">
      <w:pPr>
        <w:ind w:firstLine="480"/>
        <w:textAlignment w:val="center"/>
      </w:pPr>
      <w:r>
        <w:t>④</w:t>
      </w:r>
      <w:r>
        <w:t>起重机械安全保护装置的种类与作用；</w:t>
      </w:r>
    </w:p>
    <w:p w:rsidR="002E527D" w:rsidRDefault="00515069">
      <w:pPr>
        <w:ind w:firstLine="480"/>
        <w:textAlignment w:val="center"/>
      </w:pPr>
      <w:r>
        <w:t>⑤</w:t>
      </w:r>
      <w:r>
        <w:t>起重机械的安全操作、应急救援和日常管理；</w:t>
      </w:r>
    </w:p>
    <w:p w:rsidR="002E527D" w:rsidRDefault="00515069">
      <w:pPr>
        <w:ind w:firstLine="480"/>
        <w:textAlignment w:val="center"/>
      </w:pPr>
      <w:r>
        <w:t>⑥</w:t>
      </w:r>
      <w:r>
        <w:t>起重机械事故及防范；</w:t>
      </w:r>
    </w:p>
    <w:p w:rsidR="002E527D" w:rsidRDefault="00515069">
      <w:pPr>
        <w:ind w:firstLine="480"/>
        <w:textAlignment w:val="center"/>
      </w:pPr>
      <w:r>
        <w:t>⑦</w:t>
      </w:r>
      <w:r>
        <w:t>日常的安全教育等。</w:t>
      </w:r>
    </w:p>
    <w:p w:rsidR="002E527D" w:rsidRDefault="00515069">
      <w:pPr>
        <w:ind w:firstLine="480"/>
        <w:textAlignment w:val="center"/>
      </w:pPr>
      <w:r>
        <w:t>5</w:t>
      </w:r>
      <w:r>
        <w:t>．各种形式的培训考核均应予以记录，各种资格证书原件（或复印件）由人事部门统一保管，以方便管理和查阅。</w:t>
      </w:r>
    </w:p>
    <w:p w:rsidR="002E527D" w:rsidRDefault="00515069">
      <w:pPr>
        <w:ind w:firstLine="480"/>
        <w:textAlignment w:val="center"/>
      </w:pPr>
      <w:r>
        <w:t>6</w:t>
      </w:r>
      <w:r>
        <w:t>．作业人员应不断学习新的相关知识，以适应法律法规的变化和技术的发展。</w:t>
      </w:r>
    </w:p>
    <w:p w:rsidR="002E527D" w:rsidRDefault="00515069">
      <w:pPr>
        <w:ind w:firstLine="480"/>
        <w:textAlignment w:val="center"/>
      </w:pPr>
      <w:r>
        <w:lastRenderedPageBreak/>
        <w:t>7</w:t>
      </w:r>
      <w:r>
        <w:t>．人事部门应及时安排起重机械作业人员的换证考核工作，在特种设备作业人员证书有效</w:t>
      </w:r>
      <w:r>
        <w:t>期届满前</w:t>
      </w:r>
      <w:r>
        <w:rPr>
          <w:rFonts w:hint="eastAsia"/>
        </w:rPr>
        <w:t>三</w:t>
      </w:r>
      <w:r>
        <w:t>个月应与特种设备作业人员培训机构所取得联系，以便及时办理复</w:t>
      </w:r>
      <w:r>
        <w:rPr>
          <w:rFonts w:hint="eastAsia"/>
        </w:rPr>
        <w:t>审</w:t>
      </w:r>
      <w:r>
        <w:t>和考核。对于资格证书过期或复审不合格的不得再安排相应的岗位。</w:t>
      </w:r>
    </w:p>
    <w:p w:rsidR="002E527D" w:rsidRDefault="00515069">
      <w:pPr>
        <w:ind w:firstLine="480"/>
        <w:textAlignment w:val="center"/>
      </w:pPr>
      <w:r>
        <w:t>8</w:t>
      </w:r>
      <w:r>
        <w:t>．起重机械操作人员、管理人员</w:t>
      </w:r>
      <w:r>
        <w:rPr>
          <w:rFonts w:hint="eastAsia"/>
        </w:rPr>
        <w:t>的</w:t>
      </w:r>
      <w:r>
        <w:t>证书</w:t>
      </w:r>
      <w:r>
        <w:rPr>
          <w:rFonts w:hint="eastAsia"/>
        </w:rPr>
        <w:t>原件由单位统一保管，胸卡由作业人员随身携带</w:t>
      </w:r>
      <w:r>
        <w:t>。</w:t>
      </w:r>
    </w:p>
    <w:p w:rsidR="002E527D" w:rsidRDefault="00515069">
      <w:pPr>
        <w:pStyle w:val="1"/>
        <w:ind w:firstLine="602"/>
        <w:textAlignment w:val="center"/>
        <w:rPr>
          <w:rStyle w:val="10"/>
          <w:bCs/>
        </w:rPr>
      </w:pPr>
      <w:r>
        <w:rPr>
          <w:b/>
          <w:bCs w:val="0"/>
          <w:color w:val="000000"/>
          <w:sz w:val="30"/>
          <w:szCs w:val="30"/>
        </w:rPr>
        <w:br w:type="page"/>
      </w:r>
      <w:r>
        <w:rPr>
          <w:rStyle w:val="10"/>
          <w:rFonts w:hint="eastAsia"/>
          <w:bCs/>
        </w:rPr>
        <w:lastRenderedPageBreak/>
        <w:t>意外事件和事故应急救援预案与演习制度</w:t>
      </w:r>
    </w:p>
    <w:p w:rsidR="002E527D" w:rsidRDefault="00515069">
      <w:pPr>
        <w:pStyle w:val="a4"/>
        <w:ind w:firstLine="480"/>
        <w:textAlignment w:val="center"/>
        <w:rPr>
          <w:color w:val="000000"/>
          <w:sz w:val="24"/>
        </w:rPr>
      </w:pPr>
      <w:r>
        <w:rPr>
          <w:rFonts w:hint="eastAsia"/>
          <w:color w:val="000000"/>
          <w:sz w:val="24"/>
        </w:rPr>
        <w:t>为有效预防、及时控制和消除起重机械事故的危害，降低事故造成的损失，根据《条例》的规定，特建立本预案并每年至少进行一次演习。</w:t>
      </w:r>
    </w:p>
    <w:p w:rsidR="002E527D" w:rsidRDefault="00515069">
      <w:pPr>
        <w:ind w:firstLine="482"/>
        <w:textAlignment w:val="center"/>
        <w:rPr>
          <w:b/>
          <w:bCs/>
        </w:rPr>
      </w:pPr>
      <w:r>
        <w:rPr>
          <w:b/>
          <w:bCs/>
        </w:rPr>
        <w:t>一</w:t>
      </w:r>
      <w:r>
        <w:rPr>
          <w:rFonts w:hint="eastAsia"/>
          <w:b/>
          <w:bCs/>
        </w:rPr>
        <w:t>、</w:t>
      </w:r>
      <w:r>
        <w:rPr>
          <w:b/>
          <w:bCs/>
        </w:rPr>
        <w:t>意外事件和事故</w:t>
      </w:r>
      <w:r>
        <w:rPr>
          <w:rFonts w:hint="eastAsia"/>
          <w:b/>
          <w:bCs/>
        </w:rPr>
        <w:t>应</w:t>
      </w:r>
      <w:r>
        <w:rPr>
          <w:b/>
          <w:bCs/>
        </w:rPr>
        <w:t>急救援预案</w:t>
      </w:r>
    </w:p>
    <w:p w:rsidR="002E527D" w:rsidRDefault="00515069">
      <w:pPr>
        <w:pStyle w:val="a4"/>
        <w:ind w:firstLine="480"/>
        <w:textAlignment w:val="center"/>
        <w:rPr>
          <w:color w:val="000000"/>
          <w:sz w:val="24"/>
        </w:rPr>
      </w:pPr>
      <w:r>
        <w:rPr>
          <w:color w:val="000000"/>
          <w:sz w:val="24"/>
        </w:rPr>
        <w:t>本</w:t>
      </w:r>
      <w:r>
        <w:rPr>
          <w:rFonts w:hint="eastAsia"/>
          <w:color w:val="000000"/>
          <w:sz w:val="24"/>
        </w:rPr>
        <w:t>预</w:t>
      </w:r>
      <w:r>
        <w:rPr>
          <w:color w:val="000000"/>
          <w:sz w:val="24"/>
        </w:rPr>
        <w:t>案旨在应对可能发生的安全事故和紧急状态，维护正常的工作秩序，有效地预防、处置事故；高效、有序地组织事故抢救工作</w:t>
      </w:r>
      <w:r>
        <w:rPr>
          <w:rFonts w:hint="eastAsia"/>
          <w:color w:val="000000"/>
          <w:sz w:val="24"/>
        </w:rPr>
        <w:t>，</w:t>
      </w:r>
      <w:r>
        <w:rPr>
          <w:color w:val="000000"/>
          <w:sz w:val="24"/>
        </w:rPr>
        <w:t>最大限度地减少人员伤亡和财产损失。</w:t>
      </w:r>
    </w:p>
    <w:p w:rsidR="002E527D" w:rsidRDefault="00515069">
      <w:pPr>
        <w:ind w:firstLine="480"/>
        <w:textAlignment w:val="center"/>
        <w:rPr>
          <w:color w:val="000000"/>
        </w:rPr>
      </w:pPr>
      <w:r>
        <w:rPr>
          <w:color w:val="000000"/>
        </w:rPr>
        <w:t>1</w:t>
      </w:r>
      <w:r>
        <w:rPr>
          <w:color w:val="000000"/>
        </w:rPr>
        <w:t>．日常准备</w:t>
      </w:r>
    </w:p>
    <w:p w:rsidR="002E527D" w:rsidRDefault="00515069">
      <w:pPr>
        <w:ind w:firstLineChars="100" w:firstLine="240"/>
        <w:textAlignment w:val="center"/>
        <w:rPr>
          <w:color w:val="000000"/>
        </w:rPr>
      </w:pPr>
      <w:r>
        <w:rPr>
          <w:color w:val="000000"/>
        </w:rPr>
        <w:t>（</w:t>
      </w:r>
      <w:r>
        <w:rPr>
          <w:color w:val="000000"/>
        </w:rPr>
        <w:t>1</w:t>
      </w:r>
      <w:r>
        <w:rPr>
          <w:color w:val="000000"/>
        </w:rPr>
        <w:t>）坚持</w:t>
      </w:r>
      <w:r>
        <w:rPr>
          <w:rFonts w:ascii="宋体" w:hAnsi="宋体"/>
          <w:color w:val="000000"/>
        </w:rPr>
        <w:t>“</w:t>
      </w:r>
      <w:r>
        <w:rPr>
          <w:rFonts w:ascii="宋体" w:hAnsi="宋体"/>
          <w:color w:val="000000"/>
        </w:rPr>
        <w:t>安全第一，预防为主</w:t>
      </w:r>
      <w:r>
        <w:rPr>
          <w:rFonts w:ascii="宋体" w:hAnsi="宋体"/>
          <w:color w:val="000000"/>
        </w:rPr>
        <w:t>”</w:t>
      </w:r>
      <w:r>
        <w:rPr>
          <w:color w:val="000000"/>
        </w:rPr>
        <w:t>的方针，相关人员应严格按照规定进行起重</w:t>
      </w:r>
      <w:r>
        <w:rPr>
          <w:rFonts w:hint="eastAsia"/>
          <w:color w:val="000000"/>
        </w:rPr>
        <w:t>机械</w:t>
      </w:r>
      <w:r>
        <w:rPr>
          <w:color w:val="000000"/>
        </w:rPr>
        <w:t>的日常操作、维修保养和使用管理，保证设备的安全运行，防止事故的发生。</w:t>
      </w:r>
    </w:p>
    <w:p w:rsidR="002E527D" w:rsidRDefault="00515069">
      <w:pPr>
        <w:ind w:firstLineChars="100" w:firstLine="240"/>
        <w:textAlignment w:val="center"/>
        <w:rPr>
          <w:color w:val="000000"/>
        </w:rPr>
      </w:pPr>
      <w:r>
        <w:rPr>
          <w:color w:val="000000"/>
        </w:rPr>
        <w:t>（</w:t>
      </w:r>
      <w:r>
        <w:rPr>
          <w:color w:val="000000"/>
        </w:rPr>
        <w:t>2</w:t>
      </w:r>
      <w:r>
        <w:rPr>
          <w:color w:val="000000"/>
        </w:rPr>
        <w:t>）管理人员及操作人员必须熟知维保单位或维保人员电话，确保紧急情况下能及时通知专业人员到达现场。</w:t>
      </w:r>
    </w:p>
    <w:p w:rsidR="002E527D" w:rsidRDefault="00515069">
      <w:pPr>
        <w:ind w:firstLineChars="100" w:firstLine="240"/>
        <w:textAlignment w:val="center"/>
        <w:rPr>
          <w:color w:val="000000"/>
        </w:rPr>
      </w:pPr>
      <w:r>
        <w:rPr>
          <w:color w:val="000000"/>
        </w:rPr>
        <w:t>（</w:t>
      </w:r>
      <w:r>
        <w:rPr>
          <w:color w:val="000000"/>
        </w:rPr>
        <w:t>3</w:t>
      </w:r>
      <w:r>
        <w:rPr>
          <w:color w:val="000000"/>
        </w:rPr>
        <w:t>）</w:t>
      </w:r>
      <w:r>
        <w:rPr>
          <w:rFonts w:hint="eastAsia"/>
          <w:color w:val="000000"/>
        </w:rPr>
        <w:t>起重机械</w:t>
      </w:r>
      <w:r>
        <w:rPr>
          <w:color w:val="000000"/>
        </w:rPr>
        <w:t>投入使用后</w:t>
      </w:r>
      <w:r>
        <w:rPr>
          <w:rFonts w:hint="eastAsia"/>
          <w:color w:val="000000"/>
        </w:rPr>
        <w:t>应</w:t>
      </w:r>
      <w:r>
        <w:rPr>
          <w:color w:val="000000"/>
        </w:rPr>
        <w:t>由专人负责，该责任人必须熟悉</w:t>
      </w:r>
      <w:r>
        <w:rPr>
          <w:rFonts w:hint="eastAsia"/>
          <w:color w:val="000000"/>
        </w:rPr>
        <w:t>该设备</w:t>
      </w:r>
      <w:r>
        <w:rPr>
          <w:color w:val="000000"/>
        </w:rPr>
        <w:t>的各种功能，并能够熟练操作。</w:t>
      </w:r>
    </w:p>
    <w:p w:rsidR="002E527D" w:rsidRDefault="00515069">
      <w:pPr>
        <w:ind w:firstLineChars="100" w:firstLine="240"/>
        <w:textAlignment w:val="center"/>
        <w:rPr>
          <w:color w:val="000000"/>
        </w:rPr>
      </w:pPr>
      <w:r>
        <w:rPr>
          <w:color w:val="000000"/>
        </w:rPr>
        <w:t>（</w:t>
      </w:r>
      <w:r>
        <w:rPr>
          <w:color w:val="000000"/>
        </w:rPr>
        <w:t>4</w:t>
      </w:r>
      <w:r>
        <w:rPr>
          <w:color w:val="000000"/>
        </w:rPr>
        <w:t>）经常检查消</w:t>
      </w:r>
      <w:r>
        <w:rPr>
          <w:color w:val="000000"/>
        </w:rPr>
        <w:t>防通道的畅通，各种标识应清</w:t>
      </w:r>
      <w:r>
        <w:rPr>
          <w:rFonts w:hint="eastAsia"/>
          <w:color w:val="000000"/>
        </w:rPr>
        <w:t>晰</w:t>
      </w:r>
      <w:r>
        <w:rPr>
          <w:color w:val="000000"/>
        </w:rPr>
        <w:t>。</w:t>
      </w:r>
    </w:p>
    <w:p w:rsidR="002E527D" w:rsidRDefault="00515069">
      <w:pPr>
        <w:ind w:firstLineChars="100" w:firstLine="240"/>
        <w:textAlignment w:val="center"/>
        <w:rPr>
          <w:color w:val="000000"/>
        </w:rPr>
      </w:pPr>
      <w:r>
        <w:rPr>
          <w:color w:val="000000"/>
        </w:rPr>
        <w:t>（</w:t>
      </w:r>
      <w:r>
        <w:rPr>
          <w:rFonts w:hint="eastAsia"/>
          <w:color w:val="000000"/>
        </w:rPr>
        <w:t>5</w:t>
      </w:r>
      <w:r>
        <w:rPr>
          <w:color w:val="000000"/>
        </w:rPr>
        <w:t>）发生各种可能影响起重</w:t>
      </w:r>
      <w:r>
        <w:rPr>
          <w:rFonts w:hint="eastAsia"/>
          <w:color w:val="000000"/>
        </w:rPr>
        <w:t>机械</w:t>
      </w:r>
      <w:r>
        <w:rPr>
          <w:color w:val="000000"/>
        </w:rPr>
        <w:t>安全运行的自然灾害或其它情况时，应立即停止使用，只有经过全面检查并确认安全后方可恢复使用。</w:t>
      </w:r>
    </w:p>
    <w:p w:rsidR="002E527D" w:rsidRDefault="00515069">
      <w:pPr>
        <w:ind w:firstLine="480"/>
        <w:textAlignment w:val="center"/>
        <w:rPr>
          <w:color w:val="000000"/>
        </w:rPr>
      </w:pPr>
      <w:r>
        <w:rPr>
          <w:color w:val="000000"/>
        </w:rPr>
        <w:t>2</w:t>
      </w:r>
      <w:r>
        <w:rPr>
          <w:rFonts w:hint="eastAsia"/>
          <w:color w:val="000000"/>
        </w:rPr>
        <w:t>．</w:t>
      </w:r>
      <w:r>
        <w:rPr>
          <w:color w:val="000000"/>
        </w:rPr>
        <w:t>紧急情况的处理和救援措施</w:t>
      </w:r>
    </w:p>
    <w:p w:rsidR="002E527D" w:rsidRDefault="00515069">
      <w:pPr>
        <w:ind w:firstLineChars="150" w:firstLine="360"/>
        <w:textAlignment w:val="center"/>
        <w:rPr>
          <w:color w:val="000000"/>
        </w:rPr>
      </w:pPr>
      <w:r>
        <w:rPr>
          <w:color w:val="000000"/>
        </w:rPr>
        <w:t>（</w:t>
      </w:r>
      <w:r>
        <w:rPr>
          <w:color w:val="000000"/>
        </w:rPr>
        <w:t>1</w:t>
      </w:r>
      <w:r>
        <w:rPr>
          <w:color w:val="000000"/>
        </w:rPr>
        <w:t>）固定式简易升降机进水</w:t>
      </w:r>
    </w:p>
    <w:p w:rsidR="002E527D" w:rsidRDefault="00515069">
      <w:pPr>
        <w:ind w:firstLineChars="100" w:firstLine="240"/>
        <w:textAlignment w:val="center"/>
        <w:rPr>
          <w:color w:val="000000"/>
        </w:rPr>
      </w:pPr>
      <w:r>
        <w:rPr>
          <w:color w:val="000000"/>
        </w:rPr>
        <w:t>固定式简易升降机一旦发生进水事故，应立即就近平层，同时应迅速切断固定式简易升降机的动力和照明电源，待固定式简易升降机电气部分完全晾干（或强制吹干）后方可送电进行全面检查。</w:t>
      </w:r>
    </w:p>
    <w:p w:rsidR="002E527D" w:rsidRDefault="00515069">
      <w:pPr>
        <w:ind w:firstLineChars="150" w:firstLine="360"/>
        <w:textAlignment w:val="center"/>
        <w:rPr>
          <w:color w:val="000000"/>
        </w:rPr>
      </w:pPr>
      <w:r>
        <w:rPr>
          <w:color w:val="000000"/>
        </w:rPr>
        <w:t>（</w:t>
      </w:r>
      <w:r>
        <w:rPr>
          <w:color w:val="000000"/>
        </w:rPr>
        <w:t>2</w:t>
      </w:r>
      <w:r>
        <w:rPr>
          <w:color w:val="000000"/>
        </w:rPr>
        <w:t>）发生火警</w:t>
      </w:r>
    </w:p>
    <w:p w:rsidR="002E527D" w:rsidRDefault="00515069">
      <w:pPr>
        <w:ind w:firstLine="480"/>
        <w:textAlignment w:val="center"/>
        <w:rPr>
          <w:color w:val="000000"/>
        </w:rPr>
      </w:pPr>
      <w:r>
        <w:rPr>
          <w:color w:val="000000"/>
        </w:rPr>
        <w:t>大楼一旦发生火警，应立即停用固定式简易升降机并切断固定式简易升降机电源。</w:t>
      </w:r>
    </w:p>
    <w:p w:rsidR="002E527D" w:rsidRDefault="00515069">
      <w:pPr>
        <w:ind w:firstLine="480"/>
        <w:textAlignment w:val="center"/>
        <w:rPr>
          <w:color w:val="000000"/>
        </w:rPr>
      </w:pPr>
      <w:r>
        <w:rPr>
          <w:color w:val="000000"/>
        </w:rPr>
        <w:t>（</w:t>
      </w:r>
      <w:r>
        <w:rPr>
          <w:color w:val="000000"/>
        </w:rPr>
        <w:t>3</w:t>
      </w:r>
      <w:r>
        <w:rPr>
          <w:color w:val="000000"/>
        </w:rPr>
        <w:t>）发生地震</w:t>
      </w:r>
    </w:p>
    <w:p w:rsidR="002E527D" w:rsidRDefault="00515069">
      <w:pPr>
        <w:ind w:firstLine="480"/>
        <w:textAlignment w:val="center"/>
        <w:rPr>
          <w:color w:val="000000"/>
        </w:rPr>
      </w:pPr>
      <w:r>
        <w:rPr>
          <w:color w:val="000000"/>
        </w:rPr>
        <w:t>如果得到地震预报，应及时将固定式简易升降机停在底层站并关闭固定式简易升降机门，切断固定式简易升降机电源。</w:t>
      </w:r>
    </w:p>
    <w:p w:rsidR="002E527D" w:rsidRDefault="00515069">
      <w:pPr>
        <w:ind w:firstLineChars="150" w:firstLine="360"/>
        <w:textAlignment w:val="center"/>
        <w:rPr>
          <w:rFonts w:ascii="宋体" w:hAnsi="宋体"/>
          <w:color w:val="000000"/>
        </w:rPr>
      </w:pPr>
      <w:r>
        <w:rPr>
          <w:color w:val="000000"/>
        </w:rPr>
        <w:t>（</w:t>
      </w:r>
      <w:r>
        <w:rPr>
          <w:rFonts w:hint="eastAsia"/>
          <w:color w:val="000000"/>
        </w:rPr>
        <w:t>4</w:t>
      </w:r>
      <w:r>
        <w:rPr>
          <w:color w:val="000000"/>
        </w:rPr>
        <w:t>）</w:t>
      </w:r>
      <w:r>
        <w:rPr>
          <w:rFonts w:ascii="宋体" w:hAnsi="宋体" w:hint="eastAsia"/>
          <w:color w:val="000000"/>
        </w:rPr>
        <w:t>电气起火</w:t>
      </w:r>
    </w:p>
    <w:p w:rsidR="002E527D" w:rsidRDefault="00515069">
      <w:pPr>
        <w:ind w:firstLine="480"/>
        <w:textAlignment w:val="center"/>
        <w:rPr>
          <w:rFonts w:ascii="宋体" w:hAnsi="宋体"/>
          <w:color w:val="000000"/>
        </w:rPr>
      </w:pPr>
      <w:r>
        <w:rPr>
          <w:rFonts w:ascii="宋体" w:hAnsi="宋体" w:hint="eastAsia"/>
          <w:color w:val="000000"/>
        </w:rPr>
        <w:t>切断电源，立即用灭火器进行灭火（不得采用泡沫灭火器），通知安全管理人员，并视情</w:t>
      </w:r>
      <w:r>
        <w:rPr>
          <w:rFonts w:ascii="宋体" w:hAnsi="宋体" w:hint="eastAsia"/>
          <w:color w:val="000000"/>
        </w:rPr>
        <w:lastRenderedPageBreak/>
        <w:t>况决定是否要拨打</w:t>
      </w:r>
      <w:r>
        <w:rPr>
          <w:color w:val="000000"/>
        </w:rPr>
        <w:t>119</w:t>
      </w:r>
      <w:r>
        <w:rPr>
          <w:rFonts w:ascii="宋体" w:hAnsi="宋体" w:hint="eastAsia"/>
          <w:color w:val="000000"/>
        </w:rPr>
        <w:t>报警电话。组织好抢救队伍，疏散物资和人员。</w:t>
      </w:r>
    </w:p>
    <w:p w:rsidR="002E527D" w:rsidRDefault="00515069">
      <w:pPr>
        <w:ind w:firstLineChars="150" w:firstLine="360"/>
        <w:textAlignment w:val="center"/>
        <w:rPr>
          <w:rFonts w:ascii="宋体" w:hAnsi="宋体"/>
          <w:color w:val="000000"/>
        </w:rPr>
      </w:pPr>
      <w:r>
        <w:rPr>
          <w:rFonts w:ascii="宋体" w:hAnsi="宋体" w:hint="eastAsia"/>
          <w:color w:val="000000"/>
        </w:rPr>
        <w:t>（</w:t>
      </w:r>
      <w:r>
        <w:rPr>
          <w:rFonts w:ascii="宋体" w:hAnsi="宋体" w:hint="eastAsia"/>
          <w:color w:val="000000"/>
        </w:rPr>
        <w:t>5</w:t>
      </w:r>
      <w:r>
        <w:rPr>
          <w:rFonts w:ascii="宋体" w:hAnsi="宋体" w:hint="eastAsia"/>
          <w:color w:val="000000"/>
        </w:rPr>
        <w:t>）触电</w:t>
      </w:r>
    </w:p>
    <w:p w:rsidR="002E527D" w:rsidRDefault="00515069">
      <w:pPr>
        <w:ind w:firstLine="480"/>
        <w:textAlignment w:val="center"/>
        <w:rPr>
          <w:color w:val="000000"/>
        </w:rPr>
      </w:pPr>
      <w:r>
        <w:rPr>
          <w:rFonts w:hint="eastAsia"/>
          <w:color w:val="000000"/>
        </w:rPr>
        <w:t>发生触电事故后，应及时切断电源或用绝缘棒将电线从触电者的身上挑开，并对触电者进行抢救，一般用胸腔压缩或口对口地进行人工呼吸的方法，</w:t>
      </w:r>
      <w:r>
        <w:rPr>
          <w:rFonts w:ascii="宋体" w:hAnsi="宋体" w:hint="eastAsia"/>
          <w:color w:val="000000"/>
        </w:rPr>
        <w:t>通知安全管理人员并拨打</w:t>
      </w:r>
      <w:r>
        <w:rPr>
          <w:color w:val="000000"/>
        </w:rPr>
        <w:t>1</w:t>
      </w:r>
      <w:r>
        <w:rPr>
          <w:rFonts w:hint="eastAsia"/>
          <w:color w:val="000000"/>
        </w:rPr>
        <w:t>20</w:t>
      </w:r>
      <w:r>
        <w:rPr>
          <w:rFonts w:ascii="宋体" w:hAnsi="宋体" w:hint="eastAsia"/>
          <w:color w:val="000000"/>
        </w:rPr>
        <w:t>急救电话。</w:t>
      </w:r>
    </w:p>
    <w:p w:rsidR="002E527D" w:rsidRDefault="00515069">
      <w:pPr>
        <w:ind w:firstLineChars="150" w:firstLine="360"/>
        <w:textAlignment w:val="center"/>
        <w:rPr>
          <w:color w:val="000000"/>
        </w:rPr>
      </w:pPr>
      <w:r>
        <w:rPr>
          <w:color w:val="000000"/>
        </w:rPr>
        <w:t>（</w:t>
      </w:r>
      <w:r>
        <w:rPr>
          <w:rFonts w:hint="eastAsia"/>
          <w:color w:val="000000"/>
        </w:rPr>
        <w:t>6</w:t>
      </w:r>
      <w:r>
        <w:rPr>
          <w:color w:val="000000"/>
        </w:rPr>
        <w:t>）货物或车辆损坏</w:t>
      </w:r>
    </w:p>
    <w:p w:rsidR="002E527D" w:rsidRDefault="00515069">
      <w:pPr>
        <w:ind w:firstLine="480"/>
        <w:textAlignment w:val="center"/>
        <w:rPr>
          <w:color w:val="000000"/>
        </w:rPr>
      </w:pPr>
      <w:r>
        <w:rPr>
          <w:color w:val="000000"/>
        </w:rPr>
        <w:t>迅速停车，抢救受损的物资，尽量减轻事故的危害程度，防止事故蔓延。在不妨碍抢救的情况下，应尽量保持现场。对于需要进行转移的，应在原地做好标记。对厂内机动车辆进行全面检查，未排除故障的不得投入使用。</w:t>
      </w:r>
    </w:p>
    <w:p w:rsidR="002E527D" w:rsidRDefault="00515069">
      <w:pPr>
        <w:ind w:firstLineChars="150" w:firstLine="360"/>
        <w:textAlignment w:val="center"/>
        <w:rPr>
          <w:rFonts w:ascii="宋体" w:hAnsi="宋体"/>
          <w:color w:val="000000"/>
        </w:rPr>
      </w:pPr>
      <w:r>
        <w:rPr>
          <w:rFonts w:ascii="宋体" w:hAnsi="宋体" w:hint="eastAsia"/>
          <w:color w:val="000000"/>
        </w:rPr>
        <w:t>（</w:t>
      </w:r>
      <w:r>
        <w:rPr>
          <w:rFonts w:ascii="宋体" w:hAnsi="宋体" w:hint="eastAsia"/>
          <w:color w:val="000000"/>
        </w:rPr>
        <w:t>7</w:t>
      </w:r>
      <w:r>
        <w:rPr>
          <w:rFonts w:ascii="宋体" w:hAnsi="宋体" w:hint="eastAsia"/>
          <w:color w:val="000000"/>
        </w:rPr>
        <w:t>）因操作不当或设备缺陷引起的事故</w:t>
      </w:r>
    </w:p>
    <w:p w:rsidR="002E527D" w:rsidRDefault="00515069">
      <w:pPr>
        <w:ind w:firstLine="480"/>
        <w:textAlignment w:val="center"/>
        <w:rPr>
          <w:color w:val="000000"/>
        </w:rPr>
      </w:pPr>
      <w:r>
        <w:rPr>
          <w:rFonts w:ascii="宋体" w:hAnsi="宋体" w:hint="eastAsia"/>
          <w:color w:val="000000"/>
        </w:rPr>
        <w:t>立即停止运行设备，及时抢救受伤人员。</w:t>
      </w:r>
      <w:r>
        <w:rPr>
          <w:color w:val="000000"/>
        </w:rPr>
        <w:t>拉起警戒线</w:t>
      </w:r>
      <w:r>
        <w:rPr>
          <w:rFonts w:hint="eastAsia"/>
          <w:color w:val="000000"/>
        </w:rPr>
        <w:t>，防止无关人员进入事故现场；</w:t>
      </w:r>
      <w:r>
        <w:rPr>
          <w:rFonts w:ascii="宋体" w:hAnsi="宋体" w:hint="eastAsia"/>
          <w:color w:val="000000"/>
        </w:rPr>
        <w:t>如确需移动现场，应在原地作出标记。并及时将事故情况向安全管理部门报告。</w:t>
      </w:r>
    </w:p>
    <w:p w:rsidR="002E527D" w:rsidRDefault="00515069">
      <w:pPr>
        <w:ind w:firstLine="482"/>
        <w:textAlignment w:val="center"/>
        <w:rPr>
          <w:b/>
          <w:bCs/>
        </w:rPr>
      </w:pPr>
      <w:r>
        <w:rPr>
          <w:rFonts w:hint="eastAsia"/>
          <w:b/>
          <w:bCs/>
        </w:rPr>
        <w:t>二</w:t>
      </w:r>
      <w:r>
        <w:rPr>
          <w:rFonts w:hint="eastAsia"/>
          <w:b/>
          <w:bCs/>
        </w:rPr>
        <w:t>、</w:t>
      </w:r>
      <w:r>
        <w:rPr>
          <w:b/>
          <w:bCs/>
        </w:rPr>
        <w:t>意外事件和事故的</w:t>
      </w:r>
      <w:r>
        <w:rPr>
          <w:rFonts w:hint="eastAsia"/>
          <w:b/>
          <w:bCs/>
        </w:rPr>
        <w:t>应</w:t>
      </w:r>
      <w:r>
        <w:rPr>
          <w:b/>
          <w:bCs/>
        </w:rPr>
        <w:t>急救援演习</w:t>
      </w:r>
    </w:p>
    <w:p w:rsidR="002E527D" w:rsidRDefault="00515069">
      <w:pPr>
        <w:ind w:firstLine="480"/>
        <w:textAlignment w:val="center"/>
      </w:pPr>
      <w:r>
        <w:t>1</w:t>
      </w:r>
      <w:r>
        <w:t>．每年</w:t>
      </w:r>
      <w:r>
        <w:rPr>
          <w:rFonts w:hint="eastAsia"/>
        </w:rPr>
        <w:t>应</w:t>
      </w:r>
      <w:r>
        <w:t>进行一次应急救援</w:t>
      </w:r>
      <w:r>
        <w:rPr>
          <w:rFonts w:hint="eastAsia"/>
        </w:rPr>
        <w:t>预案的</w:t>
      </w:r>
      <w:r>
        <w:t>演习，</w:t>
      </w:r>
      <w:r>
        <w:rPr>
          <w:rFonts w:hint="eastAsia"/>
        </w:rPr>
        <w:t>提高救援人员的熟练程度，验证欲案的有效性，从而保证</w:t>
      </w:r>
      <w:r>
        <w:t>发生事故时</w:t>
      </w:r>
      <w:r>
        <w:t>能得到妥善处理，减少不必要的损失。</w:t>
      </w:r>
    </w:p>
    <w:p w:rsidR="002E527D" w:rsidRDefault="00515069">
      <w:pPr>
        <w:ind w:firstLine="480"/>
        <w:textAlignment w:val="center"/>
      </w:pPr>
      <w:r>
        <w:rPr>
          <w:rFonts w:hint="eastAsia"/>
        </w:rPr>
        <w:t>2</w:t>
      </w:r>
      <w:r>
        <w:t>．管理部门负责应急救援演习工作的组织，参加人员应包括起重机</w:t>
      </w:r>
      <w:r>
        <w:rPr>
          <w:rFonts w:hint="eastAsia"/>
        </w:rPr>
        <w:t>械</w:t>
      </w:r>
      <w:r>
        <w:t>使用、维护和管理的所有环节，并根据需要请专业维保单位派人予以协助。</w:t>
      </w:r>
    </w:p>
    <w:p w:rsidR="002E527D" w:rsidRDefault="00515069">
      <w:pPr>
        <w:ind w:firstLine="480"/>
        <w:textAlignment w:val="center"/>
      </w:pPr>
      <w:r>
        <w:rPr>
          <w:rFonts w:hint="eastAsia"/>
        </w:rPr>
        <w:t>3</w:t>
      </w:r>
      <w:r>
        <w:t>．进行应急救援演习前应制定书面的演习计划，明确演习的程序，落实相关人员的分工，尽可能多的考虑各种可能发生的情况。</w:t>
      </w:r>
    </w:p>
    <w:p w:rsidR="002E527D" w:rsidRDefault="00515069">
      <w:pPr>
        <w:ind w:firstLine="480"/>
        <w:textAlignment w:val="center"/>
      </w:pPr>
      <w:r>
        <w:rPr>
          <w:rFonts w:hint="eastAsia"/>
        </w:rPr>
        <w:t>4</w:t>
      </w:r>
      <w:r>
        <w:t>．演习应严格按照计划规定的程序进行，所有参加人员应各负其责，认真做好分工范围内的工作。</w:t>
      </w:r>
    </w:p>
    <w:p w:rsidR="002E527D" w:rsidRDefault="00515069">
      <w:pPr>
        <w:ind w:firstLine="480"/>
        <w:textAlignment w:val="center"/>
      </w:pPr>
      <w:r>
        <w:rPr>
          <w:rFonts w:hint="eastAsia"/>
        </w:rPr>
        <w:t>5</w:t>
      </w:r>
      <w:r>
        <w:t>．每次演习可针对一种情况，也可结合多种情况综合演习。</w:t>
      </w:r>
    </w:p>
    <w:p w:rsidR="002E527D" w:rsidRDefault="00515069">
      <w:pPr>
        <w:ind w:firstLine="480"/>
        <w:textAlignment w:val="center"/>
        <w:rPr>
          <w:color w:val="000000"/>
        </w:rPr>
      </w:pPr>
      <w:r>
        <w:rPr>
          <w:rFonts w:hint="eastAsia"/>
        </w:rPr>
        <w:t>6</w:t>
      </w:r>
      <w:r>
        <w:t>．演习结束后安全管理人员负责及时做好记录工作，填写意外事件和事故的</w:t>
      </w:r>
      <w:r>
        <w:rPr>
          <w:rFonts w:hint="eastAsia"/>
        </w:rPr>
        <w:t>应</w:t>
      </w:r>
      <w:r>
        <w:t>急救援演习记录</w:t>
      </w:r>
      <w:r>
        <w:t>表，针对出现的问题和不足，认真总结</w:t>
      </w:r>
      <w:r>
        <w:rPr>
          <w:color w:val="000000"/>
        </w:rPr>
        <w:t>，做好整改工作。</w:t>
      </w:r>
    </w:p>
    <w:p w:rsidR="002E527D" w:rsidRDefault="00515069">
      <w:pPr>
        <w:pStyle w:val="1"/>
        <w:ind w:firstLine="602"/>
        <w:textAlignment w:val="center"/>
      </w:pPr>
      <w:r>
        <w:rPr>
          <w:rFonts w:ascii="宋体" w:hAnsi="宋体"/>
          <w:b/>
          <w:bCs w:val="0"/>
          <w:color w:val="000000"/>
          <w:sz w:val="30"/>
          <w:szCs w:val="30"/>
        </w:rPr>
        <w:br w:type="page"/>
      </w:r>
      <w:r>
        <w:rPr>
          <w:rFonts w:hint="eastAsia"/>
        </w:rPr>
        <w:lastRenderedPageBreak/>
        <w:t>安全技术档案管理制度</w:t>
      </w:r>
    </w:p>
    <w:p w:rsidR="002E527D" w:rsidRDefault="00515069">
      <w:pPr>
        <w:ind w:firstLine="480"/>
        <w:textAlignment w:val="center"/>
        <w:rPr>
          <w:color w:val="000000"/>
        </w:rPr>
      </w:pPr>
      <w:r>
        <w:rPr>
          <w:color w:val="000000"/>
        </w:rPr>
        <w:t>安全技术档案是方便日常管理、提供工作见证的重要资料，</w:t>
      </w:r>
      <w:r>
        <w:rPr>
          <w:rFonts w:hint="eastAsia"/>
          <w:color w:val="000000"/>
        </w:rPr>
        <w:t>根据</w:t>
      </w:r>
      <w:r>
        <w:rPr>
          <w:color w:val="000000"/>
        </w:rPr>
        <w:t>《条例》规定</w:t>
      </w:r>
      <w:r>
        <w:rPr>
          <w:rFonts w:hint="eastAsia"/>
          <w:color w:val="000000"/>
        </w:rPr>
        <w:t>，本单位</w:t>
      </w:r>
      <w:r>
        <w:rPr>
          <w:color w:val="000000"/>
        </w:rPr>
        <w:t>安全技术档案的管理应做到：</w:t>
      </w:r>
    </w:p>
    <w:p w:rsidR="002E527D" w:rsidRDefault="00515069">
      <w:pPr>
        <w:ind w:firstLine="480"/>
        <w:textAlignment w:val="center"/>
        <w:rPr>
          <w:color w:val="000000"/>
        </w:rPr>
      </w:pPr>
      <w:r>
        <w:rPr>
          <w:color w:val="000000"/>
        </w:rPr>
        <w:t>1</w:t>
      </w:r>
      <w:r>
        <w:rPr>
          <w:color w:val="000000"/>
        </w:rPr>
        <w:t>．起重机械管理部门（管理人员）应建立每台起重机械的技术档案，内容至少包括：</w:t>
      </w:r>
    </w:p>
    <w:p w:rsidR="002E527D" w:rsidRDefault="00515069">
      <w:pPr>
        <w:ind w:firstLine="480"/>
        <w:textAlignment w:val="center"/>
        <w:rPr>
          <w:color w:val="000000"/>
        </w:rPr>
      </w:pPr>
      <w:r>
        <w:rPr>
          <w:color w:val="000000"/>
        </w:rPr>
        <w:t>a)</w:t>
      </w:r>
      <w:r>
        <w:rPr>
          <w:color w:val="000000"/>
        </w:rPr>
        <w:t>《特种设备注册登记表》；</w:t>
      </w:r>
    </w:p>
    <w:p w:rsidR="002E527D" w:rsidRDefault="00515069">
      <w:pPr>
        <w:ind w:firstLine="480"/>
        <w:textAlignment w:val="center"/>
        <w:rPr>
          <w:color w:val="000000"/>
        </w:rPr>
      </w:pPr>
      <w:r>
        <w:rPr>
          <w:color w:val="000000"/>
        </w:rPr>
        <w:t xml:space="preserve">b) </w:t>
      </w:r>
      <w:r>
        <w:rPr>
          <w:color w:val="000000"/>
        </w:rPr>
        <w:t>起重机械的设计文件、制造单位、产品质量合格证明、使用维护说明、电气原理图等随机文件以及安装技术文件和资料；</w:t>
      </w:r>
    </w:p>
    <w:p w:rsidR="002E527D" w:rsidRDefault="00515069">
      <w:pPr>
        <w:ind w:firstLine="480"/>
        <w:textAlignment w:val="center"/>
        <w:rPr>
          <w:color w:val="000000"/>
        </w:rPr>
      </w:pPr>
      <w:r>
        <w:rPr>
          <w:color w:val="000000"/>
        </w:rPr>
        <w:t xml:space="preserve">c) </w:t>
      </w:r>
      <w:r>
        <w:rPr>
          <w:color w:val="000000"/>
        </w:rPr>
        <w:t>起重机械验收检验、定期检验和定期自行检查记录；</w:t>
      </w:r>
    </w:p>
    <w:p w:rsidR="002E527D" w:rsidRDefault="00515069">
      <w:pPr>
        <w:ind w:firstLine="480"/>
        <w:textAlignment w:val="center"/>
        <w:rPr>
          <w:color w:val="000000"/>
        </w:rPr>
      </w:pPr>
      <w:r>
        <w:rPr>
          <w:color w:val="000000"/>
        </w:rPr>
        <w:t xml:space="preserve">d) </w:t>
      </w:r>
      <w:r>
        <w:rPr>
          <w:color w:val="000000"/>
        </w:rPr>
        <w:t>起重机械的日常使用状况记录；</w:t>
      </w:r>
    </w:p>
    <w:p w:rsidR="002E527D" w:rsidRDefault="00515069">
      <w:pPr>
        <w:ind w:firstLine="480"/>
        <w:textAlignment w:val="center"/>
        <w:rPr>
          <w:color w:val="000000"/>
        </w:rPr>
      </w:pPr>
      <w:r>
        <w:rPr>
          <w:color w:val="000000"/>
        </w:rPr>
        <w:t xml:space="preserve">e) </w:t>
      </w:r>
      <w:r>
        <w:rPr>
          <w:color w:val="000000"/>
        </w:rPr>
        <w:t>起重机械及其安全附件、安全保护装置、测量调控装置及有关附属仪器仪表的日常维护保养记录；</w:t>
      </w:r>
    </w:p>
    <w:p w:rsidR="002E527D" w:rsidRDefault="00515069">
      <w:pPr>
        <w:ind w:firstLine="480"/>
        <w:textAlignment w:val="center"/>
        <w:rPr>
          <w:color w:val="000000"/>
        </w:rPr>
      </w:pPr>
      <w:r>
        <w:rPr>
          <w:color w:val="000000"/>
        </w:rPr>
        <w:t xml:space="preserve">f) </w:t>
      </w:r>
      <w:r>
        <w:rPr>
          <w:color w:val="000000"/>
        </w:rPr>
        <w:t>起重机械的运行故障与事故的记录和</w:t>
      </w:r>
      <w:r>
        <w:rPr>
          <w:rFonts w:hint="eastAsia"/>
          <w:color w:val="000000"/>
        </w:rPr>
        <w:t>应</w:t>
      </w:r>
      <w:r>
        <w:rPr>
          <w:color w:val="000000"/>
        </w:rPr>
        <w:t>急救援演习记录；</w:t>
      </w:r>
    </w:p>
    <w:p w:rsidR="002E527D" w:rsidRDefault="00515069">
      <w:pPr>
        <w:ind w:firstLine="480"/>
        <w:textAlignment w:val="center"/>
        <w:rPr>
          <w:color w:val="000000"/>
        </w:rPr>
      </w:pPr>
      <w:r>
        <w:rPr>
          <w:color w:val="000000"/>
        </w:rPr>
        <w:t xml:space="preserve">g) </w:t>
      </w:r>
      <w:r>
        <w:rPr>
          <w:rFonts w:hint="eastAsia"/>
          <w:color w:val="000000"/>
        </w:rPr>
        <w:t>产品订购、安装、改造及</w:t>
      </w:r>
      <w:r>
        <w:rPr>
          <w:color w:val="000000"/>
        </w:rPr>
        <w:t>维</w:t>
      </w:r>
      <w:r>
        <w:rPr>
          <w:rFonts w:hint="eastAsia"/>
          <w:color w:val="000000"/>
        </w:rPr>
        <w:t>修</w:t>
      </w:r>
      <w:r>
        <w:rPr>
          <w:color w:val="000000"/>
        </w:rPr>
        <w:t>保养合同；</w:t>
      </w:r>
    </w:p>
    <w:p w:rsidR="002E527D" w:rsidRDefault="00515069">
      <w:pPr>
        <w:ind w:firstLine="480"/>
        <w:textAlignment w:val="center"/>
        <w:rPr>
          <w:color w:val="000000"/>
        </w:rPr>
      </w:pPr>
      <w:r>
        <w:rPr>
          <w:color w:val="000000"/>
        </w:rPr>
        <w:t xml:space="preserve">h) </w:t>
      </w:r>
      <w:r>
        <w:rPr>
          <w:rFonts w:hint="eastAsia"/>
          <w:color w:val="000000"/>
        </w:rPr>
        <w:t>设备改造、大修方案，改造、维修情况记录；</w:t>
      </w:r>
    </w:p>
    <w:p w:rsidR="002E527D" w:rsidRDefault="00515069">
      <w:pPr>
        <w:ind w:firstLine="480"/>
        <w:textAlignment w:val="center"/>
        <w:rPr>
          <w:color w:val="000000"/>
        </w:rPr>
      </w:pPr>
      <w:r>
        <w:rPr>
          <w:rFonts w:hint="eastAsia"/>
          <w:color w:val="000000"/>
        </w:rPr>
        <w:t xml:space="preserve">i) </w:t>
      </w:r>
      <w:r>
        <w:rPr>
          <w:rFonts w:hint="eastAsia"/>
          <w:color w:val="000000"/>
        </w:rPr>
        <w:t>“安全</w:t>
      </w:r>
      <w:r>
        <w:rPr>
          <w:color w:val="000000"/>
        </w:rPr>
        <w:t>检验合格</w:t>
      </w:r>
      <w:r>
        <w:rPr>
          <w:rFonts w:hint="eastAsia"/>
          <w:color w:val="000000"/>
        </w:rPr>
        <w:t>”</w:t>
      </w:r>
      <w:r>
        <w:rPr>
          <w:color w:val="000000"/>
        </w:rPr>
        <w:t>标志复印件</w:t>
      </w:r>
      <w:r>
        <w:rPr>
          <w:rFonts w:hint="eastAsia"/>
          <w:color w:val="000000"/>
        </w:rPr>
        <w:t>。</w:t>
      </w:r>
    </w:p>
    <w:p w:rsidR="002E527D" w:rsidRDefault="00515069">
      <w:pPr>
        <w:ind w:firstLine="480"/>
        <w:textAlignment w:val="center"/>
        <w:rPr>
          <w:color w:val="000000"/>
        </w:rPr>
      </w:pPr>
      <w:r>
        <w:rPr>
          <w:color w:val="000000"/>
        </w:rPr>
        <w:t>2</w:t>
      </w:r>
      <w:r>
        <w:rPr>
          <w:color w:val="000000"/>
        </w:rPr>
        <w:t>．每台起重机械均应进行</w:t>
      </w:r>
      <w:r>
        <w:rPr>
          <w:rFonts w:hint="eastAsia"/>
          <w:color w:val="000000"/>
        </w:rPr>
        <w:t>统一</w:t>
      </w:r>
      <w:r>
        <w:rPr>
          <w:color w:val="000000"/>
        </w:rPr>
        <w:t>编号，以便日常管理。</w:t>
      </w:r>
    </w:p>
    <w:p w:rsidR="002E527D" w:rsidRDefault="00515069">
      <w:pPr>
        <w:ind w:firstLine="480"/>
        <w:textAlignment w:val="center"/>
        <w:rPr>
          <w:color w:val="000000"/>
        </w:rPr>
      </w:pPr>
      <w:r>
        <w:rPr>
          <w:color w:val="000000"/>
        </w:rPr>
        <w:t>3</w:t>
      </w:r>
      <w:r>
        <w:rPr>
          <w:color w:val="000000"/>
        </w:rPr>
        <w:t>．相关人员应及时填写有关记录，并存入相应的技术档案。</w:t>
      </w:r>
    </w:p>
    <w:p w:rsidR="002E527D" w:rsidRDefault="00515069">
      <w:pPr>
        <w:ind w:firstLine="480"/>
        <w:textAlignment w:val="center"/>
        <w:rPr>
          <w:color w:val="000000"/>
        </w:rPr>
      </w:pPr>
      <w:r>
        <w:rPr>
          <w:color w:val="000000"/>
        </w:rPr>
        <w:t>4</w:t>
      </w:r>
      <w:r>
        <w:rPr>
          <w:color w:val="000000"/>
        </w:rPr>
        <w:t>．技术档案由起重机械安全管理人员负责保管，其他人员如需使用，应办理借用登记手续，用完后及时归还。</w:t>
      </w:r>
    </w:p>
    <w:p w:rsidR="002E527D" w:rsidRDefault="00515069">
      <w:pPr>
        <w:ind w:firstLine="480"/>
        <w:textAlignment w:val="center"/>
        <w:rPr>
          <w:color w:val="000000"/>
        </w:rPr>
      </w:pPr>
      <w:r>
        <w:rPr>
          <w:color w:val="000000"/>
        </w:rPr>
        <w:t>5</w:t>
      </w:r>
      <w:r>
        <w:rPr>
          <w:color w:val="000000"/>
        </w:rPr>
        <w:t>．起重机械技术档案为永久保存，</w:t>
      </w:r>
      <w:r>
        <w:rPr>
          <w:color w:val="000000"/>
        </w:rPr>
        <w:t>只有当该起重机械报废或拆除后技术档案方可销毁。</w:t>
      </w:r>
    </w:p>
    <w:p w:rsidR="002E527D" w:rsidRDefault="00515069">
      <w:pPr>
        <w:pStyle w:val="1"/>
        <w:ind w:firstLine="480"/>
        <w:textAlignment w:val="center"/>
      </w:pPr>
      <w:r>
        <w:rPr>
          <w:rFonts w:ascii="宋体" w:hAnsi="宋体"/>
          <w:color w:val="000000"/>
          <w:sz w:val="24"/>
        </w:rPr>
        <w:br w:type="page"/>
      </w:r>
      <w:r>
        <w:rPr>
          <w:rFonts w:hint="eastAsia"/>
        </w:rPr>
        <w:lastRenderedPageBreak/>
        <w:t>附录一</w:t>
      </w:r>
      <w:r>
        <w:rPr>
          <w:rFonts w:hint="eastAsia"/>
        </w:rPr>
        <w:t xml:space="preserve"> </w:t>
      </w:r>
      <w:r>
        <w:rPr>
          <w:rFonts w:hint="eastAsia"/>
        </w:rPr>
        <w:t>起重机械安全监察规定</w:t>
      </w:r>
    </w:p>
    <w:p w:rsidR="002E527D" w:rsidRDefault="00515069">
      <w:pPr>
        <w:pStyle w:val="a9"/>
        <w:widowControl w:val="0"/>
        <w:spacing w:before="0" w:beforeAutospacing="0" w:after="0" w:afterAutospacing="0"/>
        <w:ind w:firstLine="480"/>
        <w:jc w:val="center"/>
        <w:textAlignment w:val="center"/>
      </w:pPr>
      <w:r>
        <w:rPr>
          <w:rFonts w:hint="eastAsia"/>
        </w:rPr>
        <w:t>第一章　总　　则</w:t>
      </w:r>
    </w:p>
    <w:p w:rsidR="002E527D" w:rsidRDefault="00515069">
      <w:pPr>
        <w:pStyle w:val="a9"/>
        <w:widowControl w:val="0"/>
        <w:spacing w:before="0" w:beforeAutospacing="0" w:after="0" w:afterAutospacing="0"/>
        <w:ind w:firstLine="482"/>
        <w:textAlignment w:val="center"/>
      </w:pPr>
      <w:r>
        <w:rPr>
          <w:rStyle w:val="aa"/>
          <w:rFonts w:hint="eastAsia"/>
        </w:rPr>
        <w:t>第一条</w:t>
      </w:r>
      <w:r>
        <w:rPr>
          <w:rFonts w:hint="eastAsia"/>
        </w:rPr>
        <w:t xml:space="preserve">　为了加强起重机械安全监察工作，防止和减少起重机械事故，保障人身和财产安全，根据《特种设备安全监察特种设备安全监察条例》，制定本规定。</w:t>
      </w:r>
    </w:p>
    <w:p w:rsidR="002E527D" w:rsidRDefault="00515069">
      <w:pPr>
        <w:pStyle w:val="a9"/>
        <w:widowControl w:val="0"/>
        <w:spacing w:before="0" w:beforeAutospacing="0" w:after="0" w:afterAutospacing="0"/>
        <w:ind w:firstLine="482"/>
        <w:textAlignment w:val="center"/>
      </w:pPr>
      <w:r>
        <w:rPr>
          <w:rStyle w:val="aa"/>
          <w:rFonts w:hint="eastAsia"/>
        </w:rPr>
        <w:t>第二条</w:t>
      </w:r>
      <w:r>
        <w:rPr>
          <w:rFonts w:hint="eastAsia"/>
        </w:rPr>
        <w:t xml:space="preserve">　起重机械的制造、安装、改造、维修、使用、检验检测及其监督检查，应当遵守本规定。</w:t>
      </w:r>
    </w:p>
    <w:p w:rsidR="002E527D" w:rsidRDefault="00515069">
      <w:pPr>
        <w:pStyle w:val="a9"/>
        <w:widowControl w:val="0"/>
        <w:spacing w:before="0" w:beforeAutospacing="0" w:after="0" w:afterAutospacing="0"/>
        <w:ind w:firstLine="480"/>
        <w:textAlignment w:val="center"/>
      </w:pPr>
      <w:r>
        <w:rPr>
          <w:rFonts w:hint="eastAsia"/>
        </w:rPr>
        <w:t>房屋建筑工地和市政工程工地用起重机械的安装、使用的监督管理按照有关法律、法规的规定执行。</w:t>
      </w:r>
    </w:p>
    <w:p w:rsidR="002E527D" w:rsidRDefault="00515069">
      <w:pPr>
        <w:pStyle w:val="a9"/>
        <w:widowControl w:val="0"/>
        <w:spacing w:before="0" w:beforeAutospacing="0" w:after="0" w:afterAutospacing="0"/>
        <w:ind w:firstLine="482"/>
        <w:textAlignment w:val="center"/>
      </w:pPr>
      <w:r>
        <w:rPr>
          <w:rStyle w:val="aa"/>
          <w:rFonts w:hint="eastAsia"/>
        </w:rPr>
        <w:t>第三条</w:t>
      </w:r>
      <w:r>
        <w:rPr>
          <w:rFonts w:hint="eastAsia"/>
        </w:rPr>
        <w:t xml:space="preserve">　国家质量监督检验检疫总局（以下简称国家质检总局）负责全国起重机械安全监察工作，县以上地</w:t>
      </w:r>
      <w:r>
        <w:rPr>
          <w:rFonts w:hint="eastAsia"/>
        </w:rPr>
        <w:t>方质量技术监督部门负责本行政区域内起重机械的安全监察工作。</w:t>
      </w:r>
    </w:p>
    <w:p w:rsidR="002E527D" w:rsidRDefault="00515069">
      <w:pPr>
        <w:pStyle w:val="a9"/>
        <w:widowControl w:val="0"/>
        <w:spacing w:before="0" w:beforeAutospacing="0" w:after="0" w:afterAutospacing="0"/>
        <w:ind w:firstLine="480"/>
        <w:jc w:val="center"/>
        <w:textAlignment w:val="center"/>
      </w:pPr>
      <w:r>
        <w:rPr>
          <w:rFonts w:hint="eastAsia"/>
        </w:rPr>
        <w:t>第二章　起重机械制造</w:t>
      </w:r>
    </w:p>
    <w:p w:rsidR="002E527D" w:rsidRDefault="00515069">
      <w:pPr>
        <w:pStyle w:val="a9"/>
        <w:widowControl w:val="0"/>
        <w:spacing w:before="0" w:beforeAutospacing="0" w:after="0" w:afterAutospacing="0"/>
        <w:ind w:firstLine="482"/>
        <w:textAlignment w:val="center"/>
      </w:pPr>
      <w:r>
        <w:rPr>
          <w:rStyle w:val="aa"/>
          <w:rFonts w:hint="eastAsia"/>
        </w:rPr>
        <w:t>第四条</w:t>
      </w:r>
      <w:r>
        <w:rPr>
          <w:rFonts w:hint="eastAsia"/>
        </w:rPr>
        <w:t xml:space="preserve">　制造单位应当依法取得起重机械制造许可，方可从事相应的制造活动。</w:t>
      </w:r>
    </w:p>
    <w:p w:rsidR="002E527D" w:rsidRDefault="00515069">
      <w:pPr>
        <w:pStyle w:val="a9"/>
        <w:widowControl w:val="0"/>
        <w:spacing w:before="0" w:beforeAutospacing="0" w:after="0" w:afterAutospacing="0"/>
        <w:ind w:firstLine="480"/>
        <w:textAlignment w:val="center"/>
      </w:pPr>
      <w:r>
        <w:rPr>
          <w:rFonts w:hint="eastAsia"/>
        </w:rPr>
        <w:t>起重机械制造许可实施分级管理，制造单位取得制造许可应当具备相应条件，具体要求按照有关安全技术规范等规定执行。</w:t>
      </w:r>
    </w:p>
    <w:p w:rsidR="002E527D" w:rsidRDefault="00515069">
      <w:pPr>
        <w:pStyle w:val="a9"/>
        <w:widowControl w:val="0"/>
        <w:spacing w:before="0" w:beforeAutospacing="0" w:after="0" w:afterAutospacing="0"/>
        <w:ind w:firstLine="482"/>
        <w:textAlignment w:val="center"/>
      </w:pPr>
      <w:r>
        <w:rPr>
          <w:rStyle w:val="aa"/>
          <w:rFonts w:hint="eastAsia"/>
        </w:rPr>
        <w:t>第五条</w:t>
      </w:r>
      <w:r>
        <w:rPr>
          <w:rFonts w:hint="eastAsia"/>
        </w:rPr>
        <w:t xml:space="preserve">　起重机械制造许可证有效期为</w:t>
      </w:r>
      <w:r>
        <w:rPr>
          <w:rFonts w:hint="eastAsia"/>
        </w:rPr>
        <w:t>4</w:t>
      </w:r>
      <w:r>
        <w:rPr>
          <w:rFonts w:hint="eastAsia"/>
        </w:rPr>
        <w:t>年。</w:t>
      </w:r>
    </w:p>
    <w:p w:rsidR="002E527D" w:rsidRDefault="00515069">
      <w:pPr>
        <w:pStyle w:val="a9"/>
        <w:widowControl w:val="0"/>
        <w:spacing w:before="0" w:beforeAutospacing="0" w:after="0" w:afterAutospacing="0"/>
        <w:ind w:firstLine="480"/>
        <w:textAlignment w:val="center"/>
      </w:pPr>
      <w:r>
        <w:rPr>
          <w:rFonts w:hint="eastAsia"/>
        </w:rPr>
        <w:t>制造单位应当在许可证有效期届满</w:t>
      </w:r>
      <w:r>
        <w:rPr>
          <w:rFonts w:hint="eastAsia"/>
        </w:rPr>
        <w:t>6</w:t>
      </w:r>
      <w:r>
        <w:rPr>
          <w:rFonts w:hint="eastAsia"/>
        </w:rPr>
        <w:t>个月前提出书面换证申请；经审查后，许可部门应当在有效期满前做出准予许可或者不予许可的决定。</w:t>
      </w:r>
    </w:p>
    <w:p w:rsidR="002E527D" w:rsidRDefault="00515069">
      <w:pPr>
        <w:pStyle w:val="a9"/>
        <w:widowControl w:val="0"/>
        <w:spacing w:before="0" w:beforeAutospacing="0" w:after="0" w:afterAutospacing="0"/>
        <w:ind w:firstLine="480"/>
        <w:textAlignment w:val="center"/>
      </w:pPr>
      <w:r>
        <w:rPr>
          <w:rFonts w:hint="eastAsia"/>
        </w:rPr>
        <w:t>起重机械制造许可证有效期届满而未</w:t>
      </w:r>
      <w:r>
        <w:rPr>
          <w:noProof/>
        </w:rPr>
        <w:drawing>
          <wp:inline distT="0" distB="0" distL="114300" distR="114300">
            <wp:extent cx="2495550" cy="2000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495550" cy="200025"/>
                    </a:xfrm>
                    <a:prstGeom prst="rect">
                      <a:avLst/>
                    </a:prstGeom>
                    <a:noFill/>
                    <a:ln>
                      <a:noFill/>
                    </a:ln>
                  </pic:spPr>
                </pic:pic>
              </a:graphicData>
            </a:graphic>
          </wp:inline>
        </w:drawing>
      </w:r>
      <w:r>
        <w:rPr>
          <w:rFonts w:hint="eastAsia"/>
        </w:rPr>
        <w:t>换证的，不得继续从事起重机械制造活动。</w:t>
      </w:r>
    </w:p>
    <w:p w:rsidR="002E527D" w:rsidRDefault="00515069">
      <w:pPr>
        <w:pStyle w:val="a9"/>
        <w:widowControl w:val="0"/>
        <w:spacing w:before="0" w:beforeAutospacing="0" w:after="0" w:afterAutospacing="0"/>
        <w:ind w:firstLine="482"/>
        <w:textAlignment w:val="center"/>
      </w:pPr>
      <w:r>
        <w:rPr>
          <w:rStyle w:val="aa"/>
          <w:rFonts w:hint="eastAsia"/>
        </w:rPr>
        <w:t>第六条</w:t>
      </w:r>
      <w:r>
        <w:rPr>
          <w:rFonts w:hint="eastAsia"/>
        </w:rPr>
        <w:t xml:space="preserve">　制造单位应当采用符合安全技术规范要求的起重机械设计文件。</w:t>
      </w:r>
    </w:p>
    <w:p w:rsidR="002E527D" w:rsidRDefault="00515069">
      <w:pPr>
        <w:pStyle w:val="a9"/>
        <w:widowControl w:val="0"/>
        <w:spacing w:before="0" w:beforeAutospacing="0" w:after="0" w:afterAutospacing="0"/>
        <w:ind w:firstLine="482"/>
        <w:textAlignment w:val="center"/>
      </w:pPr>
      <w:r>
        <w:rPr>
          <w:rStyle w:val="aa"/>
          <w:rFonts w:hint="eastAsia"/>
        </w:rPr>
        <w:t>第七条</w:t>
      </w:r>
      <w:r>
        <w:rPr>
          <w:rFonts w:hint="eastAsia"/>
        </w:rPr>
        <w:t xml:space="preserve">　按照安全技术规范的要求，应当进行型式试验的起重机械产品、部件或者试制起重机械新产品、新部件，必须进行整机或者部件的型式试验。</w:t>
      </w:r>
    </w:p>
    <w:p w:rsidR="002E527D" w:rsidRDefault="00515069">
      <w:pPr>
        <w:pStyle w:val="a9"/>
        <w:widowControl w:val="0"/>
        <w:spacing w:before="0" w:beforeAutospacing="0" w:after="0" w:afterAutospacing="0"/>
        <w:ind w:firstLine="482"/>
        <w:textAlignment w:val="center"/>
      </w:pPr>
      <w:r>
        <w:rPr>
          <w:rStyle w:val="aa"/>
          <w:rFonts w:hint="eastAsia"/>
        </w:rPr>
        <w:t>第八条</w:t>
      </w:r>
      <w:r>
        <w:rPr>
          <w:rFonts w:hint="eastAsia"/>
        </w:rPr>
        <w:t xml:space="preserve">　起重机械制造过程应当按照安全技术规范等规定的范围、项目和要求，由制造所在地的检验检测机构进行监督检验。</w:t>
      </w:r>
    </w:p>
    <w:p w:rsidR="002E527D" w:rsidRDefault="00515069">
      <w:pPr>
        <w:pStyle w:val="a9"/>
        <w:widowControl w:val="0"/>
        <w:spacing w:before="0" w:beforeAutospacing="0" w:after="0" w:afterAutospacing="0"/>
        <w:ind w:firstLine="482"/>
        <w:textAlignment w:val="center"/>
      </w:pPr>
      <w:r>
        <w:rPr>
          <w:rStyle w:val="aa"/>
          <w:rFonts w:hint="eastAsia"/>
        </w:rPr>
        <w:t>第九条</w:t>
      </w:r>
      <w:r>
        <w:rPr>
          <w:rFonts w:hint="eastAsia"/>
        </w:rPr>
        <w:t xml:space="preserve">　制造单位应当在被许可的场所内制造起重机械；但结构不可拆分且运输超限的，可以在使用现场制造，由制造现场所在地的检验检测机构按照安全技术规范等要求进行监督检验。</w:t>
      </w:r>
    </w:p>
    <w:p w:rsidR="002E527D" w:rsidRDefault="00515069">
      <w:pPr>
        <w:pStyle w:val="a9"/>
        <w:widowControl w:val="0"/>
        <w:spacing w:before="0" w:beforeAutospacing="0" w:after="0" w:afterAutospacing="0"/>
        <w:ind w:firstLine="482"/>
        <w:textAlignment w:val="center"/>
      </w:pPr>
      <w:r>
        <w:rPr>
          <w:rStyle w:val="aa"/>
          <w:rFonts w:hint="eastAsia"/>
        </w:rPr>
        <w:t>第十条</w:t>
      </w:r>
      <w:r>
        <w:rPr>
          <w:rFonts w:hint="eastAsia"/>
        </w:rPr>
        <w:t xml:space="preserve">　制造单位不得将主要受力结构件（主梁、主副吊臂、主支撑腿、标准节，下同）</w:t>
      </w:r>
      <w:r>
        <w:rPr>
          <w:rFonts w:hint="eastAsia"/>
        </w:rPr>
        <w:lastRenderedPageBreak/>
        <w:t>全部委托加工或者购买并用于起重机械制造。</w:t>
      </w:r>
    </w:p>
    <w:p w:rsidR="002E527D" w:rsidRDefault="00515069">
      <w:pPr>
        <w:pStyle w:val="a9"/>
        <w:widowControl w:val="0"/>
        <w:spacing w:before="0" w:beforeAutospacing="0" w:after="0" w:afterAutospacing="0"/>
        <w:ind w:firstLine="480"/>
        <w:textAlignment w:val="center"/>
      </w:pPr>
      <w:r>
        <w:rPr>
          <w:rFonts w:hint="eastAsia"/>
        </w:rPr>
        <w:t>主要受力结构件需要部分委托加工或者购买的，制造单位应当委托取得相应起重机械类型和级别资质的制造单位加工或者购买其加工的主要受力结构件并用于起重机械制造。</w:t>
      </w:r>
    </w:p>
    <w:p w:rsidR="002E527D" w:rsidRDefault="00515069">
      <w:pPr>
        <w:pStyle w:val="a9"/>
        <w:widowControl w:val="0"/>
        <w:spacing w:before="0" w:beforeAutospacing="0" w:after="0" w:afterAutospacing="0"/>
        <w:ind w:firstLine="482"/>
        <w:textAlignment w:val="center"/>
      </w:pPr>
      <w:r>
        <w:rPr>
          <w:rStyle w:val="aa"/>
          <w:rFonts w:hint="eastAsia"/>
        </w:rPr>
        <w:t>第十一条</w:t>
      </w:r>
      <w:r>
        <w:rPr>
          <w:rFonts w:hint="eastAsia"/>
        </w:rPr>
        <w:t xml:space="preserve">　起重机械出厂时，应当附有设计文件（包括总图、主要受力结构件图、机械传动图和电气、液压系统原理图）、产品质量合格证明、安装及使用维修说明、监督检验证明、有关型式试验合格证明等文件。</w:t>
      </w:r>
    </w:p>
    <w:p w:rsidR="002E527D" w:rsidRDefault="00515069">
      <w:pPr>
        <w:pStyle w:val="a9"/>
        <w:widowControl w:val="0"/>
        <w:spacing w:before="0" w:beforeAutospacing="0" w:after="0" w:afterAutospacing="0"/>
        <w:ind w:firstLine="480"/>
        <w:jc w:val="center"/>
        <w:textAlignment w:val="center"/>
      </w:pPr>
      <w:r>
        <w:rPr>
          <w:rFonts w:hint="eastAsia"/>
        </w:rPr>
        <w:t>第三章　起重机械安装改造维修</w:t>
      </w:r>
    </w:p>
    <w:p w:rsidR="002E527D" w:rsidRDefault="00515069">
      <w:pPr>
        <w:pStyle w:val="a9"/>
        <w:widowControl w:val="0"/>
        <w:spacing w:before="0" w:beforeAutospacing="0" w:after="0" w:afterAutospacing="0"/>
        <w:ind w:firstLine="482"/>
        <w:textAlignment w:val="center"/>
      </w:pPr>
      <w:r>
        <w:rPr>
          <w:rStyle w:val="aa"/>
          <w:rFonts w:hint="eastAsia"/>
        </w:rPr>
        <w:t>第十二条</w:t>
      </w:r>
      <w:r>
        <w:rPr>
          <w:rFonts w:hint="eastAsia"/>
        </w:rPr>
        <w:t xml:space="preserve">　起重机械安装、</w:t>
      </w:r>
      <w:r>
        <w:rPr>
          <w:rFonts w:hint="eastAsia"/>
        </w:rPr>
        <w:t>改造、维修单位应当依法取得安装、改造、维修许可，方可从事相应的活动。</w:t>
      </w:r>
    </w:p>
    <w:p w:rsidR="002E527D" w:rsidRDefault="00515069">
      <w:pPr>
        <w:pStyle w:val="a9"/>
        <w:widowControl w:val="0"/>
        <w:spacing w:before="0" w:beforeAutospacing="0" w:after="0" w:afterAutospacing="0"/>
        <w:ind w:firstLine="480"/>
        <w:textAlignment w:val="center"/>
      </w:pPr>
      <w:r>
        <w:rPr>
          <w:rFonts w:hint="eastAsia"/>
        </w:rPr>
        <w:t>起重机械安装、改造、维修许可实施分级管理，安装、改造、维修单位取得安装、改造、维修许可应当具备相应条件，具体要求按照有关安全技术规范等规定执行。</w:t>
      </w:r>
    </w:p>
    <w:p w:rsidR="002E527D" w:rsidRDefault="00515069">
      <w:pPr>
        <w:pStyle w:val="a9"/>
        <w:widowControl w:val="0"/>
        <w:spacing w:before="0" w:beforeAutospacing="0" w:after="0" w:afterAutospacing="0"/>
        <w:ind w:firstLine="480"/>
        <w:textAlignment w:val="center"/>
      </w:pPr>
      <w:r>
        <w:rPr>
          <w:rFonts w:hint="eastAsia"/>
        </w:rPr>
        <w:t>从事起重机械改造活动，应当具有相应类型和级别的起重机械制造能力。</w:t>
      </w:r>
    </w:p>
    <w:p w:rsidR="002E527D" w:rsidRDefault="00515069">
      <w:pPr>
        <w:pStyle w:val="a9"/>
        <w:widowControl w:val="0"/>
        <w:spacing w:before="0" w:beforeAutospacing="0" w:after="0" w:afterAutospacing="0"/>
        <w:ind w:firstLine="482"/>
        <w:textAlignment w:val="center"/>
      </w:pPr>
      <w:r>
        <w:rPr>
          <w:rStyle w:val="aa"/>
          <w:rFonts w:hint="eastAsia"/>
        </w:rPr>
        <w:t>第十三条</w:t>
      </w:r>
      <w:r>
        <w:rPr>
          <w:rFonts w:hint="eastAsia"/>
        </w:rPr>
        <w:t xml:space="preserve">　起重机械安装、改造、维修许可证有效期为</w:t>
      </w:r>
      <w:r>
        <w:rPr>
          <w:rFonts w:hint="eastAsia"/>
        </w:rPr>
        <w:t>4</w:t>
      </w:r>
      <w:r>
        <w:rPr>
          <w:rFonts w:hint="eastAsia"/>
        </w:rPr>
        <w:t>年。</w:t>
      </w:r>
    </w:p>
    <w:p w:rsidR="002E527D" w:rsidRDefault="00515069">
      <w:pPr>
        <w:pStyle w:val="a9"/>
        <w:widowControl w:val="0"/>
        <w:spacing w:before="0" w:beforeAutospacing="0" w:after="0" w:afterAutospacing="0"/>
        <w:ind w:firstLine="480"/>
        <w:textAlignment w:val="center"/>
      </w:pPr>
      <w:r>
        <w:rPr>
          <w:rFonts w:hint="eastAsia"/>
        </w:rPr>
        <w:t>安装、改造、维修单位应当在许可证有效期届满</w:t>
      </w:r>
      <w:r>
        <w:rPr>
          <w:rFonts w:hint="eastAsia"/>
        </w:rPr>
        <w:t>6</w:t>
      </w:r>
      <w:r>
        <w:rPr>
          <w:rFonts w:hint="eastAsia"/>
        </w:rPr>
        <w:t>个月前提出书面换证申请；经审查后，许可部门应当在有效期满前做出准予许可或者不予许可的决定。</w:t>
      </w:r>
    </w:p>
    <w:p w:rsidR="002E527D" w:rsidRDefault="00515069">
      <w:pPr>
        <w:pStyle w:val="a9"/>
        <w:widowControl w:val="0"/>
        <w:spacing w:before="0" w:beforeAutospacing="0" w:after="0" w:afterAutospacing="0"/>
        <w:ind w:firstLine="480"/>
        <w:textAlignment w:val="center"/>
      </w:pPr>
      <w:r>
        <w:rPr>
          <w:rFonts w:hint="eastAsia"/>
        </w:rPr>
        <w:t>起重机械安装、改造、维修许可证有效期届</w:t>
      </w:r>
      <w:r>
        <w:rPr>
          <w:rFonts w:hint="eastAsia"/>
        </w:rPr>
        <w:t>满而未换证的，不得继续从事起重机械安装、改造、维修活动。</w:t>
      </w:r>
    </w:p>
    <w:p w:rsidR="002E527D" w:rsidRDefault="00515069">
      <w:pPr>
        <w:pStyle w:val="a9"/>
        <w:widowControl w:val="0"/>
        <w:spacing w:before="0" w:beforeAutospacing="0" w:after="0" w:afterAutospacing="0"/>
        <w:ind w:firstLine="482"/>
        <w:textAlignment w:val="center"/>
      </w:pPr>
      <w:r>
        <w:rPr>
          <w:rStyle w:val="aa"/>
          <w:rFonts w:hint="eastAsia"/>
        </w:rPr>
        <w:t>第十四条</w:t>
      </w:r>
      <w:r>
        <w:rPr>
          <w:rFonts w:hint="eastAsia"/>
        </w:rPr>
        <w:t xml:space="preserve">　从事安装、改造、维修的单位应当按照规定向质量技术监督部门告知，告知后方可施工。</w:t>
      </w:r>
    </w:p>
    <w:p w:rsidR="002E527D" w:rsidRDefault="00515069">
      <w:pPr>
        <w:pStyle w:val="a9"/>
        <w:widowControl w:val="0"/>
        <w:spacing w:before="0" w:beforeAutospacing="0" w:after="0" w:afterAutospacing="0"/>
        <w:ind w:firstLine="480"/>
        <w:textAlignment w:val="center"/>
      </w:pPr>
      <w:r>
        <w:rPr>
          <w:rFonts w:hint="eastAsia"/>
        </w:rPr>
        <w:t>对流动作业并需要重新安装的起重机械，异地安装时，应当按照规定向施工所在地的质量技术监督部门办理安装告知后方可施工。</w:t>
      </w:r>
    </w:p>
    <w:p w:rsidR="002E527D" w:rsidRDefault="00515069">
      <w:pPr>
        <w:pStyle w:val="a9"/>
        <w:widowControl w:val="0"/>
        <w:spacing w:before="0" w:beforeAutospacing="0" w:after="0" w:afterAutospacing="0"/>
        <w:ind w:firstLine="480"/>
        <w:textAlignment w:val="center"/>
      </w:pPr>
      <w:r>
        <w:rPr>
          <w:rFonts w:hint="eastAsia"/>
        </w:rPr>
        <w:t>施工前告知应当采用书面形式，告知内容包括：单位名称、许可证书号及联系方式，使用单位名称及联系方式，施工项目、拟施工的起重机械、监督检验证书号、型式试验证书号、施工地点、施工方案、施工日期，持证作业人员名单等。</w:t>
      </w:r>
    </w:p>
    <w:p w:rsidR="002E527D" w:rsidRDefault="00515069">
      <w:pPr>
        <w:pStyle w:val="a9"/>
        <w:widowControl w:val="0"/>
        <w:spacing w:before="0" w:beforeAutospacing="0" w:after="0" w:afterAutospacing="0"/>
        <w:ind w:firstLine="482"/>
        <w:textAlignment w:val="center"/>
      </w:pPr>
      <w:r>
        <w:rPr>
          <w:rStyle w:val="aa"/>
          <w:rFonts w:hint="eastAsia"/>
        </w:rPr>
        <w:t>第十五条</w:t>
      </w:r>
      <w:r>
        <w:rPr>
          <w:rFonts w:hint="eastAsia"/>
        </w:rPr>
        <w:t xml:space="preserve">　从事安装、改造、重大维修的单</w:t>
      </w:r>
      <w:r>
        <w:rPr>
          <w:rFonts w:hint="eastAsia"/>
        </w:rPr>
        <w:t>位应当在施工前向施工所在地的检验检测机构申请监督检验。</w:t>
      </w:r>
    </w:p>
    <w:p w:rsidR="002E527D" w:rsidRDefault="00515069">
      <w:pPr>
        <w:pStyle w:val="a9"/>
        <w:widowControl w:val="0"/>
        <w:spacing w:before="0" w:beforeAutospacing="0" w:after="0" w:afterAutospacing="0"/>
        <w:ind w:firstLine="480"/>
        <w:textAlignment w:val="center"/>
      </w:pPr>
      <w:r>
        <w:rPr>
          <w:rFonts w:hint="eastAsia"/>
        </w:rPr>
        <w:t>检验检测机构应当到施工现场实施监督检验，监督检验按照相应安全技术规范等要求执行。</w:t>
      </w:r>
    </w:p>
    <w:p w:rsidR="002E527D" w:rsidRDefault="00515069">
      <w:pPr>
        <w:pStyle w:val="a9"/>
        <w:widowControl w:val="0"/>
        <w:spacing w:before="0" w:beforeAutospacing="0" w:after="0" w:afterAutospacing="0"/>
        <w:ind w:firstLine="482"/>
        <w:textAlignment w:val="center"/>
      </w:pPr>
      <w:r>
        <w:rPr>
          <w:rStyle w:val="aa"/>
          <w:rFonts w:hint="eastAsia"/>
        </w:rPr>
        <w:t>第十六条</w:t>
      </w:r>
      <w:r>
        <w:rPr>
          <w:rFonts w:hint="eastAsia"/>
        </w:rPr>
        <w:t xml:space="preserve">　安装、改造、维修单位应当在施工验收后</w:t>
      </w:r>
      <w:r>
        <w:rPr>
          <w:rFonts w:hint="eastAsia"/>
        </w:rPr>
        <w:t>30</w:t>
      </w:r>
      <w:r>
        <w:rPr>
          <w:rFonts w:hint="eastAsia"/>
        </w:rPr>
        <w:t>日内，将安装、改造、维修的技术资料移交使用单位。</w:t>
      </w:r>
    </w:p>
    <w:p w:rsidR="002E527D" w:rsidRDefault="00515069">
      <w:pPr>
        <w:pStyle w:val="a9"/>
        <w:widowControl w:val="0"/>
        <w:spacing w:before="0" w:beforeAutospacing="0" w:after="0" w:afterAutospacing="0"/>
        <w:ind w:firstLine="480"/>
        <w:jc w:val="center"/>
        <w:textAlignment w:val="center"/>
      </w:pPr>
      <w:r>
        <w:rPr>
          <w:rFonts w:hint="eastAsia"/>
        </w:rPr>
        <w:lastRenderedPageBreak/>
        <w:t>第四章　起重机械使用</w:t>
      </w:r>
    </w:p>
    <w:p w:rsidR="002E527D" w:rsidRDefault="00515069">
      <w:pPr>
        <w:pStyle w:val="a9"/>
        <w:widowControl w:val="0"/>
        <w:spacing w:before="0" w:beforeAutospacing="0" w:after="0" w:afterAutospacing="0"/>
        <w:ind w:firstLine="482"/>
        <w:textAlignment w:val="center"/>
      </w:pPr>
      <w:r>
        <w:rPr>
          <w:rStyle w:val="aa"/>
          <w:rFonts w:hint="eastAsia"/>
        </w:rPr>
        <w:t>第十七条</w:t>
      </w:r>
      <w:r>
        <w:rPr>
          <w:rFonts w:hint="eastAsia"/>
        </w:rPr>
        <w:t xml:space="preserve">　起重机械在投入使用前或者投入使用后</w:t>
      </w:r>
      <w:r>
        <w:rPr>
          <w:rFonts w:hint="eastAsia"/>
        </w:rPr>
        <w:t>30</w:t>
      </w:r>
      <w:r>
        <w:rPr>
          <w:rFonts w:hint="eastAsia"/>
        </w:rPr>
        <w:t>日内，使用单位应当按照规定到登记部门办理使用登记。</w:t>
      </w:r>
    </w:p>
    <w:p w:rsidR="002E527D" w:rsidRDefault="00515069">
      <w:pPr>
        <w:pStyle w:val="a9"/>
        <w:widowControl w:val="0"/>
        <w:spacing w:before="0" w:beforeAutospacing="0" w:after="0" w:afterAutospacing="0"/>
        <w:ind w:firstLine="480"/>
        <w:textAlignment w:val="center"/>
      </w:pPr>
      <w:r>
        <w:rPr>
          <w:rFonts w:hint="eastAsia"/>
        </w:rPr>
        <w:t>流动作业的起重机械，使用单位应当到产权单位所在地的登记部门办理使用登记。</w:t>
      </w:r>
    </w:p>
    <w:p w:rsidR="002E527D" w:rsidRDefault="00515069">
      <w:pPr>
        <w:pStyle w:val="a9"/>
        <w:widowControl w:val="0"/>
        <w:spacing w:before="0" w:beforeAutospacing="0" w:after="0" w:afterAutospacing="0"/>
        <w:ind w:firstLine="482"/>
        <w:textAlignment w:val="center"/>
      </w:pPr>
      <w:r>
        <w:rPr>
          <w:rStyle w:val="aa"/>
          <w:rFonts w:hint="eastAsia"/>
        </w:rPr>
        <w:t>第十八条</w:t>
      </w:r>
      <w:r>
        <w:rPr>
          <w:rFonts w:hint="eastAsia"/>
        </w:rPr>
        <w:t xml:space="preserve">　起重机械使用单位发生变更的，原使用单位应当在变更后</w:t>
      </w:r>
      <w:r>
        <w:rPr>
          <w:rFonts w:hint="eastAsia"/>
        </w:rPr>
        <w:t>30</w:t>
      </w:r>
      <w:r>
        <w:rPr>
          <w:rFonts w:hint="eastAsia"/>
        </w:rPr>
        <w:t>日内到原登记部</w:t>
      </w:r>
      <w:r>
        <w:rPr>
          <w:rFonts w:hint="eastAsia"/>
        </w:rPr>
        <w:t>门办理使用登记注销；新使用单位应当按规定到所在地的登记部门办理使用登记。</w:t>
      </w:r>
    </w:p>
    <w:p w:rsidR="002E527D" w:rsidRDefault="00515069">
      <w:pPr>
        <w:pStyle w:val="a9"/>
        <w:widowControl w:val="0"/>
        <w:spacing w:before="0" w:beforeAutospacing="0" w:after="0" w:afterAutospacing="0"/>
        <w:ind w:firstLine="482"/>
        <w:textAlignment w:val="center"/>
      </w:pPr>
      <w:r>
        <w:rPr>
          <w:rStyle w:val="aa"/>
          <w:rFonts w:hint="eastAsia"/>
        </w:rPr>
        <w:t>第十九条</w:t>
      </w:r>
      <w:r>
        <w:rPr>
          <w:rFonts w:hint="eastAsia"/>
        </w:rPr>
        <w:t xml:space="preserve">　起重机械报废的，使用单位应当到登记部门办理使用登记注销。</w:t>
      </w:r>
    </w:p>
    <w:p w:rsidR="002E527D" w:rsidRDefault="00515069">
      <w:pPr>
        <w:pStyle w:val="a9"/>
        <w:widowControl w:val="0"/>
        <w:spacing w:before="0" w:beforeAutospacing="0" w:after="0" w:afterAutospacing="0"/>
        <w:ind w:firstLine="482"/>
        <w:textAlignment w:val="center"/>
      </w:pPr>
      <w:r>
        <w:rPr>
          <w:rStyle w:val="aa"/>
          <w:rFonts w:hint="eastAsia"/>
        </w:rPr>
        <w:t>第二十条</w:t>
      </w:r>
      <w:r>
        <w:rPr>
          <w:rFonts w:hint="eastAsia"/>
        </w:rPr>
        <w:t xml:space="preserve">　起重机械使用单位应当履行下列义务：</w:t>
      </w:r>
    </w:p>
    <w:p w:rsidR="002E527D" w:rsidRDefault="00515069">
      <w:pPr>
        <w:pStyle w:val="a9"/>
        <w:widowControl w:val="0"/>
        <w:spacing w:before="0" w:beforeAutospacing="0" w:after="0" w:afterAutospacing="0"/>
        <w:ind w:firstLine="480"/>
        <w:textAlignment w:val="center"/>
      </w:pPr>
      <w:r>
        <w:rPr>
          <w:rFonts w:hint="eastAsia"/>
        </w:rPr>
        <w:t>（一）使用具有相应许可资质的单位制造并经监督检验合格的起重机械；</w:t>
      </w:r>
    </w:p>
    <w:p w:rsidR="002E527D" w:rsidRDefault="00515069">
      <w:pPr>
        <w:pStyle w:val="a9"/>
        <w:widowControl w:val="0"/>
        <w:spacing w:before="0" w:beforeAutospacing="0" w:after="0" w:afterAutospacing="0"/>
        <w:ind w:firstLine="480"/>
        <w:textAlignment w:val="center"/>
      </w:pPr>
      <w:r>
        <w:rPr>
          <w:rFonts w:hint="eastAsia"/>
        </w:rPr>
        <w:t>（二）建立健全相应的起重机械使用安全管理制度；</w:t>
      </w:r>
    </w:p>
    <w:p w:rsidR="002E527D" w:rsidRDefault="00515069">
      <w:pPr>
        <w:pStyle w:val="a9"/>
        <w:widowControl w:val="0"/>
        <w:spacing w:before="0" w:beforeAutospacing="0" w:after="0" w:afterAutospacing="0"/>
        <w:ind w:firstLine="480"/>
        <w:textAlignment w:val="center"/>
      </w:pPr>
      <w:r>
        <w:rPr>
          <w:rFonts w:hint="eastAsia"/>
        </w:rPr>
        <w:t>（三）设置起重机械安全管理机构或者配备专（兼）职安全管理人员从事起重机械安全管理工作；</w:t>
      </w:r>
    </w:p>
    <w:p w:rsidR="002E527D" w:rsidRDefault="00515069">
      <w:pPr>
        <w:pStyle w:val="a9"/>
        <w:widowControl w:val="0"/>
        <w:spacing w:before="0" w:beforeAutospacing="0" w:after="0" w:afterAutospacing="0"/>
        <w:ind w:firstLine="480"/>
        <w:textAlignment w:val="center"/>
      </w:pPr>
      <w:r>
        <w:rPr>
          <w:rFonts w:hint="eastAsia"/>
        </w:rPr>
        <w:t>（四）对起重机械作业人员进行安全技术培训，保证其掌握操作技能和预防事故的知识，增强安全意识；</w:t>
      </w:r>
    </w:p>
    <w:p w:rsidR="002E527D" w:rsidRDefault="00515069">
      <w:pPr>
        <w:pStyle w:val="a9"/>
        <w:widowControl w:val="0"/>
        <w:spacing w:before="0" w:beforeAutospacing="0" w:after="0" w:afterAutospacing="0"/>
        <w:ind w:firstLine="480"/>
        <w:textAlignment w:val="center"/>
      </w:pPr>
      <w:r>
        <w:rPr>
          <w:rFonts w:hint="eastAsia"/>
        </w:rPr>
        <w:t>（五）对起重机械的主要受力结构件、安全附件、安全保护装置、运行机构、控制系统等进行日常维护保养，并做出记录；</w:t>
      </w:r>
    </w:p>
    <w:p w:rsidR="002E527D" w:rsidRDefault="00515069">
      <w:pPr>
        <w:pStyle w:val="a9"/>
        <w:widowControl w:val="0"/>
        <w:spacing w:before="0" w:beforeAutospacing="0" w:after="0" w:afterAutospacing="0"/>
        <w:ind w:firstLine="480"/>
        <w:textAlignment w:val="center"/>
      </w:pPr>
      <w:r>
        <w:rPr>
          <w:rFonts w:hint="eastAsia"/>
        </w:rPr>
        <w:t>（六）配备符合安全要求的索具、吊具，加强日常安全检查和维护保养，保证索具、吊具安全使用；</w:t>
      </w:r>
    </w:p>
    <w:p w:rsidR="002E527D" w:rsidRDefault="00515069">
      <w:pPr>
        <w:pStyle w:val="a9"/>
        <w:widowControl w:val="0"/>
        <w:spacing w:before="0" w:beforeAutospacing="0" w:after="0" w:afterAutospacing="0"/>
        <w:ind w:firstLine="480"/>
        <w:textAlignment w:val="center"/>
      </w:pPr>
      <w:r>
        <w:rPr>
          <w:rFonts w:hint="eastAsia"/>
        </w:rPr>
        <w:t>（七）制定起重机械事故应急救援预案，根据需要建立应急救援队伍，并且定期演练。</w:t>
      </w:r>
      <w:r>
        <w:rPr>
          <w:rFonts w:hint="eastAsia"/>
        </w:rPr>
        <w:br/>
      </w:r>
      <w:r>
        <w:rPr>
          <w:rFonts w:hint="eastAsia"/>
        </w:rPr>
        <w:t xml:space="preserve">　　</w:t>
      </w:r>
      <w:r>
        <w:rPr>
          <w:rStyle w:val="aa"/>
          <w:rFonts w:hint="eastAsia"/>
        </w:rPr>
        <w:t>第二十一条</w:t>
      </w:r>
      <w:r>
        <w:rPr>
          <w:rFonts w:hint="eastAsia"/>
        </w:rPr>
        <w:t xml:space="preserve">　使用单位应当建立起重机械安全技术档案。起重机械安全技术档案应当包括以下内容：</w:t>
      </w:r>
    </w:p>
    <w:p w:rsidR="002E527D" w:rsidRDefault="00515069">
      <w:pPr>
        <w:pStyle w:val="a9"/>
        <w:widowControl w:val="0"/>
        <w:spacing w:before="0" w:beforeAutospacing="0" w:after="0" w:afterAutospacing="0"/>
        <w:ind w:firstLine="480"/>
        <w:textAlignment w:val="center"/>
      </w:pPr>
      <w:r>
        <w:rPr>
          <w:rFonts w:hint="eastAsia"/>
        </w:rPr>
        <w:t>（一）设计文件、产品质量合格证明、监督检验证明、安装技术文件和资料、使用和维护说明；</w:t>
      </w:r>
    </w:p>
    <w:p w:rsidR="002E527D" w:rsidRDefault="00515069">
      <w:pPr>
        <w:pStyle w:val="a9"/>
        <w:widowControl w:val="0"/>
        <w:spacing w:before="0" w:beforeAutospacing="0" w:after="0" w:afterAutospacing="0"/>
        <w:ind w:firstLine="480"/>
        <w:textAlignment w:val="center"/>
      </w:pPr>
      <w:r>
        <w:rPr>
          <w:rFonts w:hint="eastAsia"/>
        </w:rPr>
        <w:t>（二）安全保护装置的型式试验合格证明；</w:t>
      </w:r>
    </w:p>
    <w:p w:rsidR="002E527D" w:rsidRDefault="00515069">
      <w:pPr>
        <w:pStyle w:val="a9"/>
        <w:widowControl w:val="0"/>
        <w:spacing w:before="0" w:beforeAutospacing="0" w:after="0" w:afterAutospacing="0"/>
        <w:ind w:firstLine="480"/>
        <w:textAlignment w:val="center"/>
      </w:pPr>
      <w:r>
        <w:rPr>
          <w:rFonts w:hint="eastAsia"/>
        </w:rPr>
        <w:t>（三）定期检验报告和定期自行检查的记录；</w:t>
      </w:r>
    </w:p>
    <w:p w:rsidR="002E527D" w:rsidRDefault="00515069">
      <w:pPr>
        <w:pStyle w:val="a9"/>
        <w:widowControl w:val="0"/>
        <w:spacing w:before="0" w:beforeAutospacing="0" w:after="0" w:afterAutospacing="0"/>
        <w:ind w:firstLine="480"/>
        <w:textAlignment w:val="center"/>
      </w:pPr>
      <w:r>
        <w:rPr>
          <w:rFonts w:hint="eastAsia"/>
        </w:rPr>
        <w:t>（四）日常使用状况记录；</w:t>
      </w:r>
    </w:p>
    <w:p w:rsidR="002E527D" w:rsidRDefault="00515069">
      <w:pPr>
        <w:pStyle w:val="a9"/>
        <w:widowControl w:val="0"/>
        <w:spacing w:before="0" w:beforeAutospacing="0" w:after="0" w:afterAutospacing="0"/>
        <w:ind w:firstLine="480"/>
        <w:textAlignment w:val="center"/>
      </w:pPr>
      <w:r>
        <w:rPr>
          <w:rFonts w:hint="eastAsia"/>
        </w:rPr>
        <w:t>（五）日常维护保养记录；</w:t>
      </w:r>
    </w:p>
    <w:p w:rsidR="002E527D" w:rsidRDefault="00515069">
      <w:pPr>
        <w:pStyle w:val="a9"/>
        <w:widowControl w:val="0"/>
        <w:spacing w:before="0" w:beforeAutospacing="0" w:after="0" w:afterAutospacing="0"/>
        <w:ind w:firstLine="480"/>
        <w:textAlignment w:val="center"/>
      </w:pPr>
      <w:r>
        <w:rPr>
          <w:rFonts w:hint="eastAsia"/>
        </w:rPr>
        <w:t>（六）运行故障和事故记录；</w:t>
      </w:r>
    </w:p>
    <w:p w:rsidR="002E527D" w:rsidRDefault="00515069">
      <w:pPr>
        <w:pStyle w:val="a9"/>
        <w:widowControl w:val="0"/>
        <w:spacing w:before="0" w:beforeAutospacing="0" w:after="0" w:afterAutospacing="0"/>
        <w:ind w:firstLine="480"/>
        <w:textAlignment w:val="center"/>
      </w:pPr>
      <w:r>
        <w:rPr>
          <w:rFonts w:hint="eastAsia"/>
        </w:rPr>
        <w:t>（七）使用登记证明。</w:t>
      </w:r>
    </w:p>
    <w:p w:rsidR="002E527D" w:rsidRDefault="00515069">
      <w:pPr>
        <w:pStyle w:val="a9"/>
        <w:widowControl w:val="0"/>
        <w:spacing w:before="0" w:beforeAutospacing="0" w:after="0" w:afterAutospacing="0"/>
        <w:ind w:firstLine="482"/>
        <w:textAlignment w:val="center"/>
      </w:pPr>
      <w:r>
        <w:rPr>
          <w:rStyle w:val="aa"/>
          <w:rFonts w:hint="eastAsia"/>
        </w:rPr>
        <w:t>第二十二条</w:t>
      </w:r>
      <w:r>
        <w:rPr>
          <w:rFonts w:hint="eastAsia"/>
        </w:rPr>
        <w:t xml:space="preserve">　起重机械定期检验周期最长不超过</w:t>
      </w:r>
      <w:r>
        <w:rPr>
          <w:rFonts w:hint="eastAsia"/>
        </w:rPr>
        <w:t>2</w:t>
      </w:r>
      <w:r>
        <w:rPr>
          <w:rFonts w:hint="eastAsia"/>
        </w:rPr>
        <w:t>年，不同类别的起重机械检验周期按</w:t>
      </w:r>
      <w:r>
        <w:rPr>
          <w:rFonts w:hint="eastAsia"/>
        </w:rPr>
        <w:lastRenderedPageBreak/>
        <w:t>照相应安全技术规范执行。</w:t>
      </w:r>
    </w:p>
    <w:p w:rsidR="002E527D" w:rsidRDefault="00515069">
      <w:pPr>
        <w:pStyle w:val="a9"/>
        <w:widowControl w:val="0"/>
        <w:spacing w:before="0" w:beforeAutospacing="0" w:after="0" w:afterAutospacing="0"/>
        <w:ind w:firstLine="480"/>
        <w:textAlignment w:val="center"/>
      </w:pPr>
      <w:r>
        <w:rPr>
          <w:rFonts w:hint="eastAsia"/>
        </w:rPr>
        <w:t>使用单位应当在定期检验有效期届满</w:t>
      </w:r>
      <w:r>
        <w:rPr>
          <w:rFonts w:hint="eastAsia"/>
        </w:rPr>
        <w:t>1</w:t>
      </w:r>
      <w:r>
        <w:rPr>
          <w:rFonts w:hint="eastAsia"/>
        </w:rPr>
        <w:t>个月前，向检验检测机构提出定期检验申请。</w:t>
      </w:r>
    </w:p>
    <w:p w:rsidR="002E527D" w:rsidRDefault="00515069">
      <w:pPr>
        <w:pStyle w:val="a9"/>
        <w:widowControl w:val="0"/>
        <w:spacing w:before="0" w:beforeAutospacing="0" w:after="0" w:afterAutospacing="0"/>
        <w:ind w:firstLine="480"/>
        <w:textAlignment w:val="center"/>
      </w:pPr>
      <w:r>
        <w:rPr>
          <w:rFonts w:hint="eastAsia"/>
        </w:rPr>
        <w:t>流动作业的起重机械异地使用的，使用单位应当按照检验周期等要求向使用所在地检验检测机构申请定期检验，使用单位应当将检验结果报登记部门。</w:t>
      </w:r>
    </w:p>
    <w:p w:rsidR="002E527D" w:rsidRDefault="00515069">
      <w:pPr>
        <w:pStyle w:val="a9"/>
        <w:widowControl w:val="0"/>
        <w:spacing w:before="0" w:beforeAutospacing="0" w:after="0" w:afterAutospacing="0"/>
        <w:ind w:firstLine="482"/>
        <w:textAlignment w:val="center"/>
      </w:pPr>
      <w:r>
        <w:rPr>
          <w:rStyle w:val="aa"/>
          <w:rFonts w:hint="eastAsia"/>
        </w:rPr>
        <w:t>第二十三条</w:t>
      </w:r>
      <w:r>
        <w:rPr>
          <w:rFonts w:hint="eastAsia"/>
        </w:rPr>
        <w:t xml:space="preserve">　旧起重机械应当符合下列要求，使用单位方可投入</w:t>
      </w:r>
      <w:r>
        <w:rPr>
          <w:rFonts w:hint="eastAsia"/>
        </w:rPr>
        <w:t>使用：</w:t>
      </w:r>
    </w:p>
    <w:p w:rsidR="002E527D" w:rsidRDefault="00515069">
      <w:pPr>
        <w:pStyle w:val="a9"/>
        <w:widowControl w:val="0"/>
        <w:spacing w:before="0" w:beforeAutospacing="0" w:after="0" w:afterAutospacing="0"/>
        <w:ind w:firstLine="480"/>
        <w:textAlignment w:val="center"/>
      </w:pPr>
      <w:r>
        <w:rPr>
          <w:rFonts w:hint="eastAsia"/>
        </w:rPr>
        <w:t>（一）具有原使用单位的使用登记注销证明；</w:t>
      </w:r>
    </w:p>
    <w:p w:rsidR="002E527D" w:rsidRDefault="00515069">
      <w:pPr>
        <w:pStyle w:val="a9"/>
        <w:widowControl w:val="0"/>
        <w:spacing w:before="0" w:beforeAutospacing="0" w:after="0" w:afterAutospacing="0"/>
        <w:ind w:firstLine="480"/>
        <w:textAlignment w:val="center"/>
      </w:pPr>
      <w:r>
        <w:rPr>
          <w:rFonts w:hint="eastAsia"/>
        </w:rPr>
        <w:t>（二）具有新使用单位的使用登记证明；</w:t>
      </w:r>
    </w:p>
    <w:p w:rsidR="002E527D" w:rsidRDefault="00515069">
      <w:pPr>
        <w:pStyle w:val="a9"/>
        <w:widowControl w:val="0"/>
        <w:spacing w:before="0" w:beforeAutospacing="0" w:after="0" w:afterAutospacing="0"/>
        <w:ind w:firstLine="480"/>
        <w:textAlignment w:val="center"/>
      </w:pPr>
      <w:r>
        <w:rPr>
          <w:rFonts w:hint="eastAsia"/>
        </w:rPr>
        <w:t>（三）具有完整的安全技术档案；</w:t>
      </w:r>
    </w:p>
    <w:p w:rsidR="002E527D" w:rsidRDefault="00515069">
      <w:pPr>
        <w:pStyle w:val="a9"/>
        <w:widowControl w:val="0"/>
        <w:spacing w:before="0" w:beforeAutospacing="0" w:after="0" w:afterAutospacing="0"/>
        <w:ind w:firstLine="480"/>
        <w:textAlignment w:val="center"/>
      </w:pPr>
      <w:r>
        <w:rPr>
          <w:rFonts w:hint="eastAsia"/>
        </w:rPr>
        <w:t>（四）监督检验和定期检验合格。</w:t>
      </w:r>
    </w:p>
    <w:p w:rsidR="002E527D" w:rsidRDefault="00515069">
      <w:pPr>
        <w:pStyle w:val="a9"/>
        <w:widowControl w:val="0"/>
        <w:spacing w:before="0" w:beforeAutospacing="0" w:after="0" w:afterAutospacing="0"/>
        <w:ind w:firstLine="482"/>
        <w:textAlignment w:val="center"/>
      </w:pPr>
      <w:r>
        <w:rPr>
          <w:rStyle w:val="aa"/>
          <w:rFonts w:hint="eastAsia"/>
        </w:rPr>
        <w:t>第二十四条</w:t>
      </w:r>
      <w:r>
        <w:rPr>
          <w:rFonts w:hint="eastAsia"/>
        </w:rPr>
        <w:t xml:space="preserve">　起重机械承租使用单位应当按照本规定第二十条第（五）项规定，在承租使用期间对起重机械进行日常维护保养并记录，对承租起重机械的使用安全负责。</w:t>
      </w:r>
    </w:p>
    <w:p w:rsidR="002E527D" w:rsidRDefault="00515069">
      <w:pPr>
        <w:pStyle w:val="a9"/>
        <w:widowControl w:val="0"/>
        <w:spacing w:before="0" w:beforeAutospacing="0" w:after="0" w:afterAutospacing="0"/>
        <w:ind w:firstLine="480"/>
        <w:textAlignment w:val="center"/>
      </w:pPr>
      <w:r>
        <w:rPr>
          <w:rFonts w:hint="eastAsia"/>
        </w:rPr>
        <w:t>禁止承租使用下列起重机械：</w:t>
      </w:r>
    </w:p>
    <w:p w:rsidR="002E527D" w:rsidRDefault="00515069">
      <w:pPr>
        <w:pStyle w:val="a9"/>
        <w:widowControl w:val="0"/>
        <w:spacing w:before="0" w:beforeAutospacing="0" w:after="0" w:afterAutospacing="0"/>
        <w:ind w:firstLine="480"/>
        <w:textAlignment w:val="center"/>
      </w:pPr>
      <w:r>
        <w:rPr>
          <w:rFonts w:hint="eastAsia"/>
        </w:rPr>
        <w:t>（一）没有在登记部门进行使用登记的；</w:t>
      </w:r>
    </w:p>
    <w:p w:rsidR="002E527D" w:rsidRDefault="00515069">
      <w:pPr>
        <w:pStyle w:val="a9"/>
        <w:widowControl w:val="0"/>
        <w:spacing w:before="0" w:beforeAutospacing="0" w:after="0" w:afterAutospacing="0"/>
        <w:ind w:firstLine="480"/>
        <w:textAlignment w:val="center"/>
      </w:pPr>
      <w:r>
        <w:rPr>
          <w:rFonts w:hint="eastAsia"/>
        </w:rPr>
        <w:t>（二）没有完整安全技术档案的；</w:t>
      </w:r>
    </w:p>
    <w:p w:rsidR="002E527D" w:rsidRDefault="00515069">
      <w:pPr>
        <w:pStyle w:val="a9"/>
        <w:widowControl w:val="0"/>
        <w:spacing w:before="0" w:beforeAutospacing="0" w:after="0" w:afterAutospacing="0"/>
        <w:ind w:firstLine="480"/>
        <w:textAlignment w:val="center"/>
      </w:pPr>
      <w:r>
        <w:rPr>
          <w:rFonts w:hint="eastAsia"/>
        </w:rPr>
        <w:t>（三）监督检验或者定期检验不合格的。</w:t>
      </w:r>
    </w:p>
    <w:p w:rsidR="002E527D" w:rsidRDefault="00515069">
      <w:pPr>
        <w:pStyle w:val="a9"/>
        <w:widowControl w:val="0"/>
        <w:spacing w:before="0" w:beforeAutospacing="0" w:after="0" w:afterAutospacing="0"/>
        <w:ind w:firstLine="482"/>
        <w:textAlignment w:val="center"/>
      </w:pPr>
      <w:r>
        <w:rPr>
          <w:rStyle w:val="aa"/>
          <w:rFonts w:hint="eastAsia"/>
        </w:rPr>
        <w:t>第二十五条</w:t>
      </w:r>
      <w:r>
        <w:rPr>
          <w:rFonts w:hint="eastAsia"/>
        </w:rPr>
        <w:t xml:space="preserve">　起重机械的拆卸应当由具有相应安装许可资质的单位实施。</w:t>
      </w:r>
    </w:p>
    <w:p w:rsidR="002E527D" w:rsidRDefault="00515069">
      <w:pPr>
        <w:pStyle w:val="a9"/>
        <w:widowControl w:val="0"/>
        <w:spacing w:before="0" w:beforeAutospacing="0" w:after="0" w:afterAutospacing="0"/>
        <w:ind w:firstLine="480"/>
        <w:textAlignment w:val="center"/>
      </w:pPr>
      <w:r>
        <w:rPr>
          <w:rFonts w:hint="eastAsia"/>
        </w:rPr>
        <w:t>起重机械</w:t>
      </w:r>
      <w:r>
        <w:rPr>
          <w:rFonts w:hint="eastAsia"/>
        </w:rPr>
        <w:t>拆卸施工前，应当制定周密的拆卸作业指导书，按照拆卸作业指导书的要求进行施工，保证起重机械拆卸过程的安全。</w:t>
      </w:r>
    </w:p>
    <w:p w:rsidR="002E527D" w:rsidRDefault="00515069">
      <w:pPr>
        <w:pStyle w:val="a9"/>
        <w:widowControl w:val="0"/>
        <w:spacing w:before="0" w:beforeAutospacing="0" w:after="0" w:afterAutospacing="0"/>
        <w:ind w:firstLine="482"/>
        <w:textAlignment w:val="center"/>
      </w:pPr>
      <w:r>
        <w:rPr>
          <w:rStyle w:val="aa"/>
          <w:rFonts w:hint="eastAsia"/>
        </w:rPr>
        <w:t>第二十六条</w:t>
      </w:r>
      <w:r>
        <w:rPr>
          <w:rFonts w:hint="eastAsia"/>
        </w:rPr>
        <w:t xml:space="preserve">　起重机械具有下列情形之一的，使用单位应当及时予以报废并采取解体等销毁措施：</w:t>
      </w:r>
    </w:p>
    <w:p w:rsidR="002E527D" w:rsidRDefault="00515069">
      <w:pPr>
        <w:pStyle w:val="a9"/>
        <w:widowControl w:val="0"/>
        <w:spacing w:before="0" w:beforeAutospacing="0" w:after="0" w:afterAutospacing="0"/>
        <w:ind w:firstLine="480"/>
        <w:textAlignment w:val="center"/>
      </w:pPr>
      <w:r>
        <w:rPr>
          <w:rFonts w:hint="eastAsia"/>
        </w:rPr>
        <w:t>（一）存在严重事故隐患，无改造、维修价值的；</w:t>
      </w:r>
    </w:p>
    <w:p w:rsidR="002E527D" w:rsidRDefault="00515069">
      <w:pPr>
        <w:pStyle w:val="a9"/>
        <w:widowControl w:val="0"/>
        <w:spacing w:before="0" w:beforeAutospacing="0" w:after="0" w:afterAutospacing="0"/>
        <w:ind w:firstLine="480"/>
        <w:textAlignment w:val="center"/>
      </w:pPr>
      <w:r>
        <w:rPr>
          <w:rFonts w:hint="eastAsia"/>
        </w:rPr>
        <w:t>（二）达到安全技术规范等规定的设计使用年限或者报废条件的。</w:t>
      </w:r>
    </w:p>
    <w:p w:rsidR="002E527D" w:rsidRDefault="00515069">
      <w:pPr>
        <w:pStyle w:val="a9"/>
        <w:widowControl w:val="0"/>
        <w:spacing w:before="0" w:beforeAutospacing="0" w:after="0" w:afterAutospacing="0"/>
        <w:ind w:firstLine="482"/>
        <w:textAlignment w:val="center"/>
      </w:pPr>
      <w:r>
        <w:rPr>
          <w:rStyle w:val="aa"/>
          <w:rFonts w:hint="eastAsia"/>
        </w:rPr>
        <w:t>第二十七条</w:t>
      </w:r>
      <w:r>
        <w:rPr>
          <w:rFonts w:hint="eastAsia"/>
        </w:rPr>
        <w:t xml:space="preserve">　起重机械出现故障或者发生异常情况，使用单位应当停止使用，对其全面检查，消除故障和事故隐患后，方可重新投入使用。</w:t>
      </w:r>
    </w:p>
    <w:p w:rsidR="002E527D" w:rsidRDefault="00515069">
      <w:pPr>
        <w:pStyle w:val="a9"/>
        <w:widowControl w:val="0"/>
        <w:spacing w:before="0" w:beforeAutospacing="0" w:after="0" w:afterAutospacing="0"/>
        <w:ind w:firstLine="482"/>
        <w:textAlignment w:val="center"/>
      </w:pPr>
      <w:r>
        <w:rPr>
          <w:rStyle w:val="aa"/>
          <w:rFonts w:hint="eastAsia"/>
        </w:rPr>
        <w:t>第二十八条</w:t>
      </w:r>
      <w:r>
        <w:rPr>
          <w:rFonts w:hint="eastAsia"/>
        </w:rPr>
        <w:t xml:space="preserve">　发生起重机械事故，使用单位必须按照有关规定要求，及时向所在地的质量技术监督部门和相关部门报告。</w:t>
      </w:r>
    </w:p>
    <w:p w:rsidR="002E527D" w:rsidRDefault="00515069">
      <w:pPr>
        <w:pStyle w:val="a9"/>
        <w:widowControl w:val="0"/>
        <w:spacing w:before="0" w:beforeAutospacing="0" w:after="0" w:afterAutospacing="0"/>
        <w:ind w:firstLine="480"/>
        <w:jc w:val="center"/>
        <w:textAlignment w:val="center"/>
      </w:pPr>
      <w:r>
        <w:rPr>
          <w:rFonts w:hint="eastAsia"/>
        </w:rPr>
        <w:t>第五章　监督检查</w:t>
      </w:r>
    </w:p>
    <w:p w:rsidR="002E527D" w:rsidRDefault="00515069">
      <w:pPr>
        <w:pStyle w:val="a9"/>
        <w:widowControl w:val="0"/>
        <w:spacing w:before="0" w:beforeAutospacing="0" w:after="0" w:afterAutospacing="0"/>
        <w:ind w:firstLine="482"/>
        <w:textAlignment w:val="center"/>
      </w:pPr>
      <w:r>
        <w:rPr>
          <w:rStyle w:val="aa"/>
          <w:rFonts w:hint="eastAsia"/>
        </w:rPr>
        <w:t>第二十九条</w:t>
      </w:r>
      <w:r>
        <w:rPr>
          <w:rFonts w:hint="eastAsia"/>
        </w:rPr>
        <w:t xml:space="preserve">　质量技术监督部门依照《特种设备安全监察特种设备安全监察条例》和本规定等有关要求，对起重机械的制造、安装、改造、维修、使用、检验检测实施安全监察。</w:t>
      </w:r>
    </w:p>
    <w:p w:rsidR="002E527D" w:rsidRDefault="00515069">
      <w:pPr>
        <w:pStyle w:val="a9"/>
        <w:widowControl w:val="0"/>
        <w:spacing w:before="0" w:beforeAutospacing="0" w:after="0" w:afterAutospacing="0"/>
        <w:ind w:firstLine="482"/>
        <w:textAlignment w:val="center"/>
      </w:pPr>
      <w:r>
        <w:rPr>
          <w:rStyle w:val="aa"/>
          <w:rFonts w:hint="eastAsia"/>
        </w:rPr>
        <w:t>第三十条</w:t>
      </w:r>
      <w:r>
        <w:rPr>
          <w:rFonts w:hint="eastAsia"/>
        </w:rPr>
        <w:t xml:space="preserve">　质量技术监督部门的安全监察人员等行政执法人员从事安全监察活动，应当</w:t>
      </w:r>
      <w:r>
        <w:rPr>
          <w:rFonts w:hint="eastAsia"/>
        </w:rPr>
        <w:lastRenderedPageBreak/>
        <w:t>忠于职守、坚持原则、秉公执法、依法执法。</w:t>
      </w:r>
    </w:p>
    <w:p w:rsidR="002E527D" w:rsidRDefault="00515069">
      <w:pPr>
        <w:pStyle w:val="a9"/>
        <w:widowControl w:val="0"/>
        <w:spacing w:before="0" w:beforeAutospacing="0" w:after="0" w:afterAutospacing="0"/>
        <w:ind w:firstLine="482"/>
        <w:textAlignment w:val="center"/>
      </w:pPr>
      <w:r>
        <w:rPr>
          <w:rStyle w:val="aa"/>
          <w:rFonts w:hint="eastAsia"/>
        </w:rPr>
        <w:t>第三十一条</w:t>
      </w:r>
      <w:r>
        <w:rPr>
          <w:rFonts w:hint="eastAsia"/>
        </w:rPr>
        <w:t xml:space="preserve">　质量技术监督部门在安全监察工作中，需要当地人民政府和有关部门支持和配合处理起重机械事故隐患或违法行为的，应当</w:t>
      </w:r>
      <w:r>
        <w:rPr>
          <w:rFonts w:hint="eastAsia"/>
        </w:rPr>
        <w:t>及时报告或者通知当地人民政府和有关部门。</w:t>
      </w:r>
    </w:p>
    <w:p w:rsidR="002E527D" w:rsidRDefault="00515069">
      <w:pPr>
        <w:pStyle w:val="a9"/>
        <w:widowControl w:val="0"/>
        <w:spacing w:before="0" w:beforeAutospacing="0" w:after="0" w:afterAutospacing="0"/>
        <w:ind w:firstLine="482"/>
        <w:textAlignment w:val="center"/>
      </w:pPr>
      <w:r>
        <w:rPr>
          <w:rStyle w:val="aa"/>
          <w:rFonts w:hint="eastAsia"/>
        </w:rPr>
        <w:t>第三十二条</w:t>
      </w:r>
      <w:r>
        <w:rPr>
          <w:rFonts w:hint="eastAsia"/>
        </w:rPr>
        <w:t xml:space="preserve">　起重机械安全事故的调查处理，按照国家有关规定执行。</w:t>
      </w:r>
    </w:p>
    <w:p w:rsidR="002E527D" w:rsidRDefault="00515069">
      <w:pPr>
        <w:pStyle w:val="a9"/>
        <w:widowControl w:val="0"/>
        <w:spacing w:before="0" w:beforeAutospacing="0" w:after="0" w:afterAutospacing="0"/>
        <w:ind w:firstLine="480"/>
        <w:jc w:val="center"/>
        <w:textAlignment w:val="center"/>
      </w:pPr>
      <w:r>
        <w:rPr>
          <w:rFonts w:hint="eastAsia"/>
        </w:rPr>
        <w:t>第六章　法律责任</w:t>
      </w:r>
    </w:p>
    <w:p w:rsidR="002E527D" w:rsidRDefault="00515069">
      <w:pPr>
        <w:pStyle w:val="a9"/>
        <w:widowControl w:val="0"/>
        <w:spacing w:before="0" w:beforeAutospacing="0" w:after="0" w:afterAutospacing="0"/>
        <w:ind w:firstLine="482"/>
        <w:textAlignment w:val="center"/>
      </w:pPr>
      <w:r>
        <w:rPr>
          <w:rStyle w:val="aa"/>
          <w:rFonts w:hint="eastAsia"/>
        </w:rPr>
        <w:t>第三十三条</w:t>
      </w:r>
      <w:r>
        <w:rPr>
          <w:rFonts w:hint="eastAsia"/>
        </w:rPr>
        <w:t xml:space="preserve">　违反本规定第六条规定的，责令改正，处以</w:t>
      </w:r>
      <w:r>
        <w:rPr>
          <w:rFonts w:hint="eastAsia"/>
        </w:rPr>
        <w:t>2</w:t>
      </w:r>
      <w:r>
        <w:rPr>
          <w:rFonts w:hint="eastAsia"/>
        </w:rPr>
        <w:t>万元以上</w:t>
      </w:r>
      <w:r>
        <w:rPr>
          <w:rFonts w:hint="eastAsia"/>
        </w:rPr>
        <w:t>3</w:t>
      </w:r>
      <w:r>
        <w:rPr>
          <w:rFonts w:hint="eastAsia"/>
        </w:rPr>
        <w:t>万元以下罚款。</w:t>
      </w:r>
    </w:p>
    <w:p w:rsidR="002E527D" w:rsidRDefault="00515069">
      <w:pPr>
        <w:pStyle w:val="a9"/>
        <w:widowControl w:val="0"/>
        <w:spacing w:before="0" w:beforeAutospacing="0" w:after="0" w:afterAutospacing="0"/>
        <w:ind w:firstLine="482"/>
        <w:textAlignment w:val="center"/>
      </w:pPr>
      <w:r>
        <w:rPr>
          <w:rStyle w:val="aa"/>
          <w:rFonts w:hint="eastAsia"/>
        </w:rPr>
        <w:t>第三十四条</w:t>
      </w:r>
      <w:r>
        <w:rPr>
          <w:rFonts w:hint="eastAsia"/>
        </w:rPr>
        <w:t xml:space="preserve">　制造单位违反本规定第九条规定，未在被许可的场所内制造起重机械的，责令改正，处以</w:t>
      </w:r>
      <w:r>
        <w:rPr>
          <w:rFonts w:hint="eastAsia"/>
        </w:rPr>
        <w:t>2</w:t>
      </w:r>
      <w:r>
        <w:rPr>
          <w:rFonts w:hint="eastAsia"/>
        </w:rPr>
        <w:t>万元以上</w:t>
      </w:r>
      <w:r>
        <w:rPr>
          <w:rFonts w:hint="eastAsia"/>
        </w:rPr>
        <w:t>3</w:t>
      </w:r>
      <w:r>
        <w:rPr>
          <w:rFonts w:hint="eastAsia"/>
        </w:rPr>
        <w:t>万元以下罚款。</w:t>
      </w:r>
    </w:p>
    <w:p w:rsidR="002E527D" w:rsidRDefault="00515069">
      <w:pPr>
        <w:pStyle w:val="a9"/>
        <w:widowControl w:val="0"/>
        <w:spacing w:before="0" w:beforeAutospacing="0" w:after="0" w:afterAutospacing="0"/>
        <w:ind w:firstLine="482"/>
        <w:textAlignment w:val="center"/>
      </w:pPr>
      <w:r>
        <w:rPr>
          <w:rStyle w:val="aa"/>
          <w:rFonts w:hint="eastAsia"/>
        </w:rPr>
        <w:t>第三十五条</w:t>
      </w:r>
      <w:r>
        <w:rPr>
          <w:rFonts w:hint="eastAsia"/>
        </w:rPr>
        <w:t xml:space="preserve">　违反本规定第十条第一款或者第二款规定的，责令改正，处以</w:t>
      </w:r>
      <w:r>
        <w:rPr>
          <w:rFonts w:hint="eastAsia"/>
        </w:rPr>
        <w:t>1</w:t>
      </w:r>
      <w:r>
        <w:rPr>
          <w:rFonts w:hint="eastAsia"/>
        </w:rPr>
        <w:t>万元以上</w:t>
      </w:r>
      <w:r>
        <w:rPr>
          <w:rFonts w:hint="eastAsia"/>
        </w:rPr>
        <w:t>3</w:t>
      </w:r>
      <w:r>
        <w:rPr>
          <w:rFonts w:hint="eastAsia"/>
        </w:rPr>
        <w:t>万元以下罚款。</w:t>
      </w:r>
    </w:p>
    <w:p w:rsidR="002E527D" w:rsidRDefault="00515069">
      <w:pPr>
        <w:pStyle w:val="a9"/>
        <w:widowControl w:val="0"/>
        <w:spacing w:before="0" w:beforeAutospacing="0" w:after="0" w:afterAutospacing="0"/>
        <w:ind w:firstLine="482"/>
        <w:textAlignment w:val="center"/>
      </w:pPr>
      <w:r>
        <w:rPr>
          <w:rStyle w:val="aa"/>
          <w:rFonts w:hint="eastAsia"/>
        </w:rPr>
        <w:t>第三十六条</w:t>
      </w:r>
      <w:r>
        <w:rPr>
          <w:rFonts w:hint="eastAsia"/>
        </w:rPr>
        <w:t xml:space="preserve">　起重机械使用单位发生变更，原使用单位违反本规定第十八条规定，未在变更后</w:t>
      </w:r>
      <w:r>
        <w:rPr>
          <w:rFonts w:hint="eastAsia"/>
        </w:rPr>
        <w:t>30</w:t>
      </w:r>
      <w:r>
        <w:rPr>
          <w:rFonts w:hint="eastAsia"/>
        </w:rPr>
        <w:t>日内到原登记</w:t>
      </w:r>
      <w:r>
        <w:rPr>
          <w:rFonts w:hint="eastAsia"/>
        </w:rPr>
        <w:t>部门办理使用登记注销的，责令改正，处以</w:t>
      </w:r>
      <w:r>
        <w:rPr>
          <w:rFonts w:hint="eastAsia"/>
        </w:rPr>
        <w:t>2</w:t>
      </w:r>
      <w:r>
        <w:rPr>
          <w:rFonts w:hint="eastAsia"/>
        </w:rPr>
        <w:t>千元以上</w:t>
      </w:r>
      <w:r>
        <w:rPr>
          <w:rFonts w:hint="eastAsia"/>
        </w:rPr>
        <w:t>2</w:t>
      </w:r>
      <w:r>
        <w:rPr>
          <w:rFonts w:hint="eastAsia"/>
        </w:rPr>
        <w:t>万元以下罚款。</w:t>
      </w:r>
    </w:p>
    <w:p w:rsidR="002E527D" w:rsidRDefault="00515069">
      <w:pPr>
        <w:pStyle w:val="a9"/>
        <w:widowControl w:val="0"/>
        <w:spacing w:before="0" w:beforeAutospacing="0" w:after="0" w:afterAutospacing="0"/>
        <w:ind w:firstLine="482"/>
        <w:textAlignment w:val="center"/>
      </w:pPr>
      <w:r>
        <w:rPr>
          <w:rStyle w:val="aa"/>
          <w:rFonts w:hint="eastAsia"/>
        </w:rPr>
        <w:t>第三十七条</w:t>
      </w:r>
      <w:r>
        <w:rPr>
          <w:rFonts w:hint="eastAsia"/>
        </w:rPr>
        <w:t xml:space="preserve">　使用不符合本规定第二十三条第（一）项规定要求的起重机械的，责令改正，处以</w:t>
      </w:r>
      <w:r>
        <w:rPr>
          <w:rFonts w:hint="eastAsia"/>
        </w:rPr>
        <w:t>2</w:t>
      </w:r>
      <w:r>
        <w:rPr>
          <w:rFonts w:hint="eastAsia"/>
        </w:rPr>
        <w:t>千元以上</w:t>
      </w:r>
      <w:r>
        <w:rPr>
          <w:rFonts w:hint="eastAsia"/>
        </w:rPr>
        <w:t>2</w:t>
      </w:r>
      <w:r>
        <w:rPr>
          <w:rFonts w:hint="eastAsia"/>
        </w:rPr>
        <w:t>万元以下罚款。</w:t>
      </w:r>
    </w:p>
    <w:p w:rsidR="002E527D" w:rsidRDefault="00515069">
      <w:pPr>
        <w:pStyle w:val="a9"/>
        <w:widowControl w:val="0"/>
        <w:spacing w:before="0" w:beforeAutospacing="0" w:after="0" w:afterAutospacing="0"/>
        <w:ind w:firstLine="482"/>
        <w:textAlignment w:val="center"/>
      </w:pPr>
      <w:r>
        <w:rPr>
          <w:rStyle w:val="aa"/>
          <w:rFonts w:hint="eastAsia"/>
        </w:rPr>
        <w:t>第三十八条</w:t>
      </w:r>
      <w:r>
        <w:rPr>
          <w:rFonts w:hint="eastAsia"/>
        </w:rPr>
        <w:t xml:space="preserve">　违反本规定第二十四条第二款规定的，责令改正，处以</w:t>
      </w:r>
      <w:r>
        <w:rPr>
          <w:rFonts w:hint="eastAsia"/>
        </w:rPr>
        <w:t>2</w:t>
      </w:r>
      <w:r>
        <w:rPr>
          <w:rFonts w:hint="eastAsia"/>
        </w:rPr>
        <w:t>千元以上</w:t>
      </w:r>
      <w:r>
        <w:rPr>
          <w:rFonts w:hint="eastAsia"/>
        </w:rPr>
        <w:t>2</w:t>
      </w:r>
      <w:r>
        <w:rPr>
          <w:rFonts w:hint="eastAsia"/>
        </w:rPr>
        <w:t>万元以下罚款。</w:t>
      </w:r>
    </w:p>
    <w:p w:rsidR="002E527D" w:rsidRDefault="00515069">
      <w:pPr>
        <w:pStyle w:val="a9"/>
        <w:widowControl w:val="0"/>
        <w:spacing w:before="0" w:beforeAutospacing="0" w:after="0" w:afterAutospacing="0"/>
        <w:ind w:firstLine="482"/>
        <w:textAlignment w:val="center"/>
      </w:pPr>
      <w:r>
        <w:rPr>
          <w:rStyle w:val="aa"/>
          <w:rFonts w:hint="eastAsia"/>
        </w:rPr>
        <w:t>第三十九条</w:t>
      </w:r>
      <w:r>
        <w:rPr>
          <w:rFonts w:hint="eastAsia"/>
        </w:rPr>
        <w:t xml:space="preserve">　违反本规定第二十五条第二款规定的，责令改正，处以</w:t>
      </w:r>
      <w:r>
        <w:rPr>
          <w:rFonts w:hint="eastAsia"/>
        </w:rPr>
        <w:t>1</w:t>
      </w:r>
      <w:r>
        <w:rPr>
          <w:rFonts w:hint="eastAsia"/>
        </w:rPr>
        <w:t>万元以下罚款。</w:t>
      </w:r>
    </w:p>
    <w:p w:rsidR="002E527D" w:rsidRDefault="00515069">
      <w:pPr>
        <w:pStyle w:val="a9"/>
        <w:widowControl w:val="0"/>
        <w:spacing w:before="0" w:beforeAutospacing="0" w:after="0" w:afterAutospacing="0"/>
        <w:ind w:firstLine="482"/>
        <w:textAlignment w:val="center"/>
      </w:pPr>
      <w:r>
        <w:rPr>
          <w:rStyle w:val="aa"/>
          <w:rFonts w:hint="eastAsia"/>
        </w:rPr>
        <w:t>第四十条</w:t>
      </w:r>
      <w:r>
        <w:rPr>
          <w:rFonts w:hint="eastAsia"/>
        </w:rPr>
        <w:t xml:space="preserve">　违反本规定其他要求，构成《特种设备安全监察特种设备安全监察条例》等规定的违法行为的，按照其规定实施处罚。</w:t>
      </w:r>
    </w:p>
    <w:p w:rsidR="002E527D" w:rsidRDefault="00515069">
      <w:pPr>
        <w:pStyle w:val="a9"/>
        <w:widowControl w:val="0"/>
        <w:spacing w:before="0" w:beforeAutospacing="0" w:after="0" w:afterAutospacing="0"/>
        <w:ind w:firstLine="482"/>
        <w:textAlignment w:val="center"/>
      </w:pPr>
      <w:r>
        <w:rPr>
          <w:rStyle w:val="aa"/>
          <w:rFonts w:hint="eastAsia"/>
        </w:rPr>
        <w:t>第四十一条</w:t>
      </w:r>
      <w:r>
        <w:rPr>
          <w:rFonts w:hint="eastAsia"/>
        </w:rPr>
        <w:t xml:space="preserve">　起重机械安全监察人员等行政执法人员在工作中滥用职权、玩忽职守、徇私舞弊的，依法追究法律责任。</w:t>
      </w:r>
    </w:p>
    <w:p w:rsidR="002E527D" w:rsidRDefault="00515069">
      <w:pPr>
        <w:pStyle w:val="a9"/>
        <w:widowControl w:val="0"/>
        <w:spacing w:before="0" w:beforeAutospacing="0" w:after="0" w:afterAutospacing="0"/>
        <w:ind w:firstLine="480"/>
        <w:jc w:val="center"/>
        <w:textAlignment w:val="center"/>
      </w:pPr>
      <w:r>
        <w:rPr>
          <w:rFonts w:hint="eastAsia"/>
        </w:rPr>
        <w:t>第七章　附　　则</w:t>
      </w:r>
    </w:p>
    <w:p w:rsidR="002E527D" w:rsidRDefault="00515069">
      <w:pPr>
        <w:pStyle w:val="a9"/>
        <w:widowControl w:val="0"/>
        <w:spacing w:before="0" w:beforeAutospacing="0" w:after="0" w:afterAutospacing="0"/>
        <w:ind w:firstLine="482"/>
        <w:textAlignment w:val="center"/>
      </w:pPr>
      <w:r>
        <w:rPr>
          <w:rStyle w:val="aa"/>
          <w:rFonts w:hint="eastAsia"/>
        </w:rPr>
        <w:t>第四十二条</w:t>
      </w:r>
      <w:r>
        <w:rPr>
          <w:rFonts w:hint="eastAsia"/>
        </w:rPr>
        <w:t xml:space="preserve">　本规定所称起重机械，是指《特种设备安全监察特种设备安全监察条例》第八十八条所规定的起重机械，包括其附属的安全附件和安全保护装置。</w:t>
      </w:r>
    </w:p>
    <w:p w:rsidR="002E527D" w:rsidRDefault="00515069">
      <w:pPr>
        <w:pStyle w:val="a9"/>
        <w:widowControl w:val="0"/>
        <w:spacing w:before="0" w:beforeAutospacing="0" w:after="0" w:afterAutospacing="0"/>
        <w:ind w:firstLine="480"/>
        <w:textAlignment w:val="center"/>
      </w:pPr>
      <w:r>
        <w:rPr>
          <w:rFonts w:hint="eastAsia"/>
        </w:rPr>
        <w:t>起重机械的具体类别（类型）、品种（型式）按照国务院批准的目录执行。</w:t>
      </w:r>
    </w:p>
    <w:p w:rsidR="002E527D" w:rsidRDefault="00515069">
      <w:pPr>
        <w:pStyle w:val="a9"/>
        <w:widowControl w:val="0"/>
        <w:spacing w:before="0" w:beforeAutospacing="0" w:after="0" w:afterAutospacing="0"/>
        <w:ind w:firstLine="482"/>
        <w:textAlignment w:val="center"/>
      </w:pPr>
      <w:r>
        <w:rPr>
          <w:rStyle w:val="aa"/>
          <w:rFonts w:hint="eastAsia"/>
        </w:rPr>
        <w:t>第四十三条</w:t>
      </w:r>
      <w:r>
        <w:rPr>
          <w:rFonts w:hint="eastAsia"/>
        </w:rPr>
        <w:t xml:space="preserve">　本规定下列用语的含义是：</w:t>
      </w:r>
    </w:p>
    <w:p w:rsidR="002E527D" w:rsidRDefault="00515069">
      <w:pPr>
        <w:pStyle w:val="a9"/>
        <w:widowControl w:val="0"/>
        <w:spacing w:before="0" w:beforeAutospacing="0" w:after="0" w:afterAutospacing="0"/>
        <w:ind w:firstLine="480"/>
        <w:textAlignment w:val="center"/>
      </w:pPr>
      <w:r>
        <w:rPr>
          <w:rFonts w:hint="eastAsia"/>
        </w:rPr>
        <w:t>改造，是指改变原起重机械主要受力结构件、主要材料、主要配置、控制系统，致使原性能参数与技术指标发生改变的活动。</w:t>
      </w:r>
    </w:p>
    <w:p w:rsidR="002E527D" w:rsidRDefault="00515069">
      <w:pPr>
        <w:pStyle w:val="a9"/>
        <w:widowControl w:val="0"/>
        <w:spacing w:before="0" w:beforeAutospacing="0" w:after="0" w:afterAutospacing="0"/>
        <w:ind w:firstLine="480"/>
        <w:textAlignment w:val="center"/>
      </w:pPr>
      <w:r>
        <w:rPr>
          <w:rFonts w:hint="eastAsia"/>
        </w:rPr>
        <w:lastRenderedPageBreak/>
        <w:t>维修，是指拆卸或更换原有主要零部件、调</w:t>
      </w:r>
      <w:r>
        <w:rPr>
          <w:rFonts w:hint="eastAsia"/>
        </w:rPr>
        <w:t>整控制系统、更换安全附件和安全保护装置，但不改变起重机械的原性能参数与技术指标的修理活动。</w:t>
      </w:r>
    </w:p>
    <w:p w:rsidR="002E527D" w:rsidRDefault="00515069">
      <w:pPr>
        <w:pStyle w:val="a9"/>
        <w:widowControl w:val="0"/>
        <w:spacing w:before="0" w:beforeAutospacing="0" w:after="0" w:afterAutospacing="0"/>
        <w:ind w:firstLine="480"/>
        <w:textAlignment w:val="center"/>
      </w:pPr>
      <w:r>
        <w:rPr>
          <w:rFonts w:hint="eastAsia"/>
        </w:rPr>
        <w:t>重大维修，是指拆卸或者更换原有主要受力结构件、主要配置、控制系统，但不改变起重机械的原性能参数与技术指标的维修活动。</w:t>
      </w:r>
    </w:p>
    <w:p w:rsidR="002E527D" w:rsidRDefault="00515069">
      <w:pPr>
        <w:pStyle w:val="a9"/>
        <w:widowControl w:val="0"/>
        <w:spacing w:before="0" w:beforeAutospacing="0" w:after="0" w:afterAutospacing="0"/>
        <w:ind w:firstLine="482"/>
        <w:textAlignment w:val="center"/>
      </w:pPr>
      <w:r>
        <w:rPr>
          <w:rStyle w:val="aa"/>
          <w:rFonts w:hint="eastAsia"/>
        </w:rPr>
        <w:t>第四十四条</w:t>
      </w:r>
      <w:r>
        <w:rPr>
          <w:rFonts w:hint="eastAsia"/>
        </w:rPr>
        <w:t xml:space="preserve">　起重机械作业人员、检验检测机构及检验检测人员的监督管理，按照有关规定执行。</w:t>
      </w:r>
    </w:p>
    <w:p w:rsidR="002E527D" w:rsidRDefault="00515069">
      <w:pPr>
        <w:pStyle w:val="a9"/>
        <w:widowControl w:val="0"/>
        <w:spacing w:before="0" w:beforeAutospacing="0" w:after="0" w:afterAutospacing="0"/>
        <w:ind w:firstLine="482"/>
        <w:textAlignment w:val="center"/>
      </w:pPr>
      <w:r>
        <w:rPr>
          <w:rStyle w:val="aa"/>
          <w:rFonts w:hint="eastAsia"/>
        </w:rPr>
        <w:t>第四十五条</w:t>
      </w:r>
      <w:r>
        <w:rPr>
          <w:rFonts w:hint="eastAsia"/>
        </w:rPr>
        <w:t xml:space="preserve">　本规定由国家质检总局负责解释。</w:t>
      </w:r>
    </w:p>
    <w:p w:rsidR="002E527D" w:rsidRDefault="00515069">
      <w:pPr>
        <w:pStyle w:val="a9"/>
        <w:widowControl w:val="0"/>
        <w:spacing w:before="0" w:beforeAutospacing="0" w:after="0" w:afterAutospacing="0"/>
        <w:ind w:firstLine="482"/>
        <w:textAlignment w:val="center"/>
      </w:pPr>
      <w:r>
        <w:rPr>
          <w:rStyle w:val="aa"/>
          <w:rFonts w:hint="eastAsia"/>
        </w:rPr>
        <w:t>第四十六条</w:t>
      </w:r>
      <w:r>
        <w:rPr>
          <w:rFonts w:hint="eastAsia"/>
        </w:rPr>
        <w:t xml:space="preserve">　本规定自</w:t>
      </w:r>
      <w:r>
        <w:rPr>
          <w:rFonts w:hint="eastAsia"/>
        </w:rPr>
        <w:t>2007</w:t>
      </w:r>
      <w:r>
        <w:rPr>
          <w:rFonts w:hint="eastAsia"/>
        </w:rPr>
        <w:t>年</w:t>
      </w:r>
      <w:r>
        <w:rPr>
          <w:rFonts w:hint="eastAsia"/>
        </w:rPr>
        <w:t>6</w:t>
      </w:r>
      <w:r>
        <w:rPr>
          <w:rFonts w:hint="eastAsia"/>
        </w:rPr>
        <w:t>月</w:t>
      </w:r>
      <w:r>
        <w:rPr>
          <w:rFonts w:hint="eastAsia"/>
        </w:rPr>
        <w:t>1</w:t>
      </w:r>
      <w:r>
        <w:rPr>
          <w:rFonts w:hint="eastAsia"/>
        </w:rPr>
        <w:t>日起实施。</w:t>
      </w:r>
    </w:p>
    <w:p w:rsidR="002E527D" w:rsidRDefault="00515069">
      <w:pPr>
        <w:pStyle w:val="1"/>
        <w:ind w:firstLine="480"/>
        <w:textAlignment w:val="center"/>
        <w:rPr>
          <w:rStyle w:val="10"/>
          <w:bCs/>
        </w:rPr>
      </w:pPr>
      <w:r>
        <w:rPr>
          <w:rFonts w:ascii="宋体" w:hAnsi="宋体"/>
          <w:color w:val="000000"/>
          <w:sz w:val="24"/>
        </w:rPr>
        <w:br w:type="page"/>
      </w:r>
      <w:r>
        <w:rPr>
          <w:rStyle w:val="10"/>
          <w:rFonts w:hint="eastAsia"/>
          <w:bCs/>
        </w:rPr>
        <w:lastRenderedPageBreak/>
        <w:t>附录二</w:t>
      </w:r>
      <w:r>
        <w:rPr>
          <w:rStyle w:val="10"/>
          <w:rFonts w:hint="eastAsia"/>
          <w:bCs/>
        </w:rPr>
        <w:t xml:space="preserve"> </w:t>
      </w:r>
      <w:r>
        <w:rPr>
          <w:rStyle w:val="10"/>
          <w:rFonts w:hint="eastAsia"/>
          <w:bCs/>
        </w:rPr>
        <w:t>相关记录表卡</w:t>
      </w:r>
    </w:p>
    <w:p w:rsidR="002E527D" w:rsidRDefault="00515069">
      <w:pPr>
        <w:pStyle w:val="2"/>
        <w:textAlignment w:val="center"/>
      </w:pPr>
      <w:r>
        <w:rPr>
          <w:rFonts w:hint="eastAsia"/>
        </w:rPr>
        <w:t>附表</w:t>
      </w:r>
      <w:r>
        <w:rPr>
          <w:rFonts w:hint="eastAsia"/>
        </w:rPr>
        <w:t>1</w:t>
      </w:r>
      <w:r>
        <w:rPr>
          <w:rFonts w:hint="eastAsia"/>
        </w:rPr>
        <w:t>：管理、操作人员登记表</w:t>
      </w: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767"/>
        <w:gridCol w:w="1767"/>
        <w:gridCol w:w="2946"/>
        <w:gridCol w:w="1847"/>
      </w:tblGrid>
      <w:tr w:rsidR="002E527D">
        <w:trPr>
          <w:trHeight w:val="857"/>
          <w:jc w:val="center"/>
        </w:trPr>
        <w:tc>
          <w:tcPr>
            <w:tcW w:w="828" w:type="dxa"/>
            <w:vAlign w:val="center"/>
          </w:tcPr>
          <w:p w:rsidR="002E527D" w:rsidRDefault="00515069">
            <w:pPr>
              <w:ind w:firstLine="480"/>
              <w:jc w:val="center"/>
              <w:textAlignment w:val="center"/>
              <w:rPr>
                <w:color w:val="000000"/>
              </w:rPr>
            </w:pPr>
            <w:r>
              <w:rPr>
                <w:rFonts w:hint="eastAsia"/>
                <w:color w:val="000000"/>
              </w:rPr>
              <w:t>序号</w:t>
            </w:r>
          </w:p>
        </w:tc>
        <w:tc>
          <w:tcPr>
            <w:tcW w:w="1767" w:type="dxa"/>
            <w:vAlign w:val="center"/>
          </w:tcPr>
          <w:p w:rsidR="002E527D" w:rsidRDefault="00515069">
            <w:pPr>
              <w:ind w:firstLine="480"/>
              <w:jc w:val="center"/>
              <w:textAlignment w:val="center"/>
              <w:rPr>
                <w:color w:val="000000"/>
              </w:rPr>
            </w:pPr>
            <w:r>
              <w:rPr>
                <w:rFonts w:hint="eastAsia"/>
                <w:color w:val="000000"/>
              </w:rPr>
              <w:t>作业类别</w:t>
            </w:r>
          </w:p>
        </w:tc>
        <w:tc>
          <w:tcPr>
            <w:tcW w:w="1767" w:type="dxa"/>
            <w:vAlign w:val="center"/>
          </w:tcPr>
          <w:p w:rsidR="002E527D" w:rsidRDefault="00515069">
            <w:pPr>
              <w:ind w:firstLine="480"/>
              <w:jc w:val="center"/>
              <w:textAlignment w:val="center"/>
              <w:rPr>
                <w:color w:val="000000"/>
              </w:rPr>
            </w:pPr>
            <w:r>
              <w:rPr>
                <w:rFonts w:hint="eastAsia"/>
                <w:color w:val="000000"/>
              </w:rPr>
              <w:t>姓</w:t>
            </w:r>
            <w:r>
              <w:rPr>
                <w:rFonts w:hint="eastAsia"/>
                <w:color w:val="000000"/>
              </w:rPr>
              <w:t xml:space="preserve">  </w:t>
            </w:r>
            <w:r>
              <w:rPr>
                <w:rFonts w:hint="eastAsia"/>
                <w:color w:val="000000"/>
              </w:rPr>
              <w:t>名</w:t>
            </w:r>
          </w:p>
        </w:tc>
        <w:tc>
          <w:tcPr>
            <w:tcW w:w="2946" w:type="dxa"/>
            <w:vAlign w:val="center"/>
          </w:tcPr>
          <w:p w:rsidR="002E527D" w:rsidRDefault="00515069">
            <w:pPr>
              <w:ind w:firstLine="480"/>
              <w:jc w:val="center"/>
              <w:textAlignment w:val="center"/>
              <w:rPr>
                <w:color w:val="000000"/>
              </w:rPr>
            </w:pPr>
            <w:r>
              <w:rPr>
                <w:rFonts w:hint="eastAsia"/>
                <w:color w:val="000000"/>
              </w:rPr>
              <w:t>证书编号</w:t>
            </w:r>
          </w:p>
        </w:tc>
        <w:tc>
          <w:tcPr>
            <w:tcW w:w="1847" w:type="dxa"/>
            <w:vAlign w:val="center"/>
          </w:tcPr>
          <w:p w:rsidR="002E527D" w:rsidRDefault="00515069">
            <w:pPr>
              <w:ind w:firstLine="480"/>
              <w:jc w:val="center"/>
              <w:textAlignment w:val="center"/>
              <w:rPr>
                <w:color w:val="000000"/>
              </w:rPr>
            </w:pPr>
            <w:r>
              <w:rPr>
                <w:rFonts w:hint="eastAsia"/>
                <w:color w:val="000000"/>
              </w:rPr>
              <w:t>备</w:t>
            </w:r>
            <w:r>
              <w:rPr>
                <w:rFonts w:hint="eastAsia"/>
                <w:color w:val="000000"/>
              </w:rPr>
              <w:t xml:space="preserve">   </w:t>
            </w:r>
            <w:r>
              <w:rPr>
                <w:rFonts w:hint="eastAsia"/>
                <w:color w:val="000000"/>
              </w:rPr>
              <w:t>注</w:t>
            </w:r>
          </w:p>
        </w:tc>
      </w:tr>
      <w:tr w:rsidR="002E527D">
        <w:trPr>
          <w:trHeight w:val="599"/>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07"/>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r w:rsidR="002E527D">
        <w:trPr>
          <w:trHeight w:val="615"/>
          <w:jc w:val="center"/>
        </w:trPr>
        <w:tc>
          <w:tcPr>
            <w:tcW w:w="828"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1767" w:type="dxa"/>
          </w:tcPr>
          <w:p w:rsidR="002E527D" w:rsidRDefault="002E527D">
            <w:pPr>
              <w:ind w:firstLine="480"/>
              <w:textAlignment w:val="center"/>
              <w:rPr>
                <w:color w:val="000000"/>
              </w:rPr>
            </w:pPr>
          </w:p>
        </w:tc>
        <w:tc>
          <w:tcPr>
            <w:tcW w:w="2946" w:type="dxa"/>
          </w:tcPr>
          <w:p w:rsidR="002E527D" w:rsidRDefault="002E527D">
            <w:pPr>
              <w:ind w:firstLine="480"/>
              <w:textAlignment w:val="center"/>
              <w:rPr>
                <w:color w:val="000000"/>
              </w:rPr>
            </w:pPr>
          </w:p>
        </w:tc>
        <w:tc>
          <w:tcPr>
            <w:tcW w:w="1847" w:type="dxa"/>
          </w:tcPr>
          <w:p w:rsidR="002E527D" w:rsidRDefault="002E527D">
            <w:pPr>
              <w:ind w:firstLine="480"/>
              <w:textAlignment w:val="center"/>
              <w:rPr>
                <w:color w:val="000000"/>
              </w:rPr>
            </w:pPr>
          </w:p>
        </w:tc>
      </w:tr>
    </w:tbl>
    <w:p w:rsidR="002E527D" w:rsidRDefault="002E527D">
      <w:pPr>
        <w:ind w:firstLine="482"/>
        <w:textAlignment w:val="center"/>
        <w:rPr>
          <w:rFonts w:ascii="楷体_GB2312" w:eastAsia="楷体_GB2312"/>
          <w:b/>
          <w:color w:val="000000"/>
        </w:rPr>
      </w:pPr>
    </w:p>
    <w:p w:rsidR="002E527D" w:rsidRDefault="00515069">
      <w:pPr>
        <w:pStyle w:val="2"/>
        <w:textAlignment w:val="center"/>
      </w:pPr>
      <w:r>
        <w:lastRenderedPageBreak/>
        <w:t>附表</w:t>
      </w:r>
      <w:r>
        <w:t>2</w:t>
      </w:r>
      <w:r>
        <w:t>：维</w:t>
      </w:r>
      <w:r>
        <w:rPr>
          <w:rFonts w:hint="eastAsia"/>
        </w:rPr>
        <w:t>护保养</w:t>
      </w:r>
      <w:r>
        <w:t>合同记录表</w:t>
      </w: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2883"/>
        <w:gridCol w:w="1236"/>
        <w:gridCol w:w="2160"/>
        <w:gridCol w:w="1762"/>
      </w:tblGrid>
      <w:tr w:rsidR="002E527D">
        <w:trPr>
          <w:trHeight w:val="699"/>
          <w:jc w:val="center"/>
        </w:trPr>
        <w:tc>
          <w:tcPr>
            <w:tcW w:w="1223" w:type="dxa"/>
            <w:vAlign w:val="center"/>
          </w:tcPr>
          <w:p w:rsidR="002E527D" w:rsidRDefault="00515069">
            <w:pPr>
              <w:ind w:firstLine="480"/>
              <w:jc w:val="center"/>
              <w:textAlignment w:val="center"/>
              <w:rPr>
                <w:color w:val="000000"/>
              </w:rPr>
            </w:pPr>
            <w:r>
              <w:rPr>
                <w:rFonts w:hint="eastAsia"/>
                <w:color w:val="000000"/>
              </w:rPr>
              <w:t>设备编号</w:t>
            </w:r>
          </w:p>
        </w:tc>
        <w:tc>
          <w:tcPr>
            <w:tcW w:w="2883" w:type="dxa"/>
            <w:vAlign w:val="center"/>
          </w:tcPr>
          <w:p w:rsidR="002E527D" w:rsidRDefault="00515069">
            <w:pPr>
              <w:ind w:firstLine="480"/>
              <w:jc w:val="center"/>
              <w:textAlignment w:val="center"/>
              <w:rPr>
                <w:color w:val="000000"/>
              </w:rPr>
            </w:pPr>
            <w:r>
              <w:rPr>
                <w:rFonts w:hint="eastAsia"/>
                <w:color w:val="000000"/>
              </w:rPr>
              <w:t>维保单位</w:t>
            </w:r>
          </w:p>
        </w:tc>
        <w:tc>
          <w:tcPr>
            <w:tcW w:w="1236" w:type="dxa"/>
            <w:vAlign w:val="center"/>
          </w:tcPr>
          <w:p w:rsidR="002E527D" w:rsidRDefault="00515069">
            <w:pPr>
              <w:ind w:firstLine="480"/>
              <w:jc w:val="center"/>
              <w:textAlignment w:val="center"/>
              <w:rPr>
                <w:color w:val="000000"/>
              </w:rPr>
            </w:pPr>
            <w:r>
              <w:rPr>
                <w:rFonts w:hint="eastAsia"/>
                <w:color w:val="000000"/>
              </w:rPr>
              <w:t>单位资质</w:t>
            </w:r>
          </w:p>
        </w:tc>
        <w:tc>
          <w:tcPr>
            <w:tcW w:w="2160" w:type="dxa"/>
            <w:vAlign w:val="center"/>
          </w:tcPr>
          <w:p w:rsidR="002E527D" w:rsidRDefault="00515069">
            <w:pPr>
              <w:ind w:firstLine="480"/>
              <w:jc w:val="center"/>
              <w:textAlignment w:val="center"/>
              <w:rPr>
                <w:color w:val="000000"/>
              </w:rPr>
            </w:pPr>
            <w:r>
              <w:rPr>
                <w:rFonts w:hint="eastAsia"/>
                <w:color w:val="000000"/>
              </w:rPr>
              <w:t>证书编号</w:t>
            </w:r>
          </w:p>
        </w:tc>
        <w:tc>
          <w:tcPr>
            <w:tcW w:w="1762" w:type="dxa"/>
            <w:vAlign w:val="center"/>
          </w:tcPr>
          <w:p w:rsidR="002E527D" w:rsidRDefault="00515069">
            <w:pPr>
              <w:ind w:firstLine="480"/>
              <w:jc w:val="center"/>
              <w:textAlignment w:val="center"/>
              <w:rPr>
                <w:color w:val="000000"/>
              </w:rPr>
            </w:pPr>
            <w:r>
              <w:rPr>
                <w:rFonts w:hint="eastAsia"/>
                <w:color w:val="000000"/>
              </w:rPr>
              <w:t>起、止日期</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r w:rsidR="002E527D">
        <w:trPr>
          <w:trHeight w:val="810"/>
          <w:jc w:val="center"/>
        </w:trPr>
        <w:tc>
          <w:tcPr>
            <w:tcW w:w="1223" w:type="dxa"/>
          </w:tcPr>
          <w:p w:rsidR="002E527D" w:rsidRDefault="002E527D">
            <w:pPr>
              <w:ind w:firstLine="480"/>
              <w:textAlignment w:val="center"/>
              <w:rPr>
                <w:color w:val="000000"/>
              </w:rPr>
            </w:pPr>
          </w:p>
        </w:tc>
        <w:tc>
          <w:tcPr>
            <w:tcW w:w="2883" w:type="dxa"/>
          </w:tcPr>
          <w:p w:rsidR="002E527D" w:rsidRDefault="002E527D">
            <w:pPr>
              <w:ind w:firstLine="480"/>
              <w:textAlignment w:val="center"/>
              <w:rPr>
                <w:color w:val="000000"/>
              </w:rPr>
            </w:pPr>
          </w:p>
        </w:tc>
        <w:tc>
          <w:tcPr>
            <w:tcW w:w="1236" w:type="dxa"/>
          </w:tcPr>
          <w:p w:rsidR="002E527D" w:rsidRDefault="002E527D">
            <w:pPr>
              <w:ind w:firstLine="480"/>
              <w:textAlignment w:val="center"/>
              <w:rPr>
                <w:color w:val="000000"/>
              </w:rPr>
            </w:pPr>
          </w:p>
        </w:tc>
        <w:tc>
          <w:tcPr>
            <w:tcW w:w="2160" w:type="dxa"/>
          </w:tcPr>
          <w:p w:rsidR="002E527D" w:rsidRDefault="002E527D">
            <w:pPr>
              <w:ind w:firstLine="480"/>
              <w:textAlignment w:val="center"/>
              <w:rPr>
                <w:color w:val="000000"/>
              </w:rPr>
            </w:pPr>
          </w:p>
        </w:tc>
        <w:tc>
          <w:tcPr>
            <w:tcW w:w="1762" w:type="dxa"/>
            <w:vAlign w:val="center"/>
          </w:tcPr>
          <w:p w:rsidR="002E527D" w:rsidRDefault="00515069">
            <w:pPr>
              <w:ind w:firstLine="480"/>
              <w:jc w:val="center"/>
              <w:textAlignment w:val="center"/>
              <w:rPr>
                <w:color w:val="000000"/>
              </w:rPr>
            </w:pPr>
            <w:r>
              <w:rPr>
                <w:rFonts w:hint="eastAsia"/>
                <w:color w:val="000000"/>
              </w:rPr>
              <w:t>~</w:t>
            </w:r>
          </w:p>
        </w:tc>
      </w:tr>
    </w:tbl>
    <w:p w:rsidR="002E527D" w:rsidRDefault="002E527D">
      <w:pPr>
        <w:ind w:firstLine="482"/>
        <w:textAlignment w:val="center"/>
        <w:rPr>
          <w:rFonts w:ascii="楷体_GB2312" w:eastAsia="楷体_GB2312"/>
          <w:b/>
          <w:color w:val="000000"/>
        </w:rPr>
      </w:pPr>
    </w:p>
    <w:p w:rsidR="002E527D" w:rsidRDefault="00515069">
      <w:pPr>
        <w:pStyle w:val="2"/>
        <w:textAlignment w:val="center"/>
      </w:pPr>
      <w:r>
        <w:lastRenderedPageBreak/>
        <w:t>附表</w:t>
      </w:r>
      <w:r>
        <w:t>3</w:t>
      </w:r>
      <w:r>
        <w:rPr>
          <w:rFonts w:hint="eastAsia"/>
        </w:rPr>
        <w:t>：固定式简易升降机日常检查记录表</w:t>
      </w:r>
    </w:p>
    <w:p w:rsidR="002E527D" w:rsidRDefault="00515069">
      <w:pPr>
        <w:ind w:firstLine="480"/>
        <w:textAlignment w:val="center"/>
        <w:rPr>
          <w:rFonts w:ascii="楷体_GB2312" w:eastAsia="楷体_GB2312"/>
          <w:color w:val="000000"/>
        </w:rPr>
      </w:pPr>
      <w:r>
        <w:rPr>
          <w:rFonts w:ascii="楷体_GB2312" w:eastAsia="楷体_GB2312" w:hint="eastAsia"/>
          <w:color w:val="000000"/>
        </w:rPr>
        <w:t>固定式简易升降机编号：</w:t>
      </w:r>
      <w:r>
        <w:rPr>
          <w:rFonts w:ascii="楷体_GB2312" w:eastAsia="楷体_GB2312" w:hint="eastAsia"/>
          <w:color w:val="000000"/>
        </w:rPr>
        <w:t xml:space="preserve"> </w:t>
      </w:r>
      <w:r>
        <w:rPr>
          <w:rFonts w:ascii="楷体_GB2312" w:eastAsia="楷体_GB2312" w:hint="eastAsia"/>
          <w:color w:val="000000"/>
          <w:u w:val="single"/>
        </w:rPr>
        <w:t xml:space="preserve">                   </w:t>
      </w:r>
      <w:r>
        <w:rPr>
          <w:rFonts w:ascii="楷体_GB2312" w:eastAsia="楷体_GB2312" w:hint="eastAsia"/>
          <w:color w:val="000000"/>
        </w:rPr>
        <w:t xml:space="preserve">                </w:t>
      </w:r>
      <w:r>
        <w:rPr>
          <w:rFonts w:ascii="楷体_GB2312" w:eastAsia="楷体_GB2312" w:hint="eastAsia"/>
          <w:color w:val="000000"/>
        </w:rPr>
        <w:t>检查人员：</w:t>
      </w:r>
      <w:r>
        <w:rPr>
          <w:rFonts w:ascii="楷体_GB2312" w:eastAsia="楷体_GB2312" w:hint="eastAsia"/>
          <w:color w:val="000000"/>
        </w:rPr>
        <w:t xml:space="preserve"> </w:t>
      </w:r>
      <w:r>
        <w:rPr>
          <w:rFonts w:ascii="楷体_GB2312" w:eastAsia="楷体_GB2312" w:hint="eastAsia"/>
          <w:color w:val="000000"/>
          <w:u w:val="single"/>
        </w:rPr>
        <w:t xml:space="preserve">           </w:t>
      </w:r>
      <w:r>
        <w:rPr>
          <w:rFonts w:hint="eastAsia"/>
          <w:color w:val="000000"/>
          <w:u w:val="single"/>
        </w:rPr>
        <w:t xml:space="preserve">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41"/>
        <w:gridCol w:w="1419"/>
        <w:gridCol w:w="1170"/>
        <w:gridCol w:w="1170"/>
        <w:gridCol w:w="1170"/>
        <w:gridCol w:w="1170"/>
        <w:gridCol w:w="1170"/>
        <w:gridCol w:w="1170"/>
      </w:tblGrid>
      <w:tr w:rsidR="002E527D">
        <w:trPr>
          <w:cantSplit/>
          <w:trHeight w:val="315"/>
          <w:jc w:val="center"/>
        </w:trPr>
        <w:tc>
          <w:tcPr>
            <w:tcW w:w="1281" w:type="dxa"/>
            <w:gridSpan w:val="2"/>
            <w:vMerge w:val="restart"/>
            <w:vAlign w:val="center"/>
          </w:tcPr>
          <w:p w:rsidR="002E527D" w:rsidRDefault="00515069">
            <w:pPr>
              <w:spacing w:line="240" w:lineRule="auto"/>
              <w:ind w:firstLineChars="0" w:firstLine="0"/>
              <w:jc w:val="center"/>
              <w:textAlignment w:val="center"/>
              <w:rPr>
                <w:color w:val="000000"/>
              </w:rPr>
            </w:pPr>
            <w:r>
              <w:rPr>
                <w:rFonts w:hint="eastAsia"/>
                <w:color w:val="000000"/>
              </w:rPr>
              <w:t>项目</w:t>
            </w:r>
          </w:p>
        </w:tc>
        <w:tc>
          <w:tcPr>
            <w:tcW w:w="1419" w:type="dxa"/>
            <w:vMerge w:val="restart"/>
            <w:vAlign w:val="center"/>
          </w:tcPr>
          <w:p w:rsidR="002E527D" w:rsidRDefault="00515069">
            <w:pPr>
              <w:spacing w:line="240" w:lineRule="auto"/>
              <w:ind w:firstLineChars="0" w:firstLine="0"/>
              <w:jc w:val="center"/>
              <w:textAlignment w:val="center"/>
              <w:rPr>
                <w:color w:val="000000"/>
              </w:rPr>
            </w:pPr>
            <w:r>
              <w:rPr>
                <w:rFonts w:hint="eastAsia"/>
                <w:color w:val="000000"/>
              </w:rPr>
              <w:t>要求</w:t>
            </w:r>
          </w:p>
        </w:tc>
        <w:tc>
          <w:tcPr>
            <w:tcW w:w="7020" w:type="dxa"/>
            <w:gridSpan w:val="6"/>
          </w:tcPr>
          <w:p w:rsidR="002E527D" w:rsidRDefault="00515069">
            <w:pPr>
              <w:spacing w:line="240" w:lineRule="auto"/>
              <w:ind w:firstLineChars="0" w:firstLine="0"/>
              <w:jc w:val="center"/>
              <w:textAlignment w:val="center"/>
              <w:rPr>
                <w:color w:val="000000"/>
              </w:rPr>
            </w:pPr>
            <w:r>
              <w:rPr>
                <w:rFonts w:hint="eastAsia"/>
                <w:color w:val="000000"/>
              </w:rPr>
              <w:t>年度</w:t>
            </w:r>
          </w:p>
        </w:tc>
      </w:tr>
      <w:tr w:rsidR="002E527D">
        <w:trPr>
          <w:cantSplit/>
          <w:trHeight w:val="315"/>
          <w:jc w:val="center"/>
        </w:trPr>
        <w:tc>
          <w:tcPr>
            <w:tcW w:w="1281" w:type="dxa"/>
            <w:gridSpan w:val="2"/>
            <w:vMerge/>
          </w:tcPr>
          <w:p w:rsidR="002E527D" w:rsidRDefault="002E527D">
            <w:pPr>
              <w:spacing w:line="240" w:lineRule="auto"/>
              <w:ind w:firstLineChars="0" w:firstLine="0"/>
              <w:textAlignment w:val="center"/>
              <w:rPr>
                <w:color w:val="000000"/>
              </w:rPr>
            </w:pPr>
          </w:p>
        </w:tc>
        <w:tc>
          <w:tcPr>
            <w:tcW w:w="1419" w:type="dxa"/>
            <w:vMerge/>
            <w:vAlign w:val="center"/>
          </w:tcPr>
          <w:p w:rsidR="002E527D" w:rsidRDefault="002E527D">
            <w:pPr>
              <w:spacing w:line="240" w:lineRule="auto"/>
              <w:ind w:firstLineChars="0" w:firstLine="0"/>
              <w:jc w:val="center"/>
              <w:textAlignment w:val="center"/>
              <w:rPr>
                <w:color w:val="000000"/>
              </w:rPr>
            </w:pPr>
          </w:p>
        </w:tc>
        <w:tc>
          <w:tcPr>
            <w:tcW w:w="1170" w:type="dxa"/>
          </w:tcPr>
          <w:p w:rsidR="002E527D" w:rsidRDefault="00515069">
            <w:pPr>
              <w:spacing w:line="240" w:lineRule="auto"/>
              <w:ind w:firstLineChars="0" w:firstLine="0"/>
              <w:jc w:val="center"/>
              <w:textAlignment w:val="center"/>
              <w:rPr>
                <w:color w:val="000000"/>
              </w:rPr>
            </w:pPr>
            <w:r>
              <w:rPr>
                <w:rFonts w:hint="eastAsia"/>
                <w:color w:val="000000"/>
              </w:rPr>
              <w:t>月</w:t>
            </w:r>
          </w:p>
        </w:tc>
        <w:tc>
          <w:tcPr>
            <w:tcW w:w="1170" w:type="dxa"/>
          </w:tcPr>
          <w:p w:rsidR="002E527D" w:rsidRDefault="00515069">
            <w:pPr>
              <w:spacing w:line="240" w:lineRule="auto"/>
              <w:ind w:firstLineChars="0" w:firstLine="0"/>
              <w:textAlignment w:val="center"/>
              <w:rPr>
                <w:color w:val="000000"/>
              </w:rPr>
            </w:pPr>
            <w:r>
              <w:rPr>
                <w:rFonts w:hint="eastAsia"/>
                <w:color w:val="000000"/>
              </w:rPr>
              <w:t>月</w:t>
            </w:r>
          </w:p>
        </w:tc>
        <w:tc>
          <w:tcPr>
            <w:tcW w:w="1170" w:type="dxa"/>
          </w:tcPr>
          <w:p w:rsidR="002E527D" w:rsidRDefault="00515069">
            <w:pPr>
              <w:spacing w:line="240" w:lineRule="auto"/>
              <w:ind w:firstLineChars="0" w:firstLine="0"/>
              <w:textAlignment w:val="center"/>
              <w:rPr>
                <w:color w:val="000000"/>
              </w:rPr>
            </w:pPr>
            <w:r>
              <w:rPr>
                <w:rFonts w:hint="eastAsia"/>
                <w:color w:val="000000"/>
              </w:rPr>
              <w:t>月</w:t>
            </w:r>
          </w:p>
        </w:tc>
        <w:tc>
          <w:tcPr>
            <w:tcW w:w="1170" w:type="dxa"/>
          </w:tcPr>
          <w:p w:rsidR="002E527D" w:rsidRDefault="00515069">
            <w:pPr>
              <w:spacing w:line="240" w:lineRule="auto"/>
              <w:ind w:firstLineChars="0" w:firstLine="0"/>
              <w:textAlignment w:val="center"/>
              <w:rPr>
                <w:color w:val="000000"/>
              </w:rPr>
            </w:pPr>
            <w:r>
              <w:rPr>
                <w:rFonts w:hint="eastAsia"/>
                <w:color w:val="000000"/>
              </w:rPr>
              <w:t>月</w:t>
            </w:r>
          </w:p>
        </w:tc>
        <w:tc>
          <w:tcPr>
            <w:tcW w:w="1170" w:type="dxa"/>
          </w:tcPr>
          <w:p w:rsidR="002E527D" w:rsidRDefault="00515069">
            <w:pPr>
              <w:spacing w:line="240" w:lineRule="auto"/>
              <w:ind w:firstLineChars="0" w:firstLine="0"/>
              <w:textAlignment w:val="center"/>
              <w:rPr>
                <w:color w:val="000000"/>
              </w:rPr>
            </w:pPr>
            <w:r>
              <w:rPr>
                <w:rFonts w:hint="eastAsia"/>
                <w:color w:val="000000"/>
              </w:rPr>
              <w:t>月</w:t>
            </w:r>
          </w:p>
        </w:tc>
        <w:tc>
          <w:tcPr>
            <w:tcW w:w="1170" w:type="dxa"/>
          </w:tcPr>
          <w:p w:rsidR="002E527D" w:rsidRDefault="00515069">
            <w:pPr>
              <w:spacing w:line="240" w:lineRule="auto"/>
              <w:ind w:firstLineChars="0" w:firstLine="0"/>
              <w:textAlignment w:val="center"/>
              <w:rPr>
                <w:color w:val="000000"/>
              </w:rPr>
            </w:pPr>
            <w:r>
              <w:rPr>
                <w:rFonts w:hint="eastAsia"/>
                <w:color w:val="000000"/>
              </w:rPr>
              <w:t>月</w:t>
            </w:r>
          </w:p>
        </w:tc>
      </w:tr>
      <w:tr w:rsidR="002E527D">
        <w:trPr>
          <w:cantSplit/>
          <w:trHeight w:val="1047"/>
          <w:jc w:val="center"/>
        </w:trPr>
        <w:tc>
          <w:tcPr>
            <w:tcW w:w="540" w:type="dxa"/>
            <w:vMerge w:val="restart"/>
            <w:vAlign w:val="center"/>
          </w:tcPr>
          <w:p w:rsidR="002E527D" w:rsidRDefault="00515069">
            <w:pPr>
              <w:spacing w:line="240" w:lineRule="auto"/>
              <w:ind w:firstLineChars="0" w:firstLine="0"/>
              <w:jc w:val="center"/>
              <w:textAlignment w:val="center"/>
              <w:rPr>
                <w:color w:val="000000"/>
              </w:rPr>
            </w:pPr>
            <w:r>
              <w:rPr>
                <w:rFonts w:hint="eastAsia"/>
                <w:color w:val="000000"/>
              </w:rPr>
              <w:t>1</w:t>
            </w:r>
          </w:p>
          <w:p w:rsidR="002E527D" w:rsidRDefault="00515069">
            <w:pPr>
              <w:spacing w:line="240" w:lineRule="auto"/>
              <w:ind w:firstLineChars="0" w:firstLine="0"/>
              <w:jc w:val="center"/>
              <w:textAlignment w:val="center"/>
              <w:rPr>
                <w:color w:val="000000"/>
              </w:rPr>
            </w:pPr>
            <w:r>
              <w:rPr>
                <w:rFonts w:hint="eastAsia"/>
                <w:color w:val="000000"/>
              </w:rPr>
              <w:t>机房或机罩</w:t>
            </w:r>
          </w:p>
        </w:tc>
        <w:tc>
          <w:tcPr>
            <w:tcW w:w="741" w:type="dxa"/>
            <w:vAlign w:val="center"/>
          </w:tcPr>
          <w:p w:rsidR="002E527D" w:rsidRDefault="00515069">
            <w:pPr>
              <w:spacing w:line="240" w:lineRule="auto"/>
              <w:ind w:firstLineChars="0" w:firstLine="0"/>
              <w:jc w:val="center"/>
              <w:textAlignment w:val="center"/>
              <w:rPr>
                <w:color w:val="000000"/>
              </w:rPr>
            </w:pPr>
            <w:r>
              <w:rPr>
                <w:rFonts w:hint="eastAsia"/>
                <w:color w:val="000000"/>
              </w:rPr>
              <w:t>通道及</w:t>
            </w:r>
          </w:p>
          <w:p w:rsidR="002E527D" w:rsidRDefault="00515069">
            <w:pPr>
              <w:spacing w:line="240" w:lineRule="auto"/>
              <w:ind w:firstLineChars="0" w:firstLine="0"/>
              <w:jc w:val="center"/>
              <w:textAlignment w:val="center"/>
              <w:rPr>
                <w:color w:val="000000"/>
              </w:rPr>
            </w:pPr>
            <w:r>
              <w:rPr>
                <w:rFonts w:hint="eastAsia"/>
                <w:color w:val="000000"/>
              </w:rPr>
              <w:t>设施</w:t>
            </w:r>
          </w:p>
        </w:tc>
        <w:tc>
          <w:tcPr>
            <w:tcW w:w="1419" w:type="dxa"/>
            <w:vAlign w:val="center"/>
          </w:tcPr>
          <w:p w:rsidR="002E527D" w:rsidRDefault="00515069">
            <w:pPr>
              <w:spacing w:line="240" w:lineRule="auto"/>
              <w:ind w:firstLineChars="0" w:firstLine="0"/>
              <w:textAlignment w:val="center"/>
              <w:rPr>
                <w:color w:val="000000"/>
              </w:rPr>
            </w:pPr>
            <w:r>
              <w:rPr>
                <w:rFonts w:hint="eastAsia"/>
                <w:color w:val="000000"/>
              </w:rPr>
              <w:t>通道通畅、门窗完好、设施齐全</w:t>
            </w:r>
          </w:p>
        </w:tc>
        <w:tc>
          <w:tcPr>
            <w:tcW w:w="1170" w:type="dxa"/>
            <w:vMerge w:val="restart"/>
          </w:tcPr>
          <w:p w:rsidR="002E527D" w:rsidRDefault="00515069">
            <w:pPr>
              <w:spacing w:line="240" w:lineRule="auto"/>
              <w:ind w:firstLineChars="0" w:firstLine="0"/>
              <w:textAlignment w:val="center"/>
              <w:rPr>
                <w:color w:val="000000"/>
              </w:rPr>
            </w:pPr>
            <w:r>
              <w:rPr>
                <w:rFonts w:hint="eastAsia"/>
                <w:color w:val="000000"/>
              </w:rPr>
              <w:t>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31</w:t>
            </w:r>
            <w:r>
              <w:rPr>
                <w:rFonts w:hint="eastAsia"/>
                <w:color w:val="000000"/>
              </w:rPr>
              <w:t>日</w:t>
            </w:r>
            <w:r>
              <w:rPr>
                <w:rFonts w:hint="eastAsia"/>
                <w:color w:val="000000"/>
              </w:rPr>
              <w:t xml:space="preserve"> </w:t>
            </w:r>
          </w:p>
        </w:tc>
        <w:tc>
          <w:tcPr>
            <w:tcW w:w="1170" w:type="dxa"/>
            <w:vMerge w:val="restart"/>
          </w:tcPr>
          <w:p w:rsidR="002E527D" w:rsidRDefault="00515069">
            <w:pPr>
              <w:spacing w:line="240" w:lineRule="auto"/>
              <w:ind w:firstLineChars="0" w:firstLine="0"/>
              <w:textAlignment w:val="center"/>
              <w:rPr>
                <w:color w:val="000000"/>
              </w:rPr>
            </w:pPr>
            <w:r>
              <w:rPr>
                <w:rFonts w:hint="eastAsia"/>
                <w:color w:val="000000"/>
              </w:rPr>
              <w:t>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31</w:t>
            </w:r>
            <w:r>
              <w:rPr>
                <w:rFonts w:hint="eastAsia"/>
                <w:color w:val="000000"/>
              </w:rPr>
              <w:t>日</w:t>
            </w:r>
            <w:r>
              <w:rPr>
                <w:rFonts w:hint="eastAsia"/>
                <w:color w:val="000000"/>
              </w:rPr>
              <w:t xml:space="preserve"> </w:t>
            </w:r>
          </w:p>
        </w:tc>
        <w:tc>
          <w:tcPr>
            <w:tcW w:w="1170" w:type="dxa"/>
            <w:vMerge w:val="restart"/>
          </w:tcPr>
          <w:p w:rsidR="002E527D" w:rsidRDefault="00515069">
            <w:pPr>
              <w:spacing w:line="240" w:lineRule="auto"/>
              <w:ind w:firstLineChars="0" w:firstLine="0"/>
              <w:textAlignment w:val="center"/>
              <w:rPr>
                <w:color w:val="000000"/>
              </w:rPr>
            </w:pPr>
            <w:r>
              <w:rPr>
                <w:rFonts w:hint="eastAsia"/>
                <w:color w:val="000000"/>
              </w:rPr>
              <w:t>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outline/>
                <w:color w:val="000000"/>
                <w:szCs w:val="21"/>
                <w:shd w:val="pct10" w:color="auto" w:fill="FFFFFF"/>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hint="eastAsia"/>
                <w:color w:val="000000"/>
              </w:rPr>
              <w:t>31</w:t>
            </w:r>
            <w:r>
              <w:rPr>
                <w:rFonts w:hint="eastAsia"/>
                <w:color w:val="000000"/>
              </w:rPr>
              <w:t>日</w:t>
            </w:r>
            <w:r>
              <w:rPr>
                <w:rFonts w:hint="eastAsia"/>
                <w:color w:val="000000"/>
              </w:rPr>
              <w:t xml:space="preserve"> </w:t>
            </w:r>
          </w:p>
        </w:tc>
        <w:tc>
          <w:tcPr>
            <w:tcW w:w="1170" w:type="dxa"/>
            <w:vMerge w:val="restart"/>
          </w:tcPr>
          <w:p w:rsidR="002E527D" w:rsidRDefault="00515069">
            <w:pPr>
              <w:spacing w:line="240" w:lineRule="auto"/>
              <w:ind w:firstLineChars="0" w:firstLine="0"/>
              <w:textAlignment w:val="center"/>
              <w:rPr>
                <w:color w:val="000000"/>
              </w:rPr>
            </w:pPr>
            <w:r>
              <w:rPr>
                <w:rFonts w:hint="eastAsia"/>
                <w:color w:val="000000"/>
              </w:rPr>
              <w:t>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31</w:t>
            </w:r>
            <w:r>
              <w:rPr>
                <w:rFonts w:hint="eastAsia"/>
                <w:color w:val="000000"/>
              </w:rPr>
              <w:t>日</w:t>
            </w:r>
            <w:r>
              <w:rPr>
                <w:rFonts w:hint="eastAsia"/>
                <w:color w:val="000000"/>
              </w:rPr>
              <w:t xml:space="preserve"> </w:t>
            </w:r>
          </w:p>
        </w:tc>
        <w:tc>
          <w:tcPr>
            <w:tcW w:w="1170" w:type="dxa"/>
            <w:vMerge w:val="restart"/>
          </w:tcPr>
          <w:p w:rsidR="002E527D" w:rsidRDefault="00515069">
            <w:pPr>
              <w:spacing w:line="240" w:lineRule="auto"/>
              <w:ind w:firstLineChars="0" w:firstLine="0"/>
              <w:textAlignment w:val="center"/>
              <w:rPr>
                <w:color w:val="000000"/>
              </w:rPr>
            </w:pPr>
            <w:r>
              <w:rPr>
                <w:rFonts w:hint="eastAsia"/>
                <w:color w:val="000000"/>
              </w:rPr>
              <w:t>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31</w:t>
            </w:r>
            <w:r>
              <w:rPr>
                <w:rFonts w:hint="eastAsia"/>
                <w:color w:val="000000"/>
              </w:rPr>
              <w:t>日</w:t>
            </w:r>
            <w:r>
              <w:rPr>
                <w:rFonts w:hint="eastAsia"/>
                <w:color w:val="000000"/>
              </w:rPr>
              <w:t xml:space="preserve"> </w:t>
            </w:r>
          </w:p>
        </w:tc>
        <w:tc>
          <w:tcPr>
            <w:tcW w:w="1170" w:type="dxa"/>
            <w:vMerge w:val="restart"/>
          </w:tcPr>
          <w:p w:rsidR="002E527D" w:rsidRDefault="00515069">
            <w:pPr>
              <w:spacing w:line="240" w:lineRule="auto"/>
              <w:ind w:firstLineChars="0" w:firstLine="0"/>
              <w:textAlignment w:val="center"/>
              <w:rPr>
                <w:color w:val="000000"/>
              </w:rPr>
            </w:pPr>
            <w:r>
              <w:rPr>
                <w:rFonts w:hint="eastAsia"/>
                <w:color w:val="000000"/>
              </w:rPr>
              <w:t>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19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21</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22</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23</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24</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25</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26</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27</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28</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29</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30</w:t>
            </w:r>
            <w:r>
              <w:rPr>
                <w:rFonts w:hint="eastAsia"/>
                <w:color w:val="000000"/>
              </w:rPr>
              <w:t>日</w:t>
            </w:r>
            <w:r>
              <w:rPr>
                <w:rFonts w:hint="eastAsia"/>
                <w:color w:val="000000"/>
              </w:rPr>
              <w:t xml:space="preserve"> </w:t>
            </w:r>
          </w:p>
          <w:p w:rsidR="002E527D" w:rsidRDefault="00515069">
            <w:pPr>
              <w:spacing w:line="240" w:lineRule="auto"/>
              <w:ind w:firstLineChars="0" w:firstLine="0"/>
              <w:textAlignment w:val="center"/>
              <w:rPr>
                <w:color w:val="000000"/>
              </w:rPr>
            </w:pPr>
            <w:r>
              <w:rPr>
                <w:rFonts w:hint="eastAsia"/>
                <w:color w:val="000000"/>
              </w:rPr>
              <w:t>31</w:t>
            </w:r>
            <w:r>
              <w:rPr>
                <w:rFonts w:hint="eastAsia"/>
                <w:color w:val="000000"/>
              </w:rPr>
              <w:t>日</w:t>
            </w:r>
            <w:r>
              <w:rPr>
                <w:rFonts w:hint="eastAsia"/>
                <w:color w:val="000000"/>
              </w:rPr>
              <w:t xml:space="preserve"> </w:t>
            </w:r>
          </w:p>
        </w:tc>
      </w:tr>
      <w:tr w:rsidR="002E527D">
        <w:trPr>
          <w:cantSplit/>
          <w:trHeight w:val="1089"/>
          <w:jc w:val="center"/>
        </w:trPr>
        <w:tc>
          <w:tcPr>
            <w:tcW w:w="540" w:type="dxa"/>
            <w:vMerge/>
            <w:vAlign w:val="center"/>
          </w:tcPr>
          <w:p w:rsidR="002E527D" w:rsidRDefault="002E527D">
            <w:pPr>
              <w:spacing w:line="240" w:lineRule="auto"/>
              <w:ind w:firstLineChars="0" w:firstLine="0"/>
              <w:jc w:val="center"/>
              <w:textAlignment w:val="center"/>
              <w:rPr>
                <w:color w:val="000000"/>
              </w:rPr>
            </w:pPr>
          </w:p>
        </w:tc>
        <w:tc>
          <w:tcPr>
            <w:tcW w:w="741" w:type="dxa"/>
            <w:vAlign w:val="center"/>
          </w:tcPr>
          <w:p w:rsidR="002E527D" w:rsidRDefault="00515069">
            <w:pPr>
              <w:spacing w:line="240" w:lineRule="auto"/>
              <w:ind w:firstLineChars="0" w:firstLine="0"/>
              <w:jc w:val="center"/>
              <w:textAlignment w:val="center"/>
              <w:rPr>
                <w:color w:val="000000"/>
              </w:rPr>
            </w:pPr>
            <w:r>
              <w:rPr>
                <w:rFonts w:hint="eastAsia"/>
                <w:color w:val="000000"/>
              </w:rPr>
              <w:t>运行</w:t>
            </w:r>
          </w:p>
        </w:tc>
        <w:tc>
          <w:tcPr>
            <w:tcW w:w="1419" w:type="dxa"/>
            <w:vAlign w:val="center"/>
          </w:tcPr>
          <w:p w:rsidR="002E527D" w:rsidRDefault="00515069">
            <w:pPr>
              <w:spacing w:line="240" w:lineRule="auto"/>
              <w:ind w:firstLineChars="0" w:firstLine="0"/>
              <w:textAlignment w:val="center"/>
              <w:rPr>
                <w:color w:val="000000"/>
              </w:rPr>
            </w:pPr>
            <w:r>
              <w:rPr>
                <w:rFonts w:hint="eastAsia"/>
                <w:color w:val="000000"/>
              </w:rPr>
              <w:t>主机运行无异常，限速器运行正常</w:t>
            </w: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957"/>
          <w:jc w:val="center"/>
        </w:trPr>
        <w:tc>
          <w:tcPr>
            <w:tcW w:w="1281" w:type="dxa"/>
            <w:gridSpan w:val="2"/>
            <w:vAlign w:val="center"/>
          </w:tcPr>
          <w:p w:rsidR="002E527D" w:rsidRDefault="00515069">
            <w:pPr>
              <w:spacing w:line="240" w:lineRule="auto"/>
              <w:ind w:firstLineChars="0" w:firstLine="0"/>
              <w:jc w:val="center"/>
              <w:textAlignment w:val="center"/>
              <w:rPr>
                <w:color w:val="000000"/>
              </w:rPr>
            </w:pPr>
            <w:r>
              <w:rPr>
                <w:rFonts w:hint="eastAsia"/>
                <w:color w:val="000000"/>
              </w:rPr>
              <w:t>2</w:t>
            </w:r>
            <w:r>
              <w:rPr>
                <w:rFonts w:hint="eastAsia"/>
                <w:color w:val="000000"/>
              </w:rPr>
              <w:t>．层门、吊笼门、停层保护装置</w:t>
            </w:r>
          </w:p>
        </w:tc>
        <w:tc>
          <w:tcPr>
            <w:tcW w:w="1419" w:type="dxa"/>
            <w:vAlign w:val="center"/>
          </w:tcPr>
          <w:p w:rsidR="002E527D" w:rsidRDefault="00515069">
            <w:pPr>
              <w:spacing w:line="240" w:lineRule="auto"/>
              <w:ind w:firstLineChars="0" w:firstLine="0"/>
              <w:textAlignment w:val="center"/>
              <w:rPr>
                <w:color w:val="000000"/>
              </w:rPr>
            </w:pPr>
            <w:r>
              <w:rPr>
                <w:rFonts w:hint="eastAsia"/>
                <w:color w:val="000000"/>
              </w:rPr>
              <w:t>开关门正常、无卡阻；机械及电气联锁可靠，停层保护装置灵活可靠</w:t>
            </w: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057"/>
          <w:jc w:val="center"/>
        </w:trPr>
        <w:tc>
          <w:tcPr>
            <w:tcW w:w="540" w:type="dxa"/>
            <w:vMerge w:val="restart"/>
            <w:vAlign w:val="center"/>
          </w:tcPr>
          <w:p w:rsidR="002E527D" w:rsidRDefault="00515069">
            <w:pPr>
              <w:spacing w:line="240" w:lineRule="auto"/>
              <w:ind w:firstLineChars="0" w:firstLine="0"/>
              <w:jc w:val="center"/>
              <w:textAlignment w:val="center"/>
              <w:rPr>
                <w:color w:val="000000"/>
              </w:rPr>
            </w:pPr>
            <w:r>
              <w:rPr>
                <w:rFonts w:hint="eastAsia"/>
                <w:color w:val="000000"/>
              </w:rPr>
              <w:t>3</w:t>
            </w:r>
            <w:r>
              <w:rPr>
                <w:rFonts w:hint="eastAsia"/>
                <w:color w:val="000000"/>
              </w:rPr>
              <w:t>厅外装置</w:t>
            </w:r>
          </w:p>
        </w:tc>
        <w:tc>
          <w:tcPr>
            <w:tcW w:w="741" w:type="dxa"/>
            <w:tcBorders>
              <w:bottom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召唤按钮</w:t>
            </w:r>
            <w:r>
              <w:rPr>
                <w:rFonts w:hint="eastAsia"/>
                <w:color w:val="000000"/>
              </w:rPr>
              <w:t xml:space="preserve">  </w:t>
            </w:r>
          </w:p>
        </w:tc>
        <w:tc>
          <w:tcPr>
            <w:tcW w:w="1419" w:type="dxa"/>
            <w:tcBorders>
              <w:bottom w:val="single" w:sz="4" w:space="0" w:color="auto"/>
            </w:tcBorders>
            <w:vAlign w:val="center"/>
          </w:tcPr>
          <w:p w:rsidR="002E527D" w:rsidRDefault="00515069">
            <w:pPr>
              <w:spacing w:line="240" w:lineRule="auto"/>
              <w:ind w:firstLineChars="0" w:firstLine="0"/>
              <w:textAlignment w:val="center"/>
              <w:rPr>
                <w:color w:val="000000"/>
              </w:rPr>
            </w:pPr>
            <w:r>
              <w:rPr>
                <w:rFonts w:hint="eastAsia"/>
                <w:color w:val="000000"/>
              </w:rPr>
              <w:t>按钮完好、功能有效</w:t>
            </w: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085"/>
          <w:jc w:val="center"/>
        </w:trPr>
        <w:tc>
          <w:tcPr>
            <w:tcW w:w="540" w:type="dxa"/>
            <w:vMerge/>
            <w:vAlign w:val="center"/>
          </w:tcPr>
          <w:p w:rsidR="002E527D" w:rsidRDefault="002E527D">
            <w:pPr>
              <w:spacing w:line="240" w:lineRule="auto"/>
              <w:ind w:firstLineChars="0" w:firstLine="0"/>
              <w:jc w:val="center"/>
              <w:textAlignment w:val="center"/>
              <w:rPr>
                <w:color w:val="000000"/>
              </w:rPr>
            </w:pPr>
          </w:p>
        </w:tc>
        <w:tc>
          <w:tcPr>
            <w:tcW w:w="741" w:type="dxa"/>
            <w:tcBorders>
              <w:bottom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显示及提示</w:t>
            </w:r>
          </w:p>
        </w:tc>
        <w:tc>
          <w:tcPr>
            <w:tcW w:w="1419" w:type="dxa"/>
            <w:tcBorders>
              <w:bottom w:val="single" w:sz="4" w:space="0" w:color="auto"/>
            </w:tcBorders>
            <w:vAlign w:val="center"/>
          </w:tcPr>
          <w:p w:rsidR="002E527D" w:rsidRDefault="00515069">
            <w:pPr>
              <w:spacing w:line="240" w:lineRule="auto"/>
              <w:ind w:firstLineChars="0" w:firstLine="0"/>
              <w:textAlignment w:val="center"/>
              <w:rPr>
                <w:color w:val="000000"/>
              </w:rPr>
            </w:pPr>
            <w:r>
              <w:rPr>
                <w:rFonts w:hint="eastAsia"/>
                <w:color w:val="000000"/>
              </w:rPr>
              <w:t>显示清晰、提示准确</w:t>
            </w: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984"/>
          <w:jc w:val="center"/>
        </w:trPr>
        <w:tc>
          <w:tcPr>
            <w:tcW w:w="540" w:type="dxa"/>
            <w:vMerge/>
            <w:tcBorders>
              <w:bottom w:val="single" w:sz="4" w:space="0" w:color="auto"/>
            </w:tcBorders>
            <w:vAlign w:val="center"/>
          </w:tcPr>
          <w:p w:rsidR="002E527D" w:rsidRDefault="002E527D">
            <w:pPr>
              <w:spacing w:line="240" w:lineRule="auto"/>
              <w:ind w:firstLineChars="0" w:firstLine="0"/>
              <w:jc w:val="center"/>
              <w:textAlignment w:val="center"/>
              <w:rPr>
                <w:color w:val="000000"/>
              </w:rPr>
            </w:pPr>
          </w:p>
        </w:tc>
        <w:tc>
          <w:tcPr>
            <w:tcW w:w="741" w:type="dxa"/>
            <w:tcBorders>
              <w:bottom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急停开关</w:t>
            </w:r>
          </w:p>
        </w:tc>
        <w:tc>
          <w:tcPr>
            <w:tcW w:w="1419" w:type="dxa"/>
            <w:tcBorders>
              <w:bottom w:val="single" w:sz="4" w:space="0" w:color="auto"/>
            </w:tcBorders>
            <w:vAlign w:val="center"/>
          </w:tcPr>
          <w:p w:rsidR="002E527D" w:rsidRDefault="00515069">
            <w:pPr>
              <w:spacing w:line="240" w:lineRule="auto"/>
              <w:ind w:firstLineChars="0" w:firstLine="0"/>
              <w:textAlignment w:val="center"/>
              <w:rPr>
                <w:color w:val="000000"/>
              </w:rPr>
            </w:pPr>
            <w:r>
              <w:rPr>
                <w:rFonts w:hint="eastAsia"/>
                <w:color w:val="000000"/>
              </w:rPr>
              <w:t>按钮完好、功能有效</w:t>
            </w: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Borders>
              <w:bottom w:val="single" w:sz="4" w:space="0" w:color="auto"/>
            </w:tcBorders>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341"/>
          <w:jc w:val="center"/>
        </w:trPr>
        <w:tc>
          <w:tcPr>
            <w:tcW w:w="540" w:type="dxa"/>
            <w:vAlign w:val="center"/>
          </w:tcPr>
          <w:p w:rsidR="002E527D" w:rsidRDefault="00515069">
            <w:pPr>
              <w:spacing w:line="240" w:lineRule="auto"/>
              <w:ind w:firstLineChars="0" w:firstLine="0"/>
              <w:jc w:val="center"/>
              <w:textAlignment w:val="center"/>
              <w:rPr>
                <w:color w:val="000000"/>
              </w:rPr>
            </w:pPr>
            <w:r>
              <w:rPr>
                <w:rFonts w:hint="eastAsia"/>
                <w:color w:val="000000"/>
              </w:rPr>
              <w:t>4</w:t>
            </w:r>
          </w:p>
          <w:p w:rsidR="002E527D" w:rsidRDefault="00515069">
            <w:pPr>
              <w:spacing w:line="240" w:lineRule="auto"/>
              <w:ind w:firstLineChars="0" w:firstLine="0"/>
              <w:jc w:val="center"/>
              <w:textAlignment w:val="center"/>
              <w:rPr>
                <w:color w:val="000000"/>
              </w:rPr>
            </w:pPr>
            <w:r>
              <w:rPr>
                <w:rFonts w:hint="eastAsia"/>
                <w:color w:val="000000"/>
              </w:rPr>
              <w:t>综合评价</w:t>
            </w:r>
          </w:p>
        </w:tc>
        <w:tc>
          <w:tcPr>
            <w:tcW w:w="741" w:type="dxa"/>
            <w:vAlign w:val="center"/>
          </w:tcPr>
          <w:p w:rsidR="002E527D" w:rsidRDefault="00515069">
            <w:pPr>
              <w:spacing w:line="240" w:lineRule="auto"/>
              <w:ind w:firstLineChars="0" w:firstLine="0"/>
              <w:jc w:val="center"/>
              <w:textAlignment w:val="center"/>
              <w:rPr>
                <w:color w:val="000000"/>
              </w:rPr>
            </w:pPr>
            <w:r>
              <w:rPr>
                <w:rFonts w:hint="eastAsia"/>
                <w:color w:val="000000"/>
              </w:rPr>
              <w:t>整机运行</w:t>
            </w:r>
          </w:p>
        </w:tc>
        <w:tc>
          <w:tcPr>
            <w:tcW w:w="1419" w:type="dxa"/>
            <w:vAlign w:val="center"/>
          </w:tcPr>
          <w:p w:rsidR="002E527D" w:rsidRDefault="00515069">
            <w:pPr>
              <w:spacing w:line="240" w:lineRule="auto"/>
              <w:ind w:firstLineChars="0" w:firstLine="0"/>
              <w:textAlignment w:val="center"/>
              <w:rPr>
                <w:color w:val="000000"/>
              </w:rPr>
            </w:pPr>
            <w:r>
              <w:rPr>
                <w:rFonts w:hint="eastAsia"/>
                <w:color w:val="000000"/>
              </w:rPr>
              <w:t>运行、平层正常，无异常响声</w:t>
            </w: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70"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trHeight w:val="942"/>
          <w:jc w:val="center"/>
        </w:trPr>
        <w:tc>
          <w:tcPr>
            <w:tcW w:w="540" w:type="dxa"/>
            <w:vAlign w:val="center"/>
          </w:tcPr>
          <w:p w:rsidR="002E527D" w:rsidRDefault="00515069">
            <w:pPr>
              <w:spacing w:line="240" w:lineRule="auto"/>
              <w:ind w:firstLineChars="0" w:firstLine="0"/>
              <w:jc w:val="center"/>
              <w:textAlignment w:val="center"/>
              <w:rPr>
                <w:color w:val="000000"/>
              </w:rPr>
            </w:pPr>
            <w:r>
              <w:rPr>
                <w:rFonts w:hint="eastAsia"/>
                <w:color w:val="000000"/>
              </w:rPr>
              <w:t>故障记录</w:t>
            </w:r>
          </w:p>
        </w:tc>
        <w:tc>
          <w:tcPr>
            <w:tcW w:w="9180" w:type="dxa"/>
            <w:gridSpan w:val="8"/>
            <w:vAlign w:val="center"/>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bl>
    <w:p w:rsidR="002E527D" w:rsidRDefault="00515069">
      <w:pPr>
        <w:ind w:firstLine="480"/>
        <w:textAlignment w:val="center"/>
        <w:rPr>
          <w:rFonts w:ascii="楷体_GB2312" w:eastAsia="楷体_GB2312"/>
          <w:color w:val="000000"/>
          <w:szCs w:val="21"/>
        </w:rPr>
      </w:pPr>
      <w:r>
        <w:rPr>
          <w:rFonts w:ascii="楷体_GB2312" w:eastAsia="楷体_GB2312" w:hint="eastAsia"/>
          <w:color w:val="000000"/>
          <w:szCs w:val="21"/>
        </w:rPr>
        <w:t>（注：每日检查后，在日期上打“</w:t>
      </w:r>
      <w:r>
        <w:rPr>
          <w:rFonts w:ascii="楷体_GB2312" w:eastAsia="楷体_GB2312"/>
          <w:color w:val="000000"/>
          <w:szCs w:val="21"/>
        </w:rPr>
        <w:t>√</w:t>
      </w:r>
      <w:r>
        <w:rPr>
          <w:rFonts w:ascii="楷体_GB2312" w:eastAsia="楷体_GB2312" w:hint="eastAsia"/>
          <w:color w:val="000000"/>
          <w:szCs w:val="21"/>
        </w:rPr>
        <w:t>”或“</w:t>
      </w:r>
      <w:r>
        <w:rPr>
          <w:rFonts w:ascii="楷体_GB2312" w:eastAsia="楷体_GB2312" w:hint="eastAsia"/>
          <w:color w:val="000000"/>
          <w:szCs w:val="21"/>
        </w:rPr>
        <w:t>X</w:t>
      </w:r>
      <w:r>
        <w:rPr>
          <w:rFonts w:ascii="楷体_GB2312" w:eastAsia="楷体_GB2312" w:hint="eastAsia"/>
          <w:color w:val="000000"/>
          <w:szCs w:val="21"/>
        </w:rPr>
        <w:t>”表示“合格”与“不合格”；如打“</w:t>
      </w:r>
      <w:r>
        <w:rPr>
          <w:rFonts w:ascii="楷体_GB2312" w:eastAsia="楷体_GB2312" w:hint="eastAsia"/>
          <w:color w:val="000000"/>
          <w:szCs w:val="21"/>
        </w:rPr>
        <w:t>X</w:t>
      </w:r>
      <w:r>
        <w:rPr>
          <w:rFonts w:ascii="楷体_GB2312" w:eastAsia="楷体_GB2312" w:hint="eastAsia"/>
          <w:color w:val="000000"/>
          <w:szCs w:val="21"/>
        </w:rPr>
        <w:t>”时，应在“故障记录”中记录相关内容，表格不够时，可附页。）</w:t>
      </w:r>
    </w:p>
    <w:p w:rsidR="002E527D" w:rsidRDefault="00515069">
      <w:pPr>
        <w:pStyle w:val="2"/>
        <w:textAlignment w:val="center"/>
      </w:pPr>
      <w:r>
        <w:lastRenderedPageBreak/>
        <w:t>附表</w:t>
      </w:r>
      <w:r>
        <w:rPr>
          <w:rFonts w:hint="eastAsia"/>
        </w:rPr>
        <w:t>4</w:t>
      </w:r>
      <w:r>
        <w:rPr>
          <w:rFonts w:hint="eastAsia"/>
        </w:rPr>
        <w:t>：</w:t>
      </w:r>
      <w:r>
        <w:rPr>
          <w:rFonts w:hint="eastAsia"/>
        </w:rPr>
        <w:t>起重机日常检查记录表</w:t>
      </w:r>
    </w:p>
    <w:p w:rsidR="002E527D" w:rsidRDefault="00515069">
      <w:pPr>
        <w:ind w:firstLine="480"/>
        <w:textAlignment w:val="center"/>
        <w:rPr>
          <w:color w:val="000000"/>
        </w:rPr>
      </w:pPr>
      <w:r>
        <w:rPr>
          <w:rFonts w:ascii="楷体_GB2312" w:eastAsia="楷体_GB2312" w:hint="eastAsia"/>
          <w:color w:val="000000"/>
        </w:rPr>
        <w:t>设备编号：</w:t>
      </w:r>
      <w:r>
        <w:rPr>
          <w:rFonts w:ascii="楷体_GB2312" w:eastAsia="楷体_GB2312" w:hint="eastAsia"/>
          <w:color w:val="000000"/>
        </w:rPr>
        <w:t xml:space="preserve"> </w:t>
      </w:r>
      <w:r>
        <w:rPr>
          <w:rFonts w:ascii="楷体_GB2312" w:eastAsia="楷体_GB2312" w:hint="eastAsia"/>
          <w:color w:val="000000"/>
          <w:u w:val="single"/>
        </w:rPr>
        <w:t xml:space="preserve">          </w:t>
      </w:r>
      <w:r>
        <w:rPr>
          <w:rFonts w:ascii="楷体_GB2312" w:eastAsia="楷体_GB2312" w:hint="eastAsia"/>
          <w:color w:val="000000"/>
        </w:rPr>
        <w:t xml:space="preserve">   </w:t>
      </w:r>
      <w:r>
        <w:rPr>
          <w:rFonts w:ascii="楷体_GB2312" w:eastAsia="楷体_GB2312" w:hint="eastAsia"/>
          <w:color w:val="000000"/>
        </w:rPr>
        <w:t>规格型号：</w:t>
      </w:r>
      <w:r>
        <w:rPr>
          <w:rFonts w:ascii="楷体_GB2312" w:eastAsia="楷体_GB2312" w:hint="eastAsia"/>
          <w:color w:val="000000"/>
          <w:u w:val="single"/>
        </w:rPr>
        <w:t xml:space="preserve">                 </w:t>
      </w:r>
      <w:r>
        <w:rPr>
          <w:rFonts w:ascii="楷体_GB2312" w:eastAsia="楷体_GB2312" w:hint="eastAsia"/>
          <w:color w:val="000000"/>
        </w:rPr>
        <w:t xml:space="preserve">   </w:t>
      </w:r>
      <w:r>
        <w:rPr>
          <w:rFonts w:ascii="楷体_GB2312" w:eastAsia="楷体_GB2312" w:hint="eastAsia"/>
          <w:color w:val="000000"/>
        </w:rPr>
        <w:t>检查人员：</w:t>
      </w:r>
      <w:r>
        <w:rPr>
          <w:rFonts w:ascii="楷体_GB2312" w:eastAsia="楷体_GB2312" w:hint="eastAsia"/>
          <w:color w:val="000000"/>
        </w:rPr>
        <w:t xml:space="preserve"> </w:t>
      </w:r>
      <w:r>
        <w:rPr>
          <w:rFonts w:ascii="楷体_GB2312" w:eastAsia="楷体_GB2312" w:hint="eastAsia"/>
          <w:color w:val="000000"/>
          <w:u w:val="single"/>
        </w:rPr>
        <w:t xml:space="preserve">         </w:t>
      </w:r>
      <w:r>
        <w:rPr>
          <w:rFonts w:hint="eastAsia"/>
          <w:color w:val="000000"/>
          <w:u w:val="single"/>
        </w:rPr>
        <w:t xml:space="preserve">    </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20"/>
        <w:gridCol w:w="1482"/>
        <w:gridCol w:w="1163"/>
        <w:gridCol w:w="1163"/>
        <w:gridCol w:w="1163"/>
        <w:gridCol w:w="1163"/>
        <w:gridCol w:w="1163"/>
        <w:gridCol w:w="1163"/>
      </w:tblGrid>
      <w:tr w:rsidR="002E527D">
        <w:trPr>
          <w:cantSplit/>
          <w:trHeight w:val="315"/>
        </w:trPr>
        <w:tc>
          <w:tcPr>
            <w:tcW w:w="1260" w:type="dxa"/>
            <w:gridSpan w:val="2"/>
            <w:vMerge w:val="restart"/>
            <w:vAlign w:val="center"/>
          </w:tcPr>
          <w:p w:rsidR="002E527D" w:rsidRDefault="00515069">
            <w:pPr>
              <w:spacing w:line="240" w:lineRule="auto"/>
              <w:ind w:firstLineChars="0" w:firstLine="0"/>
              <w:jc w:val="center"/>
              <w:textAlignment w:val="center"/>
              <w:rPr>
                <w:color w:val="000000"/>
                <w:szCs w:val="21"/>
              </w:rPr>
            </w:pPr>
            <w:r>
              <w:rPr>
                <w:rFonts w:hint="eastAsia"/>
                <w:color w:val="000000"/>
                <w:szCs w:val="21"/>
              </w:rPr>
              <w:t>项目</w:t>
            </w:r>
          </w:p>
        </w:tc>
        <w:tc>
          <w:tcPr>
            <w:tcW w:w="1482" w:type="dxa"/>
            <w:vMerge w:val="restart"/>
            <w:vAlign w:val="center"/>
          </w:tcPr>
          <w:p w:rsidR="002E527D" w:rsidRDefault="00515069">
            <w:pPr>
              <w:spacing w:line="240" w:lineRule="auto"/>
              <w:ind w:firstLineChars="0" w:firstLine="0"/>
              <w:jc w:val="center"/>
              <w:textAlignment w:val="center"/>
              <w:rPr>
                <w:color w:val="000000"/>
                <w:szCs w:val="21"/>
              </w:rPr>
            </w:pPr>
            <w:r>
              <w:rPr>
                <w:rFonts w:hint="eastAsia"/>
                <w:color w:val="000000"/>
                <w:szCs w:val="21"/>
              </w:rPr>
              <w:t>要求</w:t>
            </w:r>
          </w:p>
        </w:tc>
        <w:tc>
          <w:tcPr>
            <w:tcW w:w="6978" w:type="dxa"/>
            <w:gridSpan w:val="6"/>
          </w:tcPr>
          <w:p w:rsidR="002E527D" w:rsidRDefault="00515069">
            <w:pPr>
              <w:spacing w:line="240" w:lineRule="auto"/>
              <w:ind w:firstLineChars="0" w:firstLine="0"/>
              <w:jc w:val="center"/>
              <w:textAlignment w:val="center"/>
              <w:rPr>
                <w:color w:val="000000"/>
              </w:rPr>
            </w:pPr>
            <w:r>
              <w:rPr>
                <w:rFonts w:hint="eastAsia"/>
                <w:color w:val="000000"/>
              </w:rPr>
              <w:t>年度</w:t>
            </w:r>
          </w:p>
        </w:tc>
      </w:tr>
      <w:tr w:rsidR="002E527D">
        <w:trPr>
          <w:cantSplit/>
          <w:trHeight w:val="315"/>
        </w:trPr>
        <w:tc>
          <w:tcPr>
            <w:tcW w:w="1260" w:type="dxa"/>
            <w:gridSpan w:val="2"/>
            <w:vMerge/>
          </w:tcPr>
          <w:p w:rsidR="002E527D" w:rsidRDefault="002E527D">
            <w:pPr>
              <w:spacing w:line="240" w:lineRule="auto"/>
              <w:ind w:firstLineChars="0" w:firstLine="0"/>
              <w:textAlignment w:val="center"/>
              <w:rPr>
                <w:color w:val="000000"/>
                <w:szCs w:val="21"/>
              </w:rPr>
            </w:pPr>
          </w:p>
        </w:tc>
        <w:tc>
          <w:tcPr>
            <w:tcW w:w="1482" w:type="dxa"/>
            <w:vMerge/>
            <w:vAlign w:val="center"/>
          </w:tcPr>
          <w:p w:rsidR="002E527D" w:rsidRDefault="002E527D">
            <w:pPr>
              <w:spacing w:line="240" w:lineRule="auto"/>
              <w:ind w:firstLineChars="0" w:firstLine="0"/>
              <w:jc w:val="center"/>
              <w:textAlignment w:val="center"/>
              <w:rPr>
                <w:color w:val="000000"/>
                <w:szCs w:val="21"/>
              </w:rPr>
            </w:pPr>
          </w:p>
        </w:tc>
        <w:tc>
          <w:tcPr>
            <w:tcW w:w="1163" w:type="dxa"/>
          </w:tcPr>
          <w:p w:rsidR="002E527D" w:rsidRDefault="00515069">
            <w:pPr>
              <w:spacing w:line="240" w:lineRule="auto"/>
              <w:ind w:firstLineChars="0" w:firstLine="0"/>
              <w:jc w:val="center"/>
              <w:textAlignment w:val="center"/>
              <w:rPr>
                <w:color w:val="000000"/>
              </w:rPr>
            </w:pPr>
            <w:r>
              <w:rPr>
                <w:rFonts w:hint="eastAsia"/>
                <w:color w:val="000000"/>
              </w:rPr>
              <w:t>月</w:t>
            </w:r>
          </w:p>
        </w:tc>
        <w:tc>
          <w:tcPr>
            <w:tcW w:w="1163" w:type="dxa"/>
          </w:tcPr>
          <w:p w:rsidR="002E527D" w:rsidRDefault="00515069">
            <w:pPr>
              <w:spacing w:line="240" w:lineRule="auto"/>
              <w:ind w:firstLineChars="0" w:firstLine="0"/>
              <w:textAlignment w:val="center"/>
              <w:rPr>
                <w:color w:val="000000"/>
              </w:rPr>
            </w:pPr>
            <w:r>
              <w:rPr>
                <w:rFonts w:hint="eastAsia"/>
                <w:color w:val="000000"/>
              </w:rPr>
              <w:t>月</w:t>
            </w:r>
          </w:p>
        </w:tc>
        <w:tc>
          <w:tcPr>
            <w:tcW w:w="1163" w:type="dxa"/>
          </w:tcPr>
          <w:p w:rsidR="002E527D" w:rsidRDefault="00515069">
            <w:pPr>
              <w:spacing w:line="240" w:lineRule="auto"/>
              <w:ind w:firstLineChars="0" w:firstLine="0"/>
              <w:textAlignment w:val="center"/>
              <w:rPr>
                <w:color w:val="000000"/>
              </w:rPr>
            </w:pPr>
            <w:r>
              <w:rPr>
                <w:rFonts w:hint="eastAsia"/>
                <w:color w:val="000000"/>
              </w:rPr>
              <w:t>月</w:t>
            </w:r>
          </w:p>
        </w:tc>
        <w:tc>
          <w:tcPr>
            <w:tcW w:w="1163" w:type="dxa"/>
          </w:tcPr>
          <w:p w:rsidR="002E527D" w:rsidRDefault="00515069">
            <w:pPr>
              <w:spacing w:line="240" w:lineRule="auto"/>
              <w:ind w:firstLineChars="0" w:firstLine="0"/>
              <w:textAlignment w:val="center"/>
              <w:rPr>
                <w:color w:val="000000"/>
              </w:rPr>
            </w:pPr>
            <w:r>
              <w:rPr>
                <w:rFonts w:hint="eastAsia"/>
                <w:color w:val="000000"/>
              </w:rPr>
              <w:t>月</w:t>
            </w:r>
          </w:p>
        </w:tc>
        <w:tc>
          <w:tcPr>
            <w:tcW w:w="1163" w:type="dxa"/>
          </w:tcPr>
          <w:p w:rsidR="002E527D" w:rsidRDefault="00515069">
            <w:pPr>
              <w:spacing w:line="240" w:lineRule="auto"/>
              <w:ind w:firstLineChars="0" w:firstLine="0"/>
              <w:textAlignment w:val="center"/>
              <w:rPr>
                <w:color w:val="000000"/>
              </w:rPr>
            </w:pPr>
            <w:r>
              <w:rPr>
                <w:rFonts w:hint="eastAsia"/>
                <w:color w:val="000000"/>
              </w:rPr>
              <w:t>月</w:t>
            </w:r>
          </w:p>
        </w:tc>
        <w:tc>
          <w:tcPr>
            <w:tcW w:w="1163" w:type="dxa"/>
          </w:tcPr>
          <w:p w:rsidR="002E527D" w:rsidRDefault="00515069">
            <w:pPr>
              <w:spacing w:line="240" w:lineRule="auto"/>
              <w:ind w:firstLineChars="0" w:firstLine="0"/>
              <w:textAlignment w:val="center"/>
              <w:rPr>
                <w:color w:val="000000"/>
              </w:rPr>
            </w:pPr>
            <w:r>
              <w:rPr>
                <w:rFonts w:hint="eastAsia"/>
                <w:color w:val="000000"/>
              </w:rPr>
              <w:t>月</w:t>
            </w:r>
          </w:p>
        </w:tc>
      </w:tr>
      <w:tr w:rsidR="002E527D">
        <w:trPr>
          <w:cantSplit/>
          <w:trHeight w:val="580"/>
        </w:trPr>
        <w:tc>
          <w:tcPr>
            <w:tcW w:w="1260" w:type="dxa"/>
            <w:gridSpan w:val="2"/>
            <w:vAlign w:val="center"/>
          </w:tcPr>
          <w:p w:rsidR="002E527D" w:rsidRDefault="00515069">
            <w:pPr>
              <w:numPr>
                <w:ilvl w:val="0"/>
                <w:numId w:val="1"/>
              </w:numPr>
              <w:spacing w:line="240" w:lineRule="auto"/>
              <w:ind w:left="0" w:firstLineChars="0" w:firstLine="0"/>
              <w:jc w:val="center"/>
              <w:textAlignment w:val="center"/>
              <w:rPr>
                <w:color w:val="000000"/>
                <w:szCs w:val="21"/>
              </w:rPr>
            </w:pPr>
            <w:r>
              <w:rPr>
                <w:rFonts w:hint="eastAsia"/>
                <w:color w:val="000000"/>
                <w:szCs w:val="21"/>
              </w:rPr>
              <w:t>安全</w:t>
            </w:r>
          </w:p>
          <w:p w:rsidR="002E527D" w:rsidRDefault="00515069">
            <w:pPr>
              <w:spacing w:line="240" w:lineRule="auto"/>
              <w:ind w:firstLineChars="0" w:firstLine="0"/>
              <w:textAlignment w:val="center"/>
              <w:rPr>
                <w:color w:val="000000"/>
                <w:szCs w:val="21"/>
              </w:rPr>
            </w:pPr>
            <w:r>
              <w:rPr>
                <w:rFonts w:hint="eastAsia"/>
                <w:color w:val="000000"/>
                <w:szCs w:val="21"/>
              </w:rPr>
              <w:t>标志</w:t>
            </w:r>
          </w:p>
        </w:tc>
        <w:tc>
          <w:tcPr>
            <w:tcW w:w="1482" w:type="dxa"/>
            <w:vAlign w:val="center"/>
          </w:tcPr>
          <w:p w:rsidR="002E527D" w:rsidRDefault="00515069">
            <w:pPr>
              <w:spacing w:line="240" w:lineRule="auto"/>
              <w:ind w:firstLineChars="0" w:firstLine="0"/>
              <w:textAlignment w:val="center"/>
              <w:rPr>
                <w:color w:val="000000"/>
                <w:szCs w:val="21"/>
              </w:rPr>
            </w:pPr>
            <w:r>
              <w:rPr>
                <w:rFonts w:hint="eastAsia"/>
                <w:color w:val="000000"/>
                <w:szCs w:val="21"/>
              </w:rPr>
              <w:t>安全警告标志及标牌完好</w:t>
            </w:r>
          </w:p>
        </w:tc>
        <w:tc>
          <w:tcPr>
            <w:tcW w:w="1163" w:type="dxa"/>
            <w:vMerge w:val="restart"/>
          </w:tcPr>
          <w:p w:rsidR="002E527D" w:rsidRDefault="00515069">
            <w:pPr>
              <w:spacing w:line="240" w:lineRule="auto"/>
              <w:ind w:firstLineChars="0" w:firstLine="0"/>
              <w:textAlignment w:val="center"/>
              <w:rPr>
                <w:color w:val="000000"/>
                <w:szCs w:val="21"/>
              </w:rPr>
            </w:pPr>
            <w:r>
              <w:rPr>
                <w:rFonts w:hint="eastAsia"/>
                <w:color w:val="000000"/>
                <w:szCs w:val="21"/>
              </w:rPr>
              <w:t>1</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2</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3</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4</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5</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6</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7</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8</w:t>
            </w:r>
            <w:r>
              <w:rPr>
                <w:rFonts w:hint="eastAsia"/>
                <w:color w:val="000000"/>
                <w:szCs w:val="21"/>
              </w:rPr>
              <w:t>日</w:t>
            </w:r>
          </w:p>
          <w:p w:rsidR="002E527D" w:rsidRDefault="00515069">
            <w:pPr>
              <w:spacing w:line="240" w:lineRule="auto"/>
              <w:ind w:firstLineChars="0" w:firstLine="0"/>
              <w:textAlignment w:val="center"/>
              <w:rPr>
                <w:color w:val="000000"/>
                <w:szCs w:val="21"/>
              </w:rPr>
            </w:pPr>
            <w:r>
              <w:rPr>
                <w:rFonts w:hint="eastAsia"/>
                <w:color w:val="000000"/>
                <w:szCs w:val="21"/>
              </w:rPr>
              <w:t>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31</w:t>
            </w:r>
            <w:r>
              <w:rPr>
                <w:rFonts w:hint="eastAsia"/>
                <w:color w:val="000000"/>
                <w:szCs w:val="21"/>
              </w:rPr>
              <w:t>日</w:t>
            </w:r>
            <w:r>
              <w:rPr>
                <w:rFonts w:hint="eastAsia"/>
                <w:color w:val="000000"/>
                <w:szCs w:val="21"/>
              </w:rPr>
              <w:t xml:space="preserve"> </w:t>
            </w:r>
          </w:p>
        </w:tc>
        <w:tc>
          <w:tcPr>
            <w:tcW w:w="1163" w:type="dxa"/>
            <w:vMerge w:val="restart"/>
          </w:tcPr>
          <w:p w:rsidR="002E527D" w:rsidRDefault="00515069">
            <w:pPr>
              <w:spacing w:line="240" w:lineRule="auto"/>
              <w:ind w:firstLineChars="0" w:firstLine="0"/>
              <w:textAlignment w:val="center"/>
              <w:rPr>
                <w:color w:val="000000"/>
                <w:szCs w:val="21"/>
              </w:rPr>
            </w:pPr>
            <w:r>
              <w:rPr>
                <w:rFonts w:hint="eastAsia"/>
                <w:color w:val="000000"/>
                <w:szCs w:val="21"/>
              </w:rPr>
              <w:t>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31</w:t>
            </w:r>
            <w:r>
              <w:rPr>
                <w:rFonts w:hint="eastAsia"/>
                <w:color w:val="000000"/>
                <w:szCs w:val="21"/>
              </w:rPr>
              <w:t>日</w:t>
            </w:r>
            <w:r>
              <w:rPr>
                <w:rFonts w:hint="eastAsia"/>
                <w:color w:val="000000"/>
                <w:szCs w:val="21"/>
              </w:rPr>
              <w:t xml:space="preserve"> </w:t>
            </w:r>
          </w:p>
        </w:tc>
        <w:tc>
          <w:tcPr>
            <w:tcW w:w="1163" w:type="dxa"/>
            <w:vMerge w:val="restart"/>
          </w:tcPr>
          <w:p w:rsidR="002E527D" w:rsidRDefault="00515069">
            <w:pPr>
              <w:spacing w:line="240" w:lineRule="auto"/>
              <w:ind w:firstLineChars="0" w:firstLine="0"/>
              <w:textAlignment w:val="center"/>
              <w:rPr>
                <w:color w:val="000000"/>
                <w:szCs w:val="21"/>
              </w:rPr>
            </w:pPr>
            <w:r>
              <w:rPr>
                <w:rFonts w:hint="eastAsia"/>
                <w:color w:val="000000"/>
                <w:szCs w:val="21"/>
              </w:rPr>
              <w:t>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31</w:t>
            </w:r>
            <w:r>
              <w:rPr>
                <w:rFonts w:hint="eastAsia"/>
                <w:color w:val="000000"/>
                <w:szCs w:val="21"/>
              </w:rPr>
              <w:t>日</w:t>
            </w:r>
            <w:r>
              <w:rPr>
                <w:rFonts w:hint="eastAsia"/>
                <w:color w:val="000000"/>
                <w:szCs w:val="21"/>
              </w:rPr>
              <w:t xml:space="preserve"> </w:t>
            </w:r>
          </w:p>
        </w:tc>
        <w:tc>
          <w:tcPr>
            <w:tcW w:w="1163" w:type="dxa"/>
            <w:vMerge w:val="restart"/>
          </w:tcPr>
          <w:p w:rsidR="002E527D" w:rsidRDefault="00515069">
            <w:pPr>
              <w:spacing w:line="240" w:lineRule="auto"/>
              <w:ind w:firstLineChars="0" w:firstLine="0"/>
              <w:textAlignment w:val="center"/>
              <w:rPr>
                <w:color w:val="000000"/>
                <w:szCs w:val="21"/>
              </w:rPr>
            </w:pPr>
            <w:r>
              <w:rPr>
                <w:rFonts w:hint="eastAsia"/>
                <w:color w:val="000000"/>
                <w:szCs w:val="21"/>
              </w:rPr>
              <w:t>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31</w:t>
            </w:r>
            <w:r>
              <w:rPr>
                <w:rFonts w:hint="eastAsia"/>
                <w:color w:val="000000"/>
                <w:szCs w:val="21"/>
              </w:rPr>
              <w:t>日</w:t>
            </w:r>
            <w:r>
              <w:rPr>
                <w:rFonts w:hint="eastAsia"/>
                <w:color w:val="000000"/>
                <w:szCs w:val="21"/>
              </w:rPr>
              <w:t xml:space="preserve"> </w:t>
            </w:r>
          </w:p>
        </w:tc>
        <w:tc>
          <w:tcPr>
            <w:tcW w:w="1163" w:type="dxa"/>
            <w:vMerge w:val="restart"/>
          </w:tcPr>
          <w:p w:rsidR="002E527D" w:rsidRDefault="00515069">
            <w:pPr>
              <w:spacing w:line="240" w:lineRule="auto"/>
              <w:ind w:firstLineChars="0" w:firstLine="0"/>
              <w:textAlignment w:val="center"/>
              <w:rPr>
                <w:color w:val="000000"/>
                <w:szCs w:val="21"/>
              </w:rPr>
            </w:pPr>
            <w:r>
              <w:rPr>
                <w:rFonts w:hint="eastAsia"/>
                <w:color w:val="000000"/>
                <w:szCs w:val="21"/>
              </w:rPr>
              <w:t>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31</w:t>
            </w:r>
            <w:r>
              <w:rPr>
                <w:rFonts w:hint="eastAsia"/>
                <w:color w:val="000000"/>
                <w:szCs w:val="21"/>
              </w:rPr>
              <w:t>日</w:t>
            </w:r>
            <w:r>
              <w:rPr>
                <w:rFonts w:hint="eastAsia"/>
                <w:color w:val="000000"/>
                <w:szCs w:val="21"/>
              </w:rPr>
              <w:t xml:space="preserve"> </w:t>
            </w:r>
          </w:p>
        </w:tc>
        <w:tc>
          <w:tcPr>
            <w:tcW w:w="1163" w:type="dxa"/>
            <w:vMerge w:val="restart"/>
          </w:tcPr>
          <w:p w:rsidR="002E527D" w:rsidRDefault="00515069">
            <w:pPr>
              <w:spacing w:line="240" w:lineRule="auto"/>
              <w:ind w:firstLineChars="0" w:firstLine="0"/>
              <w:textAlignment w:val="center"/>
              <w:rPr>
                <w:color w:val="000000"/>
                <w:szCs w:val="21"/>
              </w:rPr>
            </w:pPr>
            <w:r>
              <w:rPr>
                <w:rFonts w:hint="eastAsia"/>
                <w:color w:val="000000"/>
                <w:szCs w:val="21"/>
              </w:rPr>
              <w:t>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19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21</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22</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23</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24</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25</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26</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27</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28</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29</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30</w:t>
            </w:r>
            <w:r>
              <w:rPr>
                <w:rFonts w:hint="eastAsia"/>
                <w:color w:val="000000"/>
                <w:szCs w:val="21"/>
              </w:rPr>
              <w:t>日</w:t>
            </w:r>
            <w:r>
              <w:rPr>
                <w:rFonts w:hint="eastAsia"/>
                <w:color w:val="000000"/>
                <w:szCs w:val="21"/>
              </w:rPr>
              <w:t xml:space="preserve"> </w:t>
            </w:r>
          </w:p>
          <w:p w:rsidR="002E527D" w:rsidRDefault="00515069">
            <w:pPr>
              <w:spacing w:line="240" w:lineRule="auto"/>
              <w:ind w:firstLineChars="0" w:firstLine="0"/>
              <w:textAlignment w:val="center"/>
              <w:rPr>
                <w:color w:val="000000"/>
                <w:szCs w:val="21"/>
              </w:rPr>
            </w:pPr>
            <w:r>
              <w:rPr>
                <w:rFonts w:hint="eastAsia"/>
                <w:color w:val="000000"/>
                <w:szCs w:val="21"/>
              </w:rPr>
              <w:t>31</w:t>
            </w:r>
            <w:r>
              <w:rPr>
                <w:rFonts w:hint="eastAsia"/>
                <w:color w:val="000000"/>
                <w:szCs w:val="21"/>
              </w:rPr>
              <w:t>日</w:t>
            </w:r>
            <w:r>
              <w:rPr>
                <w:rFonts w:hint="eastAsia"/>
                <w:color w:val="000000"/>
                <w:szCs w:val="21"/>
              </w:rPr>
              <w:t xml:space="preserve"> </w:t>
            </w:r>
          </w:p>
        </w:tc>
      </w:tr>
      <w:tr w:rsidR="002E527D">
        <w:trPr>
          <w:cantSplit/>
          <w:trHeight w:val="1065"/>
        </w:trPr>
        <w:tc>
          <w:tcPr>
            <w:tcW w:w="1260" w:type="dxa"/>
            <w:gridSpan w:val="2"/>
            <w:vAlign w:val="center"/>
          </w:tcPr>
          <w:p w:rsidR="002E527D" w:rsidRDefault="00515069">
            <w:pPr>
              <w:spacing w:line="240" w:lineRule="auto"/>
              <w:ind w:firstLineChars="0" w:firstLine="0"/>
              <w:jc w:val="center"/>
              <w:textAlignment w:val="center"/>
              <w:rPr>
                <w:snapToGrid w:val="0"/>
                <w:color w:val="000000"/>
                <w:spacing w:val="-20"/>
                <w:kern w:val="0"/>
              </w:rPr>
            </w:pPr>
            <w:r>
              <w:rPr>
                <w:rFonts w:hint="eastAsia"/>
                <w:color w:val="000000"/>
                <w:szCs w:val="21"/>
              </w:rPr>
              <w:t>2</w:t>
            </w:r>
            <w:r>
              <w:rPr>
                <w:rFonts w:hint="eastAsia"/>
                <w:color w:val="000000"/>
                <w:szCs w:val="21"/>
              </w:rPr>
              <w:t>、</w:t>
            </w:r>
            <w:r>
              <w:rPr>
                <w:color w:val="000000"/>
                <w:szCs w:val="21"/>
              </w:rPr>
              <w:t>吊钩</w:t>
            </w:r>
            <w:r>
              <w:rPr>
                <w:rFonts w:hint="eastAsia"/>
                <w:color w:val="000000"/>
                <w:szCs w:val="21"/>
              </w:rPr>
              <w:t>、</w:t>
            </w:r>
            <w:r>
              <w:rPr>
                <w:snapToGrid w:val="0"/>
                <w:color w:val="000000"/>
                <w:kern w:val="0"/>
                <w:szCs w:val="21"/>
              </w:rPr>
              <w:t>钢丝绳</w:t>
            </w:r>
            <w:r>
              <w:rPr>
                <w:rFonts w:hint="eastAsia"/>
                <w:snapToGrid w:val="0"/>
                <w:color w:val="000000"/>
                <w:kern w:val="0"/>
                <w:szCs w:val="21"/>
              </w:rPr>
              <w:t>、</w:t>
            </w:r>
            <w:r>
              <w:rPr>
                <w:snapToGrid w:val="0"/>
                <w:color w:val="000000"/>
                <w:kern w:val="0"/>
                <w:szCs w:val="21"/>
              </w:rPr>
              <w:t>制动器</w:t>
            </w:r>
            <w:r>
              <w:rPr>
                <w:rFonts w:hint="eastAsia"/>
                <w:snapToGrid w:val="0"/>
                <w:color w:val="000000"/>
                <w:kern w:val="0"/>
                <w:szCs w:val="21"/>
              </w:rPr>
              <w:t>等</w:t>
            </w:r>
            <w:r>
              <w:rPr>
                <w:rFonts w:hint="eastAsia"/>
                <w:snapToGrid w:val="0"/>
                <w:color w:val="000000"/>
                <w:spacing w:val="-20"/>
                <w:kern w:val="0"/>
              </w:rPr>
              <w:t>主要零部件</w:t>
            </w:r>
          </w:p>
        </w:tc>
        <w:tc>
          <w:tcPr>
            <w:tcW w:w="1482" w:type="dxa"/>
            <w:vAlign w:val="center"/>
          </w:tcPr>
          <w:p w:rsidR="002E527D" w:rsidRDefault="00515069">
            <w:pPr>
              <w:spacing w:line="240" w:lineRule="auto"/>
              <w:ind w:firstLineChars="0" w:firstLine="0"/>
              <w:textAlignment w:val="center"/>
              <w:rPr>
                <w:color w:val="000000"/>
                <w:szCs w:val="21"/>
              </w:rPr>
            </w:pPr>
            <w:r>
              <w:rPr>
                <w:rFonts w:hint="eastAsia"/>
                <w:color w:val="000000"/>
                <w:szCs w:val="21"/>
              </w:rPr>
              <w:t>完好</w:t>
            </w: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065"/>
        </w:trPr>
        <w:tc>
          <w:tcPr>
            <w:tcW w:w="1260" w:type="dxa"/>
            <w:gridSpan w:val="2"/>
            <w:vAlign w:val="center"/>
          </w:tcPr>
          <w:p w:rsidR="002E527D" w:rsidRDefault="00515069">
            <w:pPr>
              <w:spacing w:line="240" w:lineRule="auto"/>
              <w:ind w:firstLineChars="0" w:firstLine="0"/>
              <w:jc w:val="center"/>
              <w:textAlignment w:val="center"/>
              <w:rPr>
                <w:color w:val="000000"/>
                <w:szCs w:val="21"/>
              </w:rPr>
            </w:pPr>
            <w:r>
              <w:rPr>
                <w:rFonts w:hint="eastAsia"/>
                <w:color w:val="000000"/>
                <w:szCs w:val="21"/>
              </w:rPr>
              <w:t>3</w:t>
            </w:r>
            <w:r>
              <w:rPr>
                <w:rFonts w:hint="eastAsia"/>
                <w:color w:val="000000"/>
                <w:szCs w:val="21"/>
              </w:rPr>
              <w:t>、</w:t>
            </w:r>
            <w:r>
              <w:rPr>
                <w:color w:val="000000"/>
                <w:szCs w:val="21"/>
              </w:rPr>
              <w:t>捆绑、吊挂链和钢丝绳</w:t>
            </w:r>
          </w:p>
        </w:tc>
        <w:tc>
          <w:tcPr>
            <w:tcW w:w="1482" w:type="dxa"/>
            <w:vAlign w:val="center"/>
          </w:tcPr>
          <w:p w:rsidR="002E527D" w:rsidRDefault="00515069">
            <w:pPr>
              <w:spacing w:line="240" w:lineRule="auto"/>
              <w:ind w:firstLineChars="0" w:firstLine="0"/>
              <w:textAlignment w:val="center"/>
              <w:rPr>
                <w:color w:val="000000"/>
                <w:szCs w:val="21"/>
              </w:rPr>
            </w:pPr>
            <w:r>
              <w:rPr>
                <w:rFonts w:hint="eastAsia"/>
                <w:color w:val="000000"/>
                <w:szCs w:val="21"/>
              </w:rPr>
              <w:t>完好</w:t>
            </w: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065"/>
        </w:trPr>
        <w:tc>
          <w:tcPr>
            <w:tcW w:w="1260" w:type="dxa"/>
            <w:gridSpan w:val="2"/>
            <w:vAlign w:val="center"/>
          </w:tcPr>
          <w:p w:rsidR="002E527D" w:rsidRDefault="00515069">
            <w:pPr>
              <w:spacing w:line="240" w:lineRule="auto"/>
              <w:ind w:firstLineChars="0" w:firstLine="0"/>
              <w:jc w:val="center"/>
              <w:textAlignment w:val="center"/>
              <w:rPr>
                <w:color w:val="000000"/>
                <w:szCs w:val="21"/>
              </w:rPr>
            </w:pPr>
            <w:r>
              <w:rPr>
                <w:rFonts w:hint="eastAsia"/>
                <w:color w:val="000000"/>
                <w:szCs w:val="21"/>
              </w:rPr>
              <w:t>4</w:t>
            </w:r>
            <w:r>
              <w:rPr>
                <w:rFonts w:hint="eastAsia"/>
                <w:color w:val="000000"/>
                <w:szCs w:val="21"/>
              </w:rPr>
              <w:t>、</w:t>
            </w:r>
            <w:r>
              <w:rPr>
                <w:color w:val="000000"/>
                <w:szCs w:val="21"/>
              </w:rPr>
              <w:t>电气线路、液压回路</w:t>
            </w:r>
          </w:p>
        </w:tc>
        <w:tc>
          <w:tcPr>
            <w:tcW w:w="1482" w:type="dxa"/>
            <w:vAlign w:val="center"/>
          </w:tcPr>
          <w:p w:rsidR="002E527D" w:rsidRDefault="00515069">
            <w:pPr>
              <w:spacing w:line="240" w:lineRule="auto"/>
              <w:ind w:firstLineChars="0" w:firstLine="0"/>
              <w:textAlignment w:val="center"/>
              <w:rPr>
                <w:color w:val="000000"/>
                <w:szCs w:val="21"/>
              </w:rPr>
            </w:pPr>
            <w:r>
              <w:rPr>
                <w:rFonts w:hint="eastAsia"/>
                <w:color w:val="000000"/>
                <w:szCs w:val="21"/>
              </w:rPr>
              <w:t>无异常</w:t>
            </w: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065"/>
        </w:trPr>
        <w:tc>
          <w:tcPr>
            <w:tcW w:w="1260" w:type="dxa"/>
            <w:gridSpan w:val="2"/>
            <w:vAlign w:val="center"/>
          </w:tcPr>
          <w:p w:rsidR="002E527D" w:rsidRDefault="00515069">
            <w:pPr>
              <w:spacing w:line="240" w:lineRule="auto"/>
              <w:ind w:firstLineChars="0" w:firstLine="0"/>
              <w:jc w:val="center"/>
              <w:textAlignment w:val="center"/>
              <w:rPr>
                <w:color w:val="000000"/>
                <w:szCs w:val="21"/>
              </w:rPr>
            </w:pPr>
            <w:r>
              <w:rPr>
                <w:rFonts w:hint="eastAsia"/>
                <w:color w:val="000000"/>
                <w:szCs w:val="21"/>
              </w:rPr>
              <w:t>5</w:t>
            </w:r>
            <w:r>
              <w:rPr>
                <w:rFonts w:hint="eastAsia"/>
                <w:color w:val="000000"/>
                <w:szCs w:val="21"/>
              </w:rPr>
              <w:t>、</w:t>
            </w:r>
            <w:r>
              <w:rPr>
                <w:color w:val="000000"/>
                <w:szCs w:val="21"/>
              </w:rPr>
              <w:t>操纵</w:t>
            </w:r>
          </w:p>
          <w:p w:rsidR="002E527D" w:rsidRDefault="00515069">
            <w:pPr>
              <w:spacing w:line="240" w:lineRule="auto"/>
              <w:ind w:firstLineChars="0" w:firstLine="0"/>
              <w:jc w:val="center"/>
              <w:textAlignment w:val="center"/>
              <w:rPr>
                <w:rFonts w:ascii="宋体" w:hAnsi="宋体" w:cs="宋体"/>
                <w:color w:val="000000"/>
                <w:kern w:val="0"/>
                <w:szCs w:val="21"/>
              </w:rPr>
            </w:pPr>
            <w:r>
              <w:rPr>
                <w:color w:val="000000"/>
                <w:szCs w:val="21"/>
              </w:rPr>
              <w:t>系统</w:t>
            </w:r>
          </w:p>
        </w:tc>
        <w:tc>
          <w:tcPr>
            <w:tcW w:w="1482" w:type="dxa"/>
            <w:vAlign w:val="center"/>
          </w:tcPr>
          <w:p w:rsidR="002E527D" w:rsidRDefault="00515069">
            <w:pPr>
              <w:spacing w:line="240" w:lineRule="auto"/>
              <w:ind w:firstLineChars="0" w:firstLine="0"/>
              <w:textAlignment w:val="center"/>
              <w:rPr>
                <w:color w:val="000000"/>
                <w:szCs w:val="21"/>
              </w:rPr>
            </w:pPr>
            <w:r>
              <w:rPr>
                <w:color w:val="000000"/>
                <w:szCs w:val="21"/>
              </w:rPr>
              <w:t>操纵系统灵活可靠</w:t>
            </w: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065"/>
        </w:trPr>
        <w:tc>
          <w:tcPr>
            <w:tcW w:w="1260" w:type="dxa"/>
            <w:gridSpan w:val="2"/>
            <w:vAlign w:val="center"/>
          </w:tcPr>
          <w:p w:rsidR="002E527D" w:rsidRDefault="00515069">
            <w:pPr>
              <w:spacing w:line="240" w:lineRule="auto"/>
              <w:ind w:firstLineChars="0" w:firstLine="0"/>
              <w:textAlignment w:val="center"/>
              <w:rPr>
                <w:color w:val="000000"/>
                <w:szCs w:val="21"/>
              </w:rPr>
            </w:pPr>
            <w:r>
              <w:rPr>
                <w:rFonts w:hint="eastAsia"/>
                <w:color w:val="000000"/>
                <w:szCs w:val="21"/>
              </w:rPr>
              <w:t>6</w:t>
            </w:r>
            <w:r>
              <w:rPr>
                <w:rFonts w:hint="eastAsia"/>
                <w:color w:val="000000"/>
                <w:szCs w:val="21"/>
              </w:rPr>
              <w:t>、</w:t>
            </w:r>
            <w:r>
              <w:rPr>
                <w:color w:val="000000"/>
                <w:szCs w:val="21"/>
              </w:rPr>
              <w:t>所有安全、防护装置</w:t>
            </w:r>
          </w:p>
        </w:tc>
        <w:tc>
          <w:tcPr>
            <w:tcW w:w="1482" w:type="dxa"/>
          </w:tcPr>
          <w:p w:rsidR="002E527D" w:rsidRDefault="00515069">
            <w:pPr>
              <w:spacing w:line="240" w:lineRule="auto"/>
              <w:ind w:firstLineChars="0" w:firstLine="0"/>
              <w:textAlignment w:val="center"/>
              <w:rPr>
                <w:snapToGrid w:val="0"/>
                <w:color w:val="000000"/>
                <w:spacing w:val="-12"/>
                <w:szCs w:val="21"/>
              </w:rPr>
            </w:pPr>
            <w:r>
              <w:rPr>
                <w:rFonts w:hint="eastAsia"/>
                <w:color w:val="000000"/>
                <w:szCs w:val="21"/>
              </w:rPr>
              <w:t>各种安全装置工作可靠有效</w:t>
            </w: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cantSplit/>
          <w:trHeight w:val="1065"/>
        </w:trPr>
        <w:tc>
          <w:tcPr>
            <w:tcW w:w="1260" w:type="dxa"/>
            <w:gridSpan w:val="2"/>
            <w:vAlign w:val="center"/>
          </w:tcPr>
          <w:p w:rsidR="002E527D" w:rsidRDefault="00515069">
            <w:pPr>
              <w:spacing w:line="240" w:lineRule="auto"/>
              <w:ind w:firstLineChars="0" w:firstLine="0"/>
              <w:textAlignment w:val="center"/>
              <w:rPr>
                <w:color w:val="000000"/>
                <w:szCs w:val="21"/>
              </w:rPr>
            </w:pPr>
            <w:r>
              <w:rPr>
                <w:rFonts w:hint="eastAsia"/>
                <w:color w:val="000000"/>
                <w:szCs w:val="21"/>
              </w:rPr>
              <w:t>7</w:t>
            </w:r>
            <w:r>
              <w:rPr>
                <w:rFonts w:hint="eastAsia"/>
                <w:color w:val="000000"/>
                <w:szCs w:val="21"/>
              </w:rPr>
              <w:t>、空载</w:t>
            </w:r>
          </w:p>
          <w:p w:rsidR="002E527D" w:rsidRDefault="00515069">
            <w:pPr>
              <w:spacing w:line="240" w:lineRule="auto"/>
              <w:ind w:firstLineChars="0" w:firstLine="0"/>
              <w:textAlignment w:val="center"/>
              <w:rPr>
                <w:color w:val="000000"/>
                <w:szCs w:val="21"/>
              </w:rPr>
            </w:pPr>
            <w:r>
              <w:rPr>
                <w:rFonts w:hint="eastAsia"/>
                <w:color w:val="000000"/>
                <w:szCs w:val="21"/>
              </w:rPr>
              <w:t>运行</w:t>
            </w:r>
          </w:p>
        </w:tc>
        <w:tc>
          <w:tcPr>
            <w:tcW w:w="1482" w:type="dxa"/>
          </w:tcPr>
          <w:p w:rsidR="002E527D" w:rsidRDefault="00515069">
            <w:pPr>
              <w:spacing w:line="240" w:lineRule="auto"/>
              <w:ind w:firstLineChars="0" w:firstLine="0"/>
              <w:textAlignment w:val="center"/>
              <w:rPr>
                <w:snapToGrid w:val="0"/>
                <w:color w:val="000000"/>
                <w:spacing w:val="-12"/>
                <w:szCs w:val="21"/>
              </w:rPr>
            </w:pPr>
            <w:r>
              <w:rPr>
                <w:rFonts w:hint="eastAsia"/>
                <w:color w:val="000000"/>
                <w:szCs w:val="21"/>
              </w:rPr>
              <w:t>各机构运转正常，制动可靠；大小车沿轨道全长运行无啃轨现象。</w:t>
            </w: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163" w:type="dxa"/>
            <w:vMerge/>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2E527D">
        <w:trPr>
          <w:trHeight w:val="1012"/>
        </w:trPr>
        <w:tc>
          <w:tcPr>
            <w:tcW w:w="540" w:type="dxa"/>
            <w:vAlign w:val="center"/>
          </w:tcPr>
          <w:p w:rsidR="002E527D" w:rsidRDefault="00515069">
            <w:pPr>
              <w:spacing w:line="240" w:lineRule="auto"/>
              <w:ind w:firstLineChars="0" w:firstLine="0"/>
              <w:jc w:val="center"/>
              <w:textAlignment w:val="center"/>
              <w:rPr>
                <w:color w:val="000000"/>
              </w:rPr>
            </w:pPr>
            <w:r>
              <w:rPr>
                <w:rFonts w:hint="eastAsia"/>
                <w:color w:val="000000"/>
              </w:rPr>
              <w:t>故障记录</w:t>
            </w:r>
          </w:p>
        </w:tc>
        <w:tc>
          <w:tcPr>
            <w:tcW w:w="9180" w:type="dxa"/>
            <w:gridSpan w:val="8"/>
            <w:vAlign w:val="center"/>
          </w:tcPr>
          <w:p w:rsidR="002E527D" w:rsidRDefault="002E527D">
            <w:pPr>
              <w:spacing w:line="240" w:lineRule="auto"/>
              <w:ind w:firstLineChars="0" w:firstLine="0"/>
              <w:textAlignment w:val="center"/>
              <w:rPr>
                <w:outline/>
                <w:color w:val="000000"/>
                <w:szCs w:val="2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bl>
    <w:p w:rsidR="002E527D" w:rsidRDefault="00515069">
      <w:pPr>
        <w:ind w:firstLine="480"/>
        <w:textAlignment w:val="center"/>
        <w:rPr>
          <w:rFonts w:ascii="楷体_GB2312" w:eastAsia="楷体_GB2312"/>
          <w:color w:val="000000"/>
          <w:szCs w:val="21"/>
        </w:rPr>
      </w:pPr>
      <w:r>
        <w:rPr>
          <w:rFonts w:ascii="楷体_GB2312" w:eastAsia="楷体_GB2312" w:hint="eastAsia"/>
          <w:color w:val="000000"/>
          <w:szCs w:val="21"/>
        </w:rPr>
        <w:t>（注：每日检查后，在日期上打“</w:t>
      </w:r>
      <w:r>
        <w:rPr>
          <w:rFonts w:ascii="楷体_GB2312" w:eastAsia="楷体_GB2312"/>
          <w:color w:val="000000"/>
          <w:szCs w:val="21"/>
        </w:rPr>
        <w:t>√</w:t>
      </w:r>
      <w:r>
        <w:rPr>
          <w:rFonts w:ascii="楷体_GB2312" w:eastAsia="楷体_GB2312" w:hint="eastAsia"/>
          <w:color w:val="000000"/>
          <w:szCs w:val="21"/>
        </w:rPr>
        <w:t>”或“</w:t>
      </w:r>
      <w:r>
        <w:rPr>
          <w:rFonts w:ascii="楷体_GB2312" w:eastAsia="楷体_GB2312" w:hint="eastAsia"/>
          <w:color w:val="000000"/>
          <w:szCs w:val="21"/>
        </w:rPr>
        <w:t>X</w:t>
      </w:r>
      <w:r>
        <w:rPr>
          <w:rFonts w:ascii="楷体_GB2312" w:eastAsia="楷体_GB2312" w:hint="eastAsia"/>
          <w:color w:val="000000"/>
          <w:szCs w:val="21"/>
        </w:rPr>
        <w:t>”表示“合格”与“不合格”；如打“</w:t>
      </w:r>
      <w:r>
        <w:rPr>
          <w:rFonts w:ascii="楷体_GB2312" w:eastAsia="楷体_GB2312" w:hint="eastAsia"/>
          <w:color w:val="000000"/>
          <w:szCs w:val="21"/>
        </w:rPr>
        <w:t>X</w:t>
      </w:r>
      <w:r>
        <w:rPr>
          <w:rFonts w:ascii="楷体_GB2312" w:eastAsia="楷体_GB2312" w:hint="eastAsia"/>
          <w:color w:val="000000"/>
          <w:szCs w:val="21"/>
        </w:rPr>
        <w:t>”时，应在“故障记录”中记录相关内容，表格不够时，可附页。）</w:t>
      </w:r>
    </w:p>
    <w:p w:rsidR="002E527D" w:rsidRDefault="002E527D">
      <w:pPr>
        <w:ind w:firstLine="482"/>
        <w:textAlignment w:val="center"/>
        <w:rPr>
          <w:rFonts w:ascii="楷体_GB2312" w:eastAsia="楷体_GB2312"/>
          <w:b/>
          <w:color w:val="000000"/>
        </w:rPr>
        <w:sectPr w:rsidR="002E527D">
          <w:headerReference w:type="even" r:id="rId9"/>
          <w:headerReference w:type="default" r:id="rId10"/>
          <w:footerReference w:type="even" r:id="rId11"/>
          <w:footerReference w:type="default" r:id="rId12"/>
          <w:headerReference w:type="first" r:id="rId13"/>
          <w:footerReference w:type="first" r:id="rId14"/>
          <w:pgSz w:w="11906" w:h="16838"/>
          <w:pgMar w:top="1531" w:right="1134" w:bottom="1417" w:left="1134" w:header="851" w:footer="737" w:gutter="0"/>
          <w:pgNumType w:start="1"/>
          <w:cols w:space="720"/>
          <w:docGrid w:type="lines" w:linePitch="312"/>
        </w:sectPr>
      </w:pPr>
    </w:p>
    <w:p w:rsidR="002E527D" w:rsidRDefault="00515069">
      <w:pPr>
        <w:pStyle w:val="2"/>
        <w:textAlignment w:val="center"/>
      </w:pPr>
      <w:r>
        <w:lastRenderedPageBreak/>
        <w:t>附表</w:t>
      </w:r>
      <w:r>
        <w:rPr>
          <w:rFonts w:hint="eastAsia"/>
        </w:rPr>
        <w:t>5</w:t>
      </w:r>
      <w:r>
        <w:t>：</w:t>
      </w:r>
      <w:r>
        <w:rPr>
          <w:rFonts w:hint="eastAsia"/>
        </w:rPr>
        <w:t>月度固定式简易升降机检查记录表</w:t>
      </w:r>
    </w:p>
    <w:p w:rsidR="002E527D" w:rsidRDefault="00515069">
      <w:pPr>
        <w:ind w:firstLine="480"/>
        <w:textAlignment w:val="center"/>
        <w:rPr>
          <w:rFonts w:ascii="楷体_GB2312" w:eastAsia="楷体_GB2312"/>
          <w:color w:val="000000"/>
          <w:u w:val="single"/>
        </w:rPr>
      </w:pPr>
      <w:r>
        <w:rPr>
          <w:rFonts w:ascii="楷体_GB2312" w:eastAsia="楷体_GB2312" w:hint="eastAsia"/>
          <w:color w:val="000000"/>
        </w:rPr>
        <w:t>年</w:t>
      </w:r>
      <w:r>
        <w:rPr>
          <w:rFonts w:ascii="楷体_GB2312" w:eastAsia="楷体_GB2312" w:hint="eastAsia"/>
          <w:color w:val="000000"/>
        </w:rPr>
        <w:t xml:space="preserve">           </w:t>
      </w:r>
      <w:r>
        <w:rPr>
          <w:rFonts w:ascii="楷体_GB2312" w:eastAsia="楷体_GB2312" w:hint="eastAsia"/>
          <w:color w:val="000000"/>
        </w:rPr>
        <w:t>设备编号：</w:t>
      </w:r>
      <w:r>
        <w:rPr>
          <w:rFonts w:ascii="楷体_GB2312" w:eastAsia="楷体_GB2312" w:hint="eastAsia"/>
          <w:color w:val="000000"/>
          <w:u w:val="single"/>
        </w:rPr>
        <w:t xml:space="preserve">                       </w:t>
      </w:r>
      <w:r>
        <w:rPr>
          <w:rFonts w:ascii="楷体_GB2312" w:eastAsia="楷体_GB2312" w:hint="eastAsia"/>
          <w:color w:val="000000"/>
        </w:rPr>
        <w:t xml:space="preserve">            </w:t>
      </w:r>
      <w:r>
        <w:rPr>
          <w:rFonts w:ascii="楷体_GB2312" w:eastAsia="楷体_GB2312" w:hint="eastAsia"/>
          <w:color w:val="000000"/>
        </w:rPr>
        <w:t>记录人：</w:t>
      </w:r>
      <w:r>
        <w:rPr>
          <w:rFonts w:ascii="楷体_GB2312" w:eastAsia="楷体_GB2312" w:hint="eastAsia"/>
          <w:color w:val="000000"/>
          <w:u w:val="single"/>
        </w:rPr>
        <w:t xml:space="preserve">              </w:t>
      </w:r>
    </w:p>
    <w:tbl>
      <w:tblPr>
        <w:tblW w:w="14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927"/>
        <w:gridCol w:w="900"/>
        <w:gridCol w:w="900"/>
        <w:gridCol w:w="900"/>
        <w:gridCol w:w="1035"/>
        <w:gridCol w:w="1035"/>
        <w:gridCol w:w="1035"/>
        <w:gridCol w:w="1035"/>
        <w:gridCol w:w="1148"/>
        <w:gridCol w:w="3966"/>
      </w:tblGrid>
      <w:tr w:rsidR="002E527D">
        <w:trPr>
          <w:cantSplit/>
          <w:trHeight w:val="451"/>
          <w:jc w:val="center"/>
        </w:trPr>
        <w:tc>
          <w:tcPr>
            <w:tcW w:w="1442" w:type="dxa"/>
            <w:vMerge w:val="restart"/>
            <w:tcBorders>
              <w:tl2br w:val="single" w:sz="4" w:space="0" w:color="auto"/>
            </w:tcBorders>
          </w:tcPr>
          <w:p w:rsidR="002E527D" w:rsidRDefault="002E527D">
            <w:pPr>
              <w:spacing w:line="240" w:lineRule="auto"/>
              <w:ind w:firstLineChars="0" w:firstLine="0"/>
              <w:textAlignment w:val="center"/>
              <w:rPr>
                <w:rFonts w:ascii="楷体_GB2312" w:eastAsia="楷体_GB2312"/>
                <w:color w:val="000000"/>
              </w:rPr>
            </w:pPr>
          </w:p>
          <w:p w:rsidR="002E527D" w:rsidRDefault="00515069">
            <w:pPr>
              <w:spacing w:line="240" w:lineRule="auto"/>
              <w:ind w:firstLineChars="0" w:firstLine="0"/>
              <w:textAlignment w:val="center"/>
              <w:rPr>
                <w:rFonts w:ascii="楷体_GB2312" w:eastAsia="楷体_GB2312"/>
                <w:color w:val="000000"/>
              </w:rPr>
            </w:pPr>
            <w:r>
              <w:rPr>
                <w:rFonts w:ascii="楷体_GB2312" w:eastAsia="楷体_GB2312" w:hint="eastAsia"/>
                <w:color w:val="000000"/>
              </w:rPr>
              <w:t>内容</w:t>
            </w:r>
          </w:p>
          <w:p w:rsidR="002E527D" w:rsidRDefault="00515069">
            <w:pPr>
              <w:spacing w:line="240" w:lineRule="auto"/>
              <w:ind w:firstLineChars="0" w:firstLine="0"/>
              <w:textAlignment w:val="center"/>
              <w:rPr>
                <w:rFonts w:ascii="楷体_GB2312" w:eastAsia="楷体_GB2312"/>
                <w:color w:val="000000"/>
              </w:rPr>
            </w:pPr>
            <w:r>
              <w:rPr>
                <w:rFonts w:ascii="楷体_GB2312" w:eastAsia="楷体_GB2312" w:hint="eastAsia"/>
                <w:color w:val="000000"/>
              </w:rPr>
              <w:t>日期</w:t>
            </w:r>
          </w:p>
        </w:tc>
        <w:tc>
          <w:tcPr>
            <w:tcW w:w="1827" w:type="dxa"/>
            <w:gridSpan w:val="2"/>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标志</w:t>
            </w:r>
          </w:p>
        </w:tc>
        <w:tc>
          <w:tcPr>
            <w:tcW w:w="1800" w:type="dxa"/>
            <w:gridSpan w:val="2"/>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记录</w:t>
            </w:r>
          </w:p>
        </w:tc>
        <w:tc>
          <w:tcPr>
            <w:tcW w:w="4140" w:type="dxa"/>
            <w:gridSpan w:val="4"/>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基础及设施</w:t>
            </w:r>
          </w:p>
        </w:tc>
        <w:tc>
          <w:tcPr>
            <w:tcW w:w="1148" w:type="dxa"/>
            <w:vMerge w:val="restart"/>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安全运行综合评价</w:t>
            </w:r>
          </w:p>
        </w:tc>
        <w:tc>
          <w:tcPr>
            <w:tcW w:w="3966"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处理意见</w:t>
            </w:r>
          </w:p>
        </w:tc>
      </w:tr>
      <w:tr w:rsidR="002E527D">
        <w:trPr>
          <w:cantSplit/>
          <w:trHeight w:val="612"/>
          <w:jc w:val="center"/>
        </w:trPr>
        <w:tc>
          <w:tcPr>
            <w:tcW w:w="1442" w:type="dxa"/>
            <w:vMerge/>
            <w:tcBorders>
              <w:tl2br w:val="single" w:sz="4" w:space="0" w:color="auto"/>
            </w:tcBorders>
            <w:vAlign w:val="center"/>
          </w:tcPr>
          <w:p w:rsidR="002E527D" w:rsidRDefault="002E527D">
            <w:pPr>
              <w:spacing w:line="240" w:lineRule="auto"/>
              <w:ind w:firstLineChars="0" w:firstLine="0"/>
              <w:jc w:val="center"/>
              <w:textAlignment w:val="center"/>
              <w:rPr>
                <w:rFonts w:ascii="楷体_GB2312" w:eastAsia="楷体_GB2312"/>
                <w:color w:val="000000"/>
              </w:rPr>
            </w:pPr>
          </w:p>
        </w:tc>
        <w:tc>
          <w:tcPr>
            <w:tcW w:w="927"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合格标志</w:t>
            </w:r>
          </w:p>
        </w:tc>
        <w:tc>
          <w:tcPr>
            <w:tcW w:w="900"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警示标志</w:t>
            </w:r>
          </w:p>
        </w:tc>
        <w:tc>
          <w:tcPr>
            <w:tcW w:w="900"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日常记录</w:t>
            </w:r>
          </w:p>
        </w:tc>
        <w:tc>
          <w:tcPr>
            <w:tcW w:w="900"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维保记录</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安全保护装置</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电气</w:t>
            </w:r>
          </w:p>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控制</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渗、漏水情况</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通道及照明</w:t>
            </w:r>
          </w:p>
        </w:tc>
        <w:tc>
          <w:tcPr>
            <w:tcW w:w="1148" w:type="dxa"/>
            <w:vMerge/>
            <w:vAlign w:val="center"/>
          </w:tcPr>
          <w:p w:rsidR="002E527D" w:rsidRDefault="002E527D">
            <w:pPr>
              <w:spacing w:line="240" w:lineRule="auto"/>
              <w:ind w:firstLineChars="0" w:firstLine="0"/>
              <w:jc w:val="center"/>
              <w:textAlignment w:val="center"/>
              <w:rPr>
                <w:rFonts w:ascii="楷体_GB2312" w:eastAsia="楷体_GB2312"/>
                <w:color w:val="000000"/>
              </w:rPr>
            </w:pPr>
          </w:p>
        </w:tc>
        <w:tc>
          <w:tcPr>
            <w:tcW w:w="3966" w:type="dxa"/>
            <w:vMerge w:val="restart"/>
            <w:vAlign w:val="center"/>
          </w:tcPr>
          <w:p w:rsidR="002E527D" w:rsidRDefault="002E527D">
            <w:pPr>
              <w:spacing w:line="240" w:lineRule="auto"/>
              <w:ind w:firstLineChars="0" w:firstLine="0"/>
              <w:jc w:val="center"/>
              <w:textAlignment w:val="center"/>
              <w:rPr>
                <w:rFonts w:ascii="楷体_GB2312" w:eastAsia="楷体_GB2312"/>
                <w:b/>
                <w:color w:val="000000"/>
              </w:rPr>
            </w:pPr>
          </w:p>
        </w:tc>
      </w:tr>
      <w:tr w:rsidR="002E527D">
        <w:trPr>
          <w:cantSplit/>
          <w:trHeight w:val="454"/>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45"/>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51"/>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87"/>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31"/>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7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bl>
    <w:p w:rsidR="002E527D" w:rsidRDefault="002E527D">
      <w:pPr>
        <w:ind w:firstLine="482"/>
        <w:textAlignment w:val="center"/>
        <w:rPr>
          <w:rFonts w:ascii="楷体_GB2312" w:eastAsia="楷体_GB2312"/>
          <w:b/>
          <w:color w:val="000000"/>
        </w:rPr>
      </w:pPr>
    </w:p>
    <w:p w:rsidR="002E527D" w:rsidRDefault="00515069">
      <w:pPr>
        <w:pStyle w:val="2"/>
        <w:textAlignment w:val="center"/>
        <w:rPr>
          <w:rStyle w:val="20"/>
          <w:bCs/>
        </w:rPr>
      </w:pPr>
      <w:r>
        <w:rPr>
          <w:rFonts w:ascii="楷体_GB2312" w:eastAsia="楷体_GB2312"/>
          <w:b/>
          <w:color w:val="000000"/>
          <w:sz w:val="24"/>
        </w:rPr>
        <w:br w:type="page"/>
      </w:r>
      <w:r>
        <w:rPr>
          <w:rStyle w:val="20"/>
          <w:bCs/>
        </w:rPr>
        <w:lastRenderedPageBreak/>
        <w:t>附表</w:t>
      </w:r>
      <w:r>
        <w:rPr>
          <w:rStyle w:val="20"/>
          <w:rFonts w:hint="eastAsia"/>
          <w:bCs/>
        </w:rPr>
        <w:t>6</w:t>
      </w:r>
      <w:r>
        <w:rPr>
          <w:rStyle w:val="20"/>
          <w:bCs/>
        </w:rPr>
        <w:t>：</w:t>
      </w:r>
      <w:r>
        <w:rPr>
          <w:rStyle w:val="20"/>
          <w:rFonts w:hint="eastAsia"/>
          <w:bCs/>
        </w:rPr>
        <w:t>月度起重机检查记录表</w:t>
      </w:r>
    </w:p>
    <w:p w:rsidR="002E527D" w:rsidRDefault="00515069">
      <w:pPr>
        <w:ind w:firstLine="480"/>
        <w:textAlignment w:val="center"/>
        <w:rPr>
          <w:rFonts w:ascii="楷体_GB2312" w:eastAsia="楷体_GB2312"/>
          <w:color w:val="000000"/>
          <w:u w:val="single"/>
        </w:rPr>
      </w:pPr>
      <w:r>
        <w:rPr>
          <w:rFonts w:ascii="楷体_GB2312" w:eastAsia="楷体_GB2312" w:hint="eastAsia"/>
          <w:color w:val="000000"/>
        </w:rPr>
        <w:t>年</w:t>
      </w:r>
      <w:r>
        <w:rPr>
          <w:rFonts w:ascii="楷体_GB2312" w:eastAsia="楷体_GB2312" w:hint="eastAsia"/>
          <w:color w:val="000000"/>
        </w:rPr>
        <w:t xml:space="preserve">           </w:t>
      </w:r>
      <w:r>
        <w:rPr>
          <w:rFonts w:ascii="楷体_GB2312" w:eastAsia="楷体_GB2312" w:hint="eastAsia"/>
          <w:color w:val="000000"/>
        </w:rPr>
        <w:t>设备编号：</w:t>
      </w:r>
      <w:r>
        <w:rPr>
          <w:rFonts w:ascii="楷体_GB2312" w:eastAsia="楷体_GB2312" w:hint="eastAsia"/>
          <w:color w:val="000000"/>
          <w:u w:val="single"/>
        </w:rPr>
        <w:t xml:space="preserve">                 </w:t>
      </w:r>
      <w:r>
        <w:rPr>
          <w:rFonts w:ascii="楷体_GB2312" w:eastAsia="楷体_GB2312" w:hint="eastAsia"/>
          <w:color w:val="000000"/>
        </w:rPr>
        <w:t xml:space="preserve">      </w:t>
      </w:r>
      <w:r>
        <w:rPr>
          <w:rFonts w:ascii="楷体_GB2312" w:eastAsia="楷体_GB2312" w:hint="eastAsia"/>
          <w:color w:val="000000"/>
        </w:rPr>
        <w:t>规格型号：</w:t>
      </w:r>
      <w:r>
        <w:rPr>
          <w:rFonts w:ascii="楷体_GB2312" w:eastAsia="楷体_GB2312" w:hint="eastAsia"/>
          <w:color w:val="000000"/>
          <w:u w:val="single"/>
        </w:rPr>
        <w:t xml:space="preserve">                        </w:t>
      </w:r>
      <w:r>
        <w:rPr>
          <w:rFonts w:ascii="楷体_GB2312" w:eastAsia="楷体_GB2312" w:hint="eastAsia"/>
          <w:color w:val="000000"/>
        </w:rPr>
        <w:t xml:space="preserve">      </w:t>
      </w:r>
      <w:r>
        <w:rPr>
          <w:rFonts w:ascii="楷体_GB2312" w:eastAsia="楷体_GB2312" w:hint="eastAsia"/>
          <w:color w:val="000000"/>
        </w:rPr>
        <w:t>记录人：</w:t>
      </w:r>
      <w:r>
        <w:rPr>
          <w:rFonts w:ascii="楷体_GB2312" w:eastAsia="楷体_GB2312" w:hint="eastAsia"/>
          <w:color w:val="000000"/>
          <w:u w:val="single"/>
        </w:rPr>
        <w:t xml:space="preserve">              </w:t>
      </w:r>
    </w:p>
    <w:tbl>
      <w:tblPr>
        <w:tblW w:w="14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927"/>
        <w:gridCol w:w="900"/>
        <w:gridCol w:w="900"/>
        <w:gridCol w:w="900"/>
        <w:gridCol w:w="1035"/>
        <w:gridCol w:w="1035"/>
        <w:gridCol w:w="1035"/>
        <w:gridCol w:w="1035"/>
        <w:gridCol w:w="1148"/>
        <w:gridCol w:w="3966"/>
      </w:tblGrid>
      <w:tr w:rsidR="002E527D">
        <w:trPr>
          <w:cantSplit/>
          <w:trHeight w:val="451"/>
          <w:jc w:val="center"/>
        </w:trPr>
        <w:tc>
          <w:tcPr>
            <w:tcW w:w="1442" w:type="dxa"/>
            <w:vMerge w:val="restart"/>
            <w:tcBorders>
              <w:tl2br w:val="single" w:sz="4" w:space="0" w:color="auto"/>
            </w:tcBorders>
          </w:tcPr>
          <w:p w:rsidR="002E527D" w:rsidRDefault="002E527D">
            <w:pPr>
              <w:spacing w:line="240" w:lineRule="auto"/>
              <w:ind w:firstLineChars="0" w:firstLine="0"/>
              <w:textAlignment w:val="center"/>
              <w:rPr>
                <w:rFonts w:ascii="楷体_GB2312" w:eastAsia="楷体_GB2312"/>
                <w:color w:val="000000"/>
              </w:rPr>
            </w:pPr>
          </w:p>
          <w:p w:rsidR="002E527D" w:rsidRDefault="00515069">
            <w:pPr>
              <w:spacing w:line="240" w:lineRule="auto"/>
              <w:ind w:firstLineChars="0" w:firstLine="0"/>
              <w:textAlignment w:val="center"/>
              <w:rPr>
                <w:rFonts w:ascii="楷体_GB2312" w:eastAsia="楷体_GB2312"/>
                <w:color w:val="000000"/>
              </w:rPr>
            </w:pPr>
            <w:r>
              <w:rPr>
                <w:rFonts w:ascii="楷体_GB2312" w:eastAsia="楷体_GB2312" w:hint="eastAsia"/>
                <w:color w:val="000000"/>
              </w:rPr>
              <w:t>内容</w:t>
            </w:r>
          </w:p>
          <w:p w:rsidR="002E527D" w:rsidRDefault="00515069">
            <w:pPr>
              <w:spacing w:line="240" w:lineRule="auto"/>
              <w:ind w:firstLineChars="0" w:firstLine="0"/>
              <w:textAlignment w:val="center"/>
              <w:rPr>
                <w:rFonts w:ascii="楷体_GB2312" w:eastAsia="楷体_GB2312"/>
                <w:color w:val="000000"/>
              </w:rPr>
            </w:pPr>
            <w:r>
              <w:rPr>
                <w:rFonts w:ascii="楷体_GB2312" w:eastAsia="楷体_GB2312" w:hint="eastAsia"/>
                <w:color w:val="000000"/>
              </w:rPr>
              <w:t>日期</w:t>
            </w:r>
          </w:p>
        </w:tc>
        <w:tc>
          <w:tcPr>
            <w:tcW w:w="1827" w:type="dxa"/>
            <w:gridSpan w:val="2"/>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标志</w:t>
            </w:r>
          </w:p>
        </w:tc>
        <w:tc>
          <w:tcPr>
            <w:tcW w:w="1800" w:type="dxa"/>
            <w:gridSpan w:val="2"/>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记录</w:t>
            </w:r>
          </w:p>
        </w:tc>
        <w:tc>
          <w:tcPr>
            <w:tcW w:w="4140" w:type="dxa"/>
            <w:gridSpan w:val="4"/>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设备工况</w:t>
            </w:r>
          </w:p>
        </w:tc>
        <w:tc>
          <w:tcPr>
            <w:tcW w:w="1148" w:type="dxa"/>
            <w:vMerge w:val="restart"/>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安全运行综合评价</w:t>
            </w:r>
          </w:p>
        </w:tc>
        <w:tc>
          <w:tcPr>
            <w:tcW w:w="3966"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处理意见</w:t>
            </w:r>
          </w:p>
        </w:tc>
      </w:tr>
      <w:tr w:rsidR="002E527D">
        <w:trPr>
          <w:cantSplit/>
          <w:trHeight w:val="612"/>
          <w:jc w:val="center"/>
        </w:trPr>
        <w:tc>
          <w:tcPr>
            <w:tcW w:w="1442" w:type="dxa"/>
            <w:vMerge/>
            <w:tcBorders>
              <w:tl2br w:val="single" w:sz="4" w:space="0" w:color="auto"/>
            </w:tcBorders>
            <w:vAlign w:val="center"/>
          </w:tcPr>
          <w:p w:rsidR="002E527D" w:rsidRDefault="002E527D">
            <w:pPr>
              <w:spacing w:line="240" w:lineRule="auto"/>
              <w:ind w:firstLineChars="0" w:firstLine="0"/>
              <w:jc w:val="center"/>
              <w:textAlignment w:val="center"/>
              <w:rPr>
                <w:rFonts w:ascii="楷体_GB2312" w:eastAsia="楷体_GB2312"/>
                <w:color w:val="000000"/>
              </w:rPr>
            </w:pPr>
          </w:p>
        </w:tc>
        <w:tc>
          <w:tcPr>
            <w:tcW w:w="927"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合格标志</w:t>
            </w:r>
          </w:p>
        </w:tc>
        <w:tc>
          <w:tcPr>
            <w:tcW w:w="900"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警示标志</w:t>
            </w:r>
          </w:p>
        </w:tc>
        <w:tc>
          <w:tcPr>
            <w:tcW w:w="900"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日常记录</w:t>
            </w:r>
          </w:p>
        </w:tc>
        <w:tc>
          <w:tcPr>
            <w:tcW w:w="900"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维保记录</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主要零部件</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安全保护装置</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控制</w:t>
            </w:r>
          </w:p>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系统</w:t>
            </w:r>
          </w:p>
        </w:tc>
        <w:tc>
          <w:tcPr>
            <w:tcW w:w="1035" w:type="dxa"/>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运行</w:t>
            </w:r>
          </w:p>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状况</w:t>
            </w:r>
          </w:p>
        </w:tc>
        <w:tc>
          <w:tcPr>
            <w:tcW w:w="1148" w:type="dxa"/>
            <w:vMerge/>
            <w:vAlign w:val="center"/>
          </w:tcPr>
          <w:p w:rsidR="002E527D" w:rsidRDefault="002E527D">
            <w:pPr>
              <w:spacing w:line="240" w:lineRule="auto"/>
              <w:ind w:firstLineChars="0" w:firstLine="0"/>
              <w:jc w:val="center"/>
              <w:textAlignment w:val="center"/>
              <w:rPr>
                <w:rFonts w:ascii="楷体_GB2312" w:eastAsia="楷体_GB2312"/>
                <w:color w:val="000000"/>
              </w:rPr>
            </w:pPr>
          </w:p>
        </w:tc>
        <w:tc>
          <w:tcPr>
            <w:tcW w:w="3966" w:type="dxa"/>
            <w:vMerge w:val="restart"/>
            <w:vAlign w:val="center"/>
          </w:tcPr>
          <w:p w:rsidR="002E527D" w:rsidRDefault="002E527D">
            <w:pPr>
              <w:spacing w:line="240" w:lineRule="auto"/>
              <w:ind w:firstLineChars="0" w:firstLine="0"/>
              <w:jc w:val="center"/>
              <w:textAlignment w:val="center"/>
              <w:rPr>
                <w:rFonts w:ascii="楷体_GB2312" w:eastAsia="楷体_GB2312"/>
                <w:b/>
                <w:color w:val="000000"/>
              </w:rPr>
            </w:pPr>
          </w:p>
        </w:tc>
      </w:tr>
      <w:tr w:rsidR="002E527D">
        <w:trPr>
          <w:cantSplit/>
          <w:trHeight w:val="454"/>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45"/>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51"/>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87"/>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31"/>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47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u w:val="single"/>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r w:rsidR="002E527D">
        <w:trPr>
          <w:cantSplit/>
          <w:trHeight w:val="510"/>
          <w:jc w:val="center"/>
        </w:trPr>
        <w:tc>
          <w:tcPr>
            <w:tcW w:w="1442" w:type="dxa"/>
            <w:vAlign w:val="center"/>
          </w:tcPr>
          <w:p w:rsidR="002E527D" w:rsidRDefault="00515069">
            <w:pPr>
              <w:spacing w:line="240" w:lineRule="auto"/>
              <w:ind w:firstLineChars="0" w:firstLine="0"/>
              <w:jc w:val="right"/>
              <w:textAlignment w:val="center"/>
              <w:rPr>
                <w:rFonts w:ascii="楷体_GB2312" w:eastAsia="楷体_GB2312"/>
                <w:color w:val="000000"/>
              </w:rPr>
            </w:pPr>
            <w:r>
              <w:rPr>
                <w:rFonts w:ascii="楷体_GB2312" w:eastAsia="楷体_GB2312" w:hint="eastAsia"/>
                <w:color w:val="000000"/>
              </w:rPr>
              <w:t>月</w:t>
            </w:r>
            <w:r>
              <w:rPr>
                <w:rFonts w:ascii="楷体_GB2312" w:eastAsia="楷体_GB2312" w:hint="eastAsia"/>
                <w:color w:val="000000"/>
              </w:rPr>
              <w:t xml:space="preserve">   </w:t>
            </w:r>
            <w:r>
              <w:rPr>
                <w:rFonts w:ascii="楷体_GB2312" w:eastAsia="楷体_GB2312" w:hint="eastAsia"/>
                <w:color w:val="000000"/>
              </w:rPr>
              <w:t>日</w:t>
            </w:r>
          </w:p>
        </w:tc>
        <w:tc>
          <w:tcPr>
            <w:tcW w:w="927"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900"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035" w:type="dxa"/>
          </w:tcPr>
          <w:p w:rsidR="002E527D" w:rsidRDefault="002E527D">
            <w:pPr>
              <w:spacing w:line="240" w:lineRule="auto"/>
              <w:ind w:firstLineChars="0" w:firstLine="0"/>
              <w:textAlignment w:val="center"/>
              <w:rPr>
                <w:rFonts w:ascii="楷体_GB2312" w:eastAsia="楷体_GB2312"/>
                <w:color w:val="000000"/>
              </w:rPr>
            </w:pPr>
          </w:p>
        </w:tc>
        <w:tc>
          <w:tcPr>
            <w:tcW w:w="1148" w:type="dxa"/>
          </w:tcPr>
          <w:p w:rsidR="002E527D" w:rsidRDefault="002E527D">
            <w:pPr>
              <w:spacing w:line="240" w:lineRule="auto"/>
              <w:ind w:firstLineChars="0" w:firstLine="0"/>
              <w:textAlignment w:val="center"/>
              <w:rPr>
                <w:rFonts w:ascii="楷体_GB2312" w:eastAsia="楷体_GB2312"/>
                <w:color w:val="000000"/>
              </w:rPr>
            </w:pPr>
          </w:p>
        </w:tc>
        <w:tc>
          <w:tcPr>
            <w:tcW w:w="3966" w:type="dxa"/>
            <w:vMerge/>
          </w:tcPr>
          <w:p w:rsidR="002E527D" w:rsidRDefault="002E527D">
            <w:pPr>
              <w:spacing w:line="240" w:lineRule="auto"/>
              <w:ind w:firstLineChars="0" w:firstLine="0"/>
              <w:textAlignment w:val="center"/>
              <w:rPr>
                <w:rFonts w:ascii="楷体_GB2312" w:eastAsia="楷体_GB2312"/>
                <w:b/>
                <w:color w:val="000000"/>
              </w:rPr>
            </w:pPr>
          </w:p>
        </w:tc>
      </w:tr>
    </w:tbl>
    <w:p w:rsidR="002E527D" w:rsidRDefault="002E527D">
      <w:pPr>
        <w:ind w:firstLine="480"/>
        <w:textAlignment w:val="center"/>
        <w:rPr>
          <w:color w:val="000000"/>
        </w:rPr>
      </w:pPr>
    </w:p>
    <w:p w:rsidR="002E527D" w:rsidRDefault="002E527D">
      <w:pPr>
        <w:ind w:firstLine="482"/>
        <w:textAlignment w:val="center"/>
        <w:rPr>
          <w:rFonts w:ascii="楷体_GB2312" w:eastAsia="楷体_GB2312"/>
          <w:b/>
          <w:color w:val="000000"/>
        </w:rPr>
        <w:sectPr w:rsidR="002E527D">
          <w:pgSz w:w="16838" w:h="11906" w:orient="landscape"/>
          <w:pgMar w:top="1531" w:right="1134" w:bottom="1418" w:left="1418" w:header="851" w:footer="737" w:gutter="0"/>
          <w:cols w:space="720"/>
          <w:docGrid w:type="linesAndChars" w:linePitch="312"/>
        </w:sectPr>
      </w:pPr>
    </w:p>
    <w:p w:rsidR="002E527D" w:rsidRDefault="00515069">
      <w:pPr>
        <w:pStyle w:val="2"/>
        <w:textAlignment w:val="center"/>
      </w:pPr>
      <w:r>
        <w:lastRenderedPageBreak/>
        <w:t>附表</w:t>
      </w:r>
      <w:r>
        <w:rPr>
          <w:rFonts w:hint="eastAsia"/>
        </w:rPr>
        <w:t>7</w:t>
      </w:r>
      <w:r>
        <w:rPr>
          <w:rFonts w:hint="eastAsia"/>
        </w:rPr>
        <w:t>：年度设备维护保养确认表</w:t>
      </w:r>
    </w:p>
    <w:p w:rsidR="002E527D" w:rsidRDefault="00515069">
      <w:pPr>
        <w:ind w:firstLine="482"/>
        <w:textAlignment w:val="center"/>
        <w:rPr>
          <w:b/>
          <w:color w:val="000000"/>
          <w:szCs w:val="21"/>
        </w:rPr>
      </w:pPr>
      <w:r>
        <w:rPr>
          <w:rFonts w:hint="eastAsia"/>
          <w:b/>
          <w:color w:val="000000"/>
          <w:szCs w:val="21"/>
        </w:rPr>
        <w:t>设备类型：</w:t>
      </w:r>
      <w:r>
        <w:rPr>
          <w:rFonts w:hint="eastAsia"/>
          <w:b/>
          <w:color w:val="000000"/>
          <w:szCs w:val="21"/>
        </w:rPr>
        <w:t xml:space="preserve">  </w:t>
      </w:r>
      <w:r>
        <w:rPr>
          <w:rFonts w:ascii="楷体_GB2312" w:eastAsia="楷体_GB2312" w:hint="eastAsia"/>
          <w:color w:val="000000"/>
          <w:u w:val="single"/>
        </w:rPr>
        <w:t>□起重机</w:t>
      </w:r>
      <w:r>
        <w:rPr>
          <w:rFonts w:ascii="楷体_GB2312" w:eastAsia="楷体_GB2312" w:hint="eastAsia"/>
          <w:color w:val="000000"/>
          <w:u w:val="single"/>
        </w:rPr>
        <w:t xml:space="preserve">   </w:t>
      </w:r>
      <w:r>
        <w:rPr>
          <w:rFonts w:ascii="楷体_GB2312" w:eastAsia="楷体_GB2312" w:hint="eastAsia"/>
          <w:color w:val="000000"/>
          <w:u w:val="single"/>
        </w:rPr>
        <w:t>□固定式简易升降机</w:t>
      </w:r>
      <w:r>
        <w:rPr>
          <w:rFonts w:ascii="楷体_GB2312" w:eastAsia="楷体_GB2312" w:hint="eastAsia"/>
          <w:color w:val="000000"/>
          <w:u w:val="single"/>
        </w:rPr>
        <w:t xml:space="preserve">  </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483"/>
        <w:gridCol w:w="1260"/>
        <w:gridCol w:w="1389"/>
        <w:gridCol w:w="4191"/>
      </w:tblGrid>
      <w:tr w:rsidR="002E527D">
        <w:trPr>
          <w:trHeight w:val="934"/>
          <w:jc w:val="center"/>
        </w:trPr>
        <w:tc>
          <w:tcPr>
            <w:tcW w:w="1145" w:type="dxa"/>
            <w:vAlign w:val="center"/>
          </w:tcPr>
          <w:p w:rsidR="002E527D" w:rsidRDefault="00515069">
            <w:pPr>
              <w:spacing w:line="240" w:lineRule="auto"/>
              <w:ind w:firstLineChars="0" w:firstLine="0"/>
              <w:textAlignment w:val="center"/>
              <w:rPr>
                <w:color w:val="000000"/>
              </w:rPr>
            </w:pPr>
            <w:r>
              <w:rPr>
                <w:rFonts w:hint="eastAsia"/>
                <w:color w:val="000000"/>
                <w:szCs w:val="21"/>
              </w:rPr>
              <w:t>设备编号</w:t>
            </w:r>
          </w:p>
        </w:tc>
        <w:tc>
          <w:tcPr>
            <w:tcW w:w="1483" w:type="dxa"/>
            <w:vAlign w:val="center"/>
          </w:tcPr>
          <w:p w:rsidR="002E527D" w:rsidRDefault="00515069">
            <w:pPr>
              <w:spacing w:line="240" w:lineRule="auto"/>
              <w:ind w:firstLineChars="0" w:firstLine="0"/>
              <w:jc w:val="center"/>
              <w:textAlignment w:val="center"/>
              <w:rPr>
                <w:color w:val="000000"/>
              </w:rPr>
            </w:pPr>
            <w:r>
              <w:rPr>
                <w:rFonts w:hint="eastAsia"/>
                <w:color w:val="000000"/>
              </w:rPr>
              <w:t>维保人员</w:t>
            </w:r>
          </w:p>
        </w:tc>
        <w:tc>
          <w:tcPr>
            <w:tcW w:w="1260" w:type="dxa"/>
            <w:vAlign w:val="center"/>
          </w:tcPr>
          <w:p w:rsidR="002E527D" w:rsidRDefault="00515069">
            <w:pPr>
              <w:spacing w:line="240" w:lineRule="auto"/>
              <w:ind w:firstLineChars="0" w:firstLine="0"/>
              <w:jc w:val="center"/>
              <w:textAlignment w:val="center"/>
              <w:rPr>
                <w:color w:val="000000"/>
              </w:rPr>
            </w:pPr>
            <w:r>
              <w:rPr>
                <w:rFonts w:hint="eastAsia"/>
                <w:color w:val="000000"/>
              </w:rPr>
              <w:t>维保日期</w:t>
            </w:r>
          </w:p>
        </w:tc>
        <w:tc>
          <w:tcPr>
            <w:tcW w:w="1389" w:type="dxa"/>
            <w:vAlign w:val="center"/>
          </w:tcPr>
          <w:p w:rsidR="002E527D" w:rsidRDefault="00515069">
            <w:pPr>
              <w:spacing w:line="240" w:lineRule="auto"/>
              <w:ind w:firstLineChars="0" w:firstLine="0"/>
              <w:jc w:val="center"/>
              <w:textAlignment w:val="center"/>
              <w:rPr>
                <w:color w:val="000000"/>
              </w:rPr>
            </w:pPr>
            <w:r>
              <w:rPr>
                <w:rFonts w:hint="eastAsia"/>
                <w:color w:val="000000"/>
              </w:rPr>
              <w:t>管理人员确认（签字）</w:t>
            </w:r>
          </w:p>
        </w:tc>
        <w:tc>
          <w:tcPr>
            <w:tcW w:w="4191" w:type="dxa"/>
            <w:vAlign w:val="center"/>
          </w:tcPr>
          <w:p w:rsidR="002E527D" w:rsidRDefault="00515069">
            <w:pPr>
              <w:spacing w:line="240" w:lineRule="auto"/>
              <w:ind w:firstLineChars="0" w:firstLine="0"/>
              <w:jc w:val="center"/>
              <w:textAlignment w:val="center"/>
              <w:rPr>
                <w:color w:val="000000"/>
              </w:rPr>
            </w:pPr>
            <w:r>
              <w:rPr>
                <w:rFonts w:hint="eastAsia"/>
                <w:color w:val="000000"/>
              </w:rPr>
              <w:t>备</w:t>
            </w:r>
            <w:r>
              <w:rPr>
                <w:rFonts w:hint="eastAsia"/>
                <w:color w:val="000000"/>
              </w:rPr>
              <w:t xml:space="preserve">      </w:t>
            </w:r>
            <w:r>
              <w:rPr>
                <w:rFonts w:hint="eastAsia"/>
                <w:color w:val="000000"/>
              </w:rPr>
              <w:t>注</w:t>
            </w:r>
          </w:p>
        </w:tc>
      </w:tr>
      <w:tr w:rsidR="002E527D">
        <w:trPr>
          <w:trHeight w:val="620"/>
          <w:jc w:val="center"/>
        </w:trPr>
        <w:tc>
          <w:tcPr>
            <w:tcW w:w="1145" w:type="dxa"/>
            <w:vAlign w:val="center"/>
          </w:tcPr>
          <w:p w:rsidR="002E527D" w:rsidRDefault="002E527D">
            <w:pPr>
              <w:spacing w:line="240" w:lineRule="auto"/>
              <w:ind w:firstLineChars="0" w:firstLine="0"/>
              <w:textAlignment w:val="center"/>
              <w:rPr>
                <w:color w:val="000000"/>
              </w:rPr>
            </w:pPr>
          </w:p>
        </w:tc>
        <w:tc>
          <w:tcPr>
            <w:tcW w:w="1483" w:type="dxa"/>
            <w:vAlign w:val="center"/>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vAlign w:val="center"/>
          </w:tcPr>
          <w:p w:rsidR="002E527D" w:rsidRDefault="002E527D">
            <w:pPr>
              <w:spacing w:line="240" w:lineRule="auto"/>
              <w:ind w:firstLineChars="0" w:firstLine="0"/>
              <w:jc w:val="center"/>
              <w:textAlignment w:val="center"/>
              <w:rPr>
                <w:color w:val="000000"/>
              </w:rPr>
            </w:pPr>
          </w:p>
        </w:tc>
        <w:tc>
          <w:tcPr>
            <w:tcW w:w="4191" w:type="dxa"/>
            <w:vAlign w:val="center"/>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vAlign w:val="center"/>
          </w:tcPr>
          <w:p w:rsidR="002E527D" w:rsidRDefault="002E527D">
            <w:pPr>
              <w:spacing w:line="240" w:lineRule="auto"/>
              <w:ind w:firstLineChars="0" w:firstLine="0"/>
              <w:textAlignment w:val="center"/>
              <w:rPr>
                <w:color w:val="000000"/>
              </w:rPr>
            </w:pPr>
          </w:p>
        </w:tc>
        <w:tc>
          <w:tcPr>
            <w:tcW w:w="1483" w:type="dxa"/>
            <w:vAlign w:val="center"/>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vAlign w:val="center"/>
          </w:tcPr>
          <w:p w:rsidR="002E527D" w:rsidRDefault="002E527D">
            <w:pPr>
              <w:spacing w:line="240" w:lineRule="auto"/>
              <w:ind w:firstLineChars="0" w:firstLine="0"/>
              <w:jc w:val="center"/>
              <w:textAlignment w:val="center"/>
              <w:rPr>
                <w:color w:val="000000"/>
              </w:rPr>
            </w:pPr>
          </w:p>
        </w:tc>
        <w:tc>
          <w:tcPr>
            <w:tcW w:w="4191" w:type="dxa"/>
            <w:vAlign w:val="center"/>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r w:rsidR="002E527D">
        <w:trPr>
          <w:trHeight w:val="495"/>
          <w:jc w:val="center"/>
        </w:trPr>
        <w:tc>
          <w:tcPr>
            <w:tcW w:w="1145" w:type="dxa"/>
          </w:tcPr>
          <w:p w:rsidR="002E527D" w:rsidRDefault="002E527D">
            <w:pPr>
              <w:spacing w:line="240" w:lineRule="auto"/>
              <w:ind w:firstLineChars="0" w:firstLine="0"/>
              <w:textAlignment w:val="center"/>
              <w:rPr>
                <w:color w:val="000000"/>
              </w:rPr>
            </w:pPr>
          </w:p>
        </w:tc>
        <w:tc>
          <w:tcPr>
            <w:tcW w:w="1483" w:type="dxa"/>
          </w:tcPr>
          <w:p w:rsidR="002E527D" w:rsidRDefault="002E527D">
            <w:pPr>
              <w:spacing w:line="240" w:lineRule="auto"/>
              <w:ind w:firstLineChars="0" w:firstLine="0"/>
              <w:jc w:val="center"/>
              <w:textAlignment w:val="center"/>
              <w:rPr>
                <w:color w:val="000000"/>
              </w:rPr>
            </w:pPr>
          </w:p>
        </w:tc>
        <w:tc>
          <w:tcPr>
            <w:tcW w:w="1260" w:type="dxa"/>
            <w:vAlign w:val="center"/>
          </w:tcPr>
          <w:p w:rsidR="002E527D" w:rsidRDefault="00515069">
            <w:pPr>
              <w:spacing w:line="240" w:lineRule="auto"/>
              <w:ind w:firstLineChars="0" w:firstLine="0"/>
              <w:jc w:val="right"/>
              <w:textAlignment w:val="center"/>
              <w:rPr>
                <w:color w:val="000000"/>
              </w:rPr>
            </w:pPr>
            <w:r>
              <w:rPr>
                <w:rFonts w:hint="eastAsia"/>
                <w:color w:val="000000"/>
              </w:rPr>
              <w:t>月</w:t>
            </w:r>
            <w:r>
              <w:rPr>
                <w:rFonts w:hint="eastAsia"/>
                <w:color w:val="000000"/>
              </w:rPr>
              <w:t xml:space="preserve">   </w:t>
            </w:r>
            <w:r>
              <w:rPr>
                <w:rFonts w:hint="eastAsia"/>
                <w:color w:val="000000"/>
              </w:rPr>
              <w:t>日</w:t>
            </w:r>
          </w:p>
        </w:tc>
        <w:tc>
          <w:tcPr>
            <w:tcW w:w="1389" w:type="dxa"/>
          </w:tcPr>
          <w:p w:rsidR="002E527D" w:rsidRDefault="002E527D">
            <w:pPr>
              <w:spacing w:line="240" w:lineRule="auto"/>
              <w:ind w:firstLineChars="0" w:firstLine="0"/>
              <w:jc w:val="center"/>
              <w:textAlignment w:val="center"/>
              <w:rPr>
                <w:color w:val="000000"/>
              </w:rPr>
            </w:pPr>
          </w:p>
        </w:tc>
        <w:tc>
          <w:tcPr>
            <w:tcW w:w="4191" w:type="dxa"/>
          </w:tcPr>
          <w:p w:rsidR="002E527D" w:rsidRDefault="002E527D">
            <w:pPr>
              <w:spacing w:line="240" w:lineRule="auto"/>
              <w:ind w:firstLineChars="0" w:firstLine="0"/>
              <w:textAlignment w:val="center"/>
              <w:rPr>
                <w:color w:val="000000"/>
              </w:rPr>
            </w:pPr>
          </w:p>
        </w:tc>
      </w:tr>
    </w:tbl>
    <w:p w:rsidR="002E527D" w:rsidRDefault="002E527D">
      <w:pPr>
        <w:ind w:firstLine="482"/>
        <w:textAlignment w:val="center"/>
        <w:rPr>
          <w:rFonts w:ascii="楷体_GB2312" w:eastAsia="楷体_GB2312" w:hAnsi="宋体"/>
          <w:b/>
          <w:color w:val="000000"/>
        </w:rPr>
      </w:pPr>
    </w:p>
    <w:p w:rsidR="002E527D" w:rsidRDefault="00515069">
      <w:pPr>
        <w:pStyle w:val="2"/>
        <w:textAlignment w:val="center"/>
      </w:pPr>
      <w:r>
        <w:lastRenderedPageBreak/>
        <w:t>附表</w:t>
      </w:r>
      <w:r>
        <w:rPr>
          <w:rFonts w:hint="eastAsia"/>
        </w:rPr>
        <w:t>8</w:t>
      </w:r>
      <w:r>
        <w:t>：</w:t>
      </w:r>
      <w:r>
        <w:rPr>
          <w:rFonts w:hint="eastAsia"/>
        </w:rPr>
        <w:t>事故记录表</w:t>
      </w: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90"/>
        <w:gridCol w:w="2073"/>
        <w:gridCol w:w="1260"/>
        <w:gridCol w:w="1260"/>
        <w:gridCol w:w="1260"/>
        <w:gridCol w:w="1977"/>
      </w:tblGrid>
      <w:tr w:rsidR="002E527D">
        <w:trPr>
          <w:cantSplit/>
          <w:trHeight w:hRule="exact" w:val="560"/>
          <w:jc w:val="center"/>
        </w:trPr>
        <w:tc>
          <w:tcPr>
            <w:tcW w:w="1890" w:type="dxa"/>
            <w:vAlign w:val="center"/>
          </w:tcPr>
          <w:p w:rsidR="002E527D" w:rsidRDefault="00515069">
            <w:pPr>
              <w:spacing w:line="240" w:lineRule="auto"/>
              <w:ind w:firstLineChars="0" w:firstLine="0"/>
              <w:jc w:val="center"/>
              <w:textAlignment w:val="center"/>
              <w:rPr>
                <w:color w:val="000000"/>
              </w:rPr>
            </w:pPr>
            <w:r>
              <w:rPr>
                <w:rFonts w:hint="eastAsia"/>
                <w:color w:val="000000"/>
              </w:rPr>
              <w:t>事故发生时间</w:t>
            </w:r>
          </w:p>
        </w:tc>
        <w:tc>
          <w:tcPr>
            <w:tcW w:w="2073" w:type="dxa"/>
            <w:tcBorders>
              <w:right w:val="single" w:sz="4" w:space="0" w:color="auto"/>
            </w:tcBorders>
            <w:vAlign w:val="center"/>
          </w:tcPr>
          <w:p w:rsidR="002E527D" w:rsidRDefault="00515069">
            <w:pPr>
              <w:spacing w:line="240" w:lineRule="auto"/>
              <w:ind w:firstLineChars="0" w:firstLine="0"/>
              <w:jc w:val="right"/>
              <w:textAlignment w:val="center"/>
              <w:rPr>
                <w:color w:val="000000"/>
              </w:rPr>
            </w:pP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c>
          <w:tcPr>
            <w:tcW w:w="1260" w:type="dxa"/>
            <w:tcBorders>
              <w:left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设备编号</w:t>
            </w:r>
          </w:p>
        </w:tc>
        <w:tc>
          <w:tcPr>
            <w:tcW w:w="1260" w:type="dxa"/>
            <w:tcBorders>
              <w:left w:val="single" w:sz="4" w:space="0" w:color="auto"/>
            </w:tcBorders>
            <w:vAlign w:val="center"/>
          </w:tcPr>
          <w:p w:rsidR="002E527D" w:rsidRDefault="002E527D">
            <w:pPr>
              <w:spacing w:line="240" w:lineRule="auto"/>
              <w:ind w:firstLineChars="0" w:firstLine="0"/>
              <w:jc w:val="center"/>
              <w:textAlignment w:val="center"/>
              <w:rPr>
                <w:color w:val="000000"/>
              </w:rPr>
            </w:pPr>
          </w:p>
        </w:tc>
        <w:tc>
          <w:tcPr>
            <w:tcW w:w="1260" w:type="dxa"/>
            <w:tcBorders>
              <w:lef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规格型号</w:t>
            </w:r>
          </w:p>
        </w:tc>
        <w:tc>
          <w:tcPr>
            <w:tcW w:w="1977" w:type="dxa"/>
            <w:tcBorders>
              <w:left w:val="single" w:sz="4" w:space="0" w:color="auto"/>
            </w:tcBorders>
            <w:vAlign w:val="center"/>
          </w:tcPr>
          <w:p w:rsidR="002E527D" w:rsidRDefault="002E527D">
            <w:pPr>
              <w:spacing w:line="240" w:lineRule="auto"/>
              <w:ind w:firstLineChars="0" w:firstLine="0"/>
              <w:jc w:val="center"/>
              <w:textAlignment w:val="center"/>
              <w:rPr>
                <w:color w:val="000000"/>
              </w:rPr>
            </w:pPr>
          </w:p>
        </w:tc>
      </w:tr>
      <w:tr w:rsidR="002E527D">
        <w:trPr>
          <w:trHeight w:hRule="exact" w:val="560"/>
          <w:jc w:val="center"/>
        </w:trPr>
        <w:tc>
          <w:tcPr>
            <w:tcW w:w="1890" w:type="dxa"/>
            <w:vAlign w:val="center"/>
          </w:tcPr>
          <w:p w:rsidR="002E527D" w:rsidRDefault="00515069">
            <w:pPr>
              <w:spacing w:line="240" w:lineRule="auto"/>
              <w:ind w:firstLineChars="0" w:firstLine="0"/>
              <w:jc w:val="center"/>
              <w:textAlignment w:val="center"/>
              <w:rPr>
                <w:color w:val="000000"/>
              </w:rPr>
            </w:pPr>
            <w:r>
              <w:rPr>
                <w:rFonts w:hint="eastAsia"/>
                <w:color w:val="000000"/>
              </w:rPr>
              <w:t>人员伤亡情况</w:t>
            </w:r>
          </w:p>
        </w:tc>
        <w:tc>
          <w:tcPr>
            <w:tcW w:w="3333" w:type="dxa"/>
            <w:gridSpan w:val="2"/>
            <w:vAlign w:val="center"/>
          </w:tcPr>
          <w:p w:rsidR="002E527D" w:rsidRDefault="00515069">
            <w:pPr>
              <w:spacing w:line="240" w:lineRule="auto"/>
              <w:ind w:firstLineChars="0" w:firstLine="0"/>
              <w:jc w:val="center"/>
              <w:textAlignment w:val="center"/>
              <w:rPr>
                <w:color w:val="000000"/>
              </w:rPr>
            </w:pPr>
            <w:r>
              <w:rPr>
                <w:rFonts w:hint="eastAsia"/>
                <w:color w:val="000000"/>
              </w:rPr>
              <w:t>口有</w:t>
            </w:r>
            <w:r>
              <w:rPr>
                <w:rFonts w:hint="eastAsia"/>
                <w:color w:val="000000"/>
              </w:rPr>
              <w:t xml:space="preserve">      </w:t>
            </w:r>
            <w:r>
              <w:rPr>
                <w:rFonts w:hint="eastAsia"/>
                <w:color w:val="000000"/>
              </w:rPr>
              <w:t>口无</w:t>
            </w:r>
          </w:p>
        </w:tc>
        <w:tc>
          <w:tcPr>
            <w:tcW w:w="1260" w:type="dxa"/>
            <w:vAlign w:val="center"/>
          </w:tcPr>
          <w:p w:rsidR="002E527D" w:rsidRDefault="00515069">
            <w:pPr>
              <w:spacing w:line="240" w:lineRule="auto"/>
              <w:ind w:firstLineChars="0" w:firstLine="0"/>
              <w:textAlignment w:val="center"/>
              <w:rPr>
                <w:color w:val="000000"/>
              </w:rPr>
            </w:pPr>
            <w:r>
              <w:rPr>
                <w:rFonts w:hint="eastAsia"/>
                <w:color w:val="000000"/>
              </w:rPr>
              <w:t>事故损失</w:t>
            </w:r>
          </w:p>
        </w:tc>
        <w:tc>
          <w:tcPr>
            <w:tcW w:w="3237" w:type="dxa"/>
            <w:gridSpan w:val="2"/>
            <w:vAlign w:val="center"/>
          </w:tcPr>
          <w:p w:rsidR="002E527D" w:rsidRDefault="002E527D">
            <w:pPr>
              <w:spacing w:line="240" w:lineRule="auto"/>
              <w:ind w:firstLineChars="0" w:firstLine="0"/>
              <w:textAlignment w:val="center"/>
              <w:rPr>
                <w:color w:val="000000"/>
              </w:rPr>
            </w:pPr>
          </w:p>
        </w:tc>
      </w:tr>
      <w:tr w:rsidR="002E527D">
        <w:trPr>
          <w:cantSplit/>
          <w:trHeight w:val="2325"/>
          <w:jc w:val="center"/>
        </w:trPr>
        <w:tc>
          <w:tcPr>
            <w:tcW w:w="9720" w:type="dxa"/>
            <w:gridSpan w:val="6"/>
            <w:tcBorders>
              <w:bottom w:val="single" w:sz="4" w:space="0" w:color="auto"/>
            </w:tcBorders>
          </w:tcPr>
          <w:p w:rsidR="002E527D" w:rsidRDefault="00515069">
            <w:pPr>
              <w:spacing w:line="240" w:lineRule="auto"/>
              <w:ind w:firstLineChars="0" w:firstLine="0"/>
              <w:textAlignment w:val="center"/>
              <w:rPr>
                <w:color w:val="000000"/>
              </w:rPr>
            </w:pPr>
            <w:r>
              <w:rPr>
                <w:rFonts w:hint="eastAsia"/>
                <w:color w:val="000000"/>
              </w:rPr>
              <w:t>事故基本情况：</w:t>
            </w: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515069">
            <w:pPr>
              <w:wordWrap w:val="0"/>
              <w:spacing w:line="240" w:lineRule="auto"/>
              <w:ind w:firstLineChars="0" w:firstLine="0"/>
              <w:jc w:val="right"/>
              <w:textAlignment w:val="center"/>
              <w:rPr>
                <w:color w:val="000000"/>
                <w:u w:val="single"/>
              </w:rPr>
            </w:pPr>
            <w:r>
              <w:rPr>
                <w:rFonts w:hint="eastAsia"/>
                <w:color w:val="000000"/>
              </w:rPr>
              <w:t>记录人：</w:t>
            </w:r>
            <w:r>
              <w:rPr>
                <w:rFonts w:hint="eastAsia"/>
                <w:color w:val="000000"/>
                <w:u w:val="single"/>
              </w:rPr>
              <w:t xml:space="preserve">               </w:t>
            </w:r>
            <w:r>
              <w:rPr>
                <w:rFonts w:hint="eastAsia"/>
                <w:color w:val="000000"/>
              </w:rPr>
              <w:t xml:space="preserve">    </w:t>
            </w:r>
            <w:r>
              <w:rPr>
                <w:rFonts w:hint="eastAsia"/>
                <w:color w:val="000000"/>
              </w:rPr>
              <w:t>日期：</w:t>
            </w:r>
            <w:r>
              <w:rPr>
                <w:rFonts w:hint="eastAsia"/>
                <w:color w:val="000000"/>
                <w:u w:val="single"/>
              </w:rPr>
              <w:t xml:space="preserve">       </w:t>
            </w:r>
            <w:r>
              <w:rPr>
                <w:rFonts w:hint="eastAsia"/>
                <w:color w:val="000000"/>
                <w:u w:val="single"/>
              </w:rPr>
              <w:t>年</w:t>
            </w:r>
            <w:r>
              <w:rPr>
                <w:rFonts w:hint="eastAsia"/>
                <w:color w:val="000000"/>
                <w:u w:val="single"/>
              </w:rPr>
              <w:t xml:space="preserve">   </w:t>
            </w:r>
            <w:r>
              <w:rPr>
                <w:rFonts w:hint="eastAsia"/>
                <w:color w:val="000000"/>
                <w:u w:val="single"/>
              </w:rPr>
              <w:t>月</w:t>
            </w:r>
            <w:r>
              <w:rPr>
                <w:rFonts w:hint="eastAsia"/>
                <w:color w:val="000000"/>
                <w:u w:val="single"/>
              </w:rPr>
              <w:t xml:space="preserve">   </w:t>
            </w:r>
            <w:r>
              <w:rPr>
                <w:rFonts w:hint="eastAsia"/>
                <w:color w:val="000000"/>
                <w:u w:val="single"/>
              </w:rPr>
              <w:t>日</w:t>
            </w:r>
          </w:p>
        </w:tc>
      </w:tr>
      <w:tr w:rsidR="002E527D">
        <w:trPr>
          <w:cantSplit/>
          <w:trHeight w:val="2201"/>
          <w:jc w:val="center"/>
        </w:trPr>
        <w:tc>
          <w:tcPr>
            <w:tcW w:w="9720" w:type="dxa"/>
            <w:gridSpan w:val="6"/>
            <w:tcBorders>
              <w:top w:val="single" w:sz="4" w:space="0" w:color="auto"/>
              <w:bottom w:val="single" w:sz="4" w:space="0" w:color="auto"/>
            </w:tcBorders>
          </w:tcPr>
          <w:p w:rsidR="002E527D" w:rsidRDefault="00515069">
            <w:pPr>
              <w:spacing w:line="240" w:lineRule="auto"/>
              <w:ind w:firstLineChars="0" w:firstLine="0"/>
              <w:textAlignment w:val="center"/>
              <w:rPr>
                <w:color w:val="000000"/>
              </w:rPr>
            </w:pPr>
            <w:r>
              <w:rPr>
                <w:rFonts w:hint="eastAsia"/>
                <w:color w:val="000000"/>
              </w:rPr>
              <w:t>应急救援情况：</w:t>
            </w: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tc>
      </w:tr>
      <w:tr w:rsidR="002E527D">
        <w:trPr>
          <w:cantSplit/>
          <w:trHeight w:val="2248"/>
          <w:jc w:val="center"/>
        </w:trPr>
        <w:tc>
          <w:tcPr>
            <w:tcW w:w="9720" w:type="dxa"/>
            <w:gridSpan w:val="6"/>
            <w:tcBorders>
              <w:top w:val="single" w:sz="4" w:space="0" w:color="auto"/>
            </w:tcBorders>
          </w:tcPr>
          <w:p w:rsidR="002E527D" w:rsidRDefault="00515069">
            <w:pPr>
              <w:spacing w:line="240" w:lineRule="auto"/>
              <w:ind w:firstLineChars="0" w:firstLine="0"/>
              <w:textAlignment w:val="center"/>
              <w:rPr>
                <w:color w:val="000000"/>
              </w:rPr>
            </w:pPr>
            <w:r>
              <w:rPr>
                <w:rFonts w:hint="eastAsia"/>
                <w:color w:val="000000"/>
              </w:rPr>
              <w:t>事故原因分析：</w:t>
            </w: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tc>
      </w:tr>
      <w:tr w:rsidR="002E527D">
        <w:trPr>
          <w:cantSplit/>
          <w:trHeight w:val="1911"/>
          <w:jc w:val="center"/>
        </w:trPr>
        <w:tc>
          <w:tcPr>
            <w:tcW w:w="9720" w:type="dxa"/>
            <w:gridSpan w:val="6"/>
          </w:tcPr>
          <w:p w:rsidR="002E527D" w:rsidRDefault="00515069">
            <w:pPr>
              <w:spacing w:line="240" w:lineRule="auto"/>
              <w:ind w:firstLineChars="0" w:firstLine="0"/>
              <w:textAlignment w:val="center"/>
              <w:rPr>
                <w:color w:val="000000"/>
              </w:rPr>
            </w:pPr>
            <w:r>
              <w:rPr>
                <w:rFonts w:hint="eastAsia"/>
                <w:color w:val="000000"/>
              </w:rPr>
              <w:t>预防措施：</w:t>
            </w: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tc>
      </w:tr>
      <w:tr w:rsidR="002E527D">
        <w:trPr>
          <w:cantSplit/>
          <w:jc w:val="center"/>
        </w:trPr>
        <w:tc>
          <w:tcPr>
            <w:tcW w:w="9720" w:type="dxa"/>
            <w:gridSpan w:val="6"/>
          </w:tcPr>
          <w:p w:rsidR="002E527D" w:rsidRDefault="00515069">
            <w:pPr>
              <w:spacing w:line="240" w:lineRule="auto"/>
              <w:ind w:firstLineChars="0" w:firstLine="0"/>
              <w:textAlignment w:val="center"/>
              <w:rPr>
                <w:color w:val="000000"/>
              </w:rPr>
            </w:pPr>
            <w:r>
              <w:rPr>
                <w:rFonts w:hint="eastAsia"/>
                <w:color w:val="000000"/>
              </w:rPr>
              <w:t>负责人意见：</w:t>
            </w: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2E527D">
            <w:pPr>
              <w:spacing w:line="240" w:lineRule="auto"/>
              <w:ind w:firstLineChars="0" w:firstLine="0"/>
              <w:textAlignment w:val="center"/>
              <w:rPr>
                <w:color w:val="000000"/>
              </w:rPr>
            </w:pPr>
          </w:p>
          <w:p w:rsidR="002E527D" w:rsidRDefault="00515069">
            <w:pPr>
              <w:spacing w:line="240" w:lineRule="auto"/>
              <w:ind w:firstLineChars="0" w:firstLine="0"/>
              <w:textAlignment w:val="center"/>
              <w:rPr>
                <w:color w:val="000000"/>
              </w:rPr>
            </w:pPr>
            <w:r>
              <w:rPr>
                <w:rFonts w:hint="eastAsia"/>
                <w:color w:val="000000"/>
              </w:rPr>
              <w:t>签名：</w:t>
            </w: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r>
    </w:tbl>
    <w:p w:rsidR="002E527D" w:rsidRDefault="00515069">
      <w:pPr>
        <w:pStyle w:val="2"/>
        <w:textAlignment w:val="center"/>
      </w:pPr>
      <w:r>
        <w:rPr>
          <w:bCs w:val="0"/>
          <w:color w:val="000000"/>
          <w:sz w:val="24"/>
        </w:rPr>
        <w:br w:type="page"/>
      </w:r>
      <w:r>
        <w:lastRenderedPageBreak/>
        <w:t>附表</w:t>
      </w:r>
      <w:r>
        <w:rPr>
          <w:rFonts w:hint="eastAsia"/>
        </w:rPr>
        <w:t>9</w:t>
      </w:r>
      <w:r>
        <w:rPr>
          <w:rFonts w:hint="eastAsia"/>
        </w:rPr>
        <w:t>：固定式简易升降机应急救援演习情况记录表</w:t>
      </w:r>
    </w:p>
    <w:tbl>
      <w:tblPr>
        <w:tblW w:w="93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
        <w:gridCol w:w="452"/>
        <w:gridCol w:w="2421"/>
        <w:gridCol w:w="759"/>
        <w:gridCol w:w="1287"/>
        <w:gridCol w:w="654"/>
        <w:gridCol w:w="2880"/>
      </w:tblGrid>
      <w:tr w:rsidR="002E527D">
        <w:trPr>
          <w:trHeight w:val="754"/>
          <w:jc w:val="center"/>
        </w:trPr>
        <w:tc>
          <w:tcPr>
            <w:tcW w:w="1359" w:type="dxa"/>
            <w:gridSpan w:val="2"/>
            <w:tcBorders>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演习时间</w:t>
            </w:r>
          </w:p>
        </w:tc>
        <w:tc>
          <w:tcPr>
            <w:tcW w:w="3180" w:type="dxa"/>
            <w:gridSpan w:val="2"/>
            <w:tcBorders>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right"/>
              <w:textAlignment w:val="center"/>
              <w:rPr>
                <w:color w:val="000000"/>
              </w:rPr>
            </w:pP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c>
          <w:tcPr>
            <w:tcW w:w="1287" w:type="dxa"/>
            <w:tcBorders>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现场指挥</w:t>
            </w:r>
          </w:p>
        </w:tc>
        <w:tc>
          <w:tcPr>
            <w:tcW w:w="3534" w:type="dxa"/>
            <w:gridSpan w:val="2"/>
            <w:tcBorders>
              <w:left w:val="single" w:sz="4" w:space="0" w:color="auto"/>
              <w:bottom w:val="single" w:sz="4" w:space="0" w:color="auto"/>
            </w:tcBorders>
            <w:vAlign w:val="center"/>
          </w:tcPr>
          <w:p w:rsidR="002E527D" w:rsidRDefault="002E527D">
            <w:pPr>
              <w:spacing w:line="240" w:lineRule="auto"/>
              <w:ind w:firstLineChars="0" w:firstLine="0"/>
              <w:jc w:val="center"/>
              <w:textAlignment w:val="center"/>
              <w:rPr>
                <w:color w:val="000000"/>
              </w:rPr>
            </w:pPr>
          </w:p>
        </w:tc>
      </w:tr>
      <w:tr w:rsidR="002E527D">
        <w:trPr>
          <w:cantSplit/>
          <w:trHeight w:val="755"/>
          <w:jc w:val="center"/>
        </w:trPr>
        <w:tc>
          <w:tcPr>
            <w:tcW w:w="1359" w:type="dxa"/>
            <w:gridSpan w:val="2"/>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参加人员</w:t>
            </w:r>
          </w:p>
        </w:tc>
        <w:tc>
          <w:tcPr>
            <w:tcW w:w="8001" w:type="dxa"/>
            <w:gridSpan w:val="5"/>
            <w:tcBorders>
              <w:top w:val="single" w:sz="4" w:space="0" w:color="auto"/>
              <w:left w:val="single" w:sz="4" w:space="0" w:color="auto"/>
              <w:bottom w:val="single" w:sz="4" w:space="0" w:color="auto"/>
            </w:tcBorders>
            <w:vAlign w:val="center"/>
          </w:tcPr>
          <w:p w:rsidR="002E527D" w:rsidRDefault="002E527D">
            <w:pPr>
              <w:spacing w:line="240" w:lineRule="auto"/>
              <w:ind w:firstLineChars="0" w:firstLine="0"/>
              <w:jc w:val="center"/>
              <w:textAlignment w:val="center"/>
              <w:rPr>
                <w:color w:val="000000"/>
              </w:rPr>
            </w:pPr>
          </w:p>
        </w:tc>
      </w:tr>
      <w:tr w:rsidR="002E527D">
        <w:trPr>
          <w:trHeight w:val="2374"/>
          <w:jc w:val="center"/>
        </w:trPr>
        <w:tc>
          <w:tcPr>
            <w:tcW w:w="907" w:type="dxa"/>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模拟场景</w:t>
            </w:r>
          </w:p>
        </w:tc>
        <w:tc>
          <w:tcPr>
            <w:tcW w:w="2873" w:type="dxa"/>
            <w:gridSpan w:val="2"/>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both"/>
              <w:textAlignment w:val="center"/>
              <w:rPr>
                <w:b/>
                <w:color w:val="000000"/>
              </w:rPr>
            </w:pPr>
            <w:r>
              <w:rPr>
                <w:rFonts w:ascii="宋体" w:hAnsi="宋体"/>
                <w:b/>
                <w:color w:val="000000"/>
              </w:rPr>
              <w:t>□</w:t>
            </w:r>
            <w:r>
              <w:rPr>
                <w:rFonts w:hint="eastAsia"/>
                <w:b/>
                <w:color w:val="000000"/>
              </w:rPr>
              <w:t>固定式简易升降机进水</w:t>
            </w:r>
          </w:p>
          <w:p w:rsidR="002E527D" w:rsidRDefault="00515069">
            <w:pPr>
              <w:spacing w:line="240" w:lineRule="auto"/>
              <w:ind w:firstLineChars="0" w:firstLine="0"/>
              <w:jc w:val="both"/>
              <w:textAlignment w:val="center"/>
              <w:rPr>
                <w:rFonts w:ascii="楷体_GB2312" w:eastAsia="楷体_GB2312"/>
                <w:color w:val="000000"/>
              </w:rPr>
            </w:pPr>
            <w:r>
              <w:rPr>
                <w:rFonts w:ascii="楷体_GB2312" w:eastAsia="楷体_GB2312" w:hint="eastAsia"/>
                <w:color w:val="000000"/>
              </w:rPr>
              <w:t>固定式简易升降机的电器设备发生进水事故</w:t>
            </w: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both"/>
              <w:textAlignment w:val="center"/>
              <w:rPr>
                <w:b/>
                <w:color w:val="000000"/>
              </w:rPr>
            </w:pPr>
            <w:r>
              <w:rPr>
                <w:rFonts w:ascii="宋体" w:hAnsi="宋体"/>
                <w:b/>
                <w:color w:val="000000"/>
              </w:rPr>
              <w:t>□</w:t>
            </w:r>
            <w:r>
              <w:rPr>
                <w:rFonts w:hint="eastAsia"/>
                <w:b/>
                <w:color w:val="000000"/>
              </w:rPr>
              <w:t>发生火警</w:t>
            </w:r>
          </w:p>
          <w:p w:rsidR="002E527D" w:rsidRDefault="00515069">
            <w:pPr>
              <w:spacing w:line="240" w:lineRule="auto"/>
              <w:ind w:firstLineChars="0" w:firstLine="0"/>
              <w:jc w:val="both"/>
              <w:textAlignment w:val="center"/>
              <w:rPr>
                <w:color w:val="000000"/>
              </w:rPr>
            </w:pPr>
            <w:r>
              <w:rPr>
                <w:rFonts w:ascii="楷体_GB2312" w:eastAsia="楷体_GB2312" w:hint="eastAsia"/>
                <w:color w:val="000000"/>
              </w:rPr>
              <w:t>大楼发生火警</w:t>
            </w:r>
          </w:p>
        </w:tc>
        <w:tc>
          <w:tcPr>
            <w:tcW w:w="2880" w:type="dxa"/>
            <w:tcBorders>
              <w:top w:val="single" w:sz="4" w:space="0" w:color="auto"/>
              <w:left w:val="single" w:sz="4" w:space="0" w:color="auto"/>
              <w:bottom w:val="single" w:sz="4" w:space="0" w:color="auto"/>
            </w:tcBorders>
            <w:vAlign w:val="center"/>
          </w:tcPr>
          <w:p w:rsidR="002E527D" w:rsidRDefault="00515069">
            <w:pPr>
              <w:spacing w:line="240" w:lineRule="auto"/>
              <w:ind w:firstLineChars="0" w:firstLine="0"/>
              <w:jc w:val="both"/>
              <w:textAlignment w:val="center"/>
              <w:rPr>
                <w:b/>
                <w:color w:val="000000"/>
              </w:rPr>
            </w:pPr>
            <w:r>
              <w:rPr>
                <w:rFonts w:ascii="宋体" w:hAnsi="宋体"/>
                <w:b/>
                <w:color w:val="000000"/>
              </w:rPr>
              <w:t>□</w:t>
            </w:r>
            <w:r>
              <w:rPr>
                <w:rFonts w:hint="eastAsia"/>
                <w:b/>
                <w:bCs/>
                <w:color w:val="000000"/>
              </w:rPr>
              <w:t>其它紧急情况</w:t>
            </w:r>
          </w:p>
          <w:p w:rsidR="002E527D" w:rsidRDefault="00515069">
            <w:pPr>
              <w:spacing w:line="240" w:lineRule="auto"/>
              <w:ind w:firstLineChars="0" w:firstLine="0"/>
              <w:jc w:val="both"/>
              <w:textAlignment w:val="center"/>
              <w:rPr>
                <w:rFonts w:eastAsia="楷体_GB2312"/>
                <w:color w:val="000000"/>
              </w:rPr>
            </w:pPr>
            <w:r>
              <w:rPr>
                <w:rFonts w:eastAsia="楷体_GB2312" w:hint="eastAsia"/>
                <w:color w:val="000000"/>
              </w:rPr>
              <w:t>当固定式简易升降机出现如钢丝绳断裂、吊笼卡阻、平层严重超标、运行控制不正常等严重故障或紧急情况时</w:t>
            </w:r>
          </w:p>
        </w:tc>
      </w:tr>
      <w:tr w:rsidR="002E527D">
        <w:trPr>
          <w:trHeight w:val="3675"/>
          <w:jc w:val="center"/>
        </w:trPr>
        <w:tc>
          <w:tcPr>
            <w:tcW w:w="907" w:type="dxa"/>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基本内容和程序</w:t>
            </w:r>
          </w:p>
        </w:tc>
        <w:tc>
          <w:tcPr>
            <w:tcW w:w="2873" w:type="dxa"/>
            <w:gridSpan w:val="2"/>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both"/>
              <w:textAlignment w:val="center"/>
              <w:rPr>
                <w:color w:val="000000"/>
              </w:rPr>
            </w:pPr>
            <w:r>
              <w:rPr>
                <w:rFonts w:hint="eastAsia"/>
                <w:color w:val="000000"/>
              </w:rPr>
              <w:t>操作人员立即就近平层，同时应迅速切断固定式简易升降机的动力和照明电源，待固定式简易升降机电气部分完全晾干后方可送电进行全面检查。</w:t>
            </w: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both"/>
              <w:textAlignment w:val="center"/>
              <w:rPr>
                <w:color w:val="000000"/>
              </w:rPr>
            </w:pPr>
            <w:r>
              <w:rPr>
                <w:rFonts w:hint="eastAsia"/>
                <w:color w:val="000000"/>
              </w:rPr>
              <w:t>如果得</w:t>
            </w:r>
            <w:r>
              <w:rPr>
                <w:rFonts w:ascii="宋体" w:hAnsi="宋体" w:hint="eastAsia"/>
                <w:color w:val="000000"/>
              </w:rPr>
              <w:t>到火警预</w:t>
            </w:r>
            <w:r>
              <w:rPr>
                <w:rFonts w:hint="eastAsia"/>
                <w:color w:val="000000"/>
              </w:rPr>
              <w:t>报，应及时将固定式简易升降机停在底层站并关闭固定式简易升降机门，切断固定式简易升降机电源。</w:t>
            </w:r>
          </w:p>
        </w:tc>
        <w:tc>
          <w:tcPr>
            <w:tcW w:w="2880" w:type="dxa"/>
            <w:tcBorders>
              <w:top w:val="single" w:sz="4" w:space="0" w:color="auto"/>
              <w:left w:val="single" w:sz="4" w:space="0" w:color="auto"/>
              <w:bottom w:val="single" w:sz="4" w:space="0" w:color="auto"/>
            </w:tcBorders>
            <w:vAlign w:val="center"/>
          </w:tcPr>
          <w:p w:rsidR="002E527D" w:rsidRDefault="00515069">
            <w:pPr>
              <w:spacing w:line="240" w:lineRule="auto"/>
              <w:ind w:firstLineChars="0" w:firstLine="0"/>
              <w:jc w:val="both"/>
              <w:textAlignment w:val="center"/>
              <w:rPr>
                <w:color w:val="000000"/>
              </w:rPr>
            </w:pPr>
            <w:r>
              <w:rPr>
                <w:rFonts w:hint="eastAsia"/>
                <w:color w:val="000000"/>
              </w:rPr>
              <w:t>应立即停止固定式简易升降机的使用，及时通知维修人员对固定式简易升降机进行全面检查，未排除故障的不得投入使用。</w:t>
            </w:r>
          </w:p>
        </w:tc>
      </w:tr>
      <w:tr w:rsidR="002E527D">
        <w:trPr>
          <w:trHeight w:val="633"/>
          <w:jc w:val="center"/>
        </w:trPr>
        <w:tc>
          <w:tcPr>
            <w:tcW w:w="907" w:type="dxa"/>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效果</w:t>
            </w:r>
          </w:p>
        </w:tc>
        <w:tc>
          <w:tcPr>
            <w:tcW w:w="2873" w:type="dxa"/>
            <w:gridSpan w:val="2"/>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both"/>
              <w:textAlignment w:val="center"/>
              <w:rPr>
                <w:rFonts w:ascii="楷体_GB2312" w:eastAsia="楷体_GB2312"/>
                <w:color w:val="000000"/>
              </w:rPr>
            </w:pPr>
            <w:r>
              <w:rPr>
                <w:rFonts w:ascii="宋体" w:hAnsi="宋体"/>
                <w:color w:val="000000"/>
              </w:rPr>
              <w:t>□</w:t>
            </w:r>
            <w:r>
              <w:rPr>
                <w:rFonts w:ascii="楷体_GB2312" w:eastAsia="楷体_GB2312" w:hint="eastAsia"/>
                <w:color w:val="000000"/>
              </w:rPr>
              <w:t>优</w:t>
            </w:r>
            <w:r>
              <w:rPr>
                <w:rFonts w:ascii="楷体_GB2312" w:eastAsia="楷体_GB2312" w:hint="eastAsia"/>
                <w:color w:val="000000"/>
              </w:rPr>
              <w:t xml:space="preserve">   </w:t>
            </w:r>
            <w:r>
              <w:rPr>
                <w:rFonts w:ascii="楷体_GB2312" w:eastAsia="楷体_GB2312" w:hint="eastAsia"/>
                <w:color w:val="000000"/>
              </w:rPr>
              <w:t>□良</w:t>
            </w:r>
            <w:r>
              <w:rPr>
                <w:rFonts w:ascii="楷体_GB2312" w:eastAsia="楷体_GB2312" w:hint="eastAsia"/>
                <w:color w:val="000000"/>
              </w:rPr>
              <w:t xml:space="preserve">   </w:t>
            </w:r>
            <w:r>
              <w:rPr>
                <w:rFonts w:ascii="楷体_GB2312" w:eastAsia="楷体_GB2312" w:hint="eastAsia"/>
                <w:color w:val="000000"/>
              </w:rPr>
              <w:t>□差</w:t>
            </w: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both"/>
              <w:textAlignment w:val="center"/>
              <w:rPr>
                <w:rFonts w:ascii="楷体_GB2312" w:eastAsia="楷体_GB2312"/>
                <w:color w:val="000000"/>
              </w:rPr>
            </w:pPr>
            <w:r>
              <w:rPr>
                <w:rFonts w:ascii="宋体" w:hAnsi="宋体"/>
                <w:color w:val="000000"/>
              </w:rPr>
              <w:t>□</w:t>
            </w:r>
            <w:r>
              <w:rPr>
                <w:rFonts w:ascii="楷体_GB2312" w:eastAsia="楷体_GB2312" w:hint="eastAsia"/>
                <w:color w:val="000000"/>
              </w:rPr>
              <w:t>优</w:t>
            </w:r>
            <w:r>
              <w:rPr>
                <w:rFonts w:ascii="楷体_GB2312" w:eastAsia="楷体_GB2312" w:hint="eastAsia"/>
                <w:color w:val="000000"/>
              </w:rPr>
              <w:t xml:space="preserve">   </w:t>
            </w:r>
            <w:r>
              <w:rPr>
                <w:rFonts w:ascii="楷体_GB2312" w:eastAsia="楷体_GB2312" w:hint="eastAsia"/>
                <w:color w:val="000000"/>
              </w:rPr>
              <w:t>□良</w:t>
            </w:r>
            <w:r>
              <w:rPr>
                <w:rFonts w:ascii="楷体_GB2312" w:eastAsia="楷体_GB2312" w:hint="eastAsia"/>
                <w:color w:val="000000"/>
              </w:rPr>
              <w:t xml:space="preserve">   </w:t>
            </w:r>
            <w:r>
              <w:rPr>
                <w:rFonts w:ascii="楷体_GB2312" w:eastAsia="楷体_GB2312" w:hint="eastAsia"/>
                <w:color w:val="000000"/>
              </w:rPr>
              <w:t>□差</w:t>
            </w:r>
          </w:p>
        </w:tc>
        <w:tc>
          <w:tcPr>
            <w:tcW w:w="2880" w:type="dxa"/>
            <w:tcBorders>
              <w:top w:val="single" w:sz="4" w:space="0" w:color="auto"/>
              <w:left w:val="single" w:sz="4" w:space="0" w:color="auto"/>
              <w:bottom w:val="single" w:sz="4" w:space="0" w:color="auto"/>
            </w:tcBorders>
            <w:vAlign w:val="center"/>
          </w:tcPr>
          <w:p w:rsidR="002E527D" w:rsidRDefault="00515069">
            <w:pPr>
              <w:spacing w:line="240" w:lineRule="auto"/>
              <w:ind w:firstLineChars="0" w:firstLine="0"/>
              <w:jc w:val="both"/>
              <w:textAlignment w:val="center"/>
              <w:rPr>
                <w:rFonts w:ascii="楷体_GB2312" w:eastAsia="楷体_GB2312"/>
                <w:color w:val="000000"/>
              </w:rPr>
            </w:pPr>
            <w:r>
              <w:rPr>
                <w:rFonts w:ascii="宋体" w:hAnsi="宋体"/>
                <w:color w:val="000000"/>
              </w:rPr>
              <w:t>□</w:t>
            </w:r>
            <w:r>
              <w:rPr>
                <w:rFonts w:ascii="楷体_GB2312" w:eastAsia="楷体_GB2312" w:hint="eastAsia"/>
                <w:color w:val="000000"/>
              </w:rPr>
              <w:t>优</w:t>
            </w:r>
            <w:r>
              <w:rPr>
                <w:rFonts w:ascii="楷体_GB2312" w:eastAsia="楷体_GB2312" w:hint="eastAsia"/>
                <w:color w:val="000000"/>
              </w:rPr>
              <w:t xml:space="preserve">   </w:t>
            </w:r>
            <w:r>
              <w:rPr>
                <w:rFonts w:ascii="楷体_GB2312" w:eastAsia="楷体_GB2312" w:hint="eastAsia"/>
                <w:color w:val="000000"/>
              </w:rPr>
              <w:t>□良</w:t>
            </w:r>
            <w:r>
              <w:rPr>
                <w:rFonts w:ascii="楷体_GB2312" w:eastAsia="楷体_GB2312" w:hint="eastAsia"/>
                <w:color w:val="000000"/>
              </w:rPr>
              <w:t xml:space="preserve">   </w:t>
            </w:r>
            <w:r>
              <w:rPr>
                <w:rFonts w:ascii="楷体_GB2312" w:eastAsia="楷体_GB2312" w:hint="eastAsia"/>
                <w:color w:val="000000"/>
              </w:rPr>
              <w:t>□差</w:t>
            </w:r>
          </w:p>
        </w:tc>
      </w:tr>
      <w:tr w:rsidR="002E527D">
        <w:trPr>
          <w:trHeight w:val="3198"/>
          <w:jc w:val="center"/>
        </w:trPr>
        <w:tc>
          <w:tcPr>
            <w:tcW w:w="907" w:type="dxa"/>
            <w:tcBorders>
              <w:top w:val="single" w:sz="4" w:space="0" w:color="auto"/>
              <w:right w:val="single" w:sz="4" w:space="0" w:color="auto"/>
            </w:tcBorders>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存在问题及</w:t>
            </w:r>
          </w:p>
          <w:p w:rsidR="002E527D" w:rsidRDefault="00515069">
            <w:pPr>
              <w:spacing w:line="240" w:lineRule="auto"/>
              <w:ind w:firstLineChars="0" w:firstLine="0"/>
              <w:jc w:val="center"/>
              <w:textAlignment w:val="center"/>
              <w:rPr>
                <w:color w:val="000000"/>
              </w:rPr>
            </w:pPr>
            <w:r>
              <w:rPr>
                <w:rFonts w:ascii="楷体_GB2312" w:eastAsia="楷体_GB2312" w:hint="eastAsia"/>
                <w:color w:val="000000"/>
              </w:rPr>
              <w:t>改进意见</w:t>
            </w:r>
          </w:p>
        </w:tc>
        <w:tc>
          <w:tcPr>
            <w:tcW w:w="2873" w:type="dxa"/>
            <w:gridSpan w:val="2"/>
            <w:tcBorders>
              <w:top w:val="single" w:sz="4" w:space="0" w:color="auto"/>
              <w:left w:val="single" w:sz="4" w:space="0" w:color="auto"/>
              <w:right w:val="single" w:sz="4" w:space="0" w:color="auto"/>
            </w:tcBorders>
            <w:vAlign w:val="center"/>
          </w:tcPr>
          <w:p w:rsidR="002E527D" w:rsidRDefault="002E527D">
            <w:pPr>
              <w:spacing w:line="240" w:lineRule="auto"/>
              <w:ind w:firstLineChars="0" w:firstLine="0"/>
              <w:jc w:val="both"/>
              <w:textAlignment w:val="center"/>
              <w:rPr>
                <w:color w:val="000000"/>
              </w:rPr>
            </w:pPr>
          </w:p>
        </w:tc>
        <w:tc>
          <w:tcPr>
            <w:tcW w:w="2700" w:type="dxa"/>
            <w:gridSpan w:val="3"/>
            <w:tcBorders>
              <w:top w:val="single" w:sz="4" w:space="0" w:color="auto"/>
              <w:left w:val="single" w:sz="4" w:space="0" w:color="auto"/>
              <w:right w:val="single" w:sz="4" w:space="0" w:color="auto"/>
            </w:tcBorders>
            <w:vAlign w:val="center"/>
          </w:tcPr>
          <w:p w:rsidR="002E527D" w:rsidRDefault="002E527D">
            <w:pPr>
              <w:spacing w:line="240" w:lineRule="auto"/>
              <w:ind w:firstLineChars="0" w:firstLine="0"/>
              <w:jc w:val="both"/>
              <w:textAlignment w:val="center"/>
              <w:rPr>
                <w:color w:val="000000"/>
              </w:rPr>
            </w:pPr>
          </w:p>
        </w:tc>
        <w:tc>
          <w:tcPr>
            <w:tcW w:w="2880" w:type="dxa"/>
            <w:tcBorders>
              <w:top w:val="single" w:sz="4" w:space="0" w:color="auto"/>
              <w:left w:val="single" w:sz="4" w:space="0" w:color="auto"/>
            </w:tcBorders>
            <w:vAlign w:val="center"/>
          </w:tcPr>
          <w:p w:rsidR="002E527D" w:rsidRDefault="002E527D">
            <w:pPr>
              <w:spacing w:line="240" w:lineRule="auto"/>
              <w:ind w:firstLineChars="0" w:firstLine="0"/>
              <w:jc w:val="both"/>
              <w:textAlignment w:val="center"/>
              <w:rPr>
                <w:color w:val="000000"/>
              </w:rPr>
            </w:pPr>
          </w:p>
        </w:tc>
      </w:tr>
    </w:tbl>
    <w:p w:rsidR="002E527D" w:rsidRDefault="00515069">
      <w:pPr>
        <w:ind w:firstLine="480"/>
        <w:textAlignment w:val="center"/>
        <w:rPr>
          <w:color w:val="000000"/>
        </w:rPr>
      </w:pPr>
      <w:r>
        <w:rPr>
          <w:rFonts w:hint="eastAsia"/>
          <w:color w:val="000000"/>
        </w:rPr>
        <w:t>记录：</w:t>
      </w:r>
      <w:r>
        <w:rPr>
          <w:rFonts w:hint="eastAsia"/>
          <w:color w:val="000000"/>
        </w:rPr>
        <w:t xml:space="preserve">                </w:t>
      </w:r>
      <w:r>
        <w:rPr>
          <w:rFonts w:hint="eastAsia"/>
          <w:color w:val="000000"/>
        </w:rPr>
        <w:t>审核：</w:t>
      </w:r>
      <w:r>
        <w:rPr>
          <w:rFonts w:hint="eastAsia"/>
          <w:color w:val="000000"/>
        </w:rPr>
        <w:t xml:space="preserve">                </w:t>
      </w:r>
      <w:r>
        <w:rPr>
          <w:rFonts w:hint="eastAsia"/>
          <w:color w:val="000000"/>
        </w:rPr>
        <w:t>日期：</w:t>
      </w: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p w:rsidR="002E527D" w:rsidRDefault="00515069">
      <w:pPr>
        <w:pStyle w:val="2"/>
        <w:textAlignment w:val="center"/>
        <w:rPr>
          <w:rStyle w:val="20"/>
          <w:bCs/>
        </w:rPr>
      </w:pPr>
      <w:r>
        <w:rPr>
          <w:color w:val="000000"/>
          <w:sz w:val="24"/>
        </w:rPr>
        <w:br w:type="page"/>
      </w:r>
      <w:r>
        <w:rPr>
          <w:rStyle w:val="20"/>
          <w:bCs/>
        </w:rPr>
        <w:lastRenderedPageBreak/>
        <w:t>附表</w:t>
      </w:r>
      <w:r>
        <w:rPr>
          <w:rStyle w:val="20"/>
          <w:bCs/>
        </w:rPr>
        <w:t>1</w:t>
      </w:r>
      <w:r>
        <w:rPr>
          <w:rStyle w:val="20"/>
          <w:rFonts w:hint="eastAsia"/>
          <w:bCs/>
        </w:rPr>
        <w:t>0</w:t>
      </w:r>
      <w:r>
        <w:rPr>
          <w:rStyle w:val="20"/>
          <w:rFonts w:hint="eastAsia"/>
          <w:bCs/>
        </w:rPr>
        <w:t>：起重机应急救援演习情况记录表</w:t>
      </w:r>
    </w:p>
    <w:tbl>
      <w:tblPr>
        <w:tblW w:w="93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
        <w:gridCol w:w="452"/>
        <w:gridCol w:w="2421"/>
        <w:gridCol w:w="759"/>
        <w:gridCol w:w="1287"/>
        <w:gridCol w:w="654"/>
        <w:gridCol w:w="2880"/>
      </w:tblGrid>
      <w:tr w:rsidR="002E527D">
        <w:trPr>
          <w:trHeight w:val="754"/>
          <w:jc w:val="center"/>
        </w:trPr>
        <w:tc>
          <w:tcPr>
            <w:tcW w:w="1359" w:type="dxa"/>
            <w:gridSpan w:val="2"/>
            <w:tcBorders>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演习时间</w:t>
            </w:r>
          </w:p>
        </w:tc>
        <w:tc>
          <w:tcPr>
            <w:tcW w:w="3180" w:type="dxa"/>
            <w:gridSpan w:val="2"/>
            <w:tcBorders>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right"/>
              <w:textAlignment w:val="center"/>
              <w:rPr>
                <w:color w:val="000000"/>
              </w:rPr>
            </w:pP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c>
          <w:tcPr>
            <w:tcW w:w="1287" w:type="dxa"/>
            <w:tcBorders>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现场指挥</w:t>
            </w:r>
          </w:p>
        </w:tc>
        <w:tc>
          <w:tcPr>
            <w:tcW w:w="3534" w:type="dxa"/>
            <w:gridSpan w:val="2"/>
            <w:tcBorders>
              <w:left w:val="single" w:sz="4" w:space="0" w:color="auto"/>
              <w:bottom w:val="single" w:sz="4" w:space="0" w:color="auto"/>
            </w:tcBorders>
            <w:vAlign w:val="center"/>
          </w:tcPr>
          <w:p w:rsidR="002E527D" w:rsidRDefault="002E527D">
            <w:pPr>
              <w:spacing w:line="240" w:lineRule="auto"/>
              <w:ind w:firstLineChars="0" w:firstLine="0"/>
              <w:jc w:val="center"/>
              <w:textAlignment w:val="center"/>
              <w:rPr>
                <w:color w:val="000000"/>
              </w:rPr>
            </w:pPr>
          </w:p>
        </w:tc>
      </w:tr>
      <w:tr w:rsidR="002E527D">
        <w:trPr>
          <w:cantSplit/>
          <w:trHeight w:val="755"/>
          <w:jc w:val="center"/>
        </w:trPr>
        <w:tc>
          <w:tcPr>
            <w:tcW w:w="1359" w:type="dxa"/>
            <w:gridSpan w:val="2"/>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参加人员</w:t>
            </w:r>
          </w:p>
        </w:tc>
        <w:tc>
          <w:tcPr>
            <w:tcW w:w="8001" w:type="dxa"/>
            <w:gridSpan w:val="5"/>
            <w:tcBorders>
              <w:top w:val="single" w:sz="4" w:space="0" w:color="auto"/>
              <w:left w:val="single" w:sz="4" w:space="0" w:color="auto"/>
              <w:bottom w:val="single" w:sz="4" w:space="0" w:color="auto"/>
            </w:tcBorders>
            <w:vAlign w:val="center"/>
          </w:tcPr>
          <w:p w:rsidR="002E527D" w:rsidRDefault="002E527D">
            <w:pPr>
              <w:spacing w:line="240" w:lineRule="auto"/>
              <w:ind w:firstLineChars="0" w:firstLine="0"/>
              <w:jc w:val="center"/>
              <w:textAlignment w:val="center"/>
              <w:rPr>
                <w:color w:val="000000"/>
              </w:rPr>
            </w:pPr>
          </w:p>
        </w:tc>
      </w:tr>
      <w:tr w:rsidR="002E527D">
        <w:trPr>
          <w:trHeight w:val="2789"/>
          <w:jc w:val="center"/>
        </w:trPr>
        <w:tc>
          <w:tcPr>
            <w:tcW w:w="907" w:type="dxa"/>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模拟场景</w:t>
            </w:r>
          </w:p>
        </w:tc>
        <w:tc>
          <w:tcPr>
            <w:tcW w:w="2873" w:type="dxa"/>
            <w:gridSpan w:val="2"/>
            <w:tcBorders>
              <w:top w:val="single" w:sz="4" w:space="0" w:color="auto"/>
              <w:left w:val="single" w:sz="4" w:space="0" w:color="auto"/>
              <w:bottom w:val="single" w:sz="4" w:space="0" w:color="auto"/>
              <w:right w:val="single" w:sz="4" w:space="0" w:color="auto"/>
            </w:tcBorders>
          </w:tcPr>
          <w:p w:rsidR="002E527D" w:rsidRDefault="00515069">
            <w:pPr>
              <w:spacing w:line="240" w:lineRule="auto"/>
              <w:ind w:firstLineChars="0" w:firstLine="0"/>
              <w:textAlignment w:val="center"/>
              <w:rPr>
                <w:b/>
                <w:color w:val="000000"/>
              </w:rPr>
            </w:pPr>
            <w:r>
              <w:rPr>
                <w:rFonts w:ascii="宋体" w:hAnsi="宋体"/>
                <w:b/>
                <w:color w:val="000000"/>
              </w:rPr>
              <w:t>□</w:t>
            </w:r>
            <w:r>
              <w:rPr>
                <w:rFonts w:ascii="宋体" w:hAnsi="宋体" w:hint="eastAsia"/>
                <w:b/>
                <w:color w:val="000000"/>
              </w:rPr>
              <w:t>电气起火</w:t>
            </w:r>
          </w:p>
        </w:tc>
        <w:tc>
          <w:tcPr>
            <w:tcW w:w="2700" w:type="dxa"/>
            <w:gridSpan w:val="3"/>
            <w:tcBorders>
              <w:top w:val="single" w:sz="4" w:space="0" w:color="auto"/>
              <w:left w:val="single" w:sz="4" w:space="0" w:color="auto"/>
              <w:bottom w:val="single" w:sz="4" w:space="0" w:color="auto"/>
              <w:right w:val="single" w:sz="4" w:space="0" w:color="auto"/>
            </w:tcBorders>
          </w:tcPr>
          <w:p w:rsidR="002E527D" w:rsidRDefault="00515069">
            <w:pPr>
              <w:spacing w:line="240" w:lineRule="auto"/>
              <w:ind w:firstLineChars="0" w:firstLine="0"/>
              <w:textAlignment w:val="center"/>
              <w:rPr>
                <w:color w:val="000000"/>
              </w:rPr>
            </w:pPr>
            <w:r>
              <w:rPr>
                <w:rFonts w:ascii="宋体" w:hAnsi="宋体"/>
                <w:b/>
                <w:color w:val="000000"/>
              </w:rPr>
              <w:t>□</w:t>
            </w:r>
            <w:r>
              <w:rPr>
                <w:rFonts w:ascii="宋体" w:hAnsi="宋体" w:hint="eastAsia"/>
                <w:b/>
                <w:color w:val="000000"/>
              </w:rPr>
              <w:t>触电</w:t>
            </w:r>
          </w:p>
        </w:tc>
        <w:tc>
          <w:tcPr>
            <w:tcW w:w="2880" w:type="dxa"/>
            <w:tcBorders>
              <w:top w:val="single" w:sz="4" w:space="0" w:color="auto"/>
              <w:left w:val="single" w:sz="4" w:space="0" w:color="auto"/>
              <w:bottom w:val="single" w:sz="4" w:space="0" w:color="auto"/>
            </w:tcBorders>
          </w:tcPr>
          <w:p w:rsidR="002E527D" w:rsidRDefault="00515069">
            <w:pPr>
              <w:spacing w:line="240" w:lineRule="auto"/>
              <w:ind w:firstLineChars="0" w:firstLine="0"/>
              <w:textAlignment w:val="center"/>
              <w:rPr>
                <w:rFonts w:eastAsia="楷体_GB2312"/>
                <w:color w:val="000000"/>
              </w:rPr>
            </w:pPr>
            <w:r>
              <w:rPr>
                <w:rFonts w:ascii="宋体" w:hAnsi="宋体"/>
                <w:b/>
                <w:color w:val="000000"/>
              </w:rPr>
              <w:t>□</w:t>
            </w:r>
            <w:r>
              <w:rPr>
                <w:rFonts w:ascii="宋体" w:hAnsi="宋体" w:hint="eastAsia"/>
                <w:b/>
                <w:color w:val="000000"/>
              </w:rPr>
              <w:t>因操作不当或设备缺陷引起的事故</w:t>
            </w:r>
          </w:p>
        </w:tc>
      </w:tr>
      <w:tr w:rsidR="002E527D">
        <w:trPr>
          <w:trHeight w:val="3675"/>
          <w:jc w:val="center"/>
        </w:trPr>
        <w:tc>
          <w:tcPr>
            <w:tcW w:w="907" w:type="dxa"/>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基本内容和程序</w:t>
            </w:r>
          </w:p>
        </w:tc>
        <w:tc>
          <w:tcPr>
            <w:tcW w:w="2873" w:type="dxa"/>
            <w:gridSpan w:val="2"/>
            <w:tcBorders>
              <w:top w:val="single" w:sz="4" w:space="0" w:color="auto"/>
              <w:left w:val="single" w:sz="4" w:space="0" w:color="auto"/>
              <w:bottom w:val="single" w:sz="4" w:space="0" w:color="auto"/>
              <w:right w:val="single" w:sz="4" w:space="0" w:color="auto"/>
            </w:tcBorders>
          </w:tcPr>
          <w:p w:rsidR="002E527D" w:rsidRDefault="00515069">
            <w:pPr>
              <w:spacing w:line="240" w:lineRule="auto"/>
              <w:ind w:firstLineChars="0" w:firstLine="0"/>
              <w:textAlignment w:val="center"/>
              <w:rPr>
                <w:color w:val="000000"/>
              </w:rPr>
            </w:pPr>
            <w:r>
              <w:rPr>
                <w:rFonts w:ascii="宋体" w:hAnsi="宋体" w:hint="eastAsia"/>
                <w:color w:val="000000"/>
              </w:rPr>
              <w:t>切断电源，立即用灭火器进行灭火（不得采用泡沫灭火器），通知安全管理人员，并视情况决定是否要拨打</w:t>
            </w:r>
            <w:r>
              <w:rPr>
                <w:color w:val="000000"/>
              </w:rPr>
              <w:t>119</w:t>
            </w:r>
            <w:r>
              <w:rPr>
                <w:rFonts w:ascii="宋体" w:hAnsi="宋体" w:hint="eastAsia"/>
                <w:color w:val="000000"/>
              </w:rPr>
              <w:t>报警电话。组织好抢救队伍，疏散物资和人员。</w:t>
            </w:r>
          </w:p>
        </w:tc>
        <w:tc>
          <w:tcPr>
            <w:tcW w:w="2700" w:type="dxa"/>
            <w:gridSpan w:val="3"/>
            <w:tcBorders>
              <w:top w:val="single" w:sz="4" w:space="0" w:color="auto"/>
              <w:left w:val="single" w:sz="4" w:space="0" w:color="auto"/>
              <w:bottom w:val="single" w:sz="4" w:space="0" w:color="auto"/>
              <w:right w:val="single" w:sz="4" w:space="0" w:color="auto"/>
            </w:tcBorders>
          </w:tcPr>
          <w:p w:rsidR="002E527D" w:rsidRDefault="00515069">
            <w:pPr>
              <w:spacing w:line="240" w:lineRule="auto"/>
              <w:ind w:firstLineChars="0" w:firstLine="0"/>
              <w:textAlignment w:val="center"/>
              <w:rPr>
                <w:color w:val="000000"/>
              </w:rPr>
            </w:pPr>
            <w:r>
              <w:rPr>
                <w:rFonts w:hint="eastAsia"/>
                <w:color w:val="000000"/>
              </w:rPr>
              <w:t>发生触电事故后，应用绝缘棒将电线从触电者的身上挑开，挑开电线后立即对触电者进行抢救，一般用胸腔压缩或口对口地进行人工呼吸的方法，</w:t>
            </w:r>
            <w:r>
              <w:rPr>
                <w:rFonts w:ascii="宋体" w:hAnsi="宋体" w:hint="eastAsia"/>
                <w:color w:val="000000"/>
              </w:rPr>
              <w:t>通知安全管理人员并拨打</w:t>
            </w:r>
            <w:r>
              <w:rPr>
                <w:color w:val="000000"/>
              </w:rPr>
              <w:t>1</w:t>
            </w:r>
            <w:r>
              <w:rPr>
                <w:rFonts w:hint="eastAsia"/>
                <w:color w:val="000000"/>
              </w:rPr>
              <w:t>20</w:t>
            </w:r>
            <w:r>
              <w:rPr>
                <w:rFonts w:ascii="宋体" w:hAnsi="宋体" w:hint="eastAsia"/>
                <w:color w:val="000000"/>
              </w:rPr>
              <w:t>急救电话。</w:t>
            </w:r>
          </w:p>
        </w:tc>
        <w:tc>
          <w:tcPr>
            <w:tcW w:w="2880" w:type="dxa"/>
            <w:tcBorders>
              <w:top w:val="single" w:sz="4" w:space="0" w:color="auto"/>
              <w:left w:val="single" w:sz="4" w:space="0" w:color="auto"/>
              <w:bottom w:val="single" w:sz="4" w:space="0" w:color="auto"/>
            </w:tcBorders>
          </w:tcPr>
          <w:p w:rsidR="002E527D" w:rsidRDefault="00515069">
            <w:pPr>
              <w:spacing w:line="240" w:lineRule="auto"/>
              <w:ind w:firstLineChars="0" w:firstLine="0"/>
              <w:textAlignment w:val="center"/>
              <w:rPr>
                <w:color w:val="000000"/>
              </w:rPr>
            </w:pPr>
            <w:r>
              <w:rPr>
                <w:rFonts w:ascii="宋体" w:hAnsi="宋体" w:hint="eastAsia"/>
                <w:color w:val="000000"/>
              </w:rPr>
              <w:t>迅速停车，及时抢救受伤人员，应迅速将受伤者送往医院抢救。</w:t>
            </w:r>
            <w:r>
              <w:rPr>
                <w:color w:val="000000"/>
              </w:rPr>
              <w:t>立即拉起警戒线</w:t>
            </w:r>
            <w:r>
              <w:rPr>
                <w:rFonts w:hint="eastAsia"/>
                <w:color w:val="000000"/>
              </w:rPr>
              <w:t>，防止无关人员进入事故现场；</w:t>
            </w:r>
            <w:r>
              <w:rPr>
                <w:rFonts w:ascii="宋体" w:hAnsi="宋体" w:hint="eastAsia"/>
                <w:color w:val="000000"/>
              </w:rPr>
              <w:t>尽量保持现场，如需移动现场，应在原地作出标记。并及时将事故情况向安全部门报告。</w:t>
            </w:r>
          </w:p>
        </w:tc>
      </w:tr>
      <w:tr w:rsidR="002E527D">
        <w:trPr>
          <w:trHeight w:val="633"/>
          <w:jc w:val="center"/>
        </w:trPr>
        <w:tc>
          <w:tcPr>
            <w:tcW w:w="907" w:type="dxa"/>
            <w:tcBorders>
              <w:top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color w:val="000000"/>
              </w:rPr>
            </w:pPr>
            <w:r>
              <w:rPr>
                <w:rFonts w:hint="eastAsia"/>
                <w:color w:val="000000"/>
              </w:rPr>
              <w:t>效果</w:t>
            </w:r>
          </w:p>
        </w:tc>
        <w:tc>
          <w:tcPr>
            <w:tcW w:w="2873" w:type="dxa"/>
            <w:gridSpan w:val="2"/>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宋体" w:hAnsi="宋体"/>
                <w:color w:val="000000"/>
              </w:rPr>
              <w:t>□</w:t>
            </w:r>
            <w:r>
              <w:rPr>
                <w:rFonts w:ascii="楷体_GB2312" w:eastAsia="楷体_GB2312" w:hint="eastAsia"/>
                <w:color w:val="000000"/>
              </w:rPr>
              <w:t>优</w:t>
            </w:r>
            <w:r>
              <w:rPr>
                <w:rFonts w:ascii="楷体_GB2312" w:eastAsia="楷体_GB2312" w:hint="eastAsia"/>
                <w:color w:val="000000"/>
              </w:rPr>
              <w:t xml:space="preserve">   </w:t>
            </w:r>
            <w:r>
              <w:rPr>
                <w:rFonts w:ascii="楷体_GB2312" w:eastAsia="楷体_GB2312" w:hint="eastAsia"/>
                <w:color w:val="000000"/>
              </w:rPr>
              <w:t>□良</w:t>
            </w:r>
            <w:r>
              <w:rPr>
                <w:rFonts w:ascii="楷体_GB2312" w:eastAsia="楷体_GB2312" w:hint="eastAsia"/>
                <w:color w:val="000000"/>
              </w:rPr>
              <w:t xml:space="preserve">   </w:t>
            </w:r>
            <w:r>
              <w:rPr>
                <w:rFonts w:ascii="楷体_GB2312" w:eastAsia="楷体_GB2312" w:hint="eastAsia"/>
                <w:color w:val="000000"/>
              </w:rPr>
              <w:t>□差</w:t>
            </w: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宋体" w:hAnsi="宋体"/>
                <w:color w:val="000000"/>
              </w:rPr>
              <w:t>□</w:t>
            </w:r>
            <w:r>
              <w:rPr>
                <w:rFonts w:ascii="楷体_GB2312" w:eastAsia="楷体_GB2312" w:hint="eastAsia"/>
                <w:color w:val="000000"/>
              </w:rPr>
              <w:t>优</w:t>
            </w:r>
            <w:r>
              <w:rPr>
                <w:rFonts w:ascii="楷体_GB2312" w:eastAsia="楷体_GB2312" w:hint="eastAsia"/>
                <w:color w:val="000000"/>
              </w:rPr>
              <w:t xml:space="preserve">   </w:t>
            </w:r>
            <w:r>
              <w:rPr>
                <w:rFonts w:ascii="楷体_GB2312" w:eastAsia="楷体_GB2312" w:hint="eastAsia"/>
                <w:color w:val="000000"/>
              </w:rPr>
              <w:t>□良</w:t>
            </w:r>
            <w:r>
              <w:rPr>
                <w:rFonts w:ascii="楷体_GB2312" w:eastAsia="楷体_GB2312" w:hint="eastAsia"/>
                <w:color w:val="000000"/>
              </w:rPr>
              <w:t xml:space="preserve">   </w:t>
            </w:r>
            <w:r>
              <w:rPr>
                <w:rFonts w:ascii="楷体_GB2312" w:eastAsia="楷体_GB2312" w:hint="eastAsia"/>
                <w:color w:val="000000"/>
              </w:rPr>
              <w:t>□差</w:t>
            </w:r>
          </w:p>
        </w:tc>
        <w:tc>
          <w:tcPr>
            <w:tcW w:w="2880" w:type="dxa"/>
            <w:tcBorders>
              <w:top w:val="single" w:sz="4" w:space="0" w:color="auto"/>
              <w:left w:val="single" w:sz="4" w:space="0" w:color="auto"/>
              <w:bottom w:val="single" w:sz="4" w:space="0" w:color="auto"/>
            </w:tcBorders>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宋体" w:hAnsi="宋体"/>
                <w:color w:val="000000"/>
              </w:rPr>
              <w:t>□</w:t>
            </w:r>
            <w:r>
              <w:rPr>
                <w:rFonts w:ascii="楷体_GB2312" w:eastAsia="楷体_GB2312" w:hint="eastAsia"/>
                <w:color w:val="000000"/>
              </w:rPr>
              <w:t>优</w:t>
            </w:r>
            <w:r>
              <w:rPr>
                <w:rFonts w:ascii="楷体_GB2312" w:eastAsia="楷体_GB2312" w:hint="eastAsia"/>
                <w:color w:val="000000"/>
              </w:rPr>
              <w:t xml:space="preserve">   </w:t>
            </w:r>
            <w:r>
              <w:rPr>
                <w:rFonts w:ascii="楷体_GB2312" w:eastAsia="楷体_GB2312" w:hint="eastAsia"/>
                <w:color w:val="000000"/>
              </w:rPr>
              <w:t>□良</w:t>
            </w:r>
            <w:r>
              <w:rPr>
                <w:rFonts w:ascii="楷体_GB2312" w:eastAsia="楷体_GB2312" w:hint="eastAsia"/>
                <w:color w:val="000000"/>
              </w:rPr>
              <w:t xml:space="preserve">   </w:t>
            </w:r>
            <w:r>
              <w:rPr>
                <w:rFonts w:ascii="楷体_GB2312" w:eastAsia="楷体_GB2312" w:hint="eastAsia"/>
                <w:color w:val="000000"/>
              </w:rPr>
              <w:t>□差</w:t>
            </w:r>
          </w:p>
        </w:tc>
      </w:tr>
      <w:tr w:rsidR="002E527D">
        <w:trPr>
          <w:trHeight w:val="2920"/>
          <w:jc w:val="center"/>
        </w:trPr>
        <w:tc>
          <w:tcPr>
            <w:tcW w:w="907" w:type="dxa"/>
            <w:tcBorders>
              <w:top w:val="single" w:sz="4" w:space="0" w:color="auto"/>
              <w:right w:val="single" w:sz="4" w:space="0" w:color="auto"/>
            </w:tcBorders>
            <w:vAlign w:val="center"/>
          </w:tcPr>
          <w:p w:rsidR="002E527D" w:rsidRDefault="00515069">
            <w:pPr>
              <w:spacing w:line="240" w:lineRule="auto"/>
              <w:ind w:firstLineChars="0" w:firstLine="0"/>
              <w:jc w:val="center"/>
              <w:textAlignment w:val="center"/>
              <w:rPr>
                <w:rFonts w:ascii="楷体_GB2312" w:eastAsia="楷体_GB2312"/>
                <w:color w:val="000000"/>
              </w:rPr>
            </w:pPr>
            <w:r>
              <w:rPr>
                <w:rFonts w:ascii="楷体_GB2312" w:eastAsia="楷体_GB2312" w:hint="eastAsia"/>
                <w:color w:val="000000"/>
              </w:rPr>
              <w:t>存在问题及</w:t>
            </w:r>
          </w:p>
          <w:p w:rsidR="002E527D" w:rsidRDefault="00515069">
            <w:pPr>
              <w:spacing w:line="240" w:lineRule="auto"/>
              <w:ind w:firstLineChars="0" w:firstLine="0"/>
              <w:jc w:val="center"/>
              <w:textAlignment w:val="center"/>
              <w:rPr>
                <w:color w:val="000000"/>
              </w:rPr>
            </w:pPr>
            <w:r>
              <w:rPr>
                <w:rFonts w:ascii="楷体_GB2312" w:eastAsia="楷体_GB2312" w:hint="eastAsia"/>
                <w:color w:val="000000"/>
              </w:rPr>
              <w:t>改进意见</w:t>
            </w:r>
          </w:p>
        </w:tc>
        <w:tc>
          <w:tcPr>
            <w:tcW w:w="2873" w:type="dxa"/>
            <w:gridSpan w:val="2"/>
            <w:tcBorders>
              <w:top w:val="single" w:sz="4" w:space="0" w:color="auto"/>
              <w:left w:val="single" w:sz="4" w:space="0" w:color="auto"/>
              <w:right w:val="single" w:sz="4" w:space="0" w:color="auto"/>
            </w:tcBorders>
          </w:tcPr>
          <w:p w:rsidR="002E527D" w:rsidRDefault="002E527D">
            <w:pPr>
              <w:spacing w:line="240" w:lineRule="auto"/>
              <w:ind w:firstLineChars="0" w:firstLine="0"/>
              <w:textAlignment w:val="center"/>
              <w:rPr>
                <w:color w:val="000000"/>
              </w:rPr>
            </w:pPr>
          </w:p>
        </w:tc>
        <w:tc>
          <w:tcPr>
            <w:tcW w:w="2700" w:type="dxa"/>
            <w:gridSpan w:val="3"/>
            <w:tcBorders>
              <w:top w:val="single" w:sz="4" w:space="0" w:color="auto"/>
              <w:left w:val="single" w:sz="4" w:space="0" w:color="auto"/>
              <w:right w:val="single" w:sz="4" w:space="0" w:color="auto"/>
            </w:tcBorders>
          </w:tcPr>
          <w:p w:rsidR="002E527D" w:rsidRDefault="002E527D">
            <w:pPr>
              <w:spacing w:line="240" w:lineRule="auto"/>
              <w:ind w:firstLineChars="0" w:firstLine="0"/>
              <w:textAlignment w:val="center"/>
              <w:rPr>
                <w:color w:val="000000"/>
              </w:rPr>
            </w:pPr>
          </w:p>
        </w:tc>
        <w:tc>
          <w:tcPr>
            <w:tcW w:w="2880" w:type="dxa"/>
            <w:tcBorders>
              <w:top w:val="single" w:sz="4" w:space="0" w:color="auto"/>
              <w:left w:val="single" w:sz="4" w:space="0" w:color="auto"/>
            </w:tcBorders>
          </w:tcPr>
          <w:p w:rsidR="002E527D" w:rsidRDefault="002E527D">
            <w:pPr>
              <w:spacing w:line="240" w:lineRule="auto"/>
              <w:ind w:firstLineChars="0" w:firstLine="0"/>
              <w:textAlignment w:val="center"/>
              <w:rPr>
                <w:color w:val="000000"/>
              </w:rPr>
            </w:pPr>
          </w:p>
        </w:tc>
      </w:tr>
    </w:tbl>
    <w:p w:rsidR="002E527D" w:rsidRDefault="00515069">
      <w:pPr>
        <w:ind w:firstLine="480"/>
        <w:textAlignment w:val="center"/>
        <w:rPr>
          <w:color w:val="000000"/>
        </w:rPr>
      </w:pPr>
      <w:r>
        <w:rPr>
          <w:rFonts w:hint="eastAsia"/>
          <w:color w:val="000000"/>
        </w:rPr>
        <w:t>记录：</w:t>
      </w:r>
      <w:r>
        <w:rPr>
          <w:rFonts w:hint="eastAsia"/>
          <w:color w:val="000000"/>
        </w:rPr>
        <w:t xml:space="preserve">              </w:t>
      </w:r>
      <w:r>
        <w:rPr>
          <w:rFonts w:hint="eastAsia"/>
          <w:color w:val="000000"/>
        </w:rPr>
        <w:t>审核：</w:t>
      </w:r>
      <w:r>
        <w:rPr>
          <w:rFonts w:hint="eastAsia"/>
          <w:color w:val="000000"/>
        </w:rPr>
        <w:t xml:space="preserve">                </w:t>
      </w:r>
      <w:r>
        <w:rPr>
          <w:rFonts w:hint="eastAsia"/>
          <w:color w:val="000000"/>
        </w:rPr>
        <w:t>日期：</w:t>
      </w: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p w:rsidR="002E527D" w:rsidRDefault="002E527D">
      <w:pPr>
        <w:spacing w:line="480" w:lineRule="exact"/>
        <w:ind w:firstLine="480"/>
        <w:textAlignment w:val="center"/>
        <w:rPr>
          <w:color w:val="000000"/>
        </w:rPr>
      </w:pPr>
    </w:p>
    <w:sectPr w:rsidR="002E527D">
      <w:pgSz w:w="11906" w:h="16838"/>
      <w:pgMar w:top="1191" w:right="1134" w:bottom="1440" w:left="1134" w:header="567"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15069">
      <w:pPr>
        <w:spacing w:line="240" w:lineRule="auto"/>
        <w:ind w:firstLine="480"/>
      </w:pPr>
      <w:r>
        <w:separator/>
      </w:r>
    </w:p>
  </w:endnote>
  <w:endnote w:type="continuationSeparator" w:id="0">
    <w:p w:rsidR="00000000" w:rsidRDefault="00515069">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_x000B__x000C_">
    <w:altName w:val="Times New Roman"/>
    <w:charset w:val="00"/>
    <w:family w:val="roman"/>
    <w:pitch w:val="default"/>
    <w:sig w:usb0="00000000" w:usb1="00000000" w:usb2="00000000" w:usb3="00000000" w:csb0="00040001" w:csb1="00000000"/>
  </w:font>
  <w:font w:name="仿宋_GB2312">
    <w:altName w:val="仿宋"/>
    <w:charset w:val="00"/>
    <w:family w:val="modern"/>
    <w:pitch w:val="default"/>
    <w:sig w:usb0="00000000" w:usb1="00000000" w:usb2="00000010" w:usb3="00000000" w:csb0="00040000" w:csb1="00000000"/>
  </w:font>
  <w:font w:name="楷体_GB2312">
    <w:altName w:val="楷体"/>
    <w:charset w:val="00"/>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27D" w:rsidRDefault="00515069">
    <w:pPr>
      <w:pStyle w:val="a7"/>
      <w:framePr w:wrap="around" w:vAnchor="text" w:hAnchor="margin" w:xAlign="center" w:y="1"/>
      <w:ind w:firstLine="360"/>
      <w:rPr>
        <w:rStyle w:val="ab"/>
      </w:rPr>
    </w:pPr>
    <w:r>
      <w:fldChar w:fldCharType="begin"/>
    </w:r>
    <w:r>
      <w:rPr>
        <w:rStyle w:val="ab"/>
      </w:rPr>
      <w:instrText xml:space="preserve">PAGE  </w:instrText>
    </w:r>
    <w:r>
      <w:fldChar w:fldCharType="end"/>
    </w:r>
  </w:p>
  <w:p w:rsidR="002E527D" w:rsidRDefault="002E527D">
    <w:pPr>
      <w:pStyle w:val="a7"/>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27D" w:rsidRDefault="00515069">
    <w:pPr>
      <w:pStyle w:val="a7"/>
      <w:framePr w:wrap="around" w:vAnchor="text" w:hAnchor="margin" w:xAlign="center" w:y="1"/>
      <w:ind w:firstLine="360"/>
      <w:rPr>
        <w:rStyle w:val="ab"/>
      </w:rPr>
    </w:pPr>
    <w:r>
      <w:fldChar w:fldCharType="begin"/>
    </w:r>
    <w:r>
      <w:rPr>
        <w:rStyle w:val="ab"/>
      </w:rPr>
      <w:instrText xml:space="preserve">PAGE  </w:instrText>
    </w:r>
    <w:r>
      <w:fldChar w:fldCharType="separate"/>
    </w:r>
    <w:r>
      <w:rPr>
        <w:rStyle w:val="ab"/>
        <w:noProof/>
      </w:rPr>
      <w:t>1</w:t>
    </w:r>
    <w:r>
      <w:fldChar w:fldCharType="end"/>
    </w:r>
  </w:p>
  <w:p w:rsidR="002E527D" w:rsidRDefault="002E527D">
    <w:pPr>
      <w:pStyle w:val="a7"/>
      <w:ind w:firstLineChars="0" w:firstLine="0"/>
      <w:jc w:val="both"/>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069" w:rsidRDefault="00515069">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15069">
      <w:pPr>
        <w:spacing w:line="240" w:lineRule="auto"/>
        <w:ind w:firstLine="480"/>
      </w:pPr>
      <w:r>
        <w:separator/>
      </w:r>
    </w:p>
  </w:footnote>
  <w:footnote w:type="continuationSeparator" w:id="0">
    <w:p w:rsidR="00000000" w:rsidRDefault="00515069">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069" w:rsidRDefault="00515069">
    <w:pPr>
      <w:pStyle w:val="a8"/>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27D" w:rsidRPr="00515069" w:rsidRDefault="002E527D" w:rsidP="00515069">
    <w:pPr>
      <w:pStyle w:val="a8"/>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069" w:rsidRDefault="00515069">
    <w:pPr>
      <w:pStyle w:val="a8"/>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91969"/>
    <w:multiLevelType w:val="multilevel"/>
    <w:tmpl w:val="3D791969"/>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27D"/>
    <w:rsid w:val="002E527D"/>
    <w:rsid w:val="00515069"/>
    <w:rsid w:val="72577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B9D11D-CA63-434C-A894-C84F51F15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semiHidden="1"/>
    <w:lsdException w:name="caption" w:semiHidden="1" w:unhideWhenUsed="1" w:qFormat="1"/>
    <w:lsdException w:name="page number" w:qFormat="1"/>
    <w:lsdException w:name="Title" w:qFormat="1"/>
    <w:lsdException w:name="Default Paragraph Font" w:semiHidden="1" w:qFormat="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360" w:lineRule="auto"/>
      <w:ind w:firstLineChars="200" w:firstLine="1687"/>
    </w:pPr>
    <w:rPr>
      <w:kern w:val="2"/>
      <w:sz w:val="24"/>
      <w:szCs w:val="24"/>
    </w:rPr>
  </w:style>
  <w:style w:type="paragraph" w:styleId="1">
    <w:name w:val="heading 1"/>
    <w:basedOn w:val="a"/>
    <w:next w:val="a"/>
    <w:link w:val="10"/>
    <w:qFormat/>
    <w:pPr>
      <w:keepNext/>
      <w:keepLines/>
      <w:spacing w:before="340" w:after="330" w:line="240" w:lineRule="auto"/>
      <w:jc w:val="center"/>
      <w:outlineLvl w:val="0"/>
    </w:pPr>
    <w:rPr>
      <w:rFonts w:eastAsia="方正姚体"/>
      <w:bCs/>
      <w:kern w:val="44"/>
      <w:sz w:val="36"/>
      <w:szCs w:val="44"/>
    </w:rPr>
  </w:style>
  <w:style w:type="paragraph" w:styleId="2">
    <w:name w:val="heading 2"/>
    <w:basedOn w:val="a"/>
    <w:next w:val="a"/>
    <w:link w:val="20"/>
    <w:unhideWhenUsed/>
    <w:qFormat/>
    <w:pPr>
      <w:keepNext/>
      <w:keepLines/>
      <w:spacing w:before="260" w:after="260" w:line="240" w:lineRule="auto"/>
      <w:ind w:firstLineChars="0" w:firstLine="0"/>
      <w:outlineLvl w:val="1"/>
    </w:pPr>
    <w:rPr>
      <w:rFonts w:ascii="Arial" w:eastAsia="黑体" w:hAnsi="Arial"/>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style>
  <w:style w:type="paragraph" w:styleId="a4">
    <w:name w:val="Body Text"/>
    <w:basedOn w:val="a"/>
    <w:rPr>
      <w:sz w:val="28"/>
    </w:rPr>
  </w:style>
  <w:style w:type="paragraph" w:styleId="a5">
    <w:name w:val="Body Text Indent"/>
    <w:basedOn w:val="a"/>
    <w:qFormat/>
    <w:pPr>
      <w:spacing w:after="120"/>
      <w:ind w:leftChars="200" w:left="420"/>
    </w:pPr>
  </w:style>
  <w:style w:type="paragraph" w:styleId="a6">
    <w:name w:val="Date"/>
    <w:basedOn w:val="a"/>
    <w:next w:val="a"/>
    <w:pPr>
      <w:ind w:leftChars="2500" w:left="100"/>
    </w:pPr>
  </w:style>
  <w:style w:type="paragraph" w:styleId="21">
    <w:name w:val="Body Text Indent 2"/>
    <w:basedOn w:val="a"/>
    <w:qFormat/>
    <w:pPr>
      <w:spacing w:after="120" w:line="480" w:lineRule="auto"/>
      <w:ind w:leftChars="200" w:left="420"/>
    </w:pPr>
  </w:style>
  <w:style w:type="paragraph" w:styleId="a7">
    <w:name w:val="footer"/>
    <w:basedOn w:val="a"/>
    <w:pPr>
      <w:tabs>
        <w:tab w:val="center" w:pos="4153"/>
        <w:tab w:val="right" w:pos="8306"/>
      </w:tabs>
    </w:pPr>
    <w:rPr>
      <w:sz w:val="18"/>
      <w:szCs w:val="18"/>
    </w:rPr>
  </w:style>
  <w:style w:type="paragraph" w:styleId="a8">
    <w:name w:val="header"/>
    <w:basedOn w:val="a"/>
    <w:pPr>
      <w:pBdr>
        <w:bottom w:val="single" w:sz="6" w:space="1" w:color="auto"/>
      </w:pBdr>
      <w:tabs>
        <w:tab w:val="center" w:pos="4153"/>
        <w:tab w:val="right" w:pos="8306"/>
      </w:tabs>
      <w:jc w:val="center"/>
    </w:pPr>
    <w:rPr>
      <w:sz w:val="18"/>
      <w:szCs w:val="18"/>
    </w:rPr>
  </w:style>
  <w:style w:type="paragraph" w:styleId="11">
    <w:name w:val="toc 1"/>
    <w:basedOn w:val="a"/>
    <w:next w:val="a"/>
    <w:qFormat/>
  </w:style>
  <w:style w:type="paragraph" w:styleId="3">
    <w:name w:val="Body Text Indent 3"/>
    <w:basedOn w:val="a"/>
    <w:pPr>
      <w:ind w:firstLineChars="196" w:firstLine="470"/>
    </w:pPr>
  </w:style>
  <w:style w:type="paragraph" w:styleId="22">
    <w:name w:val="toc 2"/>
    <w:basedOn w:val="a"/>
    <w:next w:val="a"/>
    <w:pPr>
      <w:ind w:leftChars="200" w:left="420"/>
    </w:pPr>
  </w:style>
  <w:style w:type="paragraph" w:styleId="a9">
    <w:name w:val="Normal (Web)"/>
    <w:basedOn w:val="a"/>
    <w:pPr>
      <w:widowControl/>
      <w:spacing w:before="100" w:beforeAutospacing="1" w:after="100" w:afterAutospacing="1"/>
    </w:pPr>
    <w:rPr>
      <w:rFonts w:ascii="宋体" w:hAnsi="宋体" w:cs="宋体"/>
      <w:color w:val="000000"/>
      <w:kern w:val="0"/>
    </w:rPr>
  </w:style>
  <w:style w:type="character" w:styleId="aa">
    <w:name w:val="Strong"/>
    <w:basedOn w:val="a0"/>
    <w:qFormat/>
    <w:rPr>
      <w:b/>
      <w:bCs/>
    </w:rPr>
  </w:style>
  <w:style w:type="character" w:styleId="ab">
    <w:name w:val="page number"/>
    <w:basedOn w:val="a0"/>
    <w:qFormat/>
  </w:style>
  <w:style w:type="character" w:customStyle="1" w:styleId="10">
    <w:name w:val="标题 1 字符"/>
    <w:link w:val="1"/>
    <w:rPr>
      <w:rFonts w:ascii="Times New Roman" w:eastAsia="方正姚体" w:hAnsi="Times New Roman"/>
      <w:bCs/>
      <w:kern w:val="44"/>
      <w:sz w:val="36"/>
      <w:szCs w:val="44"/>
    </w:rPr>
  </w:style>
  <w:style w:type="paragraph" w:customStyle="1" w:styleId="wtext">
    <w:name w:val="wtext"/>
    <w:basedOn w:val="a"/>
    <w:pPr>
      <w:widowControl/>
      <w:spacing w:before="100" w:beforeAutospacing="1" w:after="100" w:afterAutospacing="1"/>
      <w:ind w:firstLine="480"/>
    </w:pPr>
    <w:rPr>
      <w:rFonts w:ascii="_x000B__x000C_" w:hAnsi="_x000B__x000C_"/>
      <w:color w:val="000000"/>
      <w:kern w:val="0"/>
      <w:sz w:val="22"/>
      <w:szCs w:val="22"/>
    </w:rPr>
  </w:style>
  <w:style w:type="character" w:customStyle="1" w:styleId="20">
    <w:name w:val="标题 2 字符"/>
    <w:link w:val="2"/>
    <w:rPr>
      <w:rFonts w:ascii="Arial" w:eastAsia="黑体" w:hAnsi="Arial"/>
      <w:bCs/>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3773</Words>
  <Characters>21509</Characters>
  <Application>Microsoft Office Word</Application>
  <DocSecurity>0</DocSecurity>
  <Lines>179</Lines>
  <Paragraphs>50</Paragraphs>
  <ScaleCrop>false</ScaleCrop>
  <Company/>
  <LinksUpToDate>false</LinksUpToDate>
  <CharactersWithSpaces>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安应vs安全人联盟</dc:title>
  <dc:subject>获取资料咨询微信：ansyingsj1</dc:subject>
  <dc:creator>安应</dc:creator>
  <cp:keywords>安应</cp:keywords>
  <dc:description>获取资料咨询微信：ansyingsj1</dc:description>
  <cp:lastModifiedBy>A00024</cp:lastModifiedBy>
  <cp:revision>2</cp:revision>
  <cp:lastPrinted>2011-11-28T12:13:00Z</cp:lastPrinted>
  <dcterms:created xsi:type="dcterms:W3CDTF">2008-09-03T15:15:00Z</dcterms:created>
  <dcterms:modified xsi:type="dcterms:W3CDTF">2020-06-29T07:46:00Z</dcterms:modified>
  <cp:category>EHS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