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4F" w:rsidRDefault="008E4F4F">
      <w:pPr>
        <w:jc w:val="center"/>
        <w:textAlignment w:val="center"/>
        <w:rPr>
          <w:rFonts w:ascii="黑体" w:eastAsia="黑体"/>
          <w:b/>
          <w:sz w:val="44"/>
          <w:szCs w:val="44"/>
        </w:rPr>
      </w:pPr>
      <w:bookmarkStart w:id="0" w:name="_GoBack"/>
      <w:bookmarkEnd w:id="0"/>
    </w:p>
    <w:p w:rsidR="008E4F4F" w:rsidRDefault="008E4F4F">
      <w:pPr>
        <w:jc w:val="center"/>
        <w:textAlignment w:val="center"/>
        <w:rPr>
          <w:rFonts w:ascii="黑体" w:eastAsia="黑体"/>
          <w:b/>
          <w:sz w:val="44"/>
          <w:szCs w:val="44"/>
        </w:rPr>
      </w:pPr>
    </w:p>
    <w:p w:rsidR="008E4F4F" w:rsidRDefault="008E4F4F">
      <w:pPr>
        <w:jc w:val="center"/>
        <w:textAlignment w:val="center"/>
        <w:rPr>
          <w:rFonts w:ascii="黑体" w:eastAsia="黑体"/>
          <w:b/>
          <w:sz w:val="44"/>
          <w:szCs w:val="44"/>
        </w:rPr>
      </w:pPr>
    </w:p>
    <w:p w:rsidR="008E4F4F" w:rsidRDefault="008E4F4F">
      <w:pPr>
        <w:jc w:val="center"/>
        <w:textAlignment w:val="center"/>
        <w:rPr>
          <w:rFonts w:ascii="黑体" w:eastAsia="黑体"/>
          <w:b/>
          <w:sz w:val="44"/>
          <w:szCs w:val="44"/>
        </w:rPr>
      </w:pPr>
    </w:p>
    <w:p w:rsidR="008E4F4F" w:rsidRDefault="008E4F4F">
      <w:pPr>
        <w:jc w:val="center"/>
        <w:textAlignment w:val="center"/>
        <w:rPr>
          <w:rFonts w:ascii="黑体" w:eastAsia="黑体"/>
          <w:b/>
          <w:sz w:val="44"/>
          <w:szCs w:val="44"/>
        </w:rPr>
      </w:pPr>
    </w:p>
    <w:p w:rsidR="008E4F4F" w:rsidRDefault="00463428">
      <w:pPr>
        <w:jc w:val="center"/>
        <w:textAlignment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防洪防汛专项应急预案范本</w:t>
      </w:r>
    </w:p>
    <w:p w:rsidR="008E4F4F" w:rsidRDefault="008E4F4F">
      <w:pPr>
        <w:jc w:val="center"/>
        <w:textAlignment w:val="center"/>
        <w:rPr>
          <w:rFonts w:ascii="黑体" w:eastAsia="黑体"/>
          <w:sz w:val="44"/>
          <w:szCs w:val="44"/>
        </w:rPr>
      </w:pPr>
    </w:p>
    <w:p w:rsidR="008E4F4F" w:rsidRDefault="008E4F4F">
      <w:pPr>
        <w:jc w:val="center"/>
        <w:textAlignment w:val="center"/>
        <w:rPr>
          <w:rFonts w:ascii="黑体" w:eastAsia="黑体"/>
          <w:sz w:val="44"/>
          <w:szCs w:val="44"/>
        </w:rPr>
      </w:pPr>
    </w:p>
    <w:p w:rsidR="008E4F4F" w:rsidRDefault="008E4F4F">
      <w:pPr>
        <w:jc w:val="center"/>
        <w:textAlignment w:val="center"/>
        <w:rPr>
          <w:rFonts w:ascii="黑体" w:eastAsia="黑体"/>
          <w:sz w:val="44"/>
          <w:szCs w:val="44"/>
        </w:rPr>
      </w:pPr>
    </w:p>
    <w:p w:rsidR="008E4F4F" w:rsidRDefault="008E4F4F">
      <w:pPr>
        <w:jc w:val="center"/>
        <w:textAlignment w:val="center"/>
        <w:rPr>
          <w:rFonts w:ascii="黑体" w:eastAsia="黑体"/>
          <w:sz w:val="44"/>
          <w:szCs w:val="44"/>
        </w:rPr>
      </w:pPr>
    </w:p>
    <w:p w:rsidR="008E4F4F" w:rsidRDefault="008E4F4F">
      <w:pPr>
        <w:jc w:val="center"/>
        <w:textAlignment w:val="center"/>
        <w:rPr>
          <w:rFonts w:ascii="黑体" w:eastAsia="黑体"/>
          <w:sz w:val="44"/>
          <w:szCs w:val="44"/>
        </w:rPr>
      </w:pPr>
    </w:p>
    <w:p w:rsidR="008E4F4F" w:rsidRDefault="008E4F4F">
      <w:pPr>
        <w:jc w:val="center"/>
        <w:textAlignment w:val="center"/>
        <w:rPr>
          <w:rFonts w:ascii="黑体" w:eastAsia="黑体"/>
          <w:sz w:val="44"/>
          <w:szCs w:val="44"/>
        </w:rPr>
      </w:pPr>
    </w:p>
    <w:p w:rsidR="008E4F4F" w:rsidRDefault="008E4F4F">
      <w:pPr>
        <w:jc w:val="center"/>
        <w:textAlignment w:val="center"/>
        <w:rPr>
          <w:rFonts w:ascii="黑体" w:eastAsia="黑体"/>
          <w:sz w:val="44"/>
          <w:szCs w:val="44"/>
        </w:rPr>
      </w:pPr>
    </w:p>
    <w:p w:rsidR="008E4F4F" w:rsidRDefault="008E4F4F">
      <w:pPr>
        <w:jc w:val="center"/>
        <w:textAlignment w:val="center"/>
        <w:rPr>
          <w:rFonts w:ascii="黑体" w:eastAsia="黑体"/>
          <w:sz w:val="44"/>
          <w:szCs w:val="44"/>
        </w:rPr>
      </w:pPr>
    </w:p>
    <w:p w:rsidR="008E4F4F" w:rsidRDefault="008E4F4F">
      <w:pPr>
        <w:jc w:val="center"/>
        <w:textAlignment w:val="center"/>
        <w:rPr>
          <w:rFonts w:ascii="黑体" w:eastAsia="黑体"/>
          <w:sz w:val="44"/>
          <w:szCs w:val="44"/>
        </w:rPr>
      </w:pPr>
    </w:p>
    <w:p w:rsidR="008E4F4F" w:rsidRDefault="008E4F4F">
      <w:pPr>
        <w:jc w:val="center"/>
        <w:textAlignment w:val="center"/>
        <w:rPr>
          <w:rFonts w:ascii="黑体" w:eastAsia="黑体"/>
          <w:sz w:val="44"/>
          <w:szCs w:val="44"/>
        </w:rPr>
      </w:pPr>
    </w:p>
    <w:p w:rsidR="008E4F4F" w:rsidRDefault="008E4F4F">
      <w:pPr>
        <w:spacing w:line="360" w:lineRule="auto"/>
        <w:jc w:val="center"/>
        <w:textAlignment w:val="center"/>
        <w:rPr>
          <w:rFonts w:ascii="黑体" w:eastAsia="黑体"/>
          <w:sz w:val="44"/>
          <w:szCs w:val="44"/>
        </w:rPr>
      </w:pPr>
    </w:p>
    <w:p w:rsidR="008E4F4F" w:rsidRDefault="00463428">
      <w:pPr>
        <w:jc w:val="center"/>
        <w:textAlignment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＊＊＊＊＊＊＊＊</w:t>
      </w:r>
    </w:p>
    <w:p w:rsidR="008E4F4F" w:rsidRDefault="00463428">
      <w:pPr>
        <w:spacing w:line="360" w:lineRule="auto"/>
        <w:jc w:val="center"/>
        <w:textAlignment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二〇XX年XX月</w:t>
      </w:r>
    </w:p>
    <w:p w:rsidR="008E4F4F" w:rsidRDefault="008E4F4F">
      <w:pPr>
        <w:spacing w:line="360" w:lineRule="auto"/>
        <w:jc w:val="center"/>
        <w:textAlignment w:val="center"/>
        <w:rPr>
          <w:rFonts w:ascii="黑体" w:eastAsia="黑体"/>
          <w:sz w:val="32"/>
          <w:szCs w:val="32"/>
        </w:rPr>
      </w:pPr>
    </w:p>
    <w:p w:rsidR="008E4F4F" w:rsidRDefault="00463428">
      <w:pPr>
        <w:jc w:val="center"/>
        <w:textAlignment w:val="center"/>
      </w:pPr>
      <w:r>
        <w:rPr>
          <w:rFonts w:ascii="宋体" w:hAnsi="宋体" w:hint="eastAsia"/>
          <w:b/>
          <w:sz w:val="44"/>
          <w:szCs w:val="36"/>
        </w:rPr>
        <w:br w:type="page"/>
      </w:r>
      <w:bookmarkStart w:id="1" w:name="_Toc266350904"/>
      <w:r>
        <w:rPr>
          <w:b/>
          <w:bCs/>
          <w:sz w:val="32"/>
          <w:lang w:val="zh-CN"/>
        </w:rPr>
        <w:lastRenderedPageBreak/>
        <w:t>目</w:t>
      </w:r>
      <w:r>
        <w:rPr>
          <w:rFonts w:hint="eastAsia"/>
          <w:b/>
          <w:bCs/>
          <w:sz w:val="32"/>
          <w:lang w:val="zh-CN"/>
        </w:rPr>
        <w:t xml:space="preserve">    </w:t>
      </w:r>
      <w:r>
        <w:rPr>
          <w:b/>
          <w:bCs/>
          <w:sz w:val="32"/>
          <w:lang w:val="zh-CN"/>
        </w:rPr>
        <w:t>录</w:t>
      </w:r>
      <w:r>
        <w:fldChar w:fldCharType="begin"/>
      </w:r>
      <w:r>
        <w:instrText xml:space="preserve"> TOC \o "1-3" \h \z \u </w:instrText>
      </w:r>
      <w:r>
        <w:fldChar w:fldCharType="separate"/>
      </w:r>
    </w:p>
    <w:p w:rsidR="008E4F4F" w:rsidRDefault="00756039">
      <w:pPr>
        <w:pStyle w:val="10"/>
        <w:tabs>
          <w:tab w:val="clear" w:pos="9060"/>
          <w:tab w:val="right" w:leader="dot" w:pos="9071"/>
        </w:tabs>
        <w:textAlignment w:val="center"/>
        <w:rPr>
          <w:rFonts w:ascii="宋体" w:eastAsia="宋体" w:hAnsi="宋体" w:cs="宋体"/>
          <w:bCs/>
          <w:color w:val="365F91"/>
          <w:kern w:val="0"/>
          <w:sz w:val="21"/>
          <w:szCs w:val="21"/>
        </w:rPr>
      </w:pPr>
      <w:hyperlink w:anchor="_Toc32536" w:history="1"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t>1  风险识别</w:t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tab/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fldChar w:fldCharType="begin"/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instrText xml:space="preserve"> PAGEREF _Toc32536 </w:instrText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fldChar w:fldCharType="separate"/>
        </w:r>
        <w:r w:rsidR="008353AD">
          <w:rPr>
            <w:rFonts w:ascii="宋体" w:eastAsia="宋体" w:hAnsi="宋体" w:cs="宋体"/>
            <w:bCs/>
            <w:noProof/>
            <w:kern w:val="0"/>
            <w:sz w:val="21"/>
            <w:szCs w:val="21"/>
          </w:rPr>
          <w:t>4</w:t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32671" w:history="1">
        <w:r w:rsidR="00463428">
          <w:rPr>
            <w:rFonts w:ascii="宋体" w:hAnsi="宋体" w:cs="宋体" w:hint="eastAsia"/>
            <w:bCs/>
            <w:kern w:val="0"/>
            <w:szCs w:val="21"/>
          </w:rPr>
          <w:t>1.1 适用范围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_Toc32671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4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6672" w:history="1">
        <w:r w:rsidR="00463428">
          <w:rPr>
            <w:rFonts w:ascii="宋体" w:hAnsi="宋体" w:cs="宋体" w:hint="eastAsia"/>
            <w:bCs/>
            <w:kern w:val="0"/>
            <w:szCs w:val="21"/>
          </w:rPr>
          <w:t>1.2 工作原则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_Toc6672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4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7771" w:history="1">
        <w:r w:rsidR="00463428">
          <w:rPr>
            <w:rFonts w:ascii="宋体" w:hAnsi="宋体" w:cs="宋体" w:hint="eastAsia"/>
            <w:bCs/>
            <w:kern w:val="0"/>
            <w:szCs w:val="21"/>
          </w:rPr>
          <w:t>1.3 突发事件的定义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_Toc7771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4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24467" w:history="1">
        <w:r w:rsidR="00463428">
          <w:rPr>
            <w:rFonts w:ascii="宋体" w:hAnsi="宋体" w:cs="宋体" w:hint="eastAsia"/>
            <w:bCs/>
            <w:kern w:val="0"/>
            <w:szCs w:val="21"/>
          </w:rPr>
          <w:t>1.4 事件分级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_Toc24467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4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30"/>
        <w:tabs>
          <w:tab w:val="right" w:leader="dot" w:pos="9071"/>
        </w:tabs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5845" w:history="1">
        <w:r w:rsidR="00463428">
          <w:rPr>
            <w:rFonts w:ascii="宋体" w:hAnsi="宋体" w:cs="宋体" w:hint="eastAsia"/>
            <w:bCs/>
            <w:kern w:val="0"/>
            <w:szCs w:val="21"/>
          </w:rPr>
          <w:t>1.4.1 一级事故（Ⅰ级）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_Toc5845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4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30"/>
        <w:tabs>
          <w:tab w:val="right" w:leader="dot" w:pos="9071"/>
        </w:tabs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4289" w:history="1">
        <w:r w:rsidR="00463428">
          <w:rPr>
            <w:rFonts w:ascii="宋体" w:hAnsi="宋体" w:cs="宋体" w:hint="eastAsia"/>
            <w:bCs/>
            <w:kern w:val="0"/>
            <w:szCs w:val="21"/>
          </w:rPr>
          <w:t>1.4.2 二级事故（Ⅱ级）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_Toc4289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5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30"/>
        <w:tabs>
          <w:tab w:val="right" w:leader="dot" w:pos="9071"/>
        </w:tabs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21137" w:history="1">
        <w:r w:rsidR="00463428">
          <w:rPr>
            <w:rFonts w:ascii="宋体" w:hAnsi="宋体" w:cs="宋体" w:hint="eastAsia"/>
            <w:bCs/>
            <w:kern w:val="0"/>
            <w:szCs w:val="21"/>
          </w:rPr>
          <w:t>1.4.3 三级事故（Ⅲ级）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_Toc21137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5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10"/>
        <w:tabs>
          <w:tab w:val="clear" w:pos="9060"/>
          <w:tab w:val="right" w:leader="dot" w:pos="9071"/>
        </w:tabs>
        <w:textAlignment w:val="center"/>
        <w:rPr>
          <w:rFonts w:ascii="宋体" w:eastAsia="宋体" w:hAnsi="宋体" w:cs="宋体"/>
          <w:bCs/>
          <w:color w:val="365F91"/>
          <w:kern w:val="0"/>
          <w:sz w:val="21"/>
          <w:szCs w:val="21"/>
        </w:rPr>
      </w:pPr>
      <w:hyperlink w:anchor="_Toc4692" w:history="1"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t>2  组织机构与职责</w:t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tab/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fldChar w:fldCharType="begin"/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instrText xml:space="preserve"> PAGEREF _Toc4692 </w:instrText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fldChar w:fldCharType="separate"/>
        </w:r>
        <w:r w:rsidR="008353AD">
          <w:rPr>
            <w:rFonts w:ascii="宋体" w:eastAsia="宋体" w:hAnsi="宋体" w:cs="宋体"/>
            <w:bCs/>
            <w:noProof/>
            <w:kern w:val="0"/>
            <w:sz w:val="21"/>
            <w:szCs w:val="21"/>
          </w:rPr>
          <w:t>5</w:t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18338" w:history="1">
        <w:r w:rsidR="00463428">
          <w:rPr>
            <w:rFonts w:ascii="宋体" w:hAnsi="宋体" w:cs="宋体" w:hint="eastAsia"/>
            <w:bCs/>
            <w:kern w:val="0"/>
            <w:szCs w:val="21"/>
          </w:rPr>
          <w:t>2.1 环境突发事故应急领导小组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_Toc18338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5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32101" w:history="1">
        <w:r w:rsidR="00463428">
          <w:rPr>
            <w:rFonts w:ascii="宋体" w:hAnsi="宋体" w:cs="宋体" w:hint="eastAsia"/>
            <w:bCs/>
            <w:kern w:val="0"/>
            <w:szCs w:val="21"/>
          </w:rPr>
          <w:t>2.2应急领导小组办公室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_Toc32101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5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196" w:history="1">
        <w:r w:rsidR="00463428">
          <w:rPr>
            <w:rFonts w:ascii="宋体" w:hAnsi="宋体" w:cs="宋体" w:hint="eastAsia"/>
            <w:bCs/>
            <w:kern w:val="0"/>
            <w:szCs w:val="21"/>
          </w:rPr>
          <w:t>2.3 现场应急指挥部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_Toc196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6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22434" w:history="1">
        <w:r w:rsidR="00463428">
          <w:rPr>
            <w:rFonts w:ascii="宋体" w:hAnsi="宋体" w:cs="宋体" w:hint="eastAsia"/>
            <w:bCs/>
            <w:kern w:val="0"/>
            <w:szCs w:val="21"/>
          </w:rPr>
          <w:t>2.4 应急工作主要部门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_Toc22434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6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30"/>
        <w:tabs>
          <w:tab w:val="right" w:leader="dot" w:pos="9071"/>
        </w:tabs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839" w:history="1">
        <w:r w:rsidR="00463428">
          <w:rPr>
            <w:rFonts w:ascii="宋体" w:hAnsi="宋体" w:cs="宋体" w:hint="eastAsia"/>
            <w:bCs/>
            <w:kern w:val="0"/>
            <w:szCs w:val="21"/>
          </w:rPr>
          <w:t>2.4.1 综合部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_Toc839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6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30"/>
        <w:tabs>
          <w:tab w:val="right" w:leader="dot" w:pos="9071"/>
        </w:tabs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13835" w:history="1">
        <w:r w:rsidR="00463428">
          <w:rPr>
            <w:rFonts w:ascii="宋体" w:hAnsi="宋体" w:cs="宋体" w:hint="eastAsia"/>
            <w:bCs/>
            <w:kern w:val="0"/>
            <w:szCs w:val="21"/>
          </w:rPr>
          <w:t>2.4.2 生产部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_Toc13835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7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30"/>
        <w:tabs>
          <w:tab w:val="right" w:leader="dot" w:pos="9071"/>
        </w:tabs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26965" w:history="1">
        <w:r w:rsidR="00463428">
          <w:rPr>
            <w:rFonts w:ascii="宋体" w:hAnsi="宋体" w:cs="宋体" w:hint="eastAsia"/>
            <w:bCs/>
            <w:kern w:val="0"/>
            <w:szCs w:val="21"/>
          </w:rPr>
          <w:t>2.4.3 巡护队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_Toc26965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7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30"/>
        <w:tabs>
          <w:tab w:val="right" w:leader="dot" w:pos="9071"/>
        </w:tabs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26279" w:history="1">
        <w:r w:rsidR="00463428">
          <w:rPr>
            <w:rFonts w:ascii="宋体" w:hAnsi="宋体" w:cs="宋体" w:hint="eastAsia"/>
            <w:bCs/>
            <w:kern w:val="0"/>
            <w:szCs w:val="21"/>
          </w:rPr>
          <w:t>2.4.4 技术部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_Toc26279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7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30"/>
        <w:tabs>
          <w:tab w:val="right" w:leader="dot" w:pos="9071"/>
        </w:tabs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31572" w:history="1">
        <w:r w:rsidR="00463428">
          <w:rPr>
            <w:rFonts w:ascii="宋体" w:hAnsi="宋体" w:cs="宋体" w:hint="eastAsia"/>
            <w:bCs/>
            <w:kern w:val="0"/>
            <w:szCs w:val="21"/>
          </w:rPr>
          <w:t>2.4.5 供应部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_Toc31572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7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24786" w:history="1">
        <w:r w:rsidR="00463428">
          <w:rPr>
            <w:rFonts w:ascii="宋体" w:hAnsi="宋体" w:cs="宋体" w:hint="eastAsia"/>
            <w:bCs/>
            <w:kern w:val="0"/>
            <w:szCs w:val="21"/>
          </w:rPr>
          <w:t>2.5 应急信息组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_Toc24786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7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10615" w:history="1">
        <w:r w:rsidR="00463428">
          <w:rPr>
            <w:rFonts w:ascii="宋体" w:hAnsi="宋体" w:cs="宋体" w:hint="eastAsia"/>
            <w:bCs/>
            <w:kern w:val="0"/>
            <w:szCs w:val="21"/>
          </w:rPr>
          <w:t>2.6 应急专家组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_Toc10615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8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30999" w:history="1">
        <w:r w:rsidR="00463428">
          <w:rPr>
            <w:rFonts w:ascii="宋体" w:hAnsi="宋体" w:cs="宋体" w:hint="eastAsia"/>
            <w:bCs/>
            <w:kern w:val="0"/>
            <w:szCs w:val="21"/>
          </w:rPr>
          <w:t>2.7 应急工作支持部门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_Toc30999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8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3773" w:history="1">
        <w:r w:rsidR="00463428">
          <w:rPr>
            <w:rFonts w:ascii="宋体" w:hAnsi="宋体" w:cs="宋体" w:hint="eastAsia"/>
            <w:bCs/>
            <w:kern w:val="0"/>
            <w:szCs w:val="21"/>
          </w:rPr>
          <w:t>2.8 区域应急救援中心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_Toc3773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8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31916" w:history="1">
        <w:r w:rsidR="00463428">
          <w:rPr>
            <w:rFonts w:ascii="宋体" w:hAnsi="宋体" w:cs="宋体" w:hint="eastAsia"/>
            <w:bCs/>
            <w:kern w:val="0"/>
            <w:szCs w:val="21"/>
          </w:rPr>
          <w:t>2.9 基层单位应急领导小组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_Toc31916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8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10"/>
        <w:tabs>
          <w:tab w:val="clear" w:pos="9060"/>
          <w:tab w:val="right" w:leader="dot" w:pos="9071"/>
        </w:tabs>
        <w:textAlignment w:val="center"/>
        <w:rPr>
          <w:rFonts w:ascii="宋体" w:eastAsia="宋体" w:hAnsi="宋体" w:cs="宋体"/>
          <w:bCs/>
          <w:color w:val="365F91"/>
          <w:kern w:val="0"/>
          <w:sz w:val="21"/>
          <w:szCs w:val="21"/>
        </w:rPr>
      </w:pPr>
      <w:hyperlink w:anchor="_Toc12518" w:history="1"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t>3  风险识别与预防</w:t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tab/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fldChar w:fldCharType="begin"/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instrText xml:space="preserve"> PAGEREF _Toc12518 </w:instrText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fldChar w:fldCharType="separate"/>
        </w:r>
        <w:r w:rsidR="008353AD">
          <w:rPr>
            <w:rFonts w:ascii="宋体" w:eastAsia="宋体" w:hAnsi="宋体" w:cs="宋体"/>
            <w:bCs/>
            <w:noProof/>
            <w:kern w:val="0"/>
            <w:sz w:val="21"/>
            <w:szCs w:val="21"/>
          </w:rPr>
          <w:t>9</w:t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14866" w:history="1">
        <w:r w:rsidR="00463428">
          <w:rPr>
            <w:rFonts w:ascii="宋体" w:hAnsi="宋体" w:cs="宋体" w:hint="eastAsia"/>
            <w:bCs/>
            <w:kern w:val="0"/>
            <w:szCs w:val="21"/>
          </w:rPr>
          <w:t>3.1 重点环境保护目标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_Toc14866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9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3376" w:history="1">
        <w:r w:rsidR="00463428">
          <w:rPr>
            <w:rFonts w:ascii="宋体" w:hAnsi="宋体" w:cs="宋体" w:hint="eastAsia"/>
            <w:bCs/>
            <w:kern w:val="0"/>
            <w:szCs w:val="21"/>
          </w:rPr>
          <w:t>3.2 主要环境风险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_Toc3376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9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26466" w:history="1">
        <w:r w:rsidR="00463428">
          <w:rPr>
            <w:rFonts w:ascii="宋体" w:hAnsi="宋体" w:cs="宋体" w:hint="eastAsia"/>
            <w:bCs/>
            <w:kern w:val="0"/>
            <w:szCs w:val="21"/>
          </w:rPr>
          <w:t>3.3 预防与监控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_Toc26466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9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10"/>
        <w:tabs>
          <w:tab w:val="clear" w:pos="9060"/>
          <w:tab w:val="right" w:leader="dot" w:pos="9071"/>
        </w:tabs>
        <w:textAlignment w:val="center"/>
        <w:rPr>
          <w:rFonts w:ascii="宋体" w:eastAsia="宋体" w:hAnsi="宋体" w:cs="宋体"/>
          <w:bCs/>
          <w:color w:val="365F91"/>
          <w:kern w:val="0"/>
          <w:sz w:val="21"/>
          <w:szCs w:val="21"/>
        </w:rPr>
      </w:pPr>
      <w:hyperlink w:anchor="_Toc16343" w:history="1"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t>4  应急响应</w:t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tab/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fldChar w:fldCharType="begin"/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instrText xml:space="preserve"> PAGEREF _Toc16343 </w:instrText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fldChar w:fldCharType="separate"/>
        </w:r>
        <w:r w:rsidR="008353AD">
          <w:rPr>
            <w:rFonts w:ascii="宋体" w:eastAsia="宋体" w:hAnsi="宋体" w:cs="宋体"/>
            <w:bCs/>
            <w:noProof/>
            <w:kern w:val="0"/>
            <w:sz w:val="21"/>
            <w:szCs w:val="21"/>
          </w:rPr>
          <w:t>10</w:t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7244" w:history="1">
        <w:r w:rsidR="00463428">
          <w:rPr>
            <w:rFonts w:ascii="宋体" w:hAnsi="宋体" w:cs="宋体" w:hint="eastAsia"/>
            <w:bCs/>
            <w:kern w:val="0"/>
            <w:szCs w:val="21"/>
          </w:rPr>
          <w:t>4.1 接警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_Toc7244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10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17574" w:history="1">
        <w:r w:rsidR="00463428">
          <w:rPr>
            <w:rFonts w:ascii="宋体" w:hAnsi="宋体" w:cs="宋体" w:hint="eastAsia"/>
            <w:bCs/>
            <w:kern w:val="0"/>
            <w:szCs w:val="21"/>
          </w:rPr>
          <w:t>4.2 预警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_Toc17574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11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30"/>
        <w:tabs>
          <w:tab w:val="right" w:leader="dot" w:pos="9071"/>
        </w:tabs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1241" w:history="1">
        <w:r w:rsidR="00463428">
          <w:rPr>
            <w:rFonts w:ascii="宋体" w:hAnsi="宋体" w:cs="宋体" w:hint="eastAsia"/>
            <w:bCs/>
            <w:kern w:val="0"/>
            <w:szCs w:val="21"/>
          </w:rPr>
          <w:t>4.2.1 预警条件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_Toc1241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11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30"/>
        <w:tabs>
          <w:tab w:val="right" w:leader="dot" w:pos="9071"/>
        </w:tabs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298" w:history="1">
        <w:r w:rsidR="00463428">
          <w:rPr>
            <w:rFonts w:ascii="宋体" w:hAnsi="宋体" w:cs="宋体" w:hint="eastAsia"/>
            <w:bCs/>
            <w:kern w:val="0"/>
            <w:szCs w:val="21"/>
          </w:rPr>
          <w:t>4.2.2 预警程序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_Toc298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11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30"/>
        <w:tabs>
          <w:tab w:val="right" w:leader="dot" w:pos="9071"/>
        </w:tabs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23403" w:history="1">
        <w:r w:rsidR="00463428">
          <w:rPr>
            <w:rFonts w:ascii="宋体" w:hAnsi="宋体" w:cs="宋体" w:hint="eastAsia"/>
            <w:bCs/>
            <w:kern w:val="0"/>
            <w:szCs w:val="21"/>
          </w:rPr>
          <w:t>4.2.3 预警行动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_Toc23403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12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3385" w:history="1">
        <w:r w:rsidR="00463428">
          <w:rPr>
            <w:rFonts w:ascii="宋体" w:hAnsi="宋体" w:cs="宋体" w:hint="eastAsia"/>
            <w:bCs/>
            <w:kern w:val="0"/>
            <w:szCs w:val="21"/>
          </w:rPr>
          <w:t>4.3 应急行动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_Toc3385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12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30"/>
        <w:tabs>
          <w:tab w:val="right" w:leader="dot" w:pos="9071"/>
        </w:tabs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27539" w:history="1">
        <w:r w:rsidR="00463428">
          <w:rPr>
            <w:rFonts w:ascii="宋体" w:hAnsi="宋体" w:cs="宋体" w:hint="eastAsia"/>
            <w:bCs/>
            <w:kern w:val="0"/>
            <w:szCs w:val="21"/>
          </w:rPr>
          <w:t>4.3.1 响应条件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_Toc27539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12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30"/>
        <w:tabs>
          <w:tab w:val="right" w:leader="dot" w:pos="9071"/>
        </w:tabs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5351" w:history="1">
        <w:r w:rsidR="00463428">
          <w:rPr>
            <w:rFonts w:ascii="宋体" w:hAnsi="宋体" w:cs="宋体" w:hint="eastAsia"/>
            <w:bCs/>
            <w:kern w:val="0"/>
            <w:szCs w:val="21"/>
          </w:rPr>
          <w:t>4.3.2 响应程序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_Toc5351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12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30"/>
        <w:tabs>
          <w:tab w:val="right" w:leader="dot" w:pos="9071"/>
        </w:tabs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11440" w:history="1">
        <w:r w:rsidR="00463428">
          <w:rPr>
            <w:rFonts w:ascii="宋体" w:hAnsi="宋体" w:cs="宋体" w:hint="eastAsia"/>
            <w:bCs/>
            <w:kern w:val="0"/>
            <w:szCs w:val="21"/>
          </w:rPr>
          <w:t>4.3.3 响应职责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_Toc11440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13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18229" w:history="1">
        <w:r w:rsidR="00463428">
          <w:rPr>
            <w:rFonts w:ascii="宋体" w:hAnsi="宋体" w:cs="宋体" w:hint="eastAsia"/>
            <w:bCs/>
            <w:kern w:val="0"/>
            <w:szCs w:val="21"/>
          </w:rPr>
          <w:t>4.4 现场检测与评估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_Toc18229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14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14968" w:history="1">
        <w:r w:rsidR="00463428">
          <w:rPr>
            <w:rFonts w:ascii="宋体" w:hAnsi="宋体" w:cs="宋体" w:hint="eastAsia"/>
            <w:bCs/>
            <w:kern w:val="0"/>
            <w:szCs w:val="21"/>
          </w:rPr>
          <w:t>4.5 次生灾害防范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_Toc14968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14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7912" w:history="1">
        <w:r w:rsidR="00463428">
          <w:rPr>
            <w:rFonts w:ascii="宋体" w:hAnsi="宋体" w:cs="宋体" w:hint="eastAsia"/>
            <w:bCs/>
            <w:kern w:val="0"/>
            <w:szCs w:val="21"/>
          </w:rPr>
          <w:t>4.6 响应解除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_Toc7912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14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25306" w:history="1">
        <w:r w:rsidR="00463428">
          <w:rPr>
            <w:rFonts w:ascii="宋体" w:hAnsi="宋体" w:cs="宋体" w:hint="eastAsia"/>
            <w:bCs/>
            <w:kern w:val="0"/>
            <w:szCs w:val="21"/>
          </w:rPr>
          <w:t>4.7 灾后处置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_Toc25306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14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10"/>
        <w:tabs>
          <w:tab w:val="clear" w:pos="9060"/>
          <w:tab w:val="right" w:leader="dot" w:pos="9071"/>
        </w:tabs>
        <w:textAlignment w:val="center"/>
        <w:rPr>
          <w:rFonts w:ascii="宋体" w:eastAsia="宋体" w:hAnsi="宋体" w:cs="宋体"/>
          <w:bCs/>
          <w:color w:val="365F91"/>
          <w:kern w:val="0"/>
          <w:sz w:val="21"/>
          <w:szCs w:val="21"/>
        </w:rPr>
      </w:pPr>
      <w:hyperlink w:anchor="_Toc32625" w:history="1"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t>5  应急保障</w:t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tab/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fldChar w:fldCharType="begin"/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instrText xml:space="preserve"> PAGEREF _Toc32625 </w:instrText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fldChar w:fldCharType="separate"/>
        </w:r>
        <w:r w:rsidR="008353AD">
          <w:rPr>
            <w:rFonts w:ascii="宋体" w:eastAsia="宋体" w:hAnsi="宋体" w:cs="宋体"/>
            <w:bCs/>
            <w:noProof/>
            <w:kern w:val="0"/>
            <w:sz w:val="21"/>
            <w:szCs w:val="21"/>
          </w:rPr>
          <w:t>15</w:t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31703" w:history="1">
        <w:r w:rsidR="00463428">
          <w:rPr>
            <w:rFonts w:ascii="宋体" w:hAnsi="宋体" w:cs="宋体" w:hint="eastAsia"/>
            <w:bCs/>
            <w:kern w:val="0"/>
            <w:szCs w:val="21"/>
          </w:rPr>
          <w:t>5.1 通讯与信息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_Toc31703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15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30"/>
        <w:tabs>
          <w:tab w:val="right" w:leader="dot" w:pos="9071"/>
        </w:tabs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11731" w:history="1">
        <w:r w:rsidR="00463428">
          <w:rPr>
            <w:rFonts w:ascii="宋体" w:hAnsi="宋体" w:cs="宋体" w:hint="eastAsia"/>
            <w:bCs/>
            <w:kern w:val="0"/>
            <w:szCs w:val="21"/>
          </w:rPr>
          <w:t>5.1.1 生产应急指挥中心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_Toc11731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15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30"/>
        <w:tabs>
          <w:tab w:val="right" w:leader="dot" w:pos="9071"/>
        </w:tabs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2375" w:history="1">
        <w:r w:rsidR="00463428">
          <w:rPr>
            <w:rFonts w:ascii="宋体" w:hAnsi="宋体" w:cs="宋体" w:hint="eastAsia"/>
            <w:bCs/>
            <w:kern w:val="0"/>
            <w:szCs w:val="21"/>
          </w:rPr>
          <w:t>5.1.2 基层单位应急指挥机构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_Toc2375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15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11744" w:history="1">
        <w:r w:rsidR="00463428">
          <w:rPr>
            <w:rFonts w:ascii="宋体" w:hAnsi="宋体" w:cs="宋体" w:hint="eastAsia"/>
            <w:bCs/>
            <w:kern w:val="0"/>
            <w:szCs w:val="21"/>
          </w:rPr>
          <w:t>5.2 物资保障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_Toc11744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15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14760" w:history="1">
        <w:r w:rsidR="00463428">
          <w:rPr>
            <w:rFonts w:ascii="宋体" w:hAnsi="宋体" w:cs="宋体" w:hint="eastAsia"/>
            <w:bCs/>
            <w:kern w:val="0"/>
            <w:szCs w:val="21"/>
          </w:rPr>
          <w:t>5.3 应急队伍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_Toc14760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15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3660" w:history="1">
        <w:r w:rsidR="00463428">
          <w:rPr>
            <w:rFonts w:ascii="宋体" w:hAnsi="宋体" w:cs="宋体" w:hint="eastAsia"/>
            <w:bCs/>
            <w:kern w:val="0"/>
            <w:szCs w:val="21"/>
          </w:rPr>
          <w:t>5.4 医疗卫生保障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_Toc3660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15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14941" w:history="1">
        <w:r w:rsidR="00463428">
          <w:rPr>
            <w:rFonts w:ascii="宋体" w:hAnsi="宋体" w:cs="宋体" w:hint="eastAsia"/>
            <w:bCs/>
            <w:kern w:val="0"/>
            <w:szCs w:val="21"/>
          </w:rPr>
          <w:t>5.5 治安保障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_Toc14941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15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10"/>
        <w:tabs>
          <w:tab w:val="clear" w:pos="9060"/>
          <w:tab w:val="right" w:leader="dot" w:pos="9071"/>
        </w:tabs>
        <w:textAlignment w:val="center"/>
        <w:rPr>
          <w:rFonts w:ascii="宋体" w:eastAsia="宋体" w:hAnsi="宋体" w:cs="宋体"/>
          <w:bCs/>
          <w:color w:val="365F91"/>
          <w:kern w:val="0"/>
          <w:sz w:val="21"/>
          <w:szCs w:val="21"/>
        </w:rPr>
      </w:pPr>
      <w:hyperlink w:anchor="_Toc16995" w:history="1"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t>6  附则</w:t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tab/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fldChar w:fldCharType="begin"/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instrText xml:space="preserve"> PAGEREF _Toc16995 </w:instrText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fldChar w:fldCharType="separate"/>
        </w:r>
        <w:r w:rsidR="008353AD">
          <w:rPr>
            <w:rFonts w:ascii="宋体" w:eastAsia="宋体" w:hAnsi="宋体" w:cs="宋体"/>
            <w:bCs/>
            <w:noProof/>
            <w:kern w:val="0"/>
            <w:sz w:val="21"/>
            <w:szCs w:val="21"/>
          </w:rPr>
          <w:t>15</w:t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10004" w:history="1">
        <w:r w:rsidR="00463428">
          <w:rPr>
            <w:rFonts w:ascii="宋体" w:hAnsi="宋体" w:cs="宋体" w:hint="eastAsia"/>
            <w:bCs/>
            <w:kern w:val="0"/>
            <w:szCs w:val="21"/>
          </w:rPr>
          <w:t>6.1 制订与解释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_Toc10004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15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 w:cs="宋体"/>
          <w:bCs/>
          <w:color w:val="365F91"/>
          <w:kern w:val="0"/>
          <w:szCs w:val="21"/>
        </w:rPr>
      </w:pPr>
      <w:hyperlink w:anchor="_Toc24168" w:history="1">
        <w:r w:rsidR="00463428">
          <w:rPr>
            <w:rFonts w:ascii="宋体" w:hAnsi="宋体" w:cs="宋体" w:hint="eastAsia"/>
            <w:bCs/>
            <w:kern w:val="0"/>
            <w:szCs w:val="21"/>
          </w:rPr>
          <w:t>6.2 预案的实施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tab/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begin"/>
        </w:r>
        <w:r w:rsidR="00463428">
          <w:rPr>
            <w:rFonts w:ascii="宋体" w:hAnsi="宋体" w:cs="宋体" w:hint="eastAsia"/>
            <w:bCs/>
            <w:kern w:val="0"/>
            <w:szCs w:val="21"/>
          </w:rPr>
          <w:instrText xml:space="preserve"> PAGEREF _Toc24168 </w:instrTex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separate"/>
        </w:r>
        <w:r w:rsidR="008353AD">
          <w:rPr>
            <w:rFonts w:ascii="宋体" w:hAnsi="宋体" w:cs="宋体"/>
            <w:bCs/>
            <w:noProof/>
            <w:kern w:val="0"/>
            <w:szCs w:val="21"/>
          </w:rPr>
          <w:t>16</w:t>
        </w:r>
        <w:r w:rsidR="00463428">
          <w:rPr>
            <w:rFonts w:ascii="宋体" w:hAnsi="宋体" w:cs="宋体" w:hint="eastAsia"/>
            <w:bCs/>
            <w:kern w:val="0"/>
            <w:szCs w:val="21"/>
          </w:rPr>
          <w:fldChar w:fldCharType="end"/>
        </w:r>
      </w:hyperlink>
    </w:p>
    <w:p w:rsidR="008E4F4F" w:rsidRDefault="00756039">
      <w:pPr>
        <w:pStyle w:val="10"/>
        <w:tabs>
          <w:tab w:val="clear" w:pos="9060"/>
          <w:tab w:val="right" w:leader="dot" w:pos="9071"/>
        </w:tabs>
        <w:textAlignment w:val="center"/>
        <w:rPr>
          <w:rFonts w:ascii="宋体" w:eastAsia="宋体" w:hAnsi="宋体" w:cs="宋体"/>
          <w:bCs/>
          <w:color w:val="365F91"/>
          <w:kern w:val="0"/>
          <w:sz w:val="21"/>
          <w:szCs w:val="21"/>
        </w:rPr>
      </w:pPr>
      <w:hyperlink w:anchor="_Toc13608" w:history="1"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t>7  附件</w:t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tab/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fldChar w:fldCharType="begin"/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instrText xml:space="preserve"> PAGEREF _Toc13608 </w:instrText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fldChar w:fldCharType="separate"/>
        </w:r>
        <w:r w:rsidR="008353AD">
          <w:rPr>
            <w:rFonts w:ascii="宋体" w:eastAsia="宋体" w:hAnsi="宋体" w:cs="宋体"/>
            <w:bCs/>
            <w:noProof/>
            <w:kern w:val="0"/>
            <w:sz w:val="21"/>
            <w:szCs w:val="21"/>
          </w:rPr>
          <w:t>16</w:t>
        </w:r>
        <w:r w:rsidR="00463428">
          <w:rPr>
            <w:rFonts w:ascii="宋体" w:eastAsia="宋体" w:hAnsi="宋体" w:cs="宋体" w:hint="eastAsia"/>
            <w:bCs/>
            <w:kern w:val="0"/>
            <w:sz w:val="21"/>
            <w:szCs w:val="21"/>
          </w:rPr>
          <w:fldChar w:fldCharType="end"/>
        </w:r>
      </w:hyperlink>
    </w:p>
    <w:p w:rsidR="008E4F4F" w:rsidRDefault="008E4F4F">
      <w:pPr>
        <w:pStyle w:val="20"/>
        <w:tabs>
          <w:tab w:val="clear" w:pos="9061"/>
          <w:tab w:val="right" w:leader="dot" w:pos="9071"/>
        </w:tabs>
        <w:ind w:firstLine="420"/>
        <w:textAlignment w:val="center"/>
        <w:rPr>
          <w:rFonts w:ascii="宋体" w:hAnsi="宋体"/>
          <w:bCs/>
          <w:color w:val="365F91"/>
          <w:kern w:val="0"/>
          <w:szCs w:val="21"/>
        </w:rPr>
      </w:pPr>
    </w:p>
    <w:p w:rsidR="008E4F4F" w:rsidRDefault="00463428">
      <w:pPr>
        <w:pStyle w:val="af"/>
        <w:jc w:val="center"/>
        <w:textAlignment w:val="center"/>
      </w:pPr>
      <w:r>
        <w:fldChar w:fldCharType="end"/>
      </w:r>
    </w:p>
    <w:p w:rsidR="008E4F4F" w:rsidRDefault="008E4F4F">
      <w:pPr>
        <w:jc w:val="center"/>
        <w:textAlignment w:val="center"/>
        <w:rPr>
          <w:rFonts w:ascii="黑体" w:eastAsia="黑体"/>
          <w:b/>
          <w:sz w:val="44"/>
          <w:szCs w:val="44"/>
        </w:rPr>
        <w:sectPr w:rsidR="008E4F4F">
          <w:pgSz w:w="11907" w:h="16840"/>
          <w:pgMar w:top="1588" w:right="1418" w:bottom="1588" w:left="1418" w:header="680" w:footer="680" w:gutter="0"/>
          <w:pgNumType w:start="1"/>
          <w:cols w:space="720"/>
          <w:docGrid w:linePitch="312"/>
        </w:sectPr>
      </w:pPr>
    </w:p>
    <w:p w:rsidR="008E4F4F" w:rsidRDefault="00463428">
      <w:pPr>
        <w:jc w:val="center"/>
        <w:textAlignment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防洪防汛专项应急预案</w:t>
      </w:r>
    </w:p>
    <w:p w:rsidR="008E4F4F" w:rsidRDefault="008E4F4F">
      <w:pPr>
        <w:textAlignment w:val="center"/>
      </w:pPr>
    </w:p>
    <w:p w:rsidR="008E4F4F" w:rsidRDefault="00463428">
      <w:pPr>
        <w:pStyle w:val="1"/>
        <w:spacing w:beforeLines="100" w:before="240" w:afterLines="100" w:after="240" w:line="360" w:lineRule="auto"/>
        <w:textAlignment w:val="center"/>
        <w:rPr>
          <w:rFonts w:ascii="黑体" w:hAnsi="Arial" w:cs="Arial"/>
          <w:sz w:val="32"/>
          <w:szCs w:val="32"/>
        </w:rPr>
      </w:pPr>
      <w:bookmarkStart w:id="2" w:name="_Toc32536"/>
      <w:r>
        <w:rPr>
          <w:rFonts w:ascii="黑体" w:hAnsi="Arial" w:cs="Arial" w:hint="eastAsia"/>
          <w:sz w:val="32"/>
          <w:szCs w:val="32"/>
        </w:rPr>
        <w:t xml:space="preserve">1  </w:t>
      </w:r>
      <w:bookmarkEnd w:id="1"/>
      <w:r>
        <w:rPr>
          <w:rFonts w:ascii="黑体" w:hAnsi="Arial" w:cs="Arial" w:hint="eastAsia"/>
          <w:sz w:val="32"/>
          <w:szCs w:val="32"/>
        </w:rPr>
        <w:t>风险识别</w:t>
      </w:r>
      <w:bookmarkEnd w:id="2"/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3" w:name="_Toc266350905"/>
      <w:bookmarkStart w:id="4" w:name="_Toc32671"/>
      <w:r>
        <w:rPr>
          <w:rFonts w:ascii="黑体" w:cs="Arial" w:hint="eastAsia"/>
          <w:szCs w:val="28"/>
        </w:rPr>
        <w:t>1.1 适用范围</w:t>
      </w:r>
      <w:bookmarkEnd w:id="3"/>
      <w:bookmarkEnd w:id="4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本预案适用于应对</w:t>
      </w:r>
      <w:r>
        <w:rPr>
          <w:rFonts w:ascii="Arial" w:hAnsi="宋体" w:cs="Arial" w:hint="eastAsia"/>
          <w:sz w:val="24"/>
        </w:rPr>
        <w:t>XXXX</w:t>
      </w:r>
      <w:r>
        <w:rPr>
          <w:rFonts w:ascii="Arial" w:hAnsi="宋体" w:cs="Arial" w:hint="eastAsia"/>
          <w:sz w:val="24"/>
        </w:rPr>
        <w:t>公司所属基层各生产单位所属地区发生暴雨滑坡、泥石流及危害人身及财产安全的</w:t>
      </w:r>
      <w:r>
        <w:rPr>
          <w:rFonts w:ascii="Arial" w:hAnsi="宋体" w:cs="Arial"/>
          <w:sz w:val="24"/>
        </w:rPr>
        <w:t>突发事</w:t>
      </w:r>
      <w:r>
        <w:rPr>
          <w:rFonts w:ascii="Arial" w:hAnsi="宋体" w:cs="Arial" w:hint="eastAsia"/>
          <w:sz w:val="24"/>
        </w:rPr>
        <w:t>件的处置。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5" w:name="_Toc266350906"/>
      <w:bookmarkStart w:id="6" w:name="_Toc6672"/>
      <w:r>
        <w:rPr>
          <w:rFonts w:ascii="黑体" w:cs="Arial" w:hint="eastAsia"/>
          <w:szCs w:val="28"/>
        </w:rPr>
        <w:t>1.2 工作原则</w:t>
      </w:r>
      <w:bookmarkEnd w:id="5"/>
      <w:bookmarkEnd w:id="6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 xml:space="preserve">⑴　</w:t>
      </w:r>
      <w:r>
        <w:rPr>
          <w:rFonts w:ascii="Arial" w:hAnsi="宋体" w:cs="Arial"/>
          <w:sz w:val="24"/>
        </w:rPr>
        <w:t>环境突发事故</w:t>
      </w:r>
      <w:r>
        <w:rPr>
          <w:rFonts w:ascii="Arial" w:hAnsi="宋体" w:cs="Arial" w:hint="eastAsia"/>
          <w:sz w:val="24"/>
        </w:rPr>
        <w:t>应急救援应坚持属地管理、分级负责。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⑵　统一指挥、区域联动。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⑶　降低伤害、科学控制、快速果断。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7" w:name="_Toc266350907"/>
      <w:bookmarkStart w:id="8" w:name="_Toc7771"/>
      <w:r>
        <w:rPr>
          <w:rFonts w:ascii="黑体" w:cs="Arial" w:hint="eastAsia"/>
          <w:szCs w:val="28"/>
        </w:rPr>
        <w:t xml:space="preserve">1.3 </w:t>
      </w:r>
      <w:r>
        <w:rPr>
          <w:rFonts w:ascii="黑体" w:cs="Arial"/>
          <w:szCs w:val="28"/>
        </w:rPr>
        <w:t>突发事</w:t>
      </w:r>
      <w:r>
        <w:rPr>
          <w:rFonts w:ascii="黑体" w:cs="Arial" w:hint="eastAsia"/>
          <w:szCs w:val="28"/>
        </w:rPr>
        <w:t>件的定义</w:t>
      </w:r>
      <w:bookmarkEnd w:id="7"/>
      <w:bookmarkEnd w:id="8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防洪防汛</w:t>
      </w:r>
      <w:r>
        <w:rPr>
          <w:rFonts w:ascii="Arial" w:hAnsi="宋体" w:cs="Arial"/>
          <w:sz w:val="24"/>
        </w:rPr>
        <w:t>突发</w:t>
      </w:r>
      <w:r>
        <w:rPr>
          <w:rFonts w:ascii="Arial" w:hAnsi="宋体" w:cs="Arial" w:hint="eastAsia"/>
          <w:sz w:val="24"/>
        </w:rPr>
        <w:t>事件是指</w:t>
      </w:r>
      <w:r>
        <w:rPr>
          <w:rFonts w:ascii="Arial" w:hAnsi="宋体" w:cs="Arial"/>
          <w:sz w:val="24"/>
        </w:rPr>
        <w:t>突</w:t>
      </w:r>
      <w:r>
        <w:rPr>
          <w:rFonts w:ascii="Arial" w:hAnsi="宋体" w:cs="Arial" w:hint="eastAsia"/>
          <w:sz w:val="24"/>
        </w:rPr>
        <w:t>遇暴雨所致，</w:t>
      </w:r>
      <w:r>
        <w:rPr>
          <w:rFonts w:ascii="Arial" w:hAnsi="宋体" w:cs="Arial"/>
          <w:sz w:val="24"/>
        </w:rPr>
        <w:t>在瞬时或短时间内大量</w:t>
      </w:r>
      <w:r>
        <w:rPr>
          <w:rFonts w:ascii="Arial" w:hAnsi="宋体" w:cs="Arial" w:hint="eastAsia"/>
          <w:sz w:val="24"/>
        </w:rPr>
        <w:t>降雨</w:t>
      </w:r>
      <w:r>
        <w:rPr>
          <w:rFonts w:ascii="Arial" w:hAnsi="宋体" w:cs="Arial"/>
          <w:sz w:val="24"/>
        </w:rPr>
        <w:t>，对</w:t>
      </w:r>
      <w:r>
        <w:rPr>
          <w:rFonts w:ascii="Arial" w:hAnsi="宋体" w:cs="Arial" w:hint="eastAsia"/>
          <w:sz w:val="24"/>
        </w:rPr>
        <w:t>生产生活区域造成雨水冲刷、泥石流及河流涨水</w:t>
      </w:r>
      <w:r>
        <w:rPr>
          <w:rFonts w:ascii="Arial" w:hAnsi="宋体" w:cs="Arial"/>
          <w:sz w:val="24"/>
        </w:rPr>
        <w:t>，给</w:t>
      </w:r>
      <w:r>
        <w:rPr>
          <w:rFonts w:ascii="Arial" w:hAnsi="宋体" w:cs="Arial" w:hint="eastAsia"/>
          <w:sz w:val="24"/>
        </w:rPr>
        <w:t>人民</w:t>
      </w:r>
      <w:r>
        <w:rPr>
          <w:rFonts w:ascii="Arial" w:hAnsi="宋体" w:cs="Arial"/>
          <w:sz w:val="24"/>
        </w:rPr>
        <w:t>的生命和国家财产造成</w:t>
      </w:r>
      <w:r>
        <w:rPr>
          <w:rFonts w:ascii="Arial" w:hAnsi="宋体" w:cs="Arial" w:hint="eastAsia"/>
          <w:sz w:val="24"/>
        </w:rPr>
        <w:t>或可能造成</w:t>
      </w:r>
      <w:r>
        <w:rPr>
          <w:rFonts w:ascii="Arial" w:hAnsi="宋体" w:cs="Arial"/>
          <w:sz w:val="24"/>
        </w:rPr>
        <w:t>重大损失的</w:t>
      </w:r>
      <w:r>
        <w:rPr>
          <w:rFonts w:ascii="Arial" w:hAnsi="宋体" w:cs="Arial" w:hint="eastAsia"/>
          <w:sz w:val="24"/>
        </w:rPr>
        <w:t>突发事件</w:t>
      </w:r>
      <w:r>
        <w:rPr>
          <w:rFonts w:ascii="Arial" w:hAnsi="宋体" w:cs="Arial"/>
          <w:sz w:val="24"/>
        </w:rPr>
        <w:t>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9" w:name="_Toc266350908"/>
      <w:bookmarkStart w:id="10" w:name="_Toc24467"/>
      <w:r>
        <w:rPr>
          <w:rFonts w:ascii="黑体" w:cs="Arial" w:hint="eastAsia"/>
          <w:szCs w:val="28"/>
        </w:rPr>
        <w:t>1.4 事件分级</w:t>
      </w:r>
      <w:bookmarkEnd w:id="9"/>
      <w:bookmarkEnd w:id="10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根据《国家突发环境事件应急预案》有关规定，依据《</w:t>
      </w:r>
      <w:r>
        <w:rPr>
          <w:rFonts w:ascii="Arial" w:hAnsi="宋体" w:cs="Arial" w:hint="eastAsia"/>
          <w:sz w:val="24"/>
        </w:rPr>
        <w:t>XXXX</w:t>
      </w:r>
      <w:r>
        <w:rPr>
          <w:rFonts w:ascii="Arial" w:hAnsi="宋体" w:cs="Arial" w:hint="eastAsia"/>
          <w:sz w:val="24"/>
        </w:rPr>
        <w:t>公司突发事件总体应急预案》，按突发事故的可控性、严重程度和影响范围，将环境突发事故分为</w:t>
      </w:r>
      <w:r>
        <w:rPr>
          <w:rFonts w:ascii="Arial" w:hAnsi="宋体" w:cs="Arial" w:hint="eastAsia"/>
          <w:sz w:val="24"/>
        </w:rPr>
        <w:t>3</w:t>
      </w:r>
      <w:r>
        <w:rPr>
          <w:rFonts w:ascii="Arial" w:hAnsi="宋体" w:cs="Arial" w:hint="eastAsia"/>
          <w:sz w:val="24"/>
        </w:rPr>
        <w:t>级：Ⅰ级事故为公司级，Ⅱ级项目部级，Ⅲ级为区（队）级。</w:t>
      </w:r>
    </w:p>
    <w:p w:rsidR="008E4F4F" w:rsidRDefault="00463428">
      <w:pPr>
        <w:pStyle w:val="3"/>
        <w:spacing w:before="0" w:after="0" w:line="360" w:lineRule="auto"/>
        <w:textAlignment w:val="center"/>
        <w:rPr>
          <w:rFonts w:ascii="黑体" w:eastAsia="黑体" w:hAnsi="Arial" w:cs="Arial"/>
          <w:sz w:val="24"/>
          <w:szCs w:val="24"/>
        </w:rPr>
      </w:pPr>
      <w:bookmarkStart w:id="11" w:name="_Toc252217286"/>
      <w:bookmarkStart w:id="12" w:name="_Toc262805989"/>
      <w:bookmarkStart w:id="13" w:name="_Toc266350909"/>
      <w:bookmarkStart w:id="14" w:name="_Toc5845"/>
      <w:r>
        <w:rPr>
          <w:rFonts w:ascii="黑体" w:eastAsia="黑体" w:hAnsi="Arial" w:cs="Arial" w:hint="eastAsia"/>
          <w:sz w:val="24"/>
          <w:szCs w:val="24"/>
        </w:rPr>
        <w:t>1.4.1 一级事故（Ⅰ级）</w:t>
      </w:r>
      <w:bookmarkEnd w:id="11"/>
      <w:bookmarkEnd w:id="12"/>
      <w:bookmarkEnd w:id="13"/>
      <w:bookmarkEnd w:id="14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凡符合下列情形之一的，为Ⅰ级事故：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⑴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造成</w:t>
      </w:r>
      <w:r>
        <w:rPr>
          <w:rFonts w:ascii="Arial" w:hAnsi="宋体" w:cs="Arial" w:hint="eastAsia"/>
          <w:sz w:val="24"/>
        </w:rPr>
        <w:t>3</w:t>
      </w:r>
      <w:r>
        <w:rPr>
          <w:rFonts w:ascii="Arial" w:hAnsi="宋体" w:cs="Arial" w:hint="eastAsia"/>
          <w:sz w:val="24"/>
        </w:rPr>
        <w:t>人及以上死亡，或中毒</w:t>
      </w:r>
      <w:r>
        <w:rPr>
          <w:rFonts w:ascii="Arial" w:hAnsi="宋体" w:cs="Arial" w:hint="eastAsia"/>
          <w:sz w:val="24"/>
        </w:rPr>
        <w:t>(</w:t>
      </w:r>
      <w:r>
        <w:rPr>
          <w:rFonts w:ascii="Arial" w:hAnsi="宋体" w:cs="Arial" w:hint="eastAsia"/>
          <w:sz w:val="24"/>
        </w:rPr>
        <w:t>重伤</w:t>
      </w:r>
      <w:r>
        <w:rPr>
          <w:rFonts w:ascii="Arial" w:hAnsi="宋体" w:cs="Arial" w:hint="eastAsia"/>
          <w:sz w:val="24"/>
        </w:rPr>
        <w:t>)10</w:t>
      </w:r>
      <w:r>
        <w:rPr>
          <w:rFonts w:ascii="Arial" w:hAnsi="宋体" w:cs="Arial" w:hint="eastAsia"/>
          <w:sz w:val="24"/>
        </w:rPr>
        <w:t>人及以上。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⑵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因环境污染造成跨地市级行政区域纠纷，使当地经济、社会活动受到影响。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⑶</w:t>
      </w:r>
      <w:r>
        <w:rPr>
          <w:rFonts w:ascii="Arial" w:hAnsi="宋体" w:cs="Arial" w:hint="eastAsia"/>
          <w:sz w:val="24"/>
        </w:rPr>
        <w:t xml:space="preserve"> 3</w:t>
      </w:r>
      <w:r>
        <w:rPr>
          <w:rFonts w:ascii="Arial" w:hAnsi="宋体" w:cs="Arial" w:hint="eastAsia"/>
          <w:sz w:val="24"/>
        </w:rPr>
        <w:t>类放射源丢失、被盗或失控。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⑷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发生在环境敏感区的油品泄漏量为</w:t>
      </w:r>
      <w:r>
        <w:rPr>
          <w:rFonts w:ascii="Arial" w:hAnsi="宋体" w:cs="Arial" w:hint="eastAsia"/>
          <w:sz w:val="24"/>
        </w:rPr>
        <w:t>1</w:t>
      </w:r>
      <w:r>
        <w:rPr>
          <w:rFonts w:ascii="Arial" w:hAnsi="宋体" w:cs="Arial" w:hint="eastAsia"/>
          <w:sz w:val="24"/>
        </w:rPr>
        <w:t>吨以上，以及在非环境敏感区油品泄漏量为</w:t>
      </w:r>
      <w:r>
        <w:rPr>
          <w:rFonts w:ascii="Arial" w:hAnsi="宋体" w:cs="Arial" w:hint="eastAsia"/>
          <w:sz w:val="24"/>
        </w:rPr>
        <w:t>10</w:t>
      </w:r>
      <w:r>
        <w:rPr>
          <w:rFonts w:ascii="Arial" w:hAnsi="宋体" w:cs="Arial" w:hint="eastAsia"/>
          <w:sz w:val="24"/>
        </w:rPr>
        <w:t>吨以上，造成较大污染的事故。</w:t>
      </w:r>
    </w:p>
    <w:p w:rsidR="008E4F4F" w:rsidRDefault="00463428">
      <w:pPr>
        <w:pStyle w:val="3"/>
        <w:spacing w:before="0" w:after="0" w:line="360" w:lineRule="auto"/>
        <w:textAlignment w:val="center"/>
        <w:rPr>
          <w:rFonts w:ascii="黑体" w:eastAsia="黑体" w:hAnsi="Arial" w:cs="Arial"/>
          <w:sz w:val="24"/>
          <w:szCs w:val="24"/>
        </w:rPr>
      </w:pPr>
      <w:bookmarkStart w:id="15" w:name="_Toc252217287"/>
      <w:bookmarkStart w:id="16" w:name="_Toc262805990"/>
      <w:bookmarkStart w:id="17" w:name="_Toc266350910"/>
      <w:bookmarkStart w:id="18" w:name="_Toc4289"/>
      <w:r>
        <w:rPr>
          <w:rFonts w:ascii="黑体" w:eastAsia="黑体" w:hAnsi="Arial" w:cs="Arial" w:hint="eastAsia"/>
          <w:sz w:val="24"/>
          <w:szCs w:val="24"/>
        </w:rPr>
        <w:lastRenderedPageBreak/>
        <w:t>1.4.2 二级事故（Ⅱ级）</w:t>
      </w:r>
      <w:bookmarkEnd w:id="15"/>
      <w:bookmarkEnd w:id="16"/>
      <w:bookmarkEnd w:id="17"/>
      <w:bookmarkEnd w:id="18"/>
      <w:r>
        <w:rPr>
          <w:rFonts w:ascii="黑体" w:eastAsia="黑体" w:hAnsi="Arial" w:cs="Arial" w:hint="eastAsia"/>
          <w:sz w:val="24"/>
          <w:szCs w:val="24"/>
        </w:rPr>
        <w:t xml:space="preserve"> 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凡符合下列情形之一的，为Ⅱ级事故：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⑴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造成</w:t>
      </w:r>
      <w:r>
        <w:rPr>
          <w:rFonts w:ascii="Arial" w:hAnsi="宋体" w:cs="Arial" w:hint="eastAsia"/>
          <w:sz w:val="24"/>
        </w:rPr>
        <w:t>3</w:t>
      </w:r>
      <w:r>
        <w:rPr>
          <w:rFonts w:ascii="Arial" w:hAnsi="宋体" w:cs="Arial" w:hint="eastAsia"/>
          <w:sz w:val="24"/>
        </w:rPr>
        <w:t>人以下死亡，或中毒</w:t>
      </w:r>
      <w:r>
        <w:rPr>
          <w:rFonts w:ascii="Arial" w:hAnsi="宋体" w:cs="Arial" w:hint="eastAsia"/>
          <w:sz w:val="24"/>
        </w:rPr>
        <w:t>(</w:t>
      </w:r>
      <w:r>
        <w:rPr>
          <w:rFonts w:ascii="Arial" w:hAnsi="宋体" w:cs="Arial" w:hint="eastAsia"/>
          <w:sz w:val="24"/>
        </w:rPr>
        <w:t>重伤</w:t>
      </w:r>
      <w:r>
        <w:rPr>
          <w:rFonts w:ascii="Arial" w:hAnsi="宋体" w:cs="Arial" w:hint="eastAsia"/>
          <w:sz w:val="24"/>
        </w:rPr>
        <w:t>)3</w:t>
      </w:r>
      <w:r>
        <w:rPr>
          <w:rFonts w:ascii="Arial" w:hAnsi="宋体" w:cs="Arial" w:hint="eastAsia"/>
          <w:sz w:val="24"/>
        </w:rPr>
        <w:t>～</w:t>
      </w:r>
      <w:r>
        <w:rPr>
          <w:rFonts w:ascii="Arial" w:hAnsi="宋体" w:cs="Arial" w:hint="eastAsia"/>
          <w:sz w:val="24"/>
        </w:rPr>
        <w:t>9</w:t>
      </w:r>
      <w:r>
        <w:rPr>
          <w:rFonts w:ascii="Arial" w:hAnsi="宋体" w:cs="Arial" w:hint="eastAsia"/>
          <w:sz w:val="24"/>
        </w:rPr>
        <w:t>人。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⑵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因环境污染造成跨县级行政区域纠纷，引起一般群体性影响。</w:t>
      </w:r>
      <w:r>
        <w:rPr>
          <w:rFonts w:ascii="Arial" w:hAnsi="宋体" w:cs="Arial" w:hint="eastAsia"/>
          <w:sz w:val="24"/>
        </w:rPr>
        <w:t xml:space="preserve"> 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⑶</w:t>
      </w:r>
      <w:r>
        <w:rPr>
          <w:rFonts w:ascii="Arial" w:hAnsi="宋体" w:cs="Arial" w:hint="eastAsia"/>
          <w:sz w:val="24"/>
        </w:rPr>
        <w:t xml:space="preserve"> 4</w:t>
      </w:r>
      <w:r>
        <w:rPr>
          <w:rFonts w:ascii="Arial" w:hAnsi="宋体" w:cs="Arial" w:hint="eastAsia"/>
          <w:sz w:val="24"/>
        </w:rPr>
        <w:t>、</w:t>
      </w:r>
      <w:r>
        <w:rPr>
          <w:rFonts w:ascii="Arial" w:hAnsi="宋体" w:cs="Arial" w:hint="eastAsia"/>
          <w:sz w:val="24"/>
        </w:rPr>
        <w:t>5</w:t>
      </w:r>
      <w:r>
        <w:rPr>
          <w:rFonts w:ascii="Arial" w:hAnsi="宋体" w:cs="Arial" w:hint="eastAsia"/>
          <w:sz w:val="24"/>
        </w:rPr>
        <w:t>类放射源丢失、被盗或失控。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⑷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发生在环境敏感区的油品泄漏量为</w:t>
      </w:r>
      <w:r>
        <w:rPr>
          <w:rFonts w:ascii="Arial" w:hAnsi="宋体" w:cs="Arial" w:hint="eastAsia"/>
          <w:sz w:val="24"/>
        </w:rPr>
        <w:t>1</w:t>
      </w:r>
      <w:r>
        <w:rPr>
          <w:rFonts w:ascii="Arial" w:hAnsi="宋体" w:cs="Arial" w:hint="eastAsia"/>
          <w:sz w:val="24"/>
        </w:rPr>
        <w:t>吨以下，以及在非环境敏感区油品泄漏量为</w:t>
      </w:r>
      <w:r>
        <w:rPr>
          <w:rFonts w:ascii="Arial" w:hAnsi="宋体" w:cs="Arial" w:hint="eastAsia"/>
          <w:sz w:val="24"/>
        </w:rPr>
        <w:t>5</w:t>
      </w:r>
      <w:r>
        <w:rPr>
          <w:rFonts w:ascii="Arial" w:hAnsi="宋体" w:cs="Arial" w:hint="eastAsia"/>
          <w:sz w:val="24"/>
        </w:rPr>
        <w:t>～</w:t>
      </w:r>
      <w:r>
        <w:rPr>
          <w:rFonts w:ascii="Arial" w:hAnsi="宋体" w:cs="Arial" w:hint="eastAsia"/>
          <w:sz w:val="24"/>
        </w:rPr>
        <w:t>10</w:t>
      </w:r>
      <w:r>
        <w:rPr>
          <w:rFonts w:ascii="Arial" w:hAnsi="宋体" w:cs="Arial" w:hint="eastAsia"/>
          <w:sz w:val="24"/>
        </w:rPr>
        <w:t>吨，造成一般污染的事故。</w:t>
      </w:r>
    </w:p>
    <w:p w:rsidR="008E4F4F" w:rsidRDefault="00463428">
      <w:pPr>
        <w:pStyle w:val="3"/>
        <w:spacing w:before="0" w:after="0" w:line="360" w:lineRule="auto"/>
        <w:textAlignment w:val="center"/>
        <w:rPr>
          <w:rFonts w:ascii="黑体" w:eastAsia="黑体" w:hAnsi="Arial" w:cs="Arial"/>
          <w:sz w:val="24"/>
          <w:szCs w:val="24"/>
        </w:rPr>
      </w:pPr>
      <w:bookmarkStart w:id="19" w:name="_Toc252217288"/>
      <w:bookmarkStart w:id="20" w:name="_Toc262805991"/>
      <w:bookmarkStart w:id="21" w:name="_Toc266350911"/>
      <w:bookmarkStart w:id="22" w:name="_Toc21137"/>
      <w:r>
        <w:rPr>
          <w:rFonts w:ascii="黑体" w:eastAsia="黑体" w:hAnsi="Arial" w:cs="Arial" w:hint="eastAsia"/>
          <w:sz w:val="24"/>
          <w:szCs w:val="24"/>
        </w:rPr>
        <w:t>1.4.3 三级事故（Ⅲ级）</w:t>
      </w:r>
      <w:bookmarkEnd w:id="19"/>
      <w:bookmarkEnd w:id="20"/>
      <w:bookmarkEnd w:id="21"/>
      <w:bookmarkEnd w:id="22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凡符合下列情形之一的，为Ⅲ级事件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⑴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污染事故造成人员伤害。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⑵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生产区域内造成环境污染纠纷。</w:t>
      </w:r>
      <w:r>
        <w:rPr>
          <w:rFonts w:ascii="Arial" w:hAnsi="宋体" w:cs="Arial" w:hint="eastAsia"/>
          <w:sz w:val="24"/>
        </w:rPr>
        <w:t xml:space="preserve"> 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⑶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在非环境敏感区油品泄漏量</w:t>
      </w:r>
      <w:r>
        <w:rPr>
          <w:rFonts w:ascii="Arial" w:hAnsi="宋体" w:cs="Arial" w:hint="eastAsia"/>
          <w:sz w:val="24"/>
        </w:rPr>
        <w:t>5</w:t>
      </w:r>
      <w:r>
        <w:rPr>
          <w:rFonts w:ascii="Arial" w:hAnsi="宋体" w:cs="Arial" w:hint="eastAsia"/>
          <w:sz w:val="24"/>
        </w:rPr>
        <w:t>吨以下，造成一般污染的事故。</w:t>
      </w:r>
    </w:p>
    <w:p w:rsidR="008E4F4F" w:rsidRDefault="00463428">
      <w:pPr>
        <w:pStyle w:val="1"/>
        <w:spacing w:beforeLines="100" w:before="240" w:afterLines="100" w:after="240" w:line="360" w:lineRule="auto"/>
        <w:textAlignment w:val="center"/>
        <w:rPr>
          <w:rFonts w:ascii="黑体" w:hAnsi="Arial" w:cs="Arial"/>
          <w:sz w:val="32"/>
          <w:szCs w:val="32"/>
        </w:rPr>
      </w:pPr>
      <w:bookmarkStart w:id="23" w:name="_Toc266350912"/>
      <w:bookmarkStart w:id="24" w:name="_Toc4692"/>
      <w:r>
        <w:rPr>
          <w:rFonts w:ascii="黑体" w:hAnsi="Arial" w:cs="Arial" w:hint="eastAsia"/>
          <w:sz w:val="32"/>
          <w:szCs w:val="32"/>
        </w:rPr>
        <w:t>2  组织机构与职责</w:t>
      </w:r>
      <w:bookmarkEnd w:id="23"/>
      <w:bookmarkEnd w:id="24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XX</w:t>
      </w:r>
      <w:r>
        <w:rPr>
          <w:rFonts w:ascii="Arial" w:hAnsi="宋体" w:cs="Arial" w:hint="eastAsia"/>
          <w:sz w:val="24"/>
        </w:rPr>
        <w:t>公司防洪防汛应急组织机构，由防洪防汛应急领导小组和应急领导小组办公室、应急工作主要部门、应急工作支持部门、应急信息组组成。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25" w:name="_Toc266350913"/>
      <w:bookmarkStart w:id="26" w:name="_Toc18338"/>
      <w:r>
        <w:rPr>
          <w:rFonts w:ascii="黑体" w:cs="Arial" w:hint="eastAsia"/>
          <w:szCs w:val="28"/>
        </w:rPr>
        <w:t>2.1 环境突发事故应急领导小组</w:t>
      </w:r>
      <w:bookmarkEnd w:id="25"/>
      <w:bookmarkEnd w:id="26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组</w:t>
      </w:r>
      <w:r>
        <w:rPr>
          <w:rFonts w:ascii="Arial" w:hAnsi="宋体" w:cs="Arial" w:hint="eastAsia"/>
          <w:sz w:val="24"/>
        </w:rPr>
        <w:t xml:space="preserve">  </w:t>
      </w:r>
      <w:r>
        <w:rPr>
          <w:rFonts w:ascii="Arial" w:hAnsi="宋体" w:cs="Arial" w:hint="eastAsia"/>
          <w:sz w:val="24"/>
        </w:rPr>
        <w:t>长：项目经理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副组长：项目部副经理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成</w:t>
      </w:r>
      <w:r>
        <w:rPr>
          <w:rFonts w:ascii="Arial" w:hAnsi="宋体" w:cs="Arial" w:hint="eastAsia"/>
          <w:sz w:val="24"/>
        </w:rPr>
        <w:t xml:space="preserve">  </w:t>
      </w:r>
      <w:r>
        <w:rPr>
          <w:rFonts w:ascii="Arial" w:hAnsi="宋体" w:cs="Arial" w:hint="eastAsia"/>
          <w:sz w:val="24"/>
        </w:rPr>
        <w:t>员：机关相关组室、部门、二级单位及应急协议单位主要负责人。</w:t>
      </w:r>
    </w:p>
    <w:p w:rsidR="008E4F4F" w:rsidRDefault="00463428">
      <w:pPr>
        <w:spacing w:line="360" w:lineRule="auto"/>
        <w:ind w:firstLineChars="196" w:firstLine="47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主要工作职责：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全面领导防洪防汛应急救援工作，指导应急救援体系和制度建设；审定项目部防洪防汛应急预案；负责项目部应急救援工作的领导和重大方案的决策；根据现场需要，指定有关人员到现场协调指挥应急救援工作；负责审核对外发布和上报的事故信息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27" w:name="_Toc266350914"/>
      <w:bookmarkStart w:id="28" w:name="_Toc32101"/>
      <w:r>
        <w:rPr>
          <w:rFonts w:ascii="黑体" w:cs="Arial" w:hint="eastAsia"/>
          <w:szCs w:val="28"/>
        </w:rPr>
        <w:t>2.2应急领导小组办公室</w:t>
      </w:r>
      <w:bookmarkEnd w:id="27"/>
      <w:bookmarkEnd w:id="28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主任：生产部长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成员：巡护队、生产部、技术部、综合部、供应部等有关部门、单位主管领导。</w:t>
      </w:r>
    </w:p>
    <w:p w:rsidR="008E4F4F" w:rsidRDefault="00463428">
      <w:pPr>
        <w:spacing w:line="360" w:lineRule="auto"/>
        <w:ind w:firstLineChars="196" w:firstLine="47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lastRenderedPageBreak/>
        <w:t>主要工作职责：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⑴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在防洪防汛应急领导小组的领导下，综合协调突发应急救援工作。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⑵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接收基层单位防洪防汛突发事件报告，及时向应急领导小组汇报事故情况并传达应急领导小组指示，同时向有关部门通报事件情况。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⑶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持续跟踪事件动态，协调组织有关部门、专业救援力量以及专家参与防洪防汛应急救援工作。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⑷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向防洪防汛应急专家组通报事件进展情况，获取专家意见及支持。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⑸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统筹调度项目部</w:t>
      </w:r>
      <w:r w:rsidR="008353A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13.5pt">
            <v:imagedata r:id="rId8" o:title=""/>
          </v:shape>
        </w:pict>
      </w:r>
      <w:r>
        <w:rPr>
          <w:rFonts w:ascii="Arial" w:hAnsi="宋体" w:cs="Arial" w:hint="eastAsia"/>
          <w:sz w:val="24"/>
        </w:rPr>
        <w:t>突发事件应急救援资源，协调消防、交通、医疗救护等救援力量。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⑹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负责起草防洪防汛应急救援工作的相关文字材料。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⑺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组织召集会议，讨论和协调解决防洪防汛应急领导小组提出的要求。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⑻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完成防洪防汛应急领导小组交办的其它工作。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防洪防汛应急领导小组办公室设在生产部。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29" w:name="_Toc266350915"/>
      <w:bookmarkStart w:id="30" w:name="_Toc196"/>
      <w:r>
        <w:rPr>
          <w:rFonts w:ascii="黑体" w:cs="Arial" w:hint="eastAsia"/>
          <w:szCs w:val="28"/>
        </w:rPr>
        <w:t>2.3 现场应急指挥部</w:t>
      </w:r>
      <w:bookmarkEnd w:id="29"/>
      <w:bookmarkEnd w:id="30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现场应急指挥部是应急领导小组指派，负责现场应急处置指挥的临时组织，由应急领导小组成员和相关单位人员及专家组成。在应急领导小组的授权下，可对各应急工作小组和相关单位、救援力量进行指挥。</w:t>
      </w:r>
    </w:p>
    <w:p w:rsidR="008E4F4F" w:rsidRDefault="00463428">
      <w:pPr>
        <w:spacing w:line="360" w:lineRule="auto"/>
        <w:ind w:firstLineChars="196" w:firstLine="47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主要工作职责：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落实上级应急指令；制定、适时调整并督促实施现场应急处置方案；收集、整理、报告现场应急资料信息；统筹调配使用应急资源；评估应急处置效果，核实解除应急状态。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31" w:name="_Toc266350916"/>
      <w:bookmarkStart w:id="32" w:name="_Toc22434"/>
      <w:r>
        <w:rPr>
          <w:rFonts w:ascii="黑体" w:cs="Arial" w:hint="eastAsia"/>
          <w:szCs w:val="28"/>
        </w:rPr>
        <w:t>2.4 应急工作主要部门</w:t>
      </w:r>
      <w:bookmarkEnd w:id="31"/>
      <w:bookmarkEnd w:id="32"/>
    </w:p>
    <w:p w:rsidR="008E4F4F" w:rsidRDefault="00463428">
      <w:pPr>
        <w:pStyle w:val="3"/>
        <w:spacing w:before="0" w:after="0" w:line="360" w:lineRule="auto"/>
        <w:textAlignment w:val="center"/>
        <w:rPr>
          <w:rFonts w:ascii="黑体" w:eastAsia="黑体" w:hAnsi="Arial" w:cs="Arial"/>
          <w:sz w:val="24"/>
          <w:szCs w:val="24"/>
        </w:rPr>
      </w:pPr>
      <w:bookmarkStart w:id="33" w:name="_Toc252217294"/>
      <w:bookmarkStart w:id="34" w:name="_Toc262805997"/>
      <w:bookmarkStart w:id="35" w:name="_Toc266350917"/>
      <w:bookmarkStart w:id="36" w:name="_Toc839"/>
      <w:r>
        <w:rPr>
          <w:rFonts w:ascii="黑体" w:eastAsia="黑体" w:hAnsi="Arial" w:cs="Arial" w:hint="eastAsia"/>
          <w:sz w:val="24"/>
          <w:szCs w:val="24"/>
        </w:rPr>
        <w:t xml:space="preserve">2.4.1 </w:t>
      </w:r>
      <w:bookmarkEnd w:id="33"/>
      <w:bookmarkEnd w:id="34"/>
      <w:bookmarkEnd w:id="35"/>
      <w:r>
        <w:rPr>
          <w:rFonts w:ascii="黑体" w:eastAsia="黑体" w:hAnsi="Arial" w:cs="Arial" w:hint="eastAsia"/>
          <w:sz w:val="24"/>
          <w:szCs w:val="24"/>
        </w:rPr>
        <w:t>综合部</w:t>
      </w:r>
      <w:bookmarkEnd w:id="36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⑴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负责与公司和地方县级政府的信息沟通与联系。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⑵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组织起草应急事故上报材料，牵头组织新闻发布工作。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宋体" w:hAnsi="宋体" w:cs="宋体" w:hint="eastAsia"/>
          <w:sz w:val="24"/>
        </w:rPr>
        <w:t>⑶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负责应急状态下外部关系的沟通与协作。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宋体" w:hAnsi="宋体" w:cs="宋体" w:hint="eastAsia"/>
          <w:sz w:val="24"/>
        </w:rPr>
        <w:t>⑷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配合应急处置中有关涉外单位赔偿的协调工作。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宋体" w:hAnsi="宋体" w:cs="宋体" w:hint="eastAsia"/>
          <w:sz w:val="24"/>
        </w:rPr>
        <w:t>⑸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负责应急处理过程中后勤及组织医疗救护工作。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宋体" w:hAnsi="宋体" w:cs="宋体" w:hint="eastAsia"/>
          <w:sz w:val="24"/>
        </w:rPr>
        <w:lastRenderedPageBreak/>
        <w:t>⑹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负责保障应急人员的生活供给，负责伤亡人员的善后处理工作。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宋体" w:hAnsi="宋体" w:cs="宋体" w:hint="eastAsia"/>
          <w:sz w:val="24"/>
        </w:rPr>
        <w:t>⑺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负责对受灾区域消毒和防疫工作。</w:t>
      </w:r>
    </w:p>
    <w:p w:rsidR="008E4F4F" w:rsidRDefault="008E4F4F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</w:p>
    <w:p w:rsidR="008E4F4F" w:rsidRDefault="00463428">
      <w:pPr>
        <w:pStyle w:val="3"/>
        <w:spacing w:before="0" w:after="0" w:line="360" w:lineRule="auto"/>
        <w:textAlignment w:val="center"/>
        <w:rPr>
          <w:rFonts w:ascii="黑体" w:eastAsia="黑体" w:hAnsi="Arial" w:cs="Arial"/>
          <w:sz w:val="24"/>
          <w:szCs w:val="24"/>
        </w:rPr>
      </w:pPr>
      <w:bookmarkStart w:id="37" w:name="_Toc252217295"/>
      <w:bookmarkStart w:id="38" w:name="_Toc262805998"/>
      <w:bookmarkStart w:id="39" w:name="_Toc266350918"/>
      <w:bookmarkStart w:id="40" w:name="_Toc13835"/>
      <w:r>
        <w:rPr>
          <w:rFonts w:ascii="黑体" w:eastAsia="黑体" w:hAnsi="Arial" w:cs="Arial" w:hint="eastAsia"/>
          <w:sz w:val="24"/>
          <w:szCs w:val="24"/>
        </w:rPr>
        <w:t xml:space="preserve">2.4.2 </w:t>
      </w:r>
      <w:bookmarkEnd w:id="37"/>
      <w:bookmarkEnd w:id="38"/>
      <w:bookmarkEnd w:id="39"/>
      <w:r>
        <w:rPr>
          <w:rFonts w:ascii="黑体" w:eastAsia="黑体" w:hAnsi="Arial" w:cs="Arial" w:hint="eastAsia"/>
          <w:sz w:val="24"/>
          <w:szCs w:val="24"/>
        </w:rPr>
        <w:t>生产部</w:t>
      </w:r>
      <w:bookmarkEnd w:id="40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⑴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负责组织应急处置过程中安全环保措施的制定和论证工作。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⑵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负责指导应急处理过程中的各类安全管理工作。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⑶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负责组织应急现场及周围区域污染物浓度及有毒有害物质的检测。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⑷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负责应急处理过程中的各类安全环保监护和监督管理，防止次生事故的发生和蔓延。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⑸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负责突发事件造成管线泄漏、油气污染等对大气、河流、水源、土壤等或配合政府监测机构开展相应应急监测。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宋体" w:hAnsi="宋体" w:cs="宋体" w:hint="eastAsia"/>
          <w:sz w:val="24"/>
        </w:rPr>
        <w:t>⑹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负责组织应急设备和物资及时送达现场。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宋体" w:hAnsi="宋体" w:cs="宋体" w:hint="eastAsia"/>
          <w:sz w:val="24"/>
        </w:rPr>
        <w:t>⑺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负责应急现场通信联络、对外联系、特种设备、车辆、道路抢修和运输保障工作。</w:t>
      </w:r>
    </w:p>
    <w:p w:rsidR="008E4F4F" w:rsidRDefault="008E4F4F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</w:p>
    <w:p w:rsidR="008E4F4F" w:rsidRDefault="00463428">
      <w:pPr>
        <w:pStyle w:val="3"/>
        <w:spacing w:before="0" w:after="0" w:line="360" w:lineRule="auto"/>
        <w:textAlignment w:val="center"/>
        <w:rPr>
          <w:rFonts w:ascii="黑体" w:eastAsia="黑体" w:hAnsi="Arial" w:cs="Arial"/>
          <w:sz w:val="24"/>
          <w:szCs w:val="24"/>
        </w:rPr>
      </w:pPr>
      <w:bookmarkStart w:id="41" w:name="_Toc252217296"/>
      <w:bookmarkStart w:id="42" w:name="_Toc262805999"/>
      <w:bookmarkStart w:id="43" w:name="_Toc266350919"/>
      <w:bookmarkStart w:id="44" w:name="_Toc26965"/>
      <w:r>
        <w:rPr>
          <w:rFonts w:ascii="黑体" w:eastAsia="黑体" w:hAnsi="Arial" w:cs="Arial" w:hint="eastAsia"/>
          <w:sz w:val="24"/>
          <w:szCs w:val="24"/>
        </w:rPr>
        <w:t xml:space="preserve">2.4.3 </w:t>
      </w:r>
      <w:bookmarkEnd w:id="41"/>
      <w:bookmarkEnd w:id="42"/>
      <w:bookmarkEnd w:id="43"/>
      <w:r>
        <w:rPr>
          <w:rFonts w:ascii="黑体" w:eastAsia="黑体" w:hAnsi="Arial" w:cs="Arial" w:hint="eastAsia"/>
          <w:sz w:val="24"/>
          <w:szCs w:val="24"/>
        </w:rPr>
        <w:t>巡护队</w:t>
      </w:r>
      <w:bookmarkEnd w:id="44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⑴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负责应急处理中消防大队人员、器材、设施调动。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⑵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负责应急现场的警戒、人员疏散、治安保卫。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⑶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配合公安机关、地方相关部门对防洪防汛因灾损失情况进行调查。</w:t>
      </w:r>
    </w:p>
    <w:p w:rsidR="008E4F4F" w:rsidRDefault="00463428">
      <w:pPr>
        <w:pStyle w:val="3"/>
        <w:spacing w:before="0" w:after="0" w:line="360" w:lineRule="auto"/>
        <w:textAlignment w:val="center"/>
        <w:rPr>
          <w:rFonts w:ascii="黑体" w:eastAsia="黑体" w:hAnsi="Arial" w:cs="Arial"/>
          <w:sz w:val="24"/>
          <w:szCs w:val="24"/>
        </w:rPr>
      </w:pPr>
      <w:bookmarkStart w:id="45" w:name="_Toc252217299"/>
      <w:bookmarkStart w:id="46" w:name="_Toc262806002"/>
      <w:bookmarkStart w:id="47" w:name="_Toc266350922"/>
      <w:bookmarkStart w:id="48" w:name="_Toc26279"/>
      <w:r>
        <w:rPr>
          <w:rFonts w:ascii="黑体" w:eastAsia="黑体" w:hAnsi="Arial" w:cs="Arial" w:hint="eastAsia"/>
          <w:sz w:val="24"/>
          <w:szCs w:val="24"/>
        </w:rPr>
        <w:t xml:space="preserve">2.4.4 </w:t>
      </w:r>
      <w:bookmarkEnd w:id="45"/>
      <w:bookmarkEnd w:id="46"/>
      <w:bookmarkEnd w:id="47"/>
      <w:r>
        <w:rPr>
          <w:rFonts w:ascii="黑体" w:eastAsia="黑体" w:hAnsi="Arial" w:cs="Arial" w:hint="eastAsia"/>
          <w:sz w:val="24"/>
          <w:szCs w:val="24"/>
        </w:rPr>
        <w:t>技术部</w:t>
      </w:r>
      <w:bookmarkEnd w:id="48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负责受灾单位相关工艺措施恢复工作的制定。</w:t>
      </w:r>
    </w:p>
    <w:p w:rsidR="008E4F4F" w:rsidRDefault="00463428">
      <w:pPr>
        <w:pStyle w:val="3"/>
        <w:spacing w:before="0" w:after="0" w:line="360" w:lineRule="auto"/>
        <w:textAlignment w:val="center"/>
        <w:rPr>
          <w:rFonts w:ascii="黑体" w:eastAsia="黑体" w:hAnsi="Arial" w:cs="Arial"/>
          <w:sz w:val="24"/>
          <w:szCs w:val="24"/>
        </w:rPr>
      </w:pPr>
      <w:bookmarkStart w:id="49" w:name="_Toc31572"/>
      <w:bookmarkStart w:id="50" w:name="_Toc266350927"/>
      <w:r>
        <w:rPr>
          <w:rFonts w:ascii="黑体" w:eastAsia="黑体" w:hAnsi="Arial" w:cs="Arial" w:hint="eastAsia"/>
          <w:sz w:val="24"/>
          <w:szCs w:val="24"/>
        </w:rPr>
        <w:t>2.4.5 供应部</w:t>
      </w:r>
      <w:bookmarkEnd w:id="49"/>
    </w:p>
    <w:p w:rsidR="008E4F4F" w:rsidRDefault="00463428">
      <w:pPr>
        <w:spacing w:line="360" w:lineRule="auto"/>
        <w:ind w:firstLineChars="200" w:firstLine="420"/>
        <w:textAlignment w:val="center"/>
      </w:pPr>
      <w:r>
        <w:rPr>
          <w:rFonts w:hint="eastAsia"/>
        </w:rPr>
        <w:t xml:space="preserve"> </w:t>
      </w:r>
      <w:r>
        <w:rPr>
          <w:rFonts w:ascii="Arial" w:hAnsi="宋体" w:cs="Arial" w:hint="eastAsia"/>
          <w:sz w:val="24"/>
        </w:rPr>
        <w:t>负责应急物资的采购及供给。</w:t>
      </w:r>
      <w:r>
        <w:rPr>
          <w:rFonts w:ascii="Arial" w:hAnsi="宋体" w:cs="Arial" w:hint="eastAsia"/>
          <w:sz w:val="24"/>
        </w:rPr>
        <w:t xml:space="preserve"> 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51" w:name="_Toc24786"/>
      <w:r>
        <w:rPr>
          <w:rFonts w:ascii="黑体" w:cs="Arial" w:hint="eastAsia"/>
          <w:szCs w:val="28"/>
        </w:rPr>
        <w:t>2.5 应急信息组</w:t>
      </w:r>
      <w:bookmarkEnd w:id="50"/>
      <w:bookmarkEnd w:id="51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信息组由综合部牵头，成员单位包括生产部、技术部、综合部、供应部、瑞普索公司等有关部门、单位。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主要工作职责：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贯彻应急领导小组的指令；草拟新闻稿或公告，在重特大突发事故应急处置会议后</w:t>
      </w:r>
      <w:r>
        <w:rPr>
          <w:rFonts w:ascii="Arial" w:hAnsi="宋体" w:cs="Arial" w:hint="eastAsia"/>
          <w:sz w:val="24"/>
        </w:rPr>
        <w:t>1</w:t>
      </w:r>
      <w:r>
        <w:rPr>
          <w:rFonts w:ascii="Arial" w:hAnsi="宋体" w:cs="Arial" w:hint="eastAsia"/>
          <w:sz w:val="24"/>
        </w:rPr>
        <w:t>小时内完成对外公布的新闻报道材料，报应急领导小组组长审批；根据授权与主要媒</w:t>
      </w:r>
      <w:r>
        <w:rPr>
          <w:rFonts w:ascii="Arial" w:hAnsi="宋体" w:cs="Arial" w:hint="eastAsia"/>
          <w:sz w:val="24"/>
        </w:rPr>
        <w:lastRenderedPageBreak/>
        <w:t>体沟通，保持与媒体的联系，正确引导公众舆论；根据授权在项目部内部发布消息，告知员工突发事故情况，保持与员工的沟通联系；收集、跟踪舆论信息；分析突发事故应急处置的相关法律责任，提供法律支持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52" w:name="_Toc234402804"/>
      <w:bookmarkStart w:id="53" w:name="_Toc266350928"/>
      <w:bookmarkStart w:id="54" w:name="_Toc10615"/>
      <w:r>
        <w:rPr>
          <w:rFonts w:ascii="黑体" w:cs="Arial" w:hint="eastAsia"/>
          <w:szCs w:val="28"/>
        </w:rPr>
        <w:t>2.6 应急专家组</w:t>
      </w:r>
      <w:bookmarkEnd w:id="52"/>
      <w:bookmarkEnd w:id="53"/>
      <w:bookmarkEnd w:id="54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应急领导小组办公室负责日常管理，在应急状态下调动相关专家组成应急专家组，提供技术支持。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主要工作职责：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参与制订项目部防洪防汛应急方案；参加现场处置工作，为现场处置措施提供决策建议和技术支持；负责应急领导小组办公室交办的其它任务。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55" w:name="_Toc266350929"/>
      <w:bookmarkStart w:id="56" w:name="_Toc30999"/>
      <w:r>
        <w:rPr>
          <w:rFonts w:ascii="黑体" w:cs="Arial" w:hint="eastAsia"/>
          <w:szCs w:val="28"/>
        </w:rPr>
        <w:t xml:space="preserve">2.7 </w:t>
      </w:r>
      <w:r>
        <w:rPr>
          <w:rFonts w:ascii="黑体" w:cs="Arial"/>
          <w:szCs w:val="28"/>
        </w:rPr>
        <w:t>应急</w:t>
      </w:r>
      <w:r>
        <w:rPr>
          <w:rFonts w:ascii="黑体" w:cs="Arial" w:hint="eastAsia"/>
          <w:szCs w:val="28"/>
        </w:rPr>
        <w:t>工作</w:t>
      </w:r>
      <w:r>
        <w:rPr>
          <w:rFonts w:ascii="黑体" w:cs="Arial"/>
          <w:szCs w:val="28"/>
        </w:rPr>
        <w:t>支持部门</w:t>
      </w:r>
      <w:bookmarkEnd w:id="55"/>
      <w:bookmarkEnd w:id="56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公司其它部门和单位作为应急工作支持部门，按要求及时落实环境突发事故领导小组发出的其它指令，配合环境突发事故应急主要部门做好应急支持工作，具体应急工作职责见《突发事件总体应急预案》。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57" w:name="_Toc266350930"/>
      <w:bookmarkStart w:id="58" w:name="_Toc3773"/>
      <w:r>
        <w:rPr>
          <w:rFonts w:ascii="黑体" w:cs="Arial" w:hint="eastAsia"/>
          <w:szCs w:val="28"/>
        </w:rPr>
        <w:t>2.8 区域应急救援中心</w:t>
      </w:r>
      <w:bookmarkEnd w:id="57"/>
      <w:bookmarkEnd w:id="58"/>
    </w:p>
    <w:p w:rsidR="008E4F4F" w:rsidRDefault="00463428">
      <w:pPr>
        <w:spacing w:line="360" w:lineRule="auto"/>
        <w:ind w:firstLineChars="200" w:firstLine="480"/>
        <w:textAlignment w:val="center"/>
      </w:pPr>
      <w:r>
        <w:rPr>
          <w:rFonts w:ascii="Arial" w:hAnsi="宋体" w:cs="Arial" w:hint="eastAsia"/>
          <w:sz w:val="24"/>
        </w:rPr>
        <w:t>就近可用的有</w:t>
      </w:r>
      <w:r>
        <w:rPr>
          <w:rFonts w:ascii="Arial" w:hAnsi="宋体" w:cs="Arial"/>
          <w:sz w:val="24"/>
        </w:rPr>
        <w:t>长庆定边应急救援中心</w:t>
      </w:r>
      <w:r>
        <w:rPr>
          <w:rFonts w:ascii="Arial" w:hAnsi="宋体" w:cs="Arial" w:hint="eastAsia"/>
          <w:sz w:val="24"/>
        </w:rPr>
        <w:t>，同时周边有采油三厂、采油五厂、采油六厂等兄弟单位协助支援。周边有定边县医院和银川市第一人民医院。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59" w:name="_Toc266350931"/>
      <w:bookmarkStart w:id="60" w:name="_Toc31916"/>
      <w:r>
        <w:rPr>
          <w:rFonts w:ascii="黑体" w:cs="Arial" w:hint="eastAsia"/>
          <w:szCs w:val="28"/>
        </w:rPr>
        <w:t>2.9 基层单位应急领导小组</w:t>
      </w:r>
      <w:bookmarkEnd w:id="59"/>
      <w:bookmarkEnd w:id="60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基层</w:t>
      </w:r>
      <w:r>
        <w:rPr>
          <w:rFonts w:ascii="Arial" w:hAnsi="宋体" w:cs="Arial"/>
          <w:sz w:val="24"/>
        </w:rPr>
        <w:t>单位应急领导小组是应对</w:t>
      </w:r>
      <w:r>
        <w:rPr>
          <w:rFonts w:ascii="Arial" w:hAnsi="宋体" w:cs="Arial" w:hint="eastAsia"/>
          <w:sz w:val="24"/>
        </w:rPr>
        <w:t>本单位环境突发事故</w:t>
      </w:r>
      <w:r>
        <w:rPr>
          <w:rFonts w:ascii="Arial" w:hAnsi="宋体" w:cs="Arial"/>
          <w:sz w:val="24"/>
        </w:rPr>
        <w:t>的责任主体，在指派的现场指挥部未到达现场前，负有直接指挥权、处置权。</w:t>
      </w:r>
    </w:p>
    <w:p w:rsidR="008E4F4F" w:rsidRDefault="00463428">
      <w:pPr>
        <w:spacing w:line="360" w:lineRule="auto"/>
        <w:textAlignment w:val="center"/>
        <w:rPr>
          <w:rFonts w:ascii="Arial" w:hAnsi="宋体" w:cs="Arial"/>
          <w:b/>
          <w:sz w:val="24"/>
        </w:rPr>
      </w:pPr>
      <w:r>
        <w:rPr>
          <w:rFonts w:ascii="Arial" w:hAnsi="宋体" w:cs="Arial" w:hint="eastAsia"/>
          <w:b/>
          <w:sz w:val="24"/>
        </w:rPr>
        <w:t>主要工作职责：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⑴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/>
          <w:sz w:val="24"/>
        </w:rPr>
        <w:t>负责本单位应急体系建设</w:t>
      </w:r>
      <w:r>
        <w:rPr>
          <w:rFonts w:ascii="Arial" w:hAnsi="宋体" w:cs="Arial" w:hint="eastAsia"/>
          <w:sz w:val="24"/>
        </w:rPr>
        <w:t>，</w:t>
      </w:r>
      <w:r>
        <w:rPr>
          <w:rFonts w:ascii="Arial" w:hAnsi="宋体" w:cs="Arial"/>
          <w:sz w:val="24"/>
        </w:rPr>
        <w:t>建立健全本单位应急资源。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⑵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/>
          <w:sz w:val="24"/>
        </w:rPr>
        <w:t>当发生突发事故时，按程序</w:t>
      </w:r>
      <w:r w:rsidR="008353AD">
        <w:pict>
          <v:shape id="_x0000_i1026" type="#_x0000_t75" style="width:201pt;height:13.5pt">
            <v:imagedata r:id="rId8" o:title=""/>
          </v:shape>
        </w:pict>
      </w:r>
      <w:r>
        <w:rPr>
          <w:rFonts w:ascii="Arial" w:hAnsi="宋体" w:cs="Arial"/>
          <w:sz w:val="24"/>
        </w:rPr>
        <w:t>启动应急预案，并按照预案规定，向</w:t>
      </w:r>
      <w:r>
        <w:rPr>
          <w:rFonts w:ascii="Arial" w:hAnsi="宋体" w:cs="Arial" w:hint="eastAsia"/>
          <w:sz w:val="24"/>
        </w:rPr>
        <w:t>生产部</w:t>
      </w:r>
      <w:r>
        <w:rPr>
          <w:rFonts w:ascii="Arial" w:hAnsi="宋体" w:cs="Arial"/>
          <w:sz w:val="24"/>
        </w:rPr>
        <w:t>报告情况。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⑶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/>
          <w:sz w:val="24"/>
        </w:rPr>
        <w:t>按照应急预案要求开展应急处置，指挥现场抢险救援。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⑷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/>
          <w:sz w:val="24"/>
        </w:rPr>
        <w:t>根据突发事故的态势，及时向生产应急指挥中心</w:t>
      </w:r>
      <w:r>
        <w:rPr>
          <w:rFonts w:ascii="Arial" w:hAnsi="宋体" w:cs="Arial" w:hint="eastAsia"/>
          <w:sz w:val="24"/>
        </w:rPr>
        <w:t>或属地政府</w:t>
      </w:r>
      <w:r>
        <w:rPr>
          <w:rFonts w:ascii="Arial" w:hAnsi="宋体" w:cs="Arial"/>
          <w:sz w:val="24"/>
        </w:rPr>
        <w:t>提出增援请求。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⑸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/>
          <w:sz w:val="24"/>
        </w:rPr>
        <w:t>贯彻执行生产应急指挥中心各项指令。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lastRenderedPageBreak/>
        <w:t>⑹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/>
          <w:sz w:val="24"/>
        </w:rPr>
        <w:t>在属地政府直接指挥应急处置时，接受政府领导，协助政府开展相关的应急救援工作。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⑺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/>
          <w:sz w:val="24"/>
        </w:rPr>
        <w:t>组织应急响应结束后的评估、恢复、重建和总结改进工作。</w:t>
      </w:r>
    </w:p>
    <w:p w:rsidR="008E4F4F" w:rsidRDefault="00463428">
      <w:pPr>
        <w:pStyle w:val="1"/>
        <w:spacing w:beforeLines="100" w:before="240" w:afterLines="100" w:after="240" w:line="360" w:lineRule="auto"/>
        <w:textAlignment w:val="center"/>
        <w:rPr>
          <w:rFonts w:ascii="黑体" w:hAnsi="Arial" w:cs="Arial"/>
          <w:sz w:val="32"/>
          <w:szCs w:val="32"/>
        </w:rPr>
      </w:pPr>
      <w:bookmarkStart w:id="61" w:name="_Toc266350932"/>
      <w:bookmarkStart w:id="62" w:name="_Toc12518"/>
      <w:r>
        <w:rPr>
          <w:rFonts w:ascii="黑体" w:hAnsi="Arial" w:cs="Arial" w:hint="eastAsia"/>
          <w:sz w:val="32"/>
          <w:szCs w:val="32"/>
        </w:rPr>
        <w:t>3  风险识别与预防</w:t>
      </w:r>
      <w:bookmarkEnd w:id="61"/>
      <w:bookmarkEnd w:id="62"/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63" w:name="_Toc266350933"/>
      <w:bookmarkStart w:id="64" w:name="_Toc14866"/>
      <w:r>
        <w:rPr>
          <w:rFonts w:ascii="黑体" w:cs="Arial" w:hint="eastAsia"/>
          <w:szCs w:val="28"/>
        </w:rPr>
        <w:t>3.1 重点环境保护目标</w:t>
      </w:r>
      <w:bookmarkEnd w:id="63"/>
      <w:bookmarkEnd w:id="64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⑴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学校、乡镇、村庄等人口稠密区。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⑵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矿权范围内沟、河。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65" w:name="_Toc266350934"/>
      <w:bookmarkStart w:id="66" w:name="_Toc3376"/>
      <w:r>
        <w:rPr>
          <w:rFonts w:ascii="黑体" w:cs="Arial" w:hint="eastAsia"/>
          <w:szCs w:val="28"/>
        </w:rPr>
        <w:t>3.2 主要环境风险</w:t>
      </w:r>
      <w:bookmarkEnd w:id="65"/>
      <w:bookmarkEnd w:id="66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⑴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发生自然灾害（塌方、山体滑坡、泥石流等）导致管线断裂，造成水体或土壤污染。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⑵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工程施工误操作导致管线、油气设施破坏造成油气泄漏。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⑶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偷盗破坏造成油气泄漏污染环境。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⑷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设施故障及管网腐蚀穿孔导致油气泄漏。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⑸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污染防治设施损坏、停运，导致超标排放。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⑹</w:t>
      </w:r>
      <w:r>
        <w:rPr>
          <w:rFonts w:ascii="Arial" w:hAnsi="宋体" w:cs="Arial" w:hint="eastAsia"/>
          <w:sz w:val="24"/>
        </w:rPr>
        <w:t xml:space="preserve"> 3</w:t>
      </w:r>
      <w:r>
        <w:rPr>
          <w:rFonts w:ascii="Arial" w:hAnsi="宋体" w:cs="Arial" w:hint="eastAsia"/>
          <w:sz w:val="24"/>
        </w:rPr>
        <w:t>、</w:t>
      </w:r>
      <w:r>
        <w:rPr>
          <w:rFonts w:ascii="Arial" w:hAnsi="宋体" w:cs="Arial" w:hint="eastAsia"/>
          <w:sz w:val="24"/>
        </w:rPr>
        <w:t>4</w:t>
      </w:r>
      <w:r>
        <w:rPr>
          <w:rFonts w:ascii="Arial" w:hAnsi="宋体" w:cs="Arial" w:hint="eastAsia"/>
          <w:sz w:val="24"/>
        </w:rPr>
        <w:t>、</w:t>
      </w:r>
      <w:r>
        <w:rPr>
          <w:rFonts w:ascii="Arial" w:hAnsi="宋体" w:cs="Arial" w:hint="eastAsia"/>
          <w:sz w:val="24"/>
        </w:rPr>
        <w:t>5</w:t>
      </w:r>
      <w:r>
        <w:rPr>
          <w:rFonts w:ascii="Arial" w:hAnsi="宋体" w:cs="Arial" w:hint="eastAsia"/>
          <w:sz w:val="24"/>
        </w:rPr>
        <w:t>类放射源丢失、失控。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67" w:name="_Toc266350935"/>
      <w:bookmarkStart w:id="68" w:name="_Toc26466"/>
      <w:r>
        <w:rPr>
          <w:rFonts w:ascii="黑体" w:cs="Arial" w:hint="eastAsia"/>
          <w:szCs w:val="28"/>
        </w:rPr>
        <w:t>3.3 预防与监控</w:t>
      </w:r>
      <w:bookmarkEnd w:id="67"/>
      <w:bookmarkEnd w:id="68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通过加强制度建设、场站设施管理、管线巡护等措施预防环境突发事故的发生。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⑴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推行数字化建设，场站采用视频监控、管线采用泄漏在线监测技术分区域分段控制。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⑵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落实场站巡检、管线巡护制度，极端天气加强巡护力量与频次。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⑶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加强应急队伍建设和环保应急器材配备及保养，保证应急力量及物资完好。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⑷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加强对员工的安全教育，严格遵守操作规程。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⑸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定期开展隐患排查，尤其加强特殊时段的隐患排查，消除潜在风险。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⑹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相关单位与管道、管线沿线施工单位建立安全管护沟通机制，防止误操作。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⑺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加大宣传，设立有奖举报机制，遏制偷盗破坏。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⑻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加强管线、管串、场站设施腐蚀监测，预防腐蚀泄漏。</w:t>
      </w:r>
    </w:p>
    <w:p w:rsidR="008E4F4F" w:rsidRDefault="00463428">
      <w:pPr>
        <w:pStyle w:val="1"/>
        <w:spacing w:beforeLines="100" w:before="240" w:afterLines="100" w:after="240" w:line="360" w:lineRule="auto"/>
        <w:textAlignment w:val="center"/>
        <w:rPr>
          <w:rFonts w:ascii="黑体" w:hAnsi="Arial" w:cs="Arial"/>
          <w:sz w:val="32"/>
          <w:szCs w:val="32"/>
        </w:rPr>
      </w:pPr>
      <w:bookmarkStart w:id="69" w:name="_Toc266350936"/>
      <w:bookmarkStart w:id="70" w:name="_Toc16343"/>
      <w:r>
        <w:rPr>
          <w:rFonts w:ascii="黑体" w:hAnsi="Arial" w:cs="Arial" w:hint="eastAsia"/>
          <w:sz w:val="32"/>
          <w:szCs w:val="32"/>
        </w:rPr>
        <w:lastRenderedPageBreak/>
        <w:t>4  应急响应</w:t>
      </w:r>
      <w:bookmarkEnd w:id="69"/>
      <w:bookmarkEnd w:id="70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防洪防汛应急响应过程流程如图</w:t>
      </w:r>
      <w:r>
        <w:rPr>
          <w:rFonts w:ascii="Arial" w:hAnsi="宋体" w:cs="Arial" w:hint="eastAsia"/>
          <w:sz w:val="24"/>
        </w:rPr>
        <w:t>4-1</w:t>
      </w:r>
      <w:r>
        <w:rPr>
          <w:rFonts w:ascii="Arial" w:hAnsi="宋体" w:cs="Arial" w:hint="eastAsia"/>
          <w:sz w:val="24"/>
        </w:rPr>
        <w:t>所示。</w:t>
      </w:r>
    </w:p>
    <w:p w:rsidR="008E4F4F" w:rsidRDefault="008353AD">
      <w:pPr>
        <w:spacing w:line="360" w:lineRule="auto"/>
        <w:jc w:val="center"/>
        <w:textAlignment w:val="center"/>
      </w:pPr>
      <w:r>
        <w:pict>
          <v:shape id="_x0000_i1027" type="#_x0000_t75" style="width:338.25pt;height:468pt">
            <v:imagedata r:id="rId9" o:title="" croptop="197f" cropbottom="-514f"/>
          </v:shape>
        </w:pict>
      </w:r>
    </w:p>
    <w:p w:rsidR="008E4F4F" w:rsidRDefault="00463428">
      <w:pPr>
        <w:spacing w:line="360" w:lineRule="auto"/>
        <w:jc w:val="center"/>
        <w:textAlignment w:val="center"/>
        <w:rPr>
          <w:rFonts w:ascii="黑体" w:eastAsia="黑体" w:hAnsi="宋体" w:cs="Arial"/>
          <w:b/>
          <w:szCs w:val="21"/>
        </w:rPr>
      </w:pPr>
      <w:r>
        <w:rPr>
          <w:rFonts w:ascii="黑体" w:eastAsia="黑体" w:hAnsi="宋体" w:cs="Arial" w:hint="eastAsia"/>
          <w:b/>
          <w:szCs w:val="21"/>
        </w:rPr>
        <w:t>图4-1  防洪防汛应急响应过程流程图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71" w:name="_Toc266350937"/>
      <w:bookmarkStart w:id="72" w:name="_Toc7244"/>
      <w:r>
        <w:rPr>
          <w:rFonts w:ascii="黑体" w:cs="Arial" w:hint="eastAsia"/>
          <w:szCs w:val="28"/>
        </w:rPr>
        <w:t>4.1 接警</w:t>
      </w:r>
      <w:bookmarkEnd w:id="71"/>
      <w:bookmarkEnd w:id="72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基层单位发生汛情时，在</w:t>
      </w:r>
      <w:r>
        <w:rPr>
          <w:rFonts w:ascii="Arial" w:hAnsi="宋体" w:cs="Arial" w:hint="eastAsia"/>
          <w:sz w:val="24"/>
        </w:rPr>
        <w:t>30</w:t>
      </w:r>
      <w:r>
        <w:rPr>
          <w:rFonts w:ascii="Arial" w:hAnsi="宋体" w:cs="Arial" w:hint="eastAsia"/>
          <w:sz w:val="24"/>
        </w:rPr>
        <w:t>分钟内内向生产应急指挥中心报告（</w:t>
      </w:r>
      <w:r>
        <w:rPr>
          <w:rFonts w:ascii="Arial" w:hAnsi="宋体" w:cs="Arial"/>
          <w:sz w:val="24"/>
        </w:rPr>
        <w:t>报告内容</w:t>
      </w:r>
      <w:r>
        <w:rPr>
          <w:rFonts w:ascii="Arial" w:hAnsi="宋体" w:cs="Arial" w:hint="eastAsia"/>
          <w:sz w:val="24"/>
        </w:rPr>
        <w:t>应</w:t>
      </w:r>
      <w:r>
        <w:rPr>
          <w:rFonts w:ascii="Arial" w:hAnsi="宋体" w:cs="Arial"/>
          <w:sz w:val="24"/>
        </w:rPr>
        <w:t>包括但不限于表</w:t>
      </w:r>
      <w:r>
        <w:rPr>
          <w:rFonts w:ascii="Arial" w:hAnsi="宋体" w:cs="Arial" w:hint="eastAsia"/>
          <w:sz w:val="24"/>
        </w:rPr>
        <w:t>4-1</w:t>
      </w:r>
      <w:r>
        <w:rPr>
          <w:rFonts w:ascii="Arial" w:hAnsi="宋体" w:cs="Arial" w:hint="eastAsia"/>
          <w:sz w:val="24"/>
        </w:rPr>
        <w:t>《防洪防汛</w:t>
      </w:r>
      <w:r>
        <w:rPr>
          <w:rFonts w:ascii="Arial" w:hAnsi="宋体" w:cs="Arial"/>
          <w:sz w:val="24"/>
        </w:rPr>
        <w:t>报告内容一览表</w:t>
      </w:r>
      <w:r>
        <w:rPr>
          <w:rFonts w:ascii="Arial" w:hAnsi="宋体" w:cs="Arial" w:hint="eastAsia"/>
          <w:sz w:val="24"/>
        </w:rPr>
        <w:t>》</w:t>
      </w:r>
      <w:r>
        <w:rPr>
          <w:rFonts w:ascii="Arial" w:hAnsi="宋体" w:cs="Arial"/>
          <w:sz w:val="24"/>
        </w:rPr>
        <w:t>要求的内容</w:t>
      </w:r>
      <w:r>
        <w:rPr>
          <w:rFonts w:ascii="Arial" w:hAnsi="宋体" w:cs="Arial" w:hint="eastAsia"/>
          <w:sz w:val="24"/>
        </w:rPr>
        <w:t>）</w:t>
      </w:r>
      <w:r>
        <w:rPr>
          <w:rFonts w:ascii="Arial" w:hAnsi="宋体" w:cs="Arial"/>
          <w:sz w:val="24"/>
        </w:rPr>
        <w:t>。</w:t>
      </w:r>
      <w:r>
        <w:rPr>
          <w:rFonts w:ascii="Arial" w:hAnsi="宋体" w:cs="Arial" w:hint="eastAsia"/>
          <w:sz w:val="24"/>
        </w:rPr>
        <w:t>情况紧急时，事发单位可越级直接向生产部报告。报告电话：</w:t>
      </w:r>
      <w:r>
        <w:rPr>
          <w:rFonts w:ascii="Arial" w:hAnsi="宋体" w:cs="Arial" w:hint="eastAsia"/>
          <w:sz w:val="24"/>
        </w:rPr>
        <w:t>XXXXXXXX</w:t>
      </w:r>
      <w:r>
        <w:rPr>
          <w:rFonts w:ascii="Arial" w:hAnsi="宋体" w:cs="Arial" w:hint="eastAsia"/>
          <w:sz w:val="24"/>
        </w:rPr>
        <w:t>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lastRenderedPageBreak/>
        <w:t>信息报告和通信联络，应采用有效方式。发送图文传真和电子邮件时，应确认对方已收到。</w:t>
      </w:r>
    </w:p>
    <w:p w:rsidR="008E4F4F" w:rsidRDefault="00463428">
      <w:pPr>
        <w:spacing w:line="360" w:lineRule="auto"/>
        <w:jc w:val="center"/>
        <w:textAlignment w:val="center"/>
      </w:pPr>
      <w:r>
        <w:rPr>
          <w:rFonts w:ascii="黑体" w:eastAsia="黑体" w:hAnsi="宋体" w:cs="Arial"/>
          <w:b/>
          <w:szCs w:val="21"/>
        </w:rPr>
        <w:t>表</w:t>
      </w:r>
      <w:r>
        <w:rPr>
          <w:rFonts w:ascii="黑体" w:eastAsia="黑体" w:hAnsi="宋体" w:cs="Arial" w:hint="eastAsia"/>
          <w:b/>
          <w:szCs w:val="21"/>
        </w:rPr>
        <w:t>4-1  防洪防汛</w:t>
      </w:r>
      <w:r>
        <w:rPr>
          <w:rFonts w:ascii="黑体" w:eastAsia="黑体" w:hAnsi="宋体" w:cs="Arial"/>
          <w:b/>
          <w:szCs w:val="21"/>
        </w:rPr>
        <w:t>报告内容一览表</w:t>
      </w:r>
    </w:p>
    <w:tbl>
      <w:tblPr>
        <w:tblpPr w:leftFromText="180" w:rightFromText="180" w:vertAnchor="text" w:tblpX="41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4425"/>
        <w:gridCol w:w="2500"/>
      </w:tblGrid>
      <w:tr w:rsidR="008E4F4F">
        <w:trPr>
          <w:cantSplit/>
          <w:trHeight w:val="270"/>
          <w:tblHeader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防洪防汛</w:t>
            </w:r>
            <w:r>
              <w:rPr>
                <w:rFonts w:ascii="宋体" w:hAnsi="宋体"/>
                <w:b/>
                <w:bCs/>
                <w:szCs w:val="21"/>
              </w:rPr>
              <w:t>报告内容</w:t>
            </w:r>
          </w:p>
        </w:tc>
        <w:tc>
          <w:tcPr>
            <w:tcW w:w="2500" w:type="dxa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8E4F4F">
        <w:trPr>
          <w:cantSplit/>
          <w:trHeight w:val="270"/>
          <w:tblHeader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事故概述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事故时间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1.2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事故地点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初步原因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污染物泄漏量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1.5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污染</w:t>
            </w:r>
            <w:r>
              <w:rPr>
                <w:rFonts w:ascii="宋体" w:hAnsi="宋体"/>
                <w:szCs w:val="21"/>
              </w:rPr>
              <w:t>影响范围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人员伤亡情况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1.7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人员救治情况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设施损坏情况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财产损失情况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1.10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危险、风险判断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1.11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道路交通情况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1.12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人员疏散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已采取措施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1.1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政府部门</w:t>
            </w:r>
            <w:r>
              <w:rPr>
                <w:rFonts w:ascii="宋体" w:hAnsi="宋体"/>
                <w:szCs w:val="21"/>
              </w:rPr>
              <w:t>协调情况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1.1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应急人员及器材到位情况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1.1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应急物资储备情况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1.1</w:t>
            </w: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援助请求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气象环境条件描述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2.1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天气状况（含风向、风速）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2.2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地形地貌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2.3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水流方向、流速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3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周边社会环境描述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3.1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周边装置设施分布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3.2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居民设施损毁情况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3.3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周边居民人口分布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3.4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周边道路分布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8E4F4F">
        <w:trPr>
          <w:cantSplit/>
          <w:trHeight w:val="270"/>
        </w:trPr>
        <w:tc>
          <w:tcPr>
            <w:tcW w:w="13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3.5</w:t>
            </w:r>
          </w:p>
        </w:tc>
        <w:tc>
          <w:tcPr>
            <w:tcW w:w="4425" w:type="dxa"/>
            <w:vAlign w:val="center"/>
          </w:tcPr>
          <w:p w:rsidR="008E4F4F" w:rsidRDefault="00463428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道路管制情况</w:t>
            </w:r>
          </w:p>
        </w:tc>
        <w:tc>
          <w:tcPr>
            <w:tcW w:w="2500" w:type="dxa"/>
          </w:tcPr>
          <w:p w:rsidR="008E4F4F" w:rsidRDefault="008E4F4F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</w:tbl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73" w:name="_Toc266350938"/>
      <w:bookmarkStart w:id="74" w:name="_Toc17574"/>
      <w:r>
        <w:rPr>
          <w:rFonts w:ascii="黑体" w:cs="Arial" w:hint="eastAsia"/>
          <w:szCs w:val="28"/>
        </w:rPr>
        <w:t>4.2 预警</w:t>
      </w:r>
      <w:bookmarkEnd w:id="73"/>
      <w:bookmarkEnd w:id="74"/>
    </w:p>
    <w:p w:rsidR="008E4F4F" w:rsidRDefault="00463428">
      <w:pPr>
        <w:pStyle w:val="3"/>
        <w:spacing w:before="0" w:after="0" w:line="360" w:lineRule="auto"/>
        <w:textAlignment w:val="center"/>
        <w:rPr>
          <w:rFonts w:ascii="黑体" w:eastAsia="黑体" w:hAnsi="Arial" w:cs="Arial"/>
          <w:sz w:val="24"/>
          <w:szCs w:val="24"/>
        </w:rPr>
      </w:pPr>
      <w:bookmarkStart w:id="75" w:name="_Toc252217316"/>
      <w:bookmarkStart w:id="76" w:name="_Toc262806019"/>
      <w:bookmarkStart w:id="77" w:name="_Toc266350939"/>
      <w:bookmarkStart w:id="78" w:name="_Toc1241"/>
      <w:r>
        <w:rPr>
          <w:rFonts w:ascii="黑体" w:eastAsia="黑体" w:hAnsi="Arial" w:cs="Arial" w:hint="eastAsia"/>
          <w:sz w:val="24"/>
          <w:szCs w:val="24"/>
        </w:rPr>
        <w:t>4.2.1 预警条件</w:t>
      </w:r>
      <w:bookmarkEnd w:id="75"/>
      <w:bookmarkEnd w:id="76"/>
      <w:bookmarkEnd w:id="77"/>
      <w:bookmarkEnd w:id="78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符合下列条件之一的，启动预警程序：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⑴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发生Ⅱ级、Ⅲ级环境突发事故。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⑵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重点区域、特殊时段、极端天气等可能引发严重事态的环境突发事故。</w:t>
      </w:r>
    </w:p>
    <w:p w:rsidR="008E4F4F" w:rsidRDefault="00463428">
      <w:pPr>
        <w:pStyle w:val="3"/>
        <w:spacing w:before="0" w:after="0" w:line="360" w:lineRule="auto"/>
        <w:textAlignment w:val="center"/>
        <w:rPr>
          <w:rFonts w:ascii="黑体" w:eastAsia="黑体" w:hAnsi="Arial" w:cs="Arial"/>
          <w:sz w:val="24"/>
          <w:szCs w:val="24"/>
        </w:rPr>
      </w:pPr>
      <w:bookmarkStart w:id="79" w:name="_Toc252217317"/>
      <w:bookmarkStart w:id="80" w:name="_Toc262806020"/>
      <w:bookmarkStart w:id="81" w:name="_Toc266350940"/>
      <w:bookmarkStart w:id="82" w:name="_Toc298"/>
      <w:r>
        <w:rPr>
          <w:rFonts w:ascii="黑体" w:eastAsia="黑体" w:hAnsi="Arial" w:cs="Arial" w:hint="eastAsia"/>
          <w:sz w:val="24"/>
          <w:szCs w:val="24"/>
        </w:rPr>
        <w:t>4.2.2 预警程序</w:t>
      </w:r>
      <w:bookmarkEnd w:id="79"/>
      <w:bookmarkEnd w:id="80"/>
      <w:bookmarkEnd w:id="81"/>
      <w:bookmarkEnd w:id="82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⑴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防洪防汛应急领导小组</w:t>
      </w:r>
      <w:r>
        <w:rPr>
          <w:rFonts w:ascii="Arial" w:hAnsi="宋体" w:cs="Arial"/>
          <w:sz w:val="24"/>
        </w:rPr>
        <w:t>下达预警指令。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lastRenderedPageBreak/>
        <w:t>⑵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/>
          <w:sz w:val="24"/>
        </w:rPr>
        <w:t>及时向</w:t>
      </w:r>
      <w:r>
        <w:rPr>
          <w:rFonts w:ascii="Arial" w:hAnsi="宋体" w:cs="Arial" w:hint="eastAsia"/>
          <w:sz w:val="24"/>
        </w:rPr>
        <w:t>基层</w:t>
      </w:r>
      <w:r>
        <w:rPr>
          <w:rFonts w:ascii="Arial" w:hAnsi="宋体" w:cs="Arial"/>
          <w:sz w:val="24"/>
        </w:rPr>
        <w:t>单位</w:t>
      </w:r>
      <w:r>
        <w:rPr>
          <w:rFonts w:ascii="Arial" w:hAnsi="宋体" w:cs="Arial" w:hint="eastAsia"/>
          <w:sz w:val="24"/>
        </w:rPr>
        <w:t>及相关职能部门</w:t>
      </w:r>
      <w:r>
        <w:rPr>
          <w:rFonts w:ascii="Arial" w:hAnsi="宋体" w:cs="Arial"/>
          <w:sz w:val="24"/>
        </w:rPr>
        <w:t>发布和传递预警信息。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⑶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防洪防汛应急组织</w:t>
      </w:r>
      <w:r>
        <w:rPr>
          <w:rFonts w:ascii="Arial" w:hAnsi="宋体" w:cs="Arial"/>
          <w:sz w:val="24"/>
        </w:rPr>
        <w:t>机构</w:t>
      </w:r>
      <w:r>
        <w:rPr>
          <w:rFonts w:ascii="Arial" w:hAnsi="宋体" w:cs="Arial" w:hint="eastAsia"/>
          <w:sz w:val="24"/>
        </w:rPr>
        <w:t>构成单位和个人</w:t>
      </w:r>
      <w:r>
        <w:rPr>
          <w:rFonts w:ascii="Arial" w:hAnsi="宋体" w:cs="Arial"/>
          <w:sz w:val="24"/>
        </w:rPr>
        <w:t>进入应急准备状态。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⑷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基层</w:t>
      </w:r>
      <w:r>
        <w:rPr>
          <w:rFonts w:ascii="Arial" w:hAnsi="宋体" w:cs="Arial"/>
          <w:sz w:val="24"/>
        </w:rPr>
        <w:t>单位连续跟踪事态发展，采取防范控制措施，做好相应的应急准备。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⑸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/>
          <w:sz w:val="24"/>
        </w:rPr>
        <w:t>根据已预警突发事故的情况变化，适时宣布预警解除。</w:t>
      </w:r>
    </w:p>
    <w:p w:rsidR="008E4F4F" w:rsidRDefault="00463428">
      <w:pPr>
        <w:pStyle w:val="3"/>
        <w:spacing w:before="0" w:after="0" w:line="360" w:lineRule="auto"/>
        <w:textAlignment w:val="center"/>
        <w:rPr>
          <w:rFonts w:ascii="黑体" w:eastAsia="黑体" w:hAnsi="Arial" w:cs="Arial"/>
          <w:sz w:val="24"/>
          <w:szCs w:val="24"/>
        </w:rPr>
      </w:pPr>
      <w:bookmarkStart w:id="83" w:name="_Toc252217318"/>
      <w:bookmarkStart w:id="84" w:name="_Toc262806021"/>
      <w:bookmarkStart w:id="85" w:name="_Toc266350941"/>
      <w:bookmarkStart w:id="86" w:name="_Toc23403"/>
      <w:r>
        <w:rPr>
          <w:rFonts w:ascii="黑体" w:eastAsia="黑体" w:hAnsi="Arial" w:cs="Arial" w:hint="eastAsia"/>
          <w:sz w:val="24"/>
          <w:szCs w:val="24"/>
        </w:rPr>
        <w:t xml:space="preserve">4.2.3 </w:t>
      </w:r>
      <w:r>
        <w:rPr>
          <w:rFonts w:ascii="黑体" w:eastAsia="黑体" w:hAnsi="Arial" w:cs="Arial"/>
          <w:sz w:val="24"/>
          <w:szCs w:val="24"/>
        </w:rPr>
        <w:t>预警行动</w:t>
      </w:r>
      <w:bookmarkEnd w:id="83"/>
      <w:bookmarkEnd w:id="84"/>
      <w:bookmarkEnd w:id="85"/>
      <w:bookmarkEnd w:id="86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/>
          <w:sz w:val="24"/>
        </w:rPr>
        <w:t>接到Ⅱ级</w:t>
      </w:r>
      <w:r>
        <w:rPr>
          <w:rFonts w:ascii="Arial" w:hAnsi="宋体" w:cs="Arial" w:hint="eastAsia"/>
          <w:sz w:val="24"/>
        </w:rPr>
        <w:t>、Ⅲ级</w:t>
      </w:r>
      <w:r>
        <w:rPr>
          <w:rFonts w:ascii="Arial" w:hAnsi="宋体" w:cs="Arial"/>
          <w:sz w:val="24"/>
        </w:rPr>
        <w:t>突发事故信息后，</w:t>
      </w:r>
      <w:r>
        <w:rPr>
          <w:rFonts w:ascii="Arial" w:hAnsi="宋体" w:cs="Arial" w:hint="eastAsia"/>
          <w:sz w:val="24"/>
        </w:rPr>
        <w:t>生产部</w:t>
      </w:r>
      <w:r>
        <w:rPr>
          <w:rFonts w:ascii="Arial" w:hAnsi="宋体" w:cs="Arial"/>
          <w:sz w:val="24"/>
        </w:rPr>
        <w:t>应立即做好以下工作：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⑴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/>
          <w:sz w:val="24"/>
        </w:rPr>
        <w:t>立即向应急领导小组副组长报告。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⑵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/>
          <w:sz w:val="24"/>
        </w:rPr>
        <w:t>通知机关有关职能部门。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⑶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/>
          <w:sz w:val="24"/>
        </w:rPr>
        <w:t>跟踪事发单位应急处置动态。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防洪防汛应急</w:t>
      </w:r>
      <w:r>
        <w:rPr>
          <w:rFonts w:ascii="Arial" w:hAnsi="宋体" w:cs="Arial"/>
          <w:sz w:val="24"/>
        </w:rPr>
        <w:t>领导小组副组长应做好以下工作：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⑴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/>
          <w:sz w:val="24"/>
        </w:rPr>
        <w:t>组织相关部门召开应急准备会议，研究、安排应急准备工作。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⑵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/>
          <w:sz w:val="24"/>
        </w:rPr>
        <w:t>指令机关有关职能部门做好应急准备。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⑶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/>
          <w:sz w:val="24"/>
        </w:rPr>
        <w:t>做好启动</w:t>
      </w:r>
      <w:r>
        <w:rPr>
          <w:rFonts w:ascii="Arial" w:hAnsi="宋体" w:cs="Arial" w:hint="eastAsia"/>
          <w:sz w:val="24"/>
        </w:rPr>
        <w:t>防洪防汛</w:t>
      </w:r>
      <w:r>
        <w:rPr>
          <w:rFonts w:ascii="Arial" w:hAnsi="宋体" w:cs="Arial"/>
          <w:sz w:val="24"/>
        </w:rPr>
        <w:t>专项应急响应的准备。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/>
          <w:sz w:val="24"/>
        </w:rPr>
        <w:t>机关职能部门接到应急领导小组指令，做好各项应急准备工作。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87" w:name="_Toc266350942"/>
      <w:bookmarkStart w:id="88" w:name="_Toc3385"/>
      <w:r>
        <w:rPr>
          <w:rFonts w:ascii="黑体" w:cs="Arial" w:hint="eastAsia"/>
          <w:szCs w:val="28"/>
        </w:rPr>
        <w:t>4.3 应急行动</w:t>
      </w:r>
      <w:bookmarkEnd w:id="87"/>
      <w:bookmarkEnd w:id="88"/>
    </w:p>
    <w:p w:rsidR="008E4F4F" w:rsidRDefault="00463428">
      <w:pPr>
        <w:pStyle w:val="3"/>
        <w:spacing w:before="0" w:after="0" w:line="360" w:lineRule="auto"/>
        <w:textAlignment w:val="center"/>
        <w:rPr>
          <w:rFonts w:ascii="黑体" w:eastAsia="黑体" w:hAnsi="Arial" w:cs="Arial"/>
          <w:sz w:val="24"/>
          <w:szCs w:val="24"/>
        </w:rPr>
      </w:pPr>
      <w:bookmarkStart w:id="89" w:name="_Toc252217320"/>
      <w:bookmarkStart w:id="90" w:name="_Toc262806023"/>
      <w:bookmarkStart w:id="91" w:name="_Toc266350943"/>
      <w:bookmarkStart w:id="92" w:name="_Toc27539"/>
      <w:r>
        <w:rPr>
          <w:rFonts w:ascii="黑体" w:eastAsia="黑体" w:hAnsi="Arial" w:cs="Arial" w:hint="eastAsia"/>
          <w:sz w:val="24"/>
          <w:szCs w:val="24"/>
        </w:rPr>
        <w:t>4.3.1 响应条件</w:t>
      </w:r>
      <w:bookmarkEnd w:id="89"/>
      <w:bookmarkEnd w:id="90"/>
      <w:bookmarkEnd w:id="91"/>
      <w:bookmarkEnd w:id="92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符合下列条件之一时，启动应急响应程序：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⑴发生Ⅱ级、Ⅲ级环境突发事故，</w:t>
      </w:r>
      <w:r>
        <w:rPr>
          <w:rFonts w:ascii="Arial" w:hAnsi="宋体" w:cs="Arial" w:hint="eastAsia"/>
          <w:sz w:val="24"/>
        </w:rPr>
        <w:t xml:space="preserve"> 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⑵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接到地方县级政府和油田公司的应急联动要求时。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⑶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重点区域、敏感时期等可能引发严重事态的环境突发事故。</w:t>
      </w:r>
    </w:p>
    <w:p w:rsidR="008E4F4F" w:rsidRDefault="00463428">
      <w:pPr>
        <w:pStyle w:val="3"/>
        <w:spacing w:before="0" w:after="0" w:line="360" w:lineRule="auto"/>
        <w:textAlignment w:val="center"/>
        <w:rPr>
          <w:rFonts w:ascii="黑体" w:eastAsia="黑体" w:hAnsi="Arial" w:cs="Arial"/>
          <w:sz w:val="24"/>
          <w:szCs w:val="24"/>
        </w:rPr>
      </w:pPr>
      <w:bookmarkStart w:id="93" w:name="_Toc252217321"/>
      <w:bookmarkStart w:id="94" w:name="_Toc262806024"/>
      <w:bookmarkStart w:id="95" w:name="_Toc266350944"/>
      <w:bookmarkStart w:id="96" w:name="_Toc5351"/>
      <w:r>
        <w:rPr>
          <w:rFonts w:ascii="黑体" w:eastAsia="黑体" w:hAnsi="Arial" w:cs="Arial" w:hint="eastAsia"/>
          <w:sz w:val="24"/>
          <w:szCs w:val="24"/>
        </w:rPr>
        <w:t>4.3.2 响应程序</w:t>
      </w:r>
      <w:bookmarkEnd w:id="93"/>
      <w:bookmarkEnd w:id="94"/>
      <w:bookmarkEnd w:id="95"/>
      <w:bookmarkEnd w:id="96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接警后，基层单位应急机构立即赶赴现场，区域应急救援中心责任单位应急机构立即代表赶赴现场组织救援。环境突发事故应急领导小组视情况及时主持召开成员单位会议，研究部署应急处置工作。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指定现场应急指</w:t>
      </w:r>
      <w:r w:rsidR="008353AD">
        <w:pict>
          <v:shape id="_x0000_i1028" type="#_x0000_t75" style="width:201pt;height:13.5pt">
            <v:imagedata r:id="rId8" o:title=""/>
          </v:shape>
        </w:pict>
      </w:r>
      <w:r>
        <w:rPr>
          <w:rFonts w:ascii="Arial" w:hAnsi="宋体" w:cs="Arial" w:hint="eastAsia"/>
          <w:sz w:val="24"/>
        </w:rPr>
        <w:t>挥部人员，立即出发赶赴现场。现场应急指挥部到达现场，立即开展工作。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现场应急指挥部应从物资供应、交通运输、医疗救护、通讯、抢险突击队等方面组织现场处置。依据事态发展情况和应急救援需求，随时调动内部应急队伍，并随时向防</w:t>
      </w:r>
      <w:r>
        <w:rPr>
          <w:rFonts w:ascii="Arial" w:hAnsi="宋体" w:cs="Arial" w:hint="eastAsia"/>
          <w:sz w:val="24"/>
        </w:rPr>
        <w:lastRenderedPageBreak/>
        <w:t>洪防汛应急领导小组组长或副组长请示。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若环境突发事故引发爆炸、着火，根据事故分级，启动《油气站库及油气处理装置爆炸着火突发事故专项应急预案》；若引发危险化学品泄漏、中毒，根据事件分级，启动《</w:t>
      </w:r>
      <w:r>
        <w:rPr>
          <w:rFonts w:ascii="Arial" w:hAnsi="宋体" w:cs="Arial"/>
          <w:sz w:val="24"/>
        </w:rPr>
        <w:t>危险化学品</w:t>
      </w:r>
      <w:r>
        <w:rPr>
          <w:rFonts w:ascii="Arial" w:hAnsi="宋体" w:cs="Arial" w:hint="eastAsia"/>
          <w:sz w:val="24"/>
        </w:rPr>
        <w:t>严重</w:t>
      </w:r>
      <w:r>
        <w:rPr>
          <w:rFonts w:ascii="Arial" w:hAnsi="宋体" w:cs="Arial"/>
          <w:sz w:val="24"/>
        </w:rPr>
        <w:t>泄漏</w:t>
      </w:r>
      <w:r>
        <w:rPr>
          <w:rFonts w:ascii="Arial" w:hAnsi="宋体" w:cs="Arial" w:hint="eastAsia"/>
          <w:sz w:val="24"/>
        </w:rPr>
        <w:t>失控</w:t>
      </w:r>
      <w:r>
        <w:rPr>
          <w:rFonts w:ascii="Arial" w:hAnsi="宋体" w:cs="Arial"/>
          <w:sz w:val="24"/>
        </w:rPr>
        <w:t>和中毒</w:t>
      </w:r>
      <w:r>
        <w:rPr>
          <w:rFonts w:ascii="Arial" w:hAnsi="宋体" w:cs="Arial" w:hint="eastAsia"/>
          <w:sz w:val="24"/>
        </w:rPr>
        <w:t>突发事故专项应急预案》。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组织实施控制方案，组织应急抢险处置行动，采取应急措施，并防止处置过程中事态的进一步扩大，负责事故排除后的应急现场清理。</w:t>
      </w:r>
    </w:p>
    <w:p w:rsidR="008E4F4F" w:rsidRDefault="00463428">
      <w:pPr>
        <w:pStyle w:val="3"/>
        <w:spacing w:before="0" w:after="0" w:line="360" w:lineRule="auto"/>
        <w:textAlignment w:val="center"/>
        <w:rPr>
          <w:rFonts w:ascii="黑体" w:eastAsia="黑体" w:hAnsi="Arial" w:cs="Arial"/>
          <w:sz w:val="24"/>
          <w:szCs w:val="24"/>
        </w:rPr>
      </w:pPr>
      <w:bookmarkStart w:id="97" w:name="_Toc252217322"/>
      <w:bookmarkStart w:id="98" w:name="_Toc262806025"/>
      <w:bookmarkStart w:id="99" w:name="_Toc266350945"/>
      <w:bookmarkStart w:id="100" w:name="_Toc11440"/>
      <w:r>
        <w:rPr>
          <w:rFonts w:ascii="黑体" w:eastAsia="黑体" w:hAnsi="Arial" w:cs="Arial" w:hint="eastAsia"/>
          <w:sz w:val="24"/>
          <w:szCs w:val="24"/>
        </w:rPr>
        <w:t>4.3.3 响应职责</w:t>
      </w:r>
      <w:bookmarkEnd w:id="97"/>
      <w:bookmarkEnd w:id="98"/>
      <w:bookmarkEnd w:id="99"/>
      <w:bookmarkEnd w:id="100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⑴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环境突发事故应急领导小组组长（含副组长）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①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主持召开首次会议，宣布进入应急响应状态。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②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传达防洪防汛应急领导小组的应急工作指令，确定现场指挥部组成及主要任务，部署应急救援工作。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③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组织召开后续会议，协调各部门、相关专业救援力量应急响应行动，审定重大应急决策。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④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了解事故发展态势，及时向防洪防汛应急领导小组组长报告，并落实指令。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⑤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宣布解除应急状态，召开末次会议，总结并部署善后工作。</w:t>
      </w:r>
      <w:r>
        <w:rPr>
          <w:rFonts w:ascii="Arial" w:hAnsi="宋体" w:cs="Arial" w:hint="eastAsia"/>
          <w:sz w:val="24"/>
        </w:rPr>
        <w:t xml:space="preserve"> 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⑵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防洪防汛急领导小组办公室主任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①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向防洪防汛应急领导小组组长报告，传达并落实工作指令。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②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召集办公室成员、有关专家进行会商，组织分析判断事故发展态势，确定现场工作组的人员，研究提出应急救援支持建议。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③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向相关部门、专业救援力量通报事故情况。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⑶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现场指挥部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①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按要求及时赶赴事发单位，了解现状，制定应急救援方案，开展应急救援工作。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②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传达环境突发事故应急领导小组的工作指令，及时向防洪防汛应急领导小组办公室报告现场应急工作的有关信息。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③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评估应急救援开展，按防洪防汛应急领导小组指令解除现场应急救援。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④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完成环境突发事故应急领导小组交办的有关工作。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⑷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基层单位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①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成立现场应急指挥部，在专业救援力量到达之前负责现场应急指挥工作。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②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组织开展应急监测，针对事态发展制定和调整应急救援工作方案。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lastRenderedPageBreak/>
        <w:t>③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配合地方政府做好有关应急联动工作。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④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事故结束后，做好善后处理工作。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101" w:name="_Toc266350946"/>
      <w:bookmarkStart w:id="102" w:name="_Toc18229"/>
      <w:r>
        <w:rPr>
          <w:rFonts w:ascii="黑体" w:cs="Arial" w:hint="eastAsia"/>
          <w:szCs w:val="28"/>
        </w:rPr>
        <w:t>4.4 现场检测与评估</w:t>
      </w:r>
      <w:bookmarkEnd w:id="101"/>
      <w:bookmarkEnd w:id="102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生产部应配合当地环境监测部门对事故可能影响的水源、河流、大气、土壤等样品进行监测分析，以确定污染物泄漏污染区域范围、浓度，据此设置警戒线，划定安全区域，并对事故造成的环境影响进行评估。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103" w:name="_Toc266350947"/>
      <w:bookmarkStart w:id="104" w:name="_Toc14968"/>
      <w:r>
        <w:rPr>
          <w:rFonts w:ascii="黑体" w:cs="Arial" w:hint="eastAsia"/>
          <w:szCs w:val="28"/>
        </w:rPr>
        <w:t>4.5 次生灾害防范</w:t>
      </w:r>
      <w:bookmarkEnd w:id="103"/>
      <w:bookmarkEnd w:id="104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⑴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现场应急指挥部组织专家进行会商，研判事态发展趋势，制定次生灾害防范措施。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⑵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在事故处理过程中进行持续检测，接到应急状态解除令后，监测人员对事故现场及周边饮用水源或地表水、大气污染区域须继续监测，以判断事故现场是否有次生隐患，根据需要完成事故现场其它监测与评估。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⑶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现场应急指挥部进行动态评估，当有可能危及人员生命安全时，应立即指挥撤离。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105" w:name="_Toc266350948"/>
      <w:bookmarkStart w:id="106" w:name="_Toc7912"/>
      <w:r>
        <w:rPr>
          <w:rFonts w:ascii="黑体" w:cs="Arial" w:hint="eastAsia"/>
          <w:szCs w:val="28"/>
        </w:rPr>
        <w:t>4.6 响应解除</w:t>
      </w:r>
      <w:bookmarkEnd w:id="105"/>
      <w:bookmarkEnd w:id="106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当现场环境污染已经得到有效控制，次生污染隐患已经消除；受伤、中毒人员得到妥善救治和安置，经过评估确认后，并经地方县级政府主管部门同意，现场应急指挥部提出解除现场应急状态的建议，向防洪防汛应急领导小组报告，由防洪防汛应急领导小组组长宣布解除应急响应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107" w:name="_Toc266350949"/>
      <w:bookmarkStart w:id="108" w:name="_Toc25306"/>
      <w:r>
        <w:rPr>
          <w:rFonts w:ascii="黑体" w:cs="Arial" w:hint="eastAsia"/>
          <w:szCs w:val="28"/>
        </w:rPr>
        <w:t>4.7 灾后处置</w:t>
      </w:r>
      <w:bookmarkEnd w:id="107"/>
      <w:bookmarkEnd w:id="108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⑴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防洪防汛应急领导小组协助地方政府做好受灾人员的安置工作，按照法律法规要求支付赔偿或补偿，并对遭受污染的生态环境进行恢复，超出能力范围的，上报油田公司防洪防汛应急应急领导小组协调解决。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⑵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防洪防汛应急领导小组办公室负责组织有关专家，会同基层单位进行应急过程评价，编制环境突发事故调查报告和应急总结报告，并在响应解除后</w:t>
      </w:r>
      <w:r>
        <w:rPr>
          <w:rFonts w:ascii="Arial" w:hAnsi="宋体" w:cs="Arial" w:hint="eastAsia"/>
          <w:sz w:val="24"/>
        </w:rPr>
        <w:t>1</w:t>
      </w:r>
      <w:r>
        <w:rPr>
          <w:rFonts w:ascii="Arial" w:hAnsi="宋体" w:cs="Arial" w:hint="eastAsia"/>
          <w:sz w:val="24"/>
        </w:rPr>
        <w:t>个月内上报公司防洪防汛应急领导小组。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lastRenderedPageBreak/>
        <w:t>⑶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对故意破坏或偷盗造成严重污染的环境突发事故，巡护队应协助公安机关调查、取证及追究第三方责任。</w:t>
      </w:r>
    </w:p>
    <w:p w:rsidR="008E4F4F" w:rsidRDefault="00463428">
      <w:pPr>
        <w:pStyle w:val="1"/>
        <w:spacing w:beforeLines="100" w:before="240" w:afterLines="100" w:after="240" w:line="360" w:lineRule="auto"/>
        <w:textAlignment w:val="center"/>
        <w:rPr>
          <w:rFonts w:ascii="黑体" w:hAnsi="Arial" w:cs="Arial"/>
          <w:sz w:val="32"/>
          <w:szCs w:val="32"/>
        </w:rPr>
      </w:pPr>
      <w:bookmarkStart w:id="109" w:name="_Toc266350950"/>
      <w:bookmarkStart w:id="110" w:name="_Toc32625"/>
      <w:r>
        <w:rPr>
          <w:rFonts w:ascii="黑体" w:hAnsi="Arial" w:cs="Arial" w:hint="eastAsia"/>
          <w:sz w:val="32"/>
          <w:szCs w:val="32"/>
        </w:rPr>
        <w:t>5  应急保障</w:t>
      </w:r>
      <w:bookmarkEnd w:id="109"/>
      <w:bookmarkEnd w:id="110"/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111" w:name="_Toc234402818"/>
      <w:bookmarkStart w:id="112" w:name="_Toc266350951"/>
      <w:bookmarkStart w:id="113" w:name="_Toc31703"/>
      <w:r>
        <w:rPr>
          <w:rFonts w:ascii="黑体" w:cs="Arial" w:hint="eastAsia"/>
          <w:szCs w:val="28"/>
        </w:rPr>
        <w:t>5.1 通讯与信息</w:t>
      </w:r>
      <w:bookmarkEnd w:id="111"/>
      <w:bookmarkEnd w:id="112"/>
      <w:bookmarkEnd w:id="113"/>
    </w:p>
    <w:p w:rsidR="008E4F4F" w:rsidRDefault="00463428">
      <w:pPr>
        <w:pStyle w:val="3"/>
        <w:spacing w:before="0" w:after="0" w:line="360" w:lineRule="auto"/>
        <w:textAlignment w:val="center"/>
        <w:rPr>
          <w:rFonts w:ascii="黑体" w:eastAsia="黑体" w:hAnsi="Arial" w:cs="Arial"/>
          <w:sz w:val="24"/>
          <w:szCs w:val="24"/>
        </w:rPr>
      </w:pPr>
      <w:bookmarkStart w:id="114" w:name="_Toc252217329"/>
      <w:bookmarkStart w:id="115" w:name="_Toc262806032"/>
      <w:bookmarkStart w:id="116" w:name="_Toc266350952"/>
      <w:bookmarkStart w:id="117" w:name="_Toc11731"/>
      <w:r>
        <w:rPr>
          <w:rFonts w:ascii="黑体" w:eastAsia="黑体" w:hAnsi="Arial" w:cs="Arial" w:hint="eastAsia"/>
          <w:sz w:val="24"/>
          <w:szCs w:val="24"/>
        </w:rPr>
        <w:t>5.1.1 生产应急指挥中心</w:t>
      </w:r>
      <w:bookmarkEnd w:id="114"/>
      <w:bookmarkEnd w:id="115"/>
      <w:bookmarkEnd w:id="116"/>
      <w:bookmarkEnd w:id="117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保证</w:t>
      </w:r>
      <w:r>
        <w:rPr>
          <w:rFonts w:ascii="Arial" w:hAnsi="宋体" w:cs="Arial" w:hint="eastAsia"/>
          <w:sz w:val="24"/>
        </w:rPr>
        <w:t xml:space="preserve">24 </w:t>
      </w:r>
      <w:r>
        <w:rPr>
          <w:rFonts w:ascii="Arial" w:hAnsi="宋体" w:cs="Arial" w:hint="eastAsia"/>
          <w:sz w:val="24"/>
        </w:rPr>
        <w:t>小时调度值班电话有人值班，内外部能随时取得联系。</w:t>
      </w:r>
    </w:p>
    <w:p w:rsidR="008E4F4F" w:rsidRDefault="00463428">
      <w:pPr>
        <w:pStyle w:val="3"/>
        <w:spacing w:before="0" w:after="0" w:line="360" w:lineRule="auto"/>
        <w:textAlignment w:val="center"/>
        <w:rPr>
          <w:rFonts w:ascii="黑体" w:eastAsia="黑体" w:hAnsi="Arial" w:cs="Arial"/>
          <w:sz w:val="24"/>
          <w:szCs w:val="24"/>
        </w:rPr>
      </w:pPr>
      <w:bookmarkStart w:id="118" w:name="_Toc252217331"/>
      <w:bookmarkStart w:id="119" w:name="_Toc262806034"/>
      <w:bookmarkStart w:id="120" w:name="_Toc266350954"/>
      <w:bookmarkStart w:id="121" w:name="_Toc2375"/>
      <w:r>
        <w:rPr>
          <w:rFonts w:ascii="黑体" w:eastAsia="黑体" w:hAnsi="Arial" w:cs="Arial" w:hint="eastAsia"/>
          <w:sz w:val="24"/>
          <w:szCs w:val="24"/>
        </w:rPr>
        <w:t>5.1.2 基层单位应急指挥机构</w:t>
      </w:r>
      <w:bookmarkEnd w:id="118"/>
      <w:bookmarkEnd w:id="119"/>
      <w:bookmarkEnd w:id="120"/>
      <w:bookmarkEnd w:id="121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负责收集、分析、处理，上报信息。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122" w:name="_Toc234402819"/>
      <w:bookmarkStart w:id="123" w:name="_Toc266350955"/>
      <w:bookmarkStart w:id="124" w:name="_Toc11744"/>
      <w:r>
        <w:rPr>
          <w:rFonts w:ascii="黑体" w:cs="Arial" w:hint="eastAsia"/>
          <w:szCs w:val="28"/>
        </w:rPr>
        <w:t>5.2 物资</w:t>
      </w:r>
      <w:bookmarkEnd w:id="122"/>
      <w:r>
        <w:rPr>
          <w:rFonts w:ascii="黑体" w:cs="Arial" w:hint="eastAsia"/>
          <w:szCs w:val="28"/>
        </w:rPr>
        <w:t>保障</w:t>
      </w:r>
      <w:bookmarkEnd w:id="123"/>
      <w:bookmarkEnd w:id="124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具体见总体预案，目前防洪防汛应急抢险物资基本能满足需求。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125" w:name="_Toc234402820"/>
      <w:bookmarkStart w:id="126" w:name="_Toc266350956"/>
      <w:bookmarkStart w:id="127" w:name="_Toc14760"/>
      <w:r>
        <w:rPr>
          <w:rFonts w:ascii="黑体" w:cs="Arial" w:hint="eastAsia"/>
          <w:szCs w:val="28"/>
        </w:rPr>
        <w:t>5.3 应急队伍</w:t>
      </w:r>
      <w:bookmarkEnd w:id="125"/>
      <w:bookmarkEnd w:id="126"/>
      <w:bookmarkEnd w:id="127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具体抢险队伍建总体预案。同时有区域救援中心援助，和当地县级政府主管部门协助。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128" w:name="_Toc234402822"/>
      <w:bookmarkStart w:id="129" w:name="_Toc266350958"/>
      <w:bookmarkStart w:id="130" w:name="_Toc3660"/>
      <w:r>
        <w:rPr>
          <w:rFonts w:ascii="黑体" w:cs="Arial" w:hint="eastAsia"/>
          <w:szCs w:val="28"/>
        </w:rPr>
        <w:t>5.4 医疗卫生保障</w:t>
      </w:r>
      <w:bookmarkEnd w:id="128"/>
      <w:bookmarkEnd w:id="129"/>
      <w:bookmarkEnd w:id="130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综合部负责协调应急处置中的相关医疗部门，组织医疗救护队伍实施现场医疗救护，组织落实专用药品和器材。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131" w:name="_Toc234402823"/>
      <w:bookmarkStart w:id="132" w:name="_Toc266350959"/>
      <w:bookmarkStart w:id="133" w:name="_Toc14941"/>
      <w:r>
        <w:rPr>
          <w:rFonts w:ascii="黑体" w:cs="Arial" w:hint="eastAsia"/>
          <w:szCs w:val="28"/>
        </w:rPr>
        <w:t>5.5 治安保障</w:t>
      </w:r>
      <w:bookmarkEnd w:id="131"/>
      <w:bookmarkEnd w:id="132"/>
      <w:bookmarkEnd w:id="133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现场应急指挥部、巡护队在公安部门到来之前，要组织事故现场治安警戒和治安管理，加强对重点地区、重点场所、重点人群、重要物资设备的防范保护，维持现场秩序，及时疏散群众；协助公安部门实施治安保卫工作。</w:t>
      </w:r>
    </w:p>
    <w:p w:rsidR="008E4F4F" w:rsidRDefault="00463428">
      <w:pPr>
        <w:pStyle w:val="1"/>
        <w:spacing w:beforeLines="100" w:before="240" w:afterLines="100" w:after="240" w:line="360" w:lineRule="auto"/>
        <w:textAlignment w:val="center"/>
        <w:rPr>
          <w:rFonts w:ascii="黑体" w:hAnsi="Arial" w:cs="Arial"/>
          <w:sz w:val="32"/>
          <w:szCs w:val="32"/>
        </w:rPr>
      </w:pPr>
      <w:bookmarkStart w:id="134" w:name="_Toc266350960"/>
      <w:bookmarkStart w:id="135" w:name="_Toc16995"/>
      <w:r>
        <w:rPr>
          <w:rFonts w:ascii="黑体" w:hAnsi="Arial" w:cs="Arial" w:hint="eastAsia"/>
          <w:sz w:val="32"/>
          <w:szCs w:val="32"/>
        </w:rPr>
        <w:t>6  附则</w:t>
      </w:r>
      <w:bookmarkEnd w:id="134"/>
      <w:bookmarkEnd w:id="135"/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136" w:name="_Toc266350961"/>
      <w:bookmarkStart w:id="137" w:name="_Toc10004"/>
      <w:r>
        <w:rPr>
          <w:rFonts w:ascii="黑体" w:cs="Arial" w:hint="eastAsia"/>
          <w:szCs w:val="28"/>
        </w:rPr>
        <w:t>6.1 制订与解释</w:t>
      </w:r>
      <w:bookmarkEnd w:id="136"/>
      <w:bookmarkEnd w:id="137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本预案由生产部组织制订，并负责解释。</w:t>
      </w:r>
    </w:p>
    <w:p w:rsidR="008E4F4F" w:rsidRDefault="00463428">
      <w:pPr>
        <w:pStyle w:val="2"/>
        <w:spacing w:beforeLines="50" w:before="120" w:afterLines="50" w:after="120" w:line="360" w:lineRule="auto"/>
        <w:textAlignment w:val="center"/>
        <w:rPr>
          <w:rFonts w:ascii="黑体" w:cs="Arial"/>
          <w:szCs w:val="28"/>
        </w:rPr>
      </w:pPr>
      <w:bookmarkStart w:id="138" w:name="_Toc266350962"/>
      <w:bookmarkStart w:id="139" w:name="_Toc24168"/>
      <w:r>
        <w:rPr>
          <w:rFonts w:ascii="黑体" w:cs="Arial" w:hint="eastAsia"/>
          <w:szCs w:val="28"/>
        </w:rPr>
        <w:lastRenderedPageBreak/>
        <w:t>6.2 预案的实施</w:t>
      </w:r>
      <w:bookmarkEnd w:id="138"/>
      <w:bookmarkEnd w:id="139"/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本预案自</w:t>
      </w:r>
      <w:r>
        <w:rPr>
          <w:rFonts w:ascii="Arial" w:hAnsi="宋体" w:cs="Arial" w:hint="eastAsia"/>
          <w:sz w:val="24"/>
        </w:rPr>
        <w:t>20XX</w:t>
      </w:r>
      <w:r>
        <w:rPr>
          <w:rFonts w:ascii="Arial" w:hAnsi="宋体" w:cs="Arial" w:hint="eastAsia"/>
          <w:sz w:val="24"/>
        </w:rPr>
        <w:t>年</w:t>
      </w:r>
      <w:r>
        <w:rPr>
          <w:rFonts w:ascii="Arial" w:hAnsi="宋体" w:cs="Arial" w:hint="eastAsia"/>
          <w:sz w:val="24"/>
        </w:rPr>
        <w:t>XX</w:t>
      </w:r>
      <w:r>
        <w:rPr>
          <w:rFonts w:ascii="Arial" w:hAnsi="宋体" w:cs="Arial" w:hint="eastAsia"/>
          <w:sz w:val="24"/>
        </w:rPr>
        <w:t>月</w:t>
      </w:r>
      <w:r>
        <w:rPr>
          <w:rFonts w:ascii="Arial" w:hAnsi="宋体" w:cs="Arial" w:hint="eastAsia"/>
          <w:sz w:val="24"/>
        </w:rPr>
        <w:t>XX</w:t>
      </w:r>
      <w:r>
        <w:rPr>
          <w:rFonts w:ascii="Arial" w:hAnsi="宋体" w:cs="Arial" w:hint="eastAsia"/>
          <w:sz w:val="24"/>
        </w:rPr>
        <w:t>日起实施。</w:t>
      </w:r>
    </w:p>
    <w:p w:rsidR="008E4F4F" w:rsidRDefault="00463428">
      <w:pPr>
        <w:pStyle w:val="1"/>
        <w:spacing w:beforeLines="100" w:before="240" w:afterLines="100" w:after="240" w:line="360" w:lineRule="auto"/>
        <w:textAlignment w:val="center"/>
        <w:rPr>
          <w:rFonts w:ascii="黑体" w:cs="Arial"/>
          <w:bCs w:val="0"/>
          <w:szCs w:val="28"/>
        </w:rPr>
      </w:pPr>
      <w:bookmarkStart w:id="140" w:name="_Toc266350963"/>
      <w:bookmarkStart w:id="141" w:name="_Toc13608"/>
      <w:r>
        <w:rPr>
          <w:rFonts w:ascii="黑体" w:hAnsi="Arial" w:cs="Arial" w:hint="eastAsia"/>
          <w:sz w:val="32"/>
          <w:szCs w:val="32"/>
        </w:rPr>
        <w:t>7  附件</w:t>
      </w:r>
      <w:bookmarkStart w:id="142" w:name="_Toc266350970"/>
      <w:bookmarkStart w:id="143" w:name="_Toc29665"/>
      <w:bookmarkEnd w:id="140"/>
      <w:bookmarkEnd w:id="141"/>
      <w:r>
        <w:rPr>
          <w:rFonts w:ascii="黑体" w:hAnsi="Arial" w:cs="Arial" w:hint="eastAsia"/>
          <w:sz w:val="32"/>
          <w:szCs w:val="32"/>
        </w:rPr>
        <w:t>：</w:t>
      </w:r>
      <w:r>
        <w:rPr>
          <w:rFonts w:ascii="黑体" w:cs="Arial" w:hint="eastAsia"/>
          <w:bCs w:val="0"/>
          <w:szCs w:val="28"/>
        </w:rPr>
        <w:t>环境突发事故应急处置工作程序</w:t>
      </w:r>
      <w:bookmarkEnd w:id="142"/>
      <w:bookmarkEnd w:id="143"/>
    </w:p>
    <w:p w:rsidR="008E4F4F" w:rsidRDefault="00463428">
      <w:pPr>
        <w:spacing w:line="360" w:lineRule="auto"/>
        <w:jc w:val="center"/>
        <w:textAlignment w:val="center"/>
        <w:rPr>
          <w:rFonts w:ascii="Arial" w:hAnsi="宋体" w:cs="Arial"/>
          <w:sz w:val="28"/>
          <w:szCs w:val="28"/>
        </w:rPr>
      </w:pPr>
      <w:r>
        <w:rPr>
          <w:rFonts w:ascii="黑体" w:hAnsi="Arial" w:cs="Arial" w:hint="eastAsia"/>
          <w:sz w:val="28"/>
          <w:szCs w:val="28"/>
        </w:rPr>
        <w:t>环境突发事故应急处置工作程序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黑体" w:eastAsia="黑体" w:hAnsi="宋体" w:cs="Arial"/>
          <w:sz w:val="24"/>
        </w:rPr>
      </w:pPr>
      <w:r>
        <w:rPr>
          <w:rFonts w:ascii="黑体" w:eastAsia="黑体" w:hAnsi="宋体" w:cs="Arial" w:hint="eastAsia"/>
          <w:sz w:val="24"/>
        </w:rPr>
        <w:t>1、现场应急环境监测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⑴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初步确定监测项目。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⑵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选定监测分析方法。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⑶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确定相应的监测仪器和采样设备。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⑷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根据污染情况初步确定监测点位的布设、采样方式和频次。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黑体" w:eastAsia="黑体" w:hAnsi="宋体" w:cs="Arial"/>
          <w:sz w:val="24"/>
        </w:rPr>
      </w:pPr>
      <w:r>
        <w:rPr>
          <w:rFonts w:ascii="黑体" w:eastAsia="黑体" w:hAnsi="宋体" w:cs="Arial" w:hint="eastAsia"/>
          <w:sz w:val="24"/>
        </w:rPr>
        <w:t>2、应急处置要点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按照环境突发事故的类别和特点，根据实地情况，采取但不限于以下相应的处置措施。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⑴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突发水环境污染事故的处理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①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采取有效措施，尽快切断污染源。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②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迅速了解事发地及下游一定范围的地表及地下水文条件、重要保护目标及其分布等情况。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③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迅速布点监测，在第一时间确定污染物种类和浓度，出具监测数据；测量水体流速，估算污染物转移、扩散速率。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④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针对特征污染物质，采取有效措施使之被有效拦截、吸收、稀释、分解，降低水环境中污染物质的浓度。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⑤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严防饮水中毒事件的发生，做好对中毒人员的救治工作。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⑥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对污染状况进行跟踪调查，根据监测数据和其他有关数据编制分析图表，预测污染迁移强度、速度和影响范围，及时调整对策。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⑵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突发有毒气体扩散事件的处理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①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采取有效措施，尽快切断污染源。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②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迅速了解事发地地形地貌、气象条件、重要保护目标及其分布等情况。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③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迅速布点监测，确定污染物种类、浓度，以及现场空气动力学数据（气温、气</w:t>
      </w:r>
      <w:r>
        <w:rPr>
          <w:rFonts w:ascii="Arial" w:hAnsi="宋体" w:cs="Arial" w:hint="eastAsia"/>
          <w:sz w:val="24"/>
        </w:rPr>
        <w:lastRenderedPageBreak/>
        <w:t>压、风向、风力、大气稳定度等），采取有效措施保护敏感环境目标。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④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做好可能受污染人群的疏散及对毒气中毒人员的救治工作。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⑤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对污染状况进行跟踪监测，预测污染扩散强度、速度和影响范围，及时调整对策。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⑶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辐射事件的处理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①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对于放射源丢失、被盗或被抢的事故：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1</w:t>
      </w:r>
      <w:r>
        <w:rPr>
          <w:rFonts w:ascii="Arial" w:hAnsi="宋体" w:cs="Arial" w:hint="eastAsia"/>
          <w:sz w:val="24"/>
        </w:rPr>
        <w:t>）应当组织力量排查与搜寻丢失或被盗被抢的物质。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2</w:t>
      </w:r>
      <w:r>
        <w:rPr>
          <w:rFonts w:ascii="Arial" w:hAnsi="宋体" w:cs="Arial" w:hint="eastAsia"/>
          <w:sz w:val="24"/>
        </w:rPr>
        <w:t>）配合公安机关、武警部队、卫生行政部门进行调查、侦破。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3</w:t>
      </w:r>
      <w:r>
        <w:rPr>
          <w:rFonts w:ascii="Arial" w:hAnsi="宋体" w:cs="Arial" w:hint="eastAsia"/>
          <w:sz w:val="24"/>
        </w:rPr>
        <w:t>）在指定区域内宣传放射性物质的危害特性。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②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对于放射性物质泄漏事故：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1</w:t>
      </w:r>
      <w:r>
        <w:rPr>
          <w:rFonts w:ascii="Arial" w:hAnsi="宋体" w:cs="Arial" w:hint="eastAsia"/>
          <w:sz w:val="24"/>
        </w:rPr>
        <w:t>）迅速做好事故现场布控，设定初始隔离区，紧急疏散转移隔离区内所有无关人员；积极与当地政府环保、卫生、公安部门协调，切断一切可能扩大辐射污染范围的途径。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2</w:t>
      </w:r>
      <w:r>
        <w:rPr>
          <w:rFonts w:ascii="Arial" w:hAnsi="宋体" w:cs="Arial" w:hint="eastAsia"/>
          <w:sz w:val="24"/>
        </w:rPr>
        <w:t>）迅速收集现场信息，组织制定现场处置方案并负责实施；组织专业技术人员佩戴个人防护用具进入事故现场，实时监测空气中放射强度，尽早查明事故原因，为事故处理提供科学依据。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3</w:t>
      </w:r>
      <w:r>
        <w:rPr>
          <w:rFonts w:ascii="Arial" w:hAnsi="宋体" w:cs="Arial" w:hint="eastAsia"/>
          <w:sz w:val="24"/>
        </w:rPr>
        <w:t>）在采取有效个人安全防护措施的情况下组织人员彻底清除污染。对可能受放射性核素污染或者放射损伤</w:t>
      </w:r>
      <w:r w:rsidR="008353AD">
        <w:pict>
          <v:shape id="_x0000_i1029" type="#_x0000_t75" style="width:201pt;height:13.5pt">
            <v:imagedata r:id="rId8" o:title=""/>
          </v:shape>
        </w:pict>
      </w:r>
      <w:r>
        <w:rPr>
          <w:rFonts w:ascii="Arial" w:hAnsi="宋体" w:cs="Arial" w:hint="eastAsia"/>
          <w:sz w:val="24"/>
        </w:rPr>
        <w:t>的人员，立即采取暂时隔离和应急救援措施。组织有可能受到放射性物质伤害的周边群众进行体检和治疗。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⑷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原油溢油事件的处理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①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采取有效措施，立即切断溢油源。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②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采取围、堵等措施控制影响范围。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③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采用机械回收等方法，将溢油最大限度地回收。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④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对少量确实无法回收的油，采用投加降烃菌等方法，降低残油的污染程度。投加降烃菌后应按照降烃菌的使用方法打好围堰，并正确维护。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⑤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评估对生态保护目标的破坏程度，形成报告。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⑸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危险废物污染事件的处理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①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采取有效措施，尽快切断污染源。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②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迅速了解事发地地形地貌、气象条件、地表及地下水文条件、重要保护目标及</w:t>
      </w:r>
      <w:r>
        <w:rPr>
          <w:rFonts w:ascii="Arial" w:hAnsi="宋体" w:cs="Arial" w:hint="eastAsia"/>
          <w:sz w:val="24"/>
        </w:rPr>
        <w:lastRenderedPageBreak/>
        <w:t>其分布等情况，采取措施尽力保护重要目标不受污染。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③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若污染物质污染了水体，则实时监测水体中污染物质的浓度，预测污染物质的迁移转化规律，及时采取相应措施，严防发生饮水中毒事件。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④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实时监测大气中剧毒物质的浓度，并预测污染物的迁移扩散及转化规律，及时采取相应措施。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⑤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对土壤中的污染物质进行消毒、洗消、清运，最大限度地消除危害。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⑥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做好可能受污染人群的疏散及中毒人员的救治工作。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⑹</w:t>
      </w:r>
      <w:r>
        <w:rPr>
          <w:rFonts w:ascii="Arial" w:hAnsi="宋体" w:cs="Arial" w:hint="eastAsia"/>
          <w:sz w:val="24"/>
        </w:rPr>
        <w:t xml:space="preserve"> </w:t>
      </w:r>
      <w:r>
        <w:rPr>
          <w:rFonts w:ascii="Arial" w:hAnsi="宋体" w:cs="Arial" w:hint="eastAsia"/>
          <w:sz w:val="24"/>
        </w:rPr>
        <w:t>生态环境破坏事故的处理</w:t>
      </w:r>
    </w:p>
    <w:p w:rsidR="008E4F4F" w:rsidRDefault="00463428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  <w:r>
        <w:rPr>
          <w:rFonts w:ascii="Arial" w:hAnsi="宋体" w:cs="Arial" w:hint="eastAsia"/>
          <w:sz w:val="24"/>
        </w:rPr>
        <w:t>生态环境破坏事件多是以上几种事故的衍生事故，因此，在处理以上事故时，必须及时考虑生态恢复和补救措施，以防止发生更大范围的生态灾难。</w:t>
      </w:r>
    </w:p>
    <w:p w:rsidR="008E4F4F" w:rsidRDefault="008E4F4F">
      <w:pPr>
        <w:spacing w:line="360" w:lineRule="auto"/>
        <w:ind w:firstLineChars="200" w:firstLine="480"/>
        <w:textAlignment w:val="center"/>
        <w:rPr>
          <w:rFonts w:ascii="Arial" w:hAnsi="宋体" w:cs="Arial"/>
          <w:sz w:val="24"/>
        </w:rPr>
      </w:pPr>
    </w:p>
    <w:sectPr w:rsidR="008E4F4F">
      <w:footerReference w:type="default" r:id="rId10"/>
      <w:pgSz w:w="11907" w:h="16840"/>
      <w:pgMar w:top="1588" w:right="1418" w:bottom="1588" w:left="1418" w:header="1021" w:footer="102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039" w:rsidRDefault="00756039">
      <w:r>
        <w:separator/>
      </w:r>
    </w:p>
  </w:endnote>
  <w:endnote w:type="continuationSeparator" w:id="0">
    <w:p w:rsidR="00756039" w:rsidRDefault="0075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F" w:rsidRDefault="00463428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53AD" w:rsidRPr="008353AD">
      <w:rPr>
        <w:noProof/>
        <w:lang w:val="zh-CN"/>
      </w:rPr>
      <w:t>4</w:t>
    </w:r>
    <w:r>
      <w:fldChar w:fldCharType="end"/>
    </w:r>
  </w:p>
  <w:p w:rsidR="008E4F4F" w:rsidRDefault="008E4F4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039" w:rsidRDefault="00756039">
      <w:r>
        <w:separator/>
      </w:r>
    </w:p>
  </w:footnote>
  <w:footnote w:type="continuationSeparator" w:id="0">
    <w:p w:rsidR="00756039" w:rsidRDefault="00756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A10"/>
    <w:rsid w:val="00001FF8"/>
    <w:rsid w:val="000022E1"/>
    <w:rsid w:val="0000617C"/>
    <w:rsid w:val="000064CF"/>
    <w:rsid w:val="0001072E"/>
    <w:rsid w:val="00010745"/>
    <w:rsid w:val="00013F8D"/>
    <w:rsid w:val="00014A5B"/>
    <w:rsid w:val="00015903"/>
    <w:rsid w:val="0001719B"/>
    <w:rsid w:val="00020592"/>
    <w:rsid w:val="00020C40"/>
    <w:rsid w:val="00023EF8"/>
    <w:rsid w:val="00024B2B"/>
    <w:rsid w:val="000261C8"/>
    <w:rsid w:val="0002621B"/>
    <w:rsid w:val="00027766"/>
    <w:rsid w:val="000315D7"/>
    <w:rsid w:val="000354C3"/>
    <w:rsid w:val="00037CEC"/>
    <w:rsid w:val="00043C7C"/>
    <w:rsid w:val="0005415E"/>
    <w:rsid w:val="000542CC"/>
    <w:rsid w:val="00056E06"/>
    <w:rsid w:val="00066A02"/>
    <w:rsid w:val="00070FD1"/>
    <w:rsid w:val="00071EE3"/>
    <w:rsid w:val="00072A2A"/>
    <w:rsid w:val="00072E2F"/>
    <w:rsid w:val="00082DC8"/>
    <w:rsid w:val="00094E86"/>
    <w:rsid w:val="00097156"/>
    <w:rsid w:val="000A2F4C"/>
    <w:rsid w:val="000A3E32"/>
    <w:rsid w:val="000A4B05"/>
    <w:rsid w:val="000A7F2C"/>
    <w:rsid w:val="000B2159"/>
    <w:rsid w:val="000B4362"/>
    <w:rsid w:val="000B4932"/>
    <w:rsid w:val="000B5321"/>
    <w:rsid w:val="000B685D"/>
    <w:rsid w:val="000D4A15"/>
    <w:rsid w:val="000E6B5B"/>
    <w:rsid w:val="000F1BD0"/>
    <w:rsid w:val="000F3602"/>
    <w:rsid w:val="000F4999"/>
    <w:rsid w:val="00100AB9"/>
    <w:rsid w:val="00102D14"/>
    <w:rsid w:val="00103385"/>
    <w:rsid w:val="00114F4E"/>
    <w:rsid w:val="001201A3"/>
    <w:rsid w:val="0012593F"/>
    <w:rsid w:val="00125B75"/>
    <w:rsid w:val="00126A60"/>
    <w:rsid w:val="00130EC4"/>
    <w:rsid w:val="0013266D"/>
    <w:rsid w:val="001350CF"/>
    <w:rsid w:val="00135F33"/>
    <w:rsid w:val="0014022A"/>
    <w:rsid w:val="00141483"/>
    <w:rsid w:val="00142206"/>
    <w:rsid w:val="0014795E"/>
    <w:rsid w:val="0016282E"/>
    <w:rsid w:val="001666F9"/>
    <w:rsid w:val="0016785D"/>
    <w:rsid w:val="0017567B"/>
    <w:rsid w:val="001801EA"/>
    <w:rsid w:val="00181E21"/>
    <w:rsid w:val="001830C7"/>
    <w:rsid w:val="001878F8"/>
    <w:rsid w:val="00194F94"/>
    <w:rsid w:val="00197B1A"/>
    <w:rsid w:val="00197CFD"/>
    <w:rsid w:val="001A2458"/>
    <w:rsid w:val="001A6C78"/>
    <w:rsid w:val="001A7ECD"/>
    <w:rsid w:val="001B0CC9"/>
    <w:rsid w:val="001C7E61"/>
    <w:rsid w:val="001D720A"/>
    <w:rsid w:val="001E168F"/>
    <w:rsid w:val="001E41F3"/>
    <w:rsid w:val="001E44ED"/>
    <w:rsid w:val="001F24C4"/>
    <w:rsid w:val="001F2E6B"/>
    <w:rsid w:val="001F4815"/>
    <w:rsid w:val="001F5151"/>
    <w:rsid w:val="00200E7C"/>
    <w:rsid w:val="00221677"/>
    <w:rsid w:val="002218F6"/>
    <w:rsid w:val="002305EA"/>
    <w:rsid w:val="0023206A"/>
    <w:rsid w:val="002330B5"/>
    <w:rsid w:val="00233A78"/>
    <w:rsid w:val="0023750B"/>
    <w:rsid w:val="00242A69"/>
    <w:rsid w:val="002434CA"/>
    <w:rsid w:val="0024475A"/>
    <w:rsid w:val="00245881"/>
    <w:rsid w:val="00246764"/>
    <w:rsid w:val="00256C3D"/>
    <w:rsid w:val="002618C7"/>
    <w:rsid w:val="00262D53"/>
    <w:rsid w:val="00267524"/>
    <w:rsid w:val="00267580"/>
    <w:rsid w:val="002735B8"/>
    <w:rsid w:val="00273EF2"/>
    <w:rsid w:val="00275C30"/>
    <w:rsid w:val="00277A45"/>
    <w:rsid w:val="00283E37"/>
    <w:rsid w:val="0028761B"/>
    <w:rsid w:val="002A3A7F"/>
    <w:rsid w:val="002A3B62"/>
    <w:rsid w:val="002A592B"/>
    <w:rsid w:val="002A5E40"/>
    <w:rsid w:val="002A70EB"/>
    <w:rsid w:val="002B2477"/>
    <w:rsid w:val="002B3E91"/>
    <w:rsid w:val="002B5B1F"/>
    <w:rsid w:val="002B730E"/>
    <w:rsid w:val="002C6E1E"/>
    <w:rsid w:val="002C7202"/>
    <w:rsid w:val="002D1C22"/>
    <w:rsid w:val="002D3452"/>
    <w:rsid w:val="002D5B56"/>
    <w:rsid w:val="002E333E"/>
    <w:rsid w:val="002E57BA"/>
    <w:rsid w:val="002F331A"/>
    <w:rsid w:val="00300E11"/>
    <w:rsid w:val="003051BC"/>
    <w:rsid w:val="00310A2C"/>
    <w:rsid w:val="003137C8"/>
    <w:rsid w:val="00313C4B"/>
    <w:rsid w:val="00314664"/>
    <w:rsid w:val="00317846"/>
    <w:rsid w:val="003226B6"/>
    <w:rsid w:val="00322A92"/>
    <w:rsid w:val="00323FE8"/>
    <w:rsid w:val="0032589D"/>
    <w:rsid w:val="00326792"/>
    <w:rsid w:val="00331169"/>
    <w:rsid w:val="003319FE"/>
    <w:rsid w:val="00332D10"/>
    <w:rsid w:val="00334F76"/>
    <w:rsid w:val="003549AD"/>
    <w:rsid w:val="003574FB"/>
    <w:rsid w:val="00357971"/>
    <w:rsid w:val="003722C3"/>
    <w:rsid w:val="003731B2"/>
    <w:rsid w:val="00374282"/>
    <w:rsid w:val="003751CE"/>
    <w:rsid w:val="0037716C"/>
    <w:rsid w:val="003819EE"/>
    <w:rsid w:val="00384FDF"/>
    <w:rsid w:val="003852D1"/>
    <w:rsid w:val="00385D67"/>
    <w:rsid w:val="003A02F8"/>
    <w:rsid w:val="003A2861"/>
    <w:rsid w:val="003A33F9"/>
    <w:rsid w:val="003A4A4B"/>
    <w:rsid w:val="003C07D5"/>
    <w:rsid w:val="003C2765"/>
    <w:rsid w:val="003C303B"/>
    <w:rsid w:val="003D1207"/>
    <w:rsid w:val="003E29DC"/>
    <w:rsid w:val="003E464C"/>
    <w:rsid w:val="003E4E02"/>
    <w:rsid w:val="003E638A"/>
    <w:rsid w:val="003E7FDD"/>
    <w:rsid w:val="003F03AD"/>
    <w:rsid w:val="003F5C8B"/>
    <w:rsid w:val="003F6FE3"/>
    <w:rsid w:val="003F7742"/>
    <w:rsid w:val="004073DB"/>
    <w:rsid w:val="00412B21"/>
    <w:rsid w:val="004208F1"/>
    <w:rsid w:val="00422CDD"/>
    <w:rsid w:val="00425171"/>
    <w:rsid w:val="004303B2"/>
    <w:rsid w:val="00440FD5"/>
    <w:rsid w:val="00441478"/>
    <w:rsid w:val="00445716"/>
    <w:rsid w:val="004461CF"/>
    <w:rsid w:val="00451A2E"/>
    <w:rsid w:val="00452241"/>
    <w:rsid w:val="0045253F"/>
    <w:rsid w:val="00453877"/>
    <w:rsid w:val="004626AD"/>
    <w:rsid w:val="004633E0"/>
    <w:rsid w:val="00463428"/>
    <w:rsid w:val="00463560"/>
    <w:rsid w:val="00466962"/>
    <w:rsid w:val="00467C02"/>
    <w:rsid w:val="004717F9"/>
    <w:rsid w:val="004876DA"/>
    <w:rsid w:val="00491ACE"/>
    <w:rsid w:val="00492909"/>
    <w:rsid w:val="00494F89"/>
    <w:rsid w:val="00496242"/>
    <w:rsid w:val="0049676D"/>
    <w:rsid w:val="004A2800"/>
    <w:rsid w:val="004A3063"/>
    <w:rsid w:val="004B5C18"/>
    <w:rsid w:val="004C1291"/>
    <w:rsid w:val="004C2ED0"/>
    <w:rsid w:val="004D20FD"/>
    <w:rsid w:val="004D716F"/>
    <w:rsid w:val="004E7425"/>
    <w:rsid w:val="004F6B8F"/>
    <w:rsid w:val="004F7A01"/>
    <w:rsid w:val="00503693"/>
    <w:rsid w:val="00507C2E"/>
    <w:rsid w:val="00511B50"/>
    <w:rsid w:val="00511F1C"/>
    <w:rsid w:val="005122A3"/>
    <w:rsid w:val="00513A27"/>
    <w:rsid w:val="00516010"/>
    <w:rsid w:val="0051756A"/>
    <w:rsid w:val="00520835"/>
    <w:rsid w:val="00525C81"/>
    <w:rsid w:val="00533C72"/>
    <w:rsid w:val="0053540F"/>
    <w:rsid w:val="005367E0"/>
    <w:rsid w:val="005379BA"/>
    <w:rsid w:val="00544F75"/>
    <w:rsid w:val="005451E5"/>
    <w:rsid w:val="0054668C"/>
    <w:rsid w:val="005467B7"/>
    <w:rsid w:val="00547E5C"/>
    <w:rsid w:val="0055064D"/>
    <w:rsid w:val="00554362"/>
    <w:rsid w:val="005603C9"/>
    <w:rsid w:val="00560EE6"/>
    <w:rsid w:val="00562552"/>
    <w:rsid w:val="00566439"/>
    <w:rsid w:val="00566991"/>
    <w:rsid w:val="005725A4"/>
    <w:rsid w:val="00574156"/>
    <w:rsid w:val="00576AA1"/>
    <w:rsid w:val="00577CA9"/>
    <w:rsid w:val="00586040"/>
    <w:rsid w:val="00586291"/>
    <w:rsid w:val="00586B00"/>
    <w:rsid w:val="005909D4"/>
    <w:rsid w:val="00591EF4"/>
    <w:rsid w:val="00596E5A"/>
    <w:rsid w:val="005A0DA2"/>
    <w:rsid w:val="005A77C8"/>
    <w:rsid w:val="005B0713"/>
    <w:rsid w:val="005B1C7B"/>
    <w:rsid w:val="005B4F3E"/>
    <w:rsid w:val="005B5F31"/>
    <w:rsid w:val="005B6588"/>
    <w:rsid w:val="005B74F6"/>
    <w:rsid w:val="005B7907"/>
    <w:rsid w:val="005C1DF9"/>
    <w:rsid w:val="005C447A"/>
    <w:rsid w:val="005C4C1F"/>
    <w:rsid w:val="005C6288"/>
    <w:rsid w:val="005D29CF"/>
    <w:rsid w:val="005D72F6"/>
    <w:rsid w:val="005D74DA"/>
    <w:rsid w:val="005E036E"/>
    <w:rsid w:val="005E12D6"/>
    <w:rsid w:val="005E4DD1"/>
    <w:rsid w:val="005F2DDF"/>
    <w:rsid w:val="005F71F5"/>
    <w:rsid w:val="005F7A8B"/>
    <w:rsid w:val="00604E80"/>
    <w:rsid w:val="00604EEF"/>
    <w:rsid w:val="00606CFA"/>
    <w:rsid w:val="00607B91"/>
    <w:rsid w:val="00612017"/>
    <w:rsid w:val="00613A26"/>
    <w:rsid w:val="0063175F"/>
    <w:rsid w:val="00635388"/>
    <w:rsid w:val="00636A4F"/>
    <w:rsid w:val="00641BFC"/>
    <w:rsid w:val="00651550"/>
    <w:rsid w:val="0065305E"/>
    <w:rsid w:val="00657445"/>
    <w:rsid w:val="00663640"/>
    <w:rsid w:val="00665416"/>
    <w:rsid w:val="00665AC2"/>
    <w:rsid w:val="006705C1"/>
    <w:rsid w:val="006768B5"/>
    <w:rsid w:val="006813A6"/>
    <w:rsid w:val="006839D3"/>
    <w:rsid w:val="00684F98"/>
    <w:rsid w:val="00692414"/>
    <w:rsid w:val="0069426F"/>
    <w:rsid w:val="00695CAE"/>
    <w:rsid w:val="0069678C"/>
    <w:rsid w:val="006A0C6F"/>
    <w:rsid w:val="006A7483"/>
    <w:rsid w:val="006B0C70"/>
    <w:rsid w:val="006B32E1"/>
    <w:rsid w:val="006B35EA"/>
    <w:rsid w:val="006B6311"/>
    <w:rsid w:val="006C0AB9"/>
    <w:rsid w:val="006C23DA"/>
    <w:rsid w:val="006C2C64"/>
    <w:rsid w:val="006C2EF5"/>
    <w:rsid w:val="006D3BF2"/>
    <w:rsid w:val="006D69EF"/>
    <w:rsid w:val="006D6FAE"/>
    <w:rsid w:val="006E1154"/>
    <w:rsid w:val="006E1586"/>
    <w:rsid w:val="006E417B"/>
    <w:rsid w:val="006E7138"/>
    <w:rsid w:val="006F2D70"/>
    <w:rsid w:val="006F380C"/>
    <w:rsid w:val="006F431C"/>
    <w:rsid w:val="006F7CCD"/>
    <w:rsid w:val="00705A52"/>
    <w:rsid w:val="0071014B"/>
    <w:rsid w:val="007124DD"/>
    <w:rsid w:val="00714DD8"/>
    <w:rsid w:val="00716A8F"/>
    <w:rsid w:val="0072367C"/>
    <w:rsid w:val="00724D8D"/>
    <w:rsid w:val="00730794"/>
    <w:rsid w:val="00731809"/>
    <w:rsid w:val="00744B66"/>
    <w:rsid w:val="00746819"/>
    <w:rsid w:val="00750027"/>
    <w:rsid w:val="007505ED"/>
    <w:rsid w:val="00755731"/>
    <w:rsid w:val="00756039"/>
    <w:rsid w:val="007572D1"/>
    <w:rsid w:val="007575B7"/>
    <w:rsid w:val="00771FEC"/>
    <w:rsid w:val="0077555D"/>
    <w:rsid w:val="007812AA"/>
    <w:rsid w:val="007926C4"/>
    <w:rsid w:val="00793FE6"/>
    <w:rsid w:val="007972A1"/>
    <w:rsid w:val="007979CB"/>
    <w:rsid w:val="007A0071"/>
    <w:rsid w:val="007A2401"/>
    <w:rsid w:val="007A307B"/>
    <w:rsid w:val="007A3E62"/>
    <w:rsid w:val="007A5A64"/>
    <w:rsid w:val="007A5CCF"/>
    <w:rsid w:val="007A6187"/>
    <w:rsid w:val="007A68CD"/>
    <w:rsid w:val="007B0910"/>
    <w:rsid w:val="007B0E77"/>
    <w:rsid w:val="007B4DDF"/>
    <w:rsid w:val="007B621D"/>
    <w:rsid w:val="007B6FB0"/>
    <w:rsid w:val="007C06BE"/>
    <w:rsid w:val="007C1AC0"/>
    <w:rsid w:val="007C2AF8"/>
    <w:rsid w:val="007C53B0"/>
    <w:rsid w:val="007D1011"/>
    <w:rsid w:val="007D20E6"/>
    <w:rsid w:val="007D2F1B"/>
    <w:rsid w:val="007D5839"/>
    <w:rsid w:val="007E44B5"/>
    <w:rsid w:val="007E68D5"/>
    <w:rsid w:val="007F3D90"/>
    <w:rsid w:val="00801916"/>
    <w:rsid w:val="008034FD"/>
    <w:rsid w:val="00803C31"/>
    <w:rsid w:val="00805187"/>
    <w:rsid w:val="00813582"/>
    <w:rsid w:val="00814BF3"/>
    <w:rsid w:val="0082388F"/>
    <w:rsid w:val="00823B4D"/>
    <w:rsid w:val="008259F4"/>
    <w:rsid w:val="00826907"/>
    <w:rsid w:val="008323FD"/>
    <w:rsid w:val="008353AD"/>
    <w:rsid w:val="00840CBA"/>
    <w:rsid w:val="00844CA5"/>
    <w:rsid w:val="00845DB4"/>
    <w:rsid w:val="00846E9A"/>
    <w:rsid w:val="008503B8"/>
    <w:rsid w:val="0086139B"/>
    <w:rsid w:val="008624A1"/>
    <w:rsid w:val="0086698A"/>
    <w:rsid w:val="00871BC4"/>
    <w:rsid w:val="00873BE3"/>
    <w:rsid w:val="008752F4"/>
    <w:rsid w:val="008824E0"/>
    <w:rsid w:val="0088293C"/>
    <w:rsid w:val="00883B58"/>
    <w:rsid w:val="00890B74"/>
    <w:rsid w:val="0089433E"/>
    <w:rsid w:val="00895CF9"/>
    <w:rsid w:val="008A0CAD"/>
    <w:rsid w:val="008A0F68"/>
    <w:rsid w:val="008A29D5"/>
    <w:rsid w:val="008A6688"/>
    <w:rsid w:val="008A7C6D"/>
    <w:rsid w:val="008B0BB2"/>
    <w:rsid w:val="008B2831"/>
    <w:rsid w:val="008B4B1A"/>
    <w:rsid w:val="008C0132"/>
    <w:rsid w:val="008C0B07"/>
    <w:rsid w:val="008C0C4D"/>
    <w:rsid w:val="008C519A"/>
    <w:rsid w:val="008D1AED"/>
    <w:rsid w:val="008D4A49"/>
    <w:rsid w:val="008E4F4F"/>
    <w:rsid w:val="008E4FD8"/>
    <w:rsid w:val="008F09B8"/>
    <w:rsid w:val="008F2306"/>
    <w:rsid w:val="008F3355"/>
    <w:rsid w:val="008F623D"/>
    <w:rsid w:val="008F63B5"/>
    <w:rsid w:val="008F68D8"/>
    <w:rsid w:val="008F71A8"/>
    <w:rsid w:val="008F7D55"/>
    <w:rsid w:val="00901155"/>
    <w:rsid w:val="00901EF9"/>
    <w:rsid w:val="00903D90"/>
    <w:rsid w:val="00905369"/>
    <w:rsid w:val="009079E1"/>
    <w:rsid w:val="00915ADB"/>
    <w:rsid w:val="009161C7"/>
    <w:rsid w:val="00920CC1"/>
    <w:rsid w:val="0092270B"/>
    <w:rsid w:val="00923729"/>
    <w:rsid w:val="0093220F"/>
    <w:rsid w:val="00943B0A"/>
    <w:rsid w:val="00946C0C"/>
    <w:rsid w:val="00950763"/>
    <w:rsid w:val="00954BD4"/>
    <w:rsid w:val="00956224"/>
    <w:rsid w:val="00956BB2"/>
    <w:rsid w:val="00957C66"/>
    <w:rsid w:val="00962F46"/>
    <w:rsid w:val="00964D9D"/>
    <w:rsid w:val="00973678"/>
    <w:rsid w:val="00973A2B"/>
    <w:rsid w:val="00974E64"/>
    <w:rsid w:val="009760AB"/>
    <w:rsid w:val="00993829"/>
    <w:rsid w:val="009A2C45"/>
    <w:rsid w:val="009B2F21"/>
    <w:rsid w:val="009C2D9E"/>
    <w:rsid w:val="009C3B48"/>
    <w:rsid w:val="009C3E19"/>
    <w:rsid w:val="009C53BD"/>
    <w:rsid w:val="009C7E28"/>
    <w:rsid w:val="009D070F"/>
    <w:rsid w:val="009D25FA"/>
    <w:rsid w:val="009E08E0"/>
    <w:rsid w:val="009E0956"/>
    <w:rsid w:val="009E0D62"/>
    <w:rsid w:val="009F13F8"/>
    <w:rsid w:val="009F48CB"/>
    <w:rsid w:val="00A04DFC"/>
    <w:rsid w:val="00A14189"/>
    <w:rsid w:val="00A16213"/>
    <w:rsid w:val="00A232E2"/>
    <w:rsid w:val="00A23AFE"/>
    <w:rsid w:val="00A27A15"/>
    <w:rsid w:val="00A3024E"/>
    <w:rsid w:val="00A34E74"/>
    <w:rsid w:val="00A4069F"/>
    <w:rsid w:val="00A43B83"/>
    <w:rsid w:val="00A503E7"/>
    <w:rsid w:val="00A533F0"/>
    <w:rsid w:val="00A536DF"/>
    <w:rsid w:val="00A63CC0"/>
    <w:rsid w:val="00A71205"/>
    <w:rsid w:val="00A71F82"/>
    <w:rsid w:val="00A7270A"/>
    <w:rsid w:val="00A73C2E"/>
    <w:rsid w:val="00A8155B"/>
    <w:rsid w:val="00A81C5A"/>
    <w:rsid w:val="00A82916"/>
    <w:rsid w:val="00A8347F"/>
    <w:rsid w:val="00A870F6"/>
    <w:rsid w:val="00A920E9"/>
    <w:rsid w:val="00A94EA4"/>
    <w:rsid w:val="00AA184D"/>
    <w:rsid w:val="00AA42FB"/>
    <w:rsid w:val="00AA6B0E"/>
    <w:rsid w:val="00AA7606"/>
    <w:rsid w:val="00AA780F"/>
    <w:rsid w:val="00AB1408"/>
    <w:rsid w:val="00AB656D"/>
    <w:rsid w:val="00AC32C4"/>
    <w:rsid w:val="00AC76BD"/>
    <w:rsid w:val="00AD0F54"/>
    <w:rsid w:val="00AD2685"/>
    <w:rsid w:val="00AD29C1"/>
    <w:rsid w:val="00AD5DBB"/>
    <w:rsid w:val="00AD722D"/>
    <w:rsid w:val="00AE06CE"/>
    <w:rsid w:val="00AE0F7F"/>
    <w:rsid w:val="00AE279C"/>
    <w:rsid w:val="00AE79FD"/>
    <w:rsid w:val="00AF0486"/>
    <w:rsid w:val="00B004A7"/>
    <w:rsid w:val="00B00A35"/>
    <w:rsid w:val="00B03B94"/>
    <w:rsid w:val="00B11FAA"/>
    <w:rsid w:val="00B12A44"/>
    <w:rsid w:val="00B12BC3"/>
    <w:rsid w:val="00B13189"/>
    <w:rsid w:val="00B14053"/>
    <w:rsid w:val="00B17005"/>
    <w:rsid w:val="00B20C0E"/>
    <w:rsid w:val="00B2258C"/>
    <w:rsid w:val="00B2546B"/>
    <w:rsid w:val="00B33D5D"/>
    <w:rsid w:val="00B360A1"/>
    <w:rsid w:val="00B42482"/>
    <w:rsid w:val="00B42EC2"/>
    <w:rsid w:val="00B4350C"/>
    <w:rsid w:val="00B518DB"/>
    <w:rsid w:val="00B55ED1"/>
    <w:rsid w:val="00B572D0"/>
    <w:rsid w:val="00B60737"/>
    <w:rsid w:val="00B60D4D"/>
    <w:rsid w:val="00B67A10"/>
    <w:rsid w:val="00B70F81"/>
    <w:rsid w:val="00B7144A"/>
    <w:rsid w:val="00B72920"/>
    <w:rsid w:val="00B74DED"/>
    <w:rsid w:val="00B7665A"/>
    <w:rsid w:val="00B83062"/>
    <w:rsid w:val="00B84584"/>
    <w:rsid w:val="00B85ADB"/>
    <w:rsid w:val="00B9202E"/>
    <w:rsid w:val="00B96A88"/>
    <w:rsid w:val="00BA0ADB"/>
    <w:rsid w:val="00BA220E"/>
    <w:rsid w:val="00BA5629"/>
    <w:rsid w:val="00BA6E36"/>
    <w:rsid w:val="00BB2B55"/>
    <w:rsid w:val="00BB5026"/>
    <w:rsid w:val="00BB6B9B"/>
    <w:rsid w:val="00BB6C79"/>
    <w:rsid w:val="00BB6DAD"/>
    <w:rsid w:val="00BC0219"/>
    <w:rsid w:val="00BD1699"/>
    <w:rsid w:val="00BE4E84"/>
    <w:rsid w:val="00BE53FB"/>
    <w:rsid w:val="00BF12BE"/>
    <w:rsid w:val="00C04765"/>
    <w:rsid w:val="00C109A4"/>
    <w:rsid w:val="00C15578"/>
    <w:rsid w:val="00C246FB"/>
    <w:rsid w:val="00C36E5D"/>
    <w:rsid w:val="00C37A03"/>
    <w:rsid w:val="00C40352"/>
    <w:rsid w:val="00C403FC"/>
    <w:rsid w:val="00C45137"/>
    <w:rsid w:val="00C46FAB"/>
    <w:rsid w:val="00C759C1"/>
    <w:rsid w:val="00C765AA"/>
    <w:rsid w:val="00C87A64"/>
    <w:rsid w:val="00C903B6"/>
    <w:rsid w:val="00C95546"/>
    <w:rsid w:val="00C97352"/>
    <w:rsid w:val="00C97DD1"/>
    <w:rsid w:val="00CB1E19"/>
    <w:rsid w:val="00CB3095"/>
    <w:rsid w:val="00CB5A94"/>
    <w:rsid w:val="00CC083D"/>
    <w:rsid w:val="00CC1EE4"/>
    <w:rsid w:val="00CC31B8"/>
    <w:rsid w:val="00CD04C6"/>
    <w:rsid w:val="00CD5B00"/>
    <w:rsid w:val="00CE1D08"/>
    <w:rsid w:val="00CE2593"/>
    <w:rsid w:val="00CE2FE9"/>
    <w:rsid w:val="00CF63E2"/>
    <w:rsid w:val="00D0065C"/>
    <w:rsid w:val="00D0152E"/>
    <w:rsid w:val="00D017C7"/>
    <w:rsid w:val="00D019EB"/>
    <w:rsid w:val="00D05081"/>
    <w:rsid w:val="00D0667A"/>
    <w:rsid w:val="00D06964"/>
    <w:rsid w:val="00D10C73"/>
    <w:rsid w:val="00D1130B"/>
    <w:rsid w:val="00D139D1"/>
    <w:rsid w:val="00D16958"/>
    <w:rsid w:val="00D17C8E"/>
    <w:rsid w:val="00D2011C"/>
    <w:rsid w:val="00D2236C"/>
    <w:rsid w:val="00D263E7"/>
    <w:rsid w:val="00D318D0"/>
    <w:rsid w:val="00D43129"/>
    <w:rsid w:val="00D471EF"/>
    <w:rsid w:val="00D54485"/>
    <w:rsid w:val="00D57A3F"/>
    <w:rsid w:val="00D6233E"/>
    <w:rsid w:val="00D759FD"/>
    <w:rsid w:val="00D80733"/>
    <w:rsid w:val="00D80DE5"/>
    <w:rsid w:val="00D878EF"/>
    <w:rsid w:val="00D91DA2"/>
    <w:rsid w:val="00D92051"/>
    <w:rsid w:val="00D929FA"/>
    <w:rsid w:val="00D93E9F"/>
    <w:rsid w:val="00DA264B"/>
    <w:rsid w:val="00DA6ABD"/>
    <w:rsid w:val="00DB27A7"/>
    <w:rsid w:val="00DB3DAC"/>
    <w:rsid w:val="00DB4EEE"/>
    <w:rsid w:val="00DC439A"/>
    <w:rsid w:val="00DC5F77"/>
    <w:rsid w:val="00DC7E70"/>
    <w:rsid w:val="00DD7392"/>
    <w:rsid w:val="00DE18C3"/>
    <w:rsid w:val="00DE64CD"/>
    <w:rsid w:val="00DE66A1"/>
    <w:rsid w:val="00DF1C76"/>
    <w:rsid w:val="00DF3371"/>
    <w:rsid w:val="00DF59A1"/>
    <w:rsid w:val="00E05EA8"/>
    <w:rsid w:val="00E1441B"/>
    <w:rsid w:val="00E153DA"/>
    <w:rsid w:val="00E15D98"/>
    <w:rsid w:val="00E16CAF"/>
    <w:rsid w:val="00E176AF"/>
    <w:rsid w:val="00E20D4B"/>
    <w:rsid w:val="00E226B0"/>
    <w:rsid w:val="00E31B73"/>
    <w:rsid w:val="00E31D0B"/>
    <w:rsid w:val="00E3272A"/>
    <w:rsid w:val="00E355AC"/>
    <w:rsid w:val="00E37B07"/>
    <w:rsid w:val="00E37E0F"/>
    <w:rsid w:val="00E40BC1"/>
    <w:rsid w:val="00E42806"/>
    <w:rsid w:val="00E47BE2"/>
    <w:rsid w:val="00E47D27"/>
    <w:rsid w:val="00E51714"/>
    <w:rsid w:val="00E53F21"/>
    <w:rsid w:val="00E62AE3"/>
    <w:rsid w:val="00E62D78"/>
    <w:rsid w:val="00E644C9"/>
    <w:rsid w:val="00E66D7E"/>
    <w:rsid w:val="00E66E58"/>
    <w:rsid w:val="00E675D6"/>
    <w:rsid w:val="00E67B0B"/>
    <w:rsid w:val="00E8626A"/>
    <w:rsid w:val="00E90380"/>
    <w:rsid w:val="00E91337"/>
    <w:rsid w:val="00E96055"/>
    <w:rsid w:val="00EA3A85"/>
    <w:rsid w:val="00EA3F2A"/>
    <w:rsid w:val="00EB0034"/>
    <w:rsid w:val="00EB12BC"/>
    <w:rsid w:val="00EB7CAF"/>
    <w:rsid w:val="00ED0350"/>
    <w:rsid w:val="00ED1E42"/>
    <w:rsid w:val="00ED2EA3"/>
    <w:rsid w:val="00ED2F66"/>
    <w:rsid w:val="00EE25A5"/>
    <w:rsid w:val="00EE3FCD"/>
    <w:rsid w:val="00EE5E41"/>
    <w:rsid w:val="00EF3B45"/>
    <w:rsid w:val="00EF4C87"/>
    <w:rsid w:val="00EF5033"/>
    <w:rsid w:val="00F02D5F"/>
    <w:rsid w:val="00F149C2"/>
    <w:rsid w:val="00F15245"/>
    <w:rsid w:val="00F1571A"/>
    <w:rsid w:val="00F17357"/>
    <w:rsid w:val="00F22DE0"/>
    <w:rsid w:val="00F26710"/>
    <w:rsid w:val="00F31180"/>
    <w:rsid w:val="00F331FA"/>
    <w:rsid w:val="00F33B6C"/>
    <w:rsid w:val="00F4132C"/>
    <w:rsid w:val="00F42EA0"/>
    <w:rsid w:val="00F432B2"/>
    <w:rsid w:val="00F462B4"/>
    <w:rsid w:val="00F4756D"/>
    <w:rsid w:val="00F4773E"/>
    <w:rsid w:val="00F5281D"/>
    <w:rsid w:val="00F54A25"/>
    <w:rsid w:val="00F55053"/>
    <w:rsid w:val="00F5633A"/>
    <w:rsid w:val="00F56E0E"/>
    <w:rsid w:val="00F66342"/>
    <w:rsid w:val="00F66BF3"/>
    <w:rsid w:val="00F7279E"/>
    <w:rsid w:val="00F76429"/>
    <w:rsid w:val="00F80FEE"/>
    <w:rsid w:val="00F8177D"/>
    <w:rsid w:val="00F84B32"/>
    <w:rsid w:val="00F85471"/>
    <w:rsid w:val="00F8774D"/>
    <w:rsid w:val="00F90F99"/>
    <w:rsid w:val="00F921F2"/>
    <w:rsid w:val="00F92DCF"/>
    <w:rsid w:val="00FA08E2"/>
    <w:rsid w:val="00FA1376"/>
    <w:rsid w:val="00FA3713"/>
    <w:rsid w:val="00FA43FE"/>
    <w:rsid w:val="00FA463D"/>
    <w:rsid w:val="00FA50B0"/>
    <w:rsid w:val="00FA636C"/>
    <w:rsid w:val="00FA795A"/>
    <w:rsid w:val="00FB4DB2"/>
    <w:rsid w:val="00FB6097"/>
    <w:rsid w:val="00FC2A87"/>
    <w:rsid w:val="00FD59A7"/>
    <w:rsid w:val="00FD622B"/>
    <w:rsid w:val="00FD7BF3"/>
    <w:rsid w:val="00FE2444"/>
    <w:rsid w:val="00FE656A"/>
    <w:rsid w:val="00FE7225"/>
    <w:rsid w:val="00FF1740"/>
    <w:rsid w:val="00FF25F3"/>
    <w:rsid w:val="00FF5969"/>
    <w:rsid w:val="0FF96936"/>
    <w:rsid w:val="1A0E34F6"/>
    <w:rsid w:val="466911CE"/>
    <w:rsid w:val="563369B0"/>
    <w:rsid w:val="5826289C"/>
    <w:rsid w:val="665031B0"/>
    <w:rsid w:val="75602922"/>
    <w:rsid w:val="78C85149"/>
    <w:rsid w:val="7B10657A"/>
    <w:rsid w:val="7FCA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28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"/>
    <w:basedOn w:val="a"/>
    <w:pPr>
      <w:spacing w:after="120"/>
    </w:pPr>
  </w:style>
  <w:style w:type="paragraph" w:styleId="a5">
    <w:name w:val="Body Text Indent"/>
    <w:basedOn w:val="a"/>
    <w:pPr>
      <w:tabs>
        <w:tab w:val="left" w:pos="360"/>
      </w:tabs>
      <w:ind w:firstLineChars="200" w:firstLine="480"/>
    </w:pPr>
    <w:rPr>
      <w:sz w:val="24"/>
    </w:rPr>
  </w:style>
  <w:style w:type="paragraph" w:styleId="30">
    <w:name w:val="toc 3"/>
    <w:basedOn w:val="a"/>
    <w:next w:val="a"/>
    <w:uiPriority w:val="39"/>
    <w:pPr>
      <w:ind w:leftChars="400" w:left="840"/>
    </w:pPr>
  </w:style>
  <w:style w:type="paragraph" w:styleId="a6">
    <w:name w:val="Plain Text"/>
    <w:basedOn w:val="a"/>
    <w:link w:val="Char"/>
    <w:rPr>
      <w:rFonts w:ascii="宋体" w:hAnsi="Courier New" w:cs="Courier New"/>
      <w:szCs w:val="21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pPr>
      <w:tabs>
        <w:tab w:val="right" w:leader="dot" w:pos="9060"/>
      </w:tabs>
      <w:spacing w:line="360" w:lineRule="auto"/>
      <w:jc w:val="center"/>
    </w:pPr>
    <w:rPr>
      <w:rFonts w:ascii="黑体" w:eastAsia="黑体" w:hAnsi="Arial" w:cs="Arial"/>
      <w:sz w:val="24"/>
    </w:rPr>
  </w:style>
  <w:style w:type="paragraph" w:styleId="20">
    <w:name w:val="toc 2"/>
    <w:basedOn w:val="a"/>
    <w:next w:val="a"/>
    <w:uiPriority w:val="39"/>
    <w:pPr>
      <w:tabs>
        <w:tab w:val="right" w:leader="dot" w:pos="9061"/>
      </w:tabs>
      <w:spacing w:line="360" w:lineRule="auto"/>
      <w:ind w:firstLineChars="200" w:firstLine="480"/>
      <w:jc w:val="left"/>
    </w:p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c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</w:style>
  <w:style w:type="character" w:styleId="ae">
    <w:name w:val="Hyperlink"/>
    <w:uiPriority w:val="99"/>
    <w:rPr>
      <w:color w:val="0000FF"/>
      <w:u w:val="single"/>
    </w:rPr>
  </w:style>
  <w:style w:type="paragraph" w:customStyle="1" w:styleId="af"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CharCharCharCharCharCharCharChar">
    <w:name w:val="Char Char Char Char 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0">
    <w:name w:val="Char Char Char Char 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">
    <w:name w:val="Char Char"/>
    <w:basedOn w:val="a"/>
    <w:rPr>
      <w:rFonts w:ascii="Tahoma" w:hAnsi="Tahoma"/>
      <w:sz w:val="24"/>
      <w:szCs w:val="20"/>
    </w:rPr>
  </w:style>
  <w:style w:type="character" w:customStyle="1" w:styleId="infodetail1">
    <w:name w:val="infodetail1"/>
    <w:rPr>
      <w:sz w:val="22"/>
      <w:szCs w:val="22"/>
    </w:rPr>
  </w:style>
  <w:style w:type="character" w:customStyle="1" w:styleId="Char">
    <w:name w:val="纯文本 Char"/>
    <w:link w:val="a6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0">
    <w:name w:val="页脚 Char"/>
    <w:link w:val="a9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1755</Words>
  <Characters>10005</Characters>
  <Application>Microsoft Office Word</Application>
  <DocSecurity>0</DocSecurity>
  <Lines>83</Lines>
  <Paragraphs>23</Paragraphs>
  <ScaleCrop>false</ScaleCrop>
  <Company/>
  <LinksUpToDate>false</LinksUpToDate>
  <CharactersWithSpaces>11737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安应vs安全人联盟</dc:title>
  <dc:subject>获取资料咨询微信：ansyingsj1</dc:subject>
  <dc:creator>安应</dc:creator>
  <cp:keywords>安应</cp:keywords>
  <dc:description>获取资料咨询微信：ansyingsj1</dc:description>
  <cp:lastModifiedBy>admin</cp:lastModifiedBy>
  <cp:revision>5</cp:revision>
  <cp:lastPrinted>2020-05-01T13:25:00Z</cp:lastPrinted>
  <dcterms:created xsi:type="dcterms:W3CDTF">2010-06-21T07:28:00Z</dcterms:created>
  <dcterms:modified xsi:type="dcterms:W3CDTF">2020-05-01T13:25:00Z</dcterms:modified>
  <cp:category>EHS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