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A9B3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  <w:bookmarkStart w:id="0" w:name="_GoBack"/>
      <w:bookmarkEnd w:id="0"/>
    </w:p>
    <w:p w14:paraId="194604FB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2E39D991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7C5C54FB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7D35220F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7A688378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168893B3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1096EC4F" w14:textId="77777777" w:rsidR="002453D8" w:rsidRDefault="002453D8">
      <w:pPr>
        <w:jc w:val="center"/>
        <w:rPr>
          <w:rFonts w:ascii="黑体" w:eastAsia="黑体" w:hAnsi="黑体"/>
          <w:color w:val="000000"/>
          <w:sz w:val="48"/>
          <w:szCs w:val="48"/>
        </w:rPr>
      </w:pPr>
    </w:p>
    <w:p w14:paraId="08F4419C" w14:textId="77777777" w:rsidR="002453D8" w:rsidRDefault="00F61BDB">
      <w:pPr>
        <w:jc w:val="center"/>
        <w:rPr>
          <w:rFonts w:ascii="黑体" w:eastAsia="黑体" w:hAnsi="黑体"/>
          <w:color w:val="000000"/>
          <w:sz w:val="48"/>
          <w:szCs w:val="48"/>
        </w:rPr>
      </w:pPr>
      <w:r>
        <w:rPr>
          <w:rFonts w:ascii="黑体" w:eastAsia="黑体" w:hAnsi="黑体" w:hint="eastAsia"/>
          <w:color w:val="000000"/>
          <w:sz w:val="48"/>
          <w:szCs w:val="48"/>
        </w:rPr>
        <w:t>涉氨制冷企业安全操作规程</w:t>
      </w:r>
    </w:p>
    <w:p w14:paraId="1D85A5E9" w14:textId="77777777" w:rsidR="002453D8" w:rsidRDefault="00F61BDB">
      <w:pPr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2B3AA3E1" w14:textId="77777777" w:rsidR="002453D8" w:rsidRDefault="00F61BDB">
      <w:pPr>
        <w:pStyle w:val="TOC1"/>
        <w:tabs>
          <w:tab w:val="right" w:leader="dot" w:pos="8476"/>
        </w:tabs>
        <w:jc w:val="center"/>
      </w:pPr>
      <w:r>
        <w:rPr>
          <w:rFonts w:hint="eastAsia"/>
          <w:sz w:val="44"/>
          <w:szCs w:val="44"/>
        </w:rPr>
        <w:lastRenderedPageBreak/>
        <w:t>目录</w:t>
      </w:r>
    </w:p>
    <w:p w14:paraId="03ADA61D" w14:textId="5865A92A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  <w:hyperlink w:anchor="_Toc13185" w:history="1">
        <w:r>
          <w:rPr>
            <w:rFonts w:ascii="Calibri" w:hAnsi="Calibri" w:hint="eastAsia"/>
            <w:kern w:val="44"/>
            <w:sz w:val="24"/>
            <w:szCs w:val="24"/>
          </w:rPr>
          <w:t>一、</w:t>
        </w:r>
        <w:r>
          <w:rPr>
            <w:rFonts w:ascii="Calibri" w:hAnsi="Calibri" w:hint="eastAsia"/>
            <w:kern w:val="44"/>
            <w:sz w:val="24"/>
            <w:szCs w:val="24"/>
          </w:rPr>
          <w:t>制冷压缩机操作规程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_Toc13185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37CA62EE" w14:textId="79720C93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11453" w:history="1">
        <w:r>
          <w:rPr>
            <w:rFonts w:ascii="Calibri" w:hAnsi="Calibri" w:hint="eastAsia"/>
            <w:kern w:val="44"/>
            <w:sz w:val="24"/>
            <w:szCs w:val="24"/>
          </w:rPr>
          <w:t>二、</w:t>
        </w:r>
        <w:r>
          <w:rPr>
            <w:rFonts w:ascii="Calibri" w:hAnsi="Calibri" w:hint="eastAsia"/>
            <w:kern w:val="44"/>
            <w:sz w:val="24"/>
            <w:szCs w:val="24"/>
          </w:rPr>
          <w:t>中间冷却器操作规程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_Toc11453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5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6A42075F" w14:textId="291E7C33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12359" w:history="1">
        <w:r>
          <w:rPr>
            <w:rFonts w:ascii="Calibri" w:hAnsi="Calibri" w:hint="eastAsia"/>
            <w:kern w:val="44"/>
            <w:sz w:val="24"/>
            <w:szCs w:val="24"/>
          </w:rPr>
          <w:t>三、</w:t>
        </w:r>
        <w:r>
          <w:rPr>
            <w:rFonts w:ascii="Calibri" w:hAnsi="Calibri" w:hint="eastAsia"/>
            <w:kern w:val="44"/>
            <w:sz w:val="24"/>
            <w:szCs w:val="24"/>
          </w:rPr>
          <w:t>油氨分离器操作规程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_Toc12359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6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0221A939" w14:textId="4A5D2E16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19805" w:history="1">
        <w:r>
          <w:rPr>
            <w:rFonts w:ascii="Calibri" w:hAnsi="Calibri" w:hint="eastAsia"/>
            <w:kern w:val="44"/>
            <w:sz w:val="24"/>
            <w:szCs w:val="24"/>
          </w:rPr>
          <w:t>四、</w:t>
        </w:r>
        <w:r>
          <w:rPr>
            <w:rFonts w:ascii="Calibri" w:hAnsi="Calibri" w:hint="eastAsia"/>
            <w:kern w:val="44"/>
            <w:sz w:val="24"/>
            <w:szCs w:val="24"/>
          </w:rPr>
          <w:t>贮氨器操作规程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_Toc19805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7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60659DC9" w14:textId="58B808BE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24239" w:history="1">
        <w:r>
          <w:rPr>
            <w:rFonts w:ascii="Calibri" w:hAnsi="Calibri" w:hint="eastAsia"/>
            <w:kern w:val="44"/>
            <w:sz w:val="24"/>
            <w:szCs w:val="24"/>
          </w:rPr>
          <w:t>五、</w:t>
        </w:r>
        <w:r>
          <w:rPr>
            <w:rFonts w:ascii="Calibri" w:hAnsi="Calibri" w:hint="eastAsia"/>
            <w:kern w:val="44"/>
            <w:sz w:val="24"/>
            <w:szCs w:val="24"/>
          </w:rPr>
          <w:t>排液桶操作规程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_Toc24239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8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35631D10" w14:textId="1D9455FD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4589" w:history="1">
        <w:r>
          <w:rPr>
            <w:rFonts w:ascii="Calibri" w:hAnsi="Calibri" w:hint="eastAsia"/>
            <w:kern w:val="44"/>
            <w:sz w:val="24"/>
            <w:szCs w:val="24"/>
          </w:rPr>
          <w:t>六、</w:t>
        </w:r>
        <w:r>
          <w:rPr>
            <w:rFonts w:ascii="Calibri" w:hAnsi="Calibri" w:hint="eastAsia"/>
            <w:kern w:val="44"/>
            <w:sz w:val="24"/>
            <w:szCs w:val="24"/>
          </w:rPr>
          <w:t>低压循环桶操作规程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_Toc4589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10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365EAEA7" w14:textId="29B08EDC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8129" w:history="1">
        <w:r>
          <w:rPr>
            <w:rFonts w:ascii="Calibri" w:hAnsi="Calibri" w:hint="eastAsia"/>
            <w:kern w:val="44"/>
            <w:sz w:val="24"/>
            <w:szCs w:val="24"/>
          </w:rPr>
          <w:t>七、</w:t>
        </w:r>
        <w:r>
          <w:rPr>
            <w:rFonts w:ascii="Calibri" w:hAnsi="Calibri" w:hint="eastAsia"/>
            <w:kern w:val="44"/>
            <w:sz w:val="24"/>
            <w:szCs w:val="24"/>
          </w:rPr>
          <w:t>氨泵操作规程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_Toc8129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11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695F0D37" w14:textId="4AF79BCB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10248" w:history="1">
        <w:r>
          <w:rPr>
            <w:rFonts w:ascii="Calibri" w:hAnsi="Calibri" w:hint="eastAsia"/>
            <w:kern w:val="44"/>
            <w:sz w:val="24"/>
            <w:szCs w:val="24"/>
          </w:rPr>
          <w:t>八、</w:t>
        </w:r>
        <w:r>
          <w:rPr>
            <w:rFonts w:ascii="Calibri" w:hAnsi="Calibri" w:hint="eastAsia"/>
            <w:kern w:val="44"/>
            <w:sz w:val="24"/>
            <w:szCs w:val="24"/>
          </w:rPr>
          <w:t>集油器操作规程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_Toc10248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12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7E8ADAEE" w14:textId="33BA9E22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16542" w:history="1">
        <w:r>
          <w:rPr>
            <w:rFonts w:ascii="Calibri" w:hAnsi="Calibri" w:hint="eastAsia"/>
            <w:kern w:val="44"/>
            <w:sz w:val="24"/>
            <w:szCs w:val="24"/>
          </w:rPr>
          <w:t>九、</w:t>
        </w:r>
        <w:r>
          <w:rPr>
            <w:rFonts w:ascii="Calibri" w:hAnsi="Calibri" w:hint="eastAsia"/>
            <w:kern w:val="44"/>
            <w:sz w:val="24"/>
            <w:szCs w:val="24"/>
          </w:rPr>
          <w:t>放空气器操作规程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_Toc16542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13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2FFDE881" w14:textId="5E557CA1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20107" w:history="1">
        <w:r>
          <w:rPr>
            <w:rFonts w:ascii="Calibri" w:hAnsi="Calibri" w:hint="eastAsia"/>
            <w:kern w:val="44"/>
            <w:sz w:val="24"/>
            <w:szCs w:val="24"/>
          </w:rPr>
          <w:t>十、</w:t>
        </w:r>
        <w:r>
          <w:rPr>
            <w:rFonts w:ascii="Calibri" w:hAnsi="Calibri" w:hint="eastAsia"/>
            <w:kern w:val="44"/>
            <w:sz w:val="24"/>
            <w:szCs w:val="24"/>
          </w:rPr>
          <w:t>制冷系统加氨操作规程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_Toc20107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14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3ACD6312" w14:textId="297371FA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6625" w:history="1">
        <w:r>
          <w:rPr>
            <w:rFonts w:ascii="Calibri" w:hAnsi="Calibri" w:hint="eastAsia"/>
            <w:kern w:val="44"/>
            <w:sz w:val="24"/>
            <w:szCs w:val="24"/>
          </w:rPr>
          <w:t>十一、</w:t>
        </w:r>
        <w:r>
          <w:rPr>
            <w:rFonts w:ascii="Calibri" w:hAnsi="Calibri" w:hint="eastAsia"/>
            <w:kern w:val="44"/>
            <w:sz w:val="24"/>
            <w:szCs w:val="24"/>
          </w:rPr>
          <w:t>冷风机操作规程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_Toc6625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15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745E8AF1" w14:textId="08D9B405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9213" w:history="1">
        <w:r>
          <w:rPr>
            <w:rFonts w:ascii="Calibri" w:hAnsi="Calibri" w:hint="eastAsia"/>
            <w:kern w:val="44"/>
            <w:sz w:val="24"/>
            <w:szCs w:val="24"/>
          </w:rPr>
          <w:t>十二、</w:t>
        </w:r>
        <w:r>
          <w:rPr>
            <w:rFonts w:ascii="Calibri" w:hAnsi="Calibri" w:hint="eastAsia"/>
            <w:kern w:val="44"/>
            <w:sz w:val="24"/>
            <w:szCs w:val="24"/>
          </w:rPr>
          <w:t>蒸发式冷凝器操作规程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_Toc9213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16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6A0544D9" w14:textId="6677AE92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  <w:sz w:val="24"/>
          <w:szCs w:val="24"/>
        </w:rPr>
      </w:pPr>
      <w:hyperlink w:anchor="_Toc7941" w:history="1">
        <w:r>
          <w:rPr>
            <w:rFonts w:ascii="Calibri" w:hAnsi="Calibri" w:hint="eastAsia"/>
            <w:kern w:val="44"/>
            <w:sz w:val="24"/>
            <w:szCs w:val="24"/>
          </w:rPr>
          <w:t>十三、</w:t>
        </w:r>
        <w:r>
          <w:rPr>
            <w:rFonts w:ascii="Calibri" w:hAnsi="Calibri" w:hint="eastAsia"/>
            <w:kern w:val="44"/>
            <w:sz w:val="24"/>
            <w:szCs w:val="24"/>
          </w:rPr>
          <w:t>冷库氨系统融霜操作规程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_Toc7941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17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672F1810" w14:textId="44C0C0C4" w:rsidR="002453D8" w:rsidRDefault="00F61BDB">
      <w:pPr>
        <w:pStyle w:val="TOC1"/>
        <w:tabs>
          <w:tab w:val="right" w:leader="dot" w:pos="8476"/>
        </w:tabs>
        <w:spacing w:line="600" w:lineRule="exact"/>
        <w:rPr>
          <w:rFonts w:ascii="Calibri" w:hAnsi="Calibri"/>
          <w:kern w:val="44"/>
        </w:rPr>
      </w:pPr>
      <w:hyperlink w:anchor="_Toc2246" w:history="1">
        <w:r>
          <w:rPr>
            <w:rFonts w:ascii="Calibri" w:hAnsi="Calibri" w:hint="eastAsia"/>
            <w:kern w:val="44"/>
            <w:sz w:val="24"/>
            <w:szCs w:val="24"/>
          </w:rPr>
          <w:t>十四、</w:t>
        </w:r>
        <w:r>
          <w:rPr>
            <w:rFonts w:ascii="Calibri" w:hAnsi="Calibri" w:hint="eastAsia"/>
            <w:kern w:val="44"/>
            <w:sz w:val="24"/>
            <w:szCs w:val="24"/>
          </w:rPr>
          <w:t>电值班运行操作规程</w:t>
        </w:r>
        <w:r>
          <w:rPr>
            <w:rFonts w:ascii="Calibri" w:hAnsi="Calibri"/>
            <w:kern w:val="44"/>
            <w:sz w:val="24"/>
            <w:szCs w:val="24"/>
          </w:rPr>
          <w:tab/>
        </w:r>
        <w:r>
          <w:rPr>
            <w:rFonts w:ascii="Calibri" w:hAnsi="Calibri"/>
            <w:kern w:val="44"/>
            <w:sz w:val="24"/>
            <w:szCs w:val="24"/>
          </w:rPr>
          <w:fldChar w:fldCharType="begin"/>
        </w:r>
        <w:r>
          <w:rPr>
            <w:rFonts w:ascii="Calibri" w:hAnsi="Calibri"/>
            <w:kern w:val="44"/>
            <w:sz w:val="24"/>
            <w:szCs w:val="24"/>
          </w:rPr>
          <w:instrText xml:space="preserve"> PAGEREF _Toc2246 </w:instrText>
        </w:r>
        <w:r>
          <w:rPr>
            <w:rFonts w:ascii="Calibri" w:hAnsi="Calibri"/>
            <w:kern w:val="44"/>
            <w:sz w:val="24"/>
            <w:szCs w:val="24"/>
          </w:rPr>
          <w:fldChar w:fldCharType="separate"/>
        </w:r>
        <w:r w:rsidR="00CC3CC3">
          <w:rPr>
            <w:rFonts w:ascii="Calibri" w:hAnsi="Calibri"/>
            <w:noProof/>
            <w:kern w:val="44"/>
            <w:sz w:val="24"/>
            <w:szCs w:val="24"/>
          </w:rPr>
          <w:t>19</w:t>
        </w:r>
        <w:r>
          <w:rPr>
            <w:rFonts w:ascii="Calibri" w:hAnsi="Calibri"/>
            <w:kern w:val="44"/>
            <w:sz w:val="24"/>
            <w:szCs w:val="24"/>
          </w:rPr>
          <w:fldChar w:fldCharType="end"/>
        </w:r>
      </w:hyperlink>
    </w:p>
    <w:p w14:paraId="14BB18D9" w14:textId="77777777" w:rsidR="002453D8" w:rsidRDefault="00F61BDB">
      <w:pPr>
        <w:pStyle w:val="1"/>
        <w:sectPr w:rsidR="002453D8">
          <w:headerReference w:type="default" r:id="rId8"/>
          <w:footerReference w:type="default" r:id="rId9"/>
          <w:pgSz w:w="11906" w:h="17338"/>
          <w:pgMar w:top="1989" w:right="1761" w:bottom="973" w:left="1669" w:header="720" w:footer="720" w:gutter="0"/>
          <w:cols w:space="720"/>
          <w:docGrid w:type="lines" w:linePitch="312"/>
        </w:sectPr>
      </w:pPr>
      <w:r>
        <w:rPr>
          <w:rFonts w:hint="eastAsia"/>
        </w:rPr>
        <w:fldChar w:fldCharType="end"/>
      </w:r>
    </w:p>
    <w:p w14:paraId="68B4FA0C" w14:textId="77777777" w:rsidR="002453D8" w:rsidRDefault="00F61BDB">
      <w:pPr>
        <w:pStyle w:val="1"/>
        <w:rPr>
          <w:rFonts w:ascii="黑体" w:eastAsia="黑体" w:hAnsi="黑体"/>
          <w:color w:val="000000"/>
        </w:rPr>
      </w:pPr>
      <w:bookmarkStart w:id="1" w:name="_Toc13185"/>
      <w:r>
        <w:rPr>
          <w:rFonts w:hint="eastAsia"/>
        </w:rPr>
        <w:lastRenderedPageBreak/>
        <w:t>一、</w:t>
      </w:r>
      <w:r>
        <w:rPr>
          <w:rFonts w:hint="eastAsia"/>
        </w:rPr>
        <w:t>制冷压缩机操作规程</w:t>
      </w:r>
      <w:bookmarkEnd w:id="1"/>
    </w:p>
    <w:p w14:paraId="01E98790" w14:textId="77777777" w:rsidR="002453D8" w:rsidRDefault="00F61BDB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压缩机开启前的准备工作：</w:t>
      </w:r>
    </w:p>
    <w:p w14:paraId="770253AF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 xml:space="preserve">    </w:t>
      </w:r>
      <w:r>
        <w:rPr>
          <w:rFonts w:ascii="黑体" w:eastAsia="黑体" w:hAnsi="黑体" w:hint="eastAsia"/>
          <w:color w:val="000000"/>
          <w:sz w:val="23"/>
        </w:rPr>
        <w:t>一、检查记录，弄清该机、该系统停止运转的原因和时间。如果是事故或大修后停车，要搞清是否交付使用，交付使用手续是否齐全。</w:t>
      </w:r>
    </w:p>
    <w:p w14:paraId="2F515F82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二、检查系统中有关阀门是否处于待工作状态。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压缩机到油分离器、冷凝器、高压储液桶管路上的阀门均开启。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蒸发器到低压储液桶、压缩机之间管路上的阀门均开启。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使用双级压缩机，中间冷却器上的进汽阀门、蛇形冷却盘管的进出液阀门均开启。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机器吸、排汽阀门均关闭。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各种使用设备上的压力表控制阀、安全阀控制阀、指示器控制阀均开启。各设备的放油阀关闭。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的调节阀关闭。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FC9BD3D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三、</w:t>
      </w:r>
      <w:r>
        <w:rPr>
          <w:rFonts w:ascii="黑体" w:eastAsia="黑体" w:hAnsi="黑体" w:hint="eastAsia"/>
          <w:color w:val="000000"/>
          <w:sz w:val="23"/>
        </w:rPr>
        <w:t>检查设备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96DC425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hAnsi="Calibri" w:hint="eastAsia"/>
          <w:color w:val="000000"/>
          <w:sz w:val="23"/>
        </w:rPr>
        <w:t xml:space="preserve">     </w:t>
      </w: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高压储液桶的液</w:t>
      </w:r>
      <w:proofErr w:type="gramStart"/>
      <w:r>
        <w:rPr>
          <w:rFonts w:ascii="黑体" w:eastAsia="黑体" w:hAnsi="黑体" w:hint="eastAsia"/>
          <w:color w:val="000000"/>
          <w:sz w:val="23"/>
        </w:rPr>
        <w:t>位不得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高于</w:t>
      </w:r>
      <w:r>
        <w:rPr>
          <w:rFonts w:ascii="Calibri" w:eastAsia="Calibri" w:hAnsi="Calibri" w:hint="eastAsia"/>
          <w:color w:val="000000"/>
          <w:sz w:val="23"/>
        </w:rPr>
        <w:t>80%</w:t>
      </w:r>
      <w:r>
        <w:rPr>
          <w:rFonts w:ascii="黑体" w:eastAsia="黑体" w:hAnsi="黑体" w:hint="eastAsia"/>
          <w:color w:val="000000"/>
          <w:sz w:val="23"/>
        </w:rPr>
        <w:t>，不得低于</w:t>
      </w:r>
      <w:r>
        <w:rPr>
          <w:rFonts w:ascii="Calibri" w:eastAsia="Calibri" w:hAnsi="Calibri" w:hint="eastAsia"/>
          <w:color w:val="000000"/>
          <w:sz w:val="23"/>
        </w:rPr>
        <w:t>30%</w:t>
      </w:r>
      <w:r>
        <w:rPr>
          <w:rFonts w:ascii="黑体" w:eastAsia="黑体" w:hAnsi="黑体" w:hint="eastAsia"/>
          <w:color w:val="000000"/>
          <w:sz w:val="23"/>
        </w:rPr>
        <w:t>。</w:t>
      </w:r>
    </w:p>
    <w:p w14:paraId="630AAA5D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重力供液方式：系统中氨液分离器的液</w:t>
      </w:r>
      <w:proofErr w:type="gramStart"/>
      <w:r>
        <w:rPr>
          <w:rFonts w:ascii="黑体" w:eastAsia="黑体" w:hAnsi="黑体" w:hint="eastAsia"/>
          <w:color w:val="000000"/>
          <w:sz w:val="23"/>
        </w:rPr>
        <w:t>位不得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超过</w:t>
      </w:r>
      <w:r>
        <w:rPr>
          <w:rFonts w:ascii="Calibri" w:eastAsia="Calibri" w:hAnsi="Calibri" w:hint="eastAsia"/>
          <w:color w:val="000000"/>
          <w:sz w:val="23"/>
        </w:rPr>
        <w:t>40%</w:t>
      </w:r>
      <w:r>
        <w:rPr>
          <w:rFonts w:ascii="黑体" w:eastAsia="黑体" w:hAnsi="黑体" w:hint="eastAsia"/>
          <w:color w:val="000000"/>
          <w:sz w:val="23"/>
        </w:rPr>
        <w:t>；氨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方式：低压循环</w:t>
      </w:r>
      <w:proofErr w:type="gramStart"/>
      <w:r>
        <w:rPr>
          <w:rFonts w:ascii="黑体" w:eastAsia="黑体" w:hAnsi="黑体" w:hint="eastAsia"/>
          <w:color w:val="000000"/>
          <w:sz w:val="23"/>
        </w:rPr>
        <w:t>储液桶液位</w:t>
      </w:r>
      <w:proofErr w:type="gramEnd"/>
      <w:r>
        <w:rPr>
          <w:rFonts w:ascii="黑体" w:eastAsia="黑体" w:hAnsi="黑体" w:hint="eastAsia"/>
          <w:color w:val="000000"/>
          <w:sz w:val="23"/>
        </w:rPr>
        <w:t>保持在</w:t>
      </w:r>
      <w:r>
        <w:rPr>
          <w:rFonts w:ascii="Calibri" w:eastAsia="Calibri" w:hAnsi="Calibri" w:hint="eastAsia"/>
          <w:color w:val="000000"/>
          <w:sz w:val="23"/>
        </w:rPr>
        <w:t>30%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60%</w:t>
      </w:r>
      <w:r>
        <w:rPr>
          <w:rFonts w:ascii="黑体" w:eastAsia="黑体" w:hAnsi="黑体" w:hint="eastAsia"/>
          <w:color w:val="000000"/>
          <w:sz w:val="23"/>
        </w:rPr>
        <w:t>之间。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B369358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双级压缩系统，中间冷却器的液位低于浮球阀中心线，中间冷却器的压力不超过</w:t>
      </w:r>
      <w:r>
        <w:rPr>
          <w:rFonts w:ascii="Calibri" w:eastAsia="Calibri" w:hAnsi="Calibri" w:hint="eastAsia"/>
          <w:color w:val="000000"/>
          <w:sz w:val="23"/>
        </w:rPr>
        <w:t>0.49MPa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BF5D79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待用氨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泵周围</w:t>
      </w:r>
      <w:proofErr w:type="gramEnd"/>
      <w:r>
        <w:rPr>
          <w:rFonts w:ascii="黑体" w:eastAsia="黑体" w:hAnsi="黑体" w:hint="eastAsia"/>
          <w:color w:val="000000"/>
          <w:sz w:val="23"/>
        </w:rPr>
        <w:t>无障碍物。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71E83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四、开启循环水泵向冷凝器、机器水套供水，观察水流情况。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E73A9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五、检查压缩机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8C0535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应确保压缩机的保护罩完好，压缩机运转部位无障碍物。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549A37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曲轴箱压力应低于</w:t>
      </w:r>
      <w:r>
        <w:rPr>
          <w:rFonts w:ascii="Calibri" w:eastAsia="Calibri" w:hAnsi="Calibri" w:hint="eastAsia"/>
          <w:color w:val="000000"/>
          <w:sz w:val="23"/>
        </w:rPr>
        <w:t>0.20MPa</w:t>
      </w:r>
      <w:r>
        <w:rPr>
          <w:rFonts w:ascii="黑体" w:eastAsia="黑体" w:hAnsi="黑体" w:hint="eastAsia"/>
          <w:color w:val="000000"/>
          <w:sz w:val="23"/>
        </w:rPr>
        <w:t>，超出此压力时，须查明原因，减压到规定数值内。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11FAC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曲轴箱</w:t>
      </w:r>
      <w:proofErr w:type="gramStart"/>
      <w:r>
        <w:rPr>
          <w:rFonts w:ascii="黑体" w:eastAsia="黑体" w:hAnsi="黑体" w:hint="eastAsia"/>
          <w:color w:val="000000"/>
          <w:sz w:val="23"/>
        </w:rPr>
        <w:t>单视孔油</w:t>
      </w:r>
      <w:proofErr w:type="gramEnd"/>
      <w:r>
        <w:rPr>
          <w:rFonts w:ascii="黑体" w:eastAsia="黑体" w:hAnsi="黑体" w:hint="eastAsia"/>
          <w:color w:val="000000"/>
          <w:sz w:val="23"/>
        </w:rPr>
        <w:t>位不低于视油孔</w:t>
      </w:r>
      <w:r>
        <w:rPr>
          <w:rFonts w:ascii="Calibri" w:eastAsia="Calibri" w:hAnsi="Calibri" w:hint="eastAsia"/>
          <w:color w:val="000000"/>
          <w:sz w:val="23"/>
        </w:rPr>
        <w:t>1/2</w:t>
      </w:r>
      <w:r>
        <w:rPr>
          <w:rFonts w:ascii="黑体" w:eastAsia="黑体" w:hAnsi="黑体" w:hint="eastAsia"/>
          <w:color w:val="000000"/>
          <w:sz w:val="23"/>
        </w:rPr>
        <w:t>部位，曲轴箱</w:t>
      </w:r>
      <w:proofErr w:type="gramStart"/>
      <w:r>
        <w:rPr>
          <w:rFonts w:ascii="黑体" w:eastAsia="黑体" w:hAnsi="黑体" w:hint="eastAsia"/>
          <w:color w:val="000000"/>
          <w:sz w:val="23"/>
        </w:rPr>
        <w:t>双视孔油</w:t>
      </w:r>
      <w:proofErr w:type="gramEnd"/>
      <w:r>
        <w:rPr>
          <w:rFonts w:ascii="黑体" w:eastAsia="黑体" w:hAnsi="黑体" w:hint="eastAsia"/>
          <w:color w:val="000000"/>
          <w:sz w:val="23"/>
        </w:rPr>
        <w:t>位在上视孔</w:t>
      </w:r>
      <w:r>
        <w:rPr>
          <w:rFonts w:ascii="Calibri" w:eastAsia="Calibri" w:hAnsi="Calibri" w:hint="eastAsia"/>
          <w:color w:val="000000"/>
          <w:sz w:val="23"/>
        </w:rPr>
        <w:t>1/3</w:t>
      </w:r>
      <w:r>
        <w:rPr>
          <w:rFonts w:ascii="黑体" w:eastAsia="黑体" w:hAnsi="黑体" w:hint="eastAsia"/>
          <w:color w:val="000000"/>
          <w:sz w:val="23"/>
        </w:rPr>
        <w:t>部位。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DCE949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机器加油三通阀在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运转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或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工作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位置上，能量调节装置手柄拨至零位。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928093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确定机器</w:t>
      </w:r>
      <w:proofErr w:type="gramStart"/>
      <w:r>
        <w:rPr>
          <w:rFonts w:ascii="黑体" w:eastAsia="黑体" w:hAnsi="黑体" w:hint="eastAsia"/>
          <w:color w:val="000000"/>
          <w:sz w:val="23"/>
        </w:rPr>
        <w:t>压力表阀均开启</w:t>
      </w:r>
      <w:proofErr w:type="gramEnd"/>
      <w:r>
        <w:rPr>
          <w:rFonts w:ascii="黑体" w:eastAsia="黑体" w:hAnsi="黑体" w:hint="eastAsia"/>
          <w:color w:val="000000"/>
          <w:sz w:val="23"/>
        </w:rPr>
        <w:t>，油压、高低压继电器自动保护装置指针在调定数值上。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FF6C6C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检查水套供水是否畅通。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9343F1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六、在值班班长的指挥下进行开、停车。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655928" w14:textId="77777777" w:rsidR="002453D8" w:rsidRDefault="00F61BDB">
      <w:pPr>
        <w:jc w:val="left"/>
        <w:rPr>
          <w:rFonts w:ascii="Calibri" w:eastAsia="Calibri" w:hAnsi="Calibri"/>
          <w:b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压缩机开启程序</w:t>
      </w:r>
      <w:r>
        <w:rPr>
          <w:rFonts w:ascii="Calibri" w:eastAsia="Calibri" w:hAnsi="Calibri" w:hint="eastAsia"/>
          <w:b/>
          <w:bCs/>
          <w:color w:val="000000"/>
          <w:sz w:val="24"/>
          <w:szCs w:val="24"/>
        </w:rPr>
        <w:t xml:space="preserve">: </w:t>
      </w:r>
    </w:p>
    <w:p w14:paraId="0F1A1A6B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系列单级压缩机的开车程序：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77427E6" w14:textId="77777777" w:rsidR="002453D8" w:rsidRDefault="00F61BDB">
      <w:pPr>
        <w:numPr>
          <w:ilvl w:val="0"/>
          <w:numId w:val="1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转动油过滤器手柄，保证油过滤器的畅通，盘机器联轴器应轻松。如盘不动，找出原因。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2BA92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打开机器的排汽阀。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C04132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接通电源，启动压缩机。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5FB9E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缓慢开启机器的吸汽阀，并注意电流表电流稳定。在开启吸汽阀时，若发现</w:t>
      </w:r>
      <w:proofErr w:type="gramStart"/>
      <w:r>
        <w:rPr>
          <w:rFonts w:ascii="黑体" w:eastAsia="黑体" w:hAnsi="黑体" w:hint="eastAsia"/>
          <w:color w:val="000000"/>
          <w:sz w:val="23"/>
        </w:rPr>
        <w:t>有液击声</w:t>
      </w:r>
      <w:proofErr w:type="gramEnd"/>
      <w:r>
        <w:rPr>
          <w:rFonts w:ascii="黑体" w:eastAsia="黑体" w:hAnsi="黑体" w:hint="eastAsia"/>
          <w:color w:val="000000"/>
          <w:sz w:val="23"/>
        </w:rPr>
        <w:t>，立即</w:t>
      </w:r>
      <w:proofErr w:type="gramStart"/>
      <w:r>
        <w:rPr>
          <w:rFonts w:ascii="黑体" w:eastAsia="黑体" w:hAnsi="黑体" w:hint="eastAsia"/>
          <w:color w:val="000000"/>
          <w:sz w:val="23"/>
        </w:rPr>
        <w:t>关小吸汽阀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，然后再缓缓开启，直到</w:t>
      </w:r>
      <w:proofErr w:type="gramStart"/>
      <w:r>
        <w:rPr>
          <w:rFonts w:ascii="黑体" w:eastAsia="黑体" w:hAnsi="黑体" w:hint="eastAsia"/>
          <w:color w:val="000000"/>
          <w:sz w:val="23"/>
        </w:rPr>
        <w:t>没有液击声</w:t>
      </w:r>
      <w:proofErr w:type="gramEnd"/>
      <w:r>
        <w:rPr>
          <w:rFonts w:ascii="黑体" w:eastAsia="黑体" w:hAnsi="黑体" w:hint="eastAsia"/>
          <w:color w:val="000000"/>
          <w:sz w:val="23"/>
        </w:rPr>
        <w:t>，将吸汽阀完全打开。在开启过程中，要随时注意油压变化情况。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A6B9A9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调整油压，使油压</w:t>
      </w:r>
      <w:proofErr w:type="gramStart"/>
      <w:r>
        <w:rPr>
          <w:rFonts w:ascii="黑体" w:eastAsia="黑体" w:hAnsi="黑体" w:hint="eastAsia"/>
          <w:color w:val="000000"/>
          <w:sz w:val="23"/>
        </w:rPr>
        <w:t>比吸汽压力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高</w:t>
      </w:r>
      <w:r>
        <w:rPr>
          <w:rFonts w:ascii="Calibri" w:eastAsia="Calibri" w:hAnsi="Calibri" w:hint="eastAsia"/>
          <w:color w:val="000000"/>
          <w:sz w:val="23"/>
        </w:rPr>
        <w:t>0.15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0.29MPa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D17BF7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观看油压表，缓慢逐档拨卸载装置手柄。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31851A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7.</w:t>
      </w:r>
      <w:r>
        <w:rPr>
          <w:rFonts w:ascii="黑体" w:eastAsia="黑体" w:hAnsi="黑体" w:hint="eastAsia"/>
          <w:color w:val="000000"/>
          <w:sz w:val="23"/>
        </w:rPr>
        <w:t>压缩机正常运转后，开启氨泵或有关节流阀，向低压</w:t>
      </w:r>
      <w:r>
        <w:rPr>
          <w:rFonts w:ascii="黑体" w:eastAsia="黑体" w:hAnsi="黑体" w:hint="eastAsia"/>
          <w:color w:val="000000"/>
          <w:sz w:val="23"/>
        </w:rPr>
        <w:t>系统供液。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7015A5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8.</w:t>
      </w:r>
      <w:r>
        <w:rPr>
          <w:rFonts w:ascii="黑体" w:eastAsia="黑体" w:hAnsi="黑体" w:hint="eastAsia"/>
          <w:color w:val="000000"/>
          <w:sz w:val="23"/>
        </w:rPr>
        <w:t>填写有关表格和开车记录。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9F2CFC9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proofErr w:type="gramStart"/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系列双</w:t>
      </w:r>
      <w:proofErr w:type="gramEnd"/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级压缩机的开车程序：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31A1D4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转动油过滤器手柄，以保证油过滤器的畅通。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BE0E1D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开启机器一、二级排汽阀门，活动一、二级吸汽阀。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D43BFE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3.</w:t>
      </w:r>
      <w:r>
        <w:rPr>
          <w:rFonts w:ascii="黑体" w:eastAsia="黑体" w:hAnsi="黑体" w:hint="eastAsia"/>
          <w:color w:val="000000"/>
          <w:sz w:val="23"/>
        </w:rPr>
        <w:t>接通电源，启动压缩机。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B26F65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调整油压，油压应</w:t>
      </w:r>
      <w:proofErr w:type="gramStart"/>
      <w:r>
        <w:rPr>
          <w:rFonts w:ascii="黑体" w:eastAsia="黑体" w:hAnsi="黑体" w:hint="eastAsia"/>
          <w:color w:val="000000"/>
          <w:sz w:val="23"/>
        </w:rPr>
        <w:t>比吸汽压力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高</w:t>
      </w:r>
      <w:r>
        <w:rPr>
          <w:rFonts w:ascii="Calibri" w:eastAsia="Calibri" w:hAnsi="Calibri" w:hint="eastAsia"/>
          <w:color w:val="000000"/>
          <w:sz w:val="23"/>
        </w:rPr>
        <w:t>0.15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0.29MPa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0C60CA7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hAnsi="Calibri" w:hint="eastAsia"/>
          <w:color w:val="000000"/>
          <w:sz w:val="23"/>
        </w:rPr>
        <w:t xml:space="preserve">    </w:t>
      </w: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待电流、电压平稳后，加一组载荷（高压载荷）。缓慢开启压缩机二级吸汽阀，此时电流平稳上升。若</w:t>
      </w:r>
      <w:proofErr w:type="gramStart"/>
      <w:r>
        <w:rPr>
          <w:rFonts w:ascii="黑体" w:eastAsia="黑体" w:hAnsi="黑体" w:hint="eastAsia"/>
          <w:color w:val="000000"/>
          <w:sz w:val="23"/>
        </w:rPr>
        <w:t>有液击声</w:t>
      </w:r>
      <w:proofErr w:type="gramEnd"/>
      <w:r>
        <w:rPr>
          <w:rFonts w:ascii="黑体" w:eastAsia="黑体" w:hAnsi="黑体" w:hint="eastAsia"/>
          <w:color w:val="000000"/>
          <w:sz w:val="23"/>
        </w:rPr>
        <w:t>，立即</w:t>
      </w:r>
      <w:proofErr w:type="gramStart"/>
      <w:r>
        <w:rPr>
          <w:rFonts w:ascii="黑体" w:eastAsia="黑体" w:hAnsi="黑体" w:hint="eastAsia"/>
          <w:color w:val="000000"/>
          <w:sz w:val="23"/>
        </w:rPr>
        <w:t>关小吸汽阀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，而后再缓缓开启，直至</w:t>
      </w:r>
      <w:proofErr w:type="gramStart"/>
      <w:r>
        <w:rPr>
          <w:rFonts w:ascii="黑体" w:eastAsia="黑体" w:hAnsi="黑体" w:hint="eastAsia"/>
          <w:color w:val="000000"/>
          <w:sz w:val="23"/>
        </w:rPr>
        <w:t>没有液击声</w:t>
      </w:r>
      <w:proofErr w:type="gramEnd"/>
      <w:r>
        <w:rPr>
          <w:rFonts w:ascii="黑体" w:eastAsia="黑体" w:hAnsi="黑体" w:hint="eastAsia"/>
          <w:color w:val="000000"/>
          <w:sz w:val="23"/>
        </w:rPr>
        <w:t>，完全开启吸汽阀。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8E0255B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hAnsi="Calibri" w:hint="eastAsia"/>
          <w:color w:val="000000"/>
          <w:sz w:val="23"/>
        </w:rPr>
        <w:t xml:space="preserve">    </w:t>
      </w: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缓慢开启二级吸汽阀时，随时观察中间冷却器的压力变化。</w:t>
      </w:r>
      <w:proofErr w:type="gramStart"/>
      <w:r>
        <w:rPr>
          <w:rFonts w:ascii="黑体" w:eastAsia="黑体" w:hAnsi="黑体" w:hint="eastAsia"/>
          <w:color w:val="000000"/>
          <w:sz w:val="23"/>
        </w:rPr>
        <w:t>待压力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小于</w:t>
      </w:r>
      <w:r>
        <w:rPr>
          <w:rFonts w:ascii="Calibri" w:eastAsia="Calibri" w:hAnsi="Calibri" w:hint="eastAsia"/>
          <w:color w:val="000000"/>
          <w:sz w:val="23"/>
        </w:rPr>
        <w:t>0.39MPa</w:t>
      </w:r>
      <w:r>
        <w:rPr>
          <w:rFonts w:ascii="黑体" w:eastAsia="黑体" w:hAnsi="黑体" w:hint="eastAsia"/>
          <w:color w:val="000000"/>
          <w:sz w:val="23"/>
        </w:rPr>
        <w:t>时，缓慢开启压缩机一级吸汽阀（</w:t>
      </w:r>
      <w:proofErr w:type="gramStart"/>
      <w:r>
        <w:rPr>
          <w:rFonts w:ascii="黑体" w:eastAsia="黑体" w:hAnsi="黑体" w:hint="eastAsia"/>
          <w:color w:val="000000"/>
          <w:sz w:val="23"/>
        </w:rPr>
        <w:t>吸汽压力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不高于</w:t>
      </w:r>
      <w:r>
        <w:rPr>
          <w:rFonts w:ascii="Calibri" w:eastAsia="Calibri" w:hAnsi="Calibri" w:hint="eastAsia"/>
          <w:color w:val="000000"/>
          <w:sz w:val="23"/>
        </w:rPr>
        <w:t>0.04MPa</w:t>
      </w:r>
      <w:r>
        <w:rPr>
          <w:rFonts w:ascii="黑体" w:eastAsia="黑体" w:hAnsi="黑体" w:hint="eastAsia"/>
          <w:color w:val="000000"/>
          <w:sz w:val="23"/>
        </w:rPr>
        <w:t>）。随时观察各种仪表运行情况。若发现压缩机有敲击声，应迅速</w:t>
      </w:r>
      <w:proofErr w:type="gramStart"/>
      <w:r>
        <w:rPr>
          <w:rFonts w:ascii="黑体" w:eastAsia="黑体" w:hAnsi="黑体" w:hint="eastAsia"/>
          <w:color w:val="000000"/>
          <w:sz w:val="23"/>
        </w:rPr>
        <w:t>关小吸汽阀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待声音</w:t>
      </w:r>
      <w:proofErr w:type="gramEnd"/>
      <w:r>
        <w:rPr>
          <w:rFonts w:ascii="黑体" w:eastAsia="黑体" w:hAnsi="黑体" w:hint="eastAsia"/>
          <w:color w:val="000000"/>
          <w:sz w:val="23"/>
        </w:rPr>
        <w:t>消除后继续开启，直至完全开启。观察油压表，缓慢逐档拨卸载装置手柄，直至压缩机全负荷运行。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A05E0DD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hAnsi="Calibri" w:hint="eastAsia"/>
          <w:color w:val="000000"/>
          <w:sz w:val="23"/>
        </w:rPr>
        <w:t xml:space="preserve">    </w:t>
      </w:r>
      <w:r>
        <w:rPr>
          <w:rFonts w:ascii="Calibri" w:eastAsia="Calibri" w:hAnsi="Calibri" w:hint="eastAsia"/>
          <w:color w:val="000000"/>
          <w:sz w:val="23"/>
        </w:rPr>
        <w:t>7.</w:t>
      </w:r>
      <w:r>
        <w:rPr>
          <w:rFonts w:ascii="黑体" w:eastAsia="黑体" w:hAnsi="黑体" w:hint="eastAsia"/>
          <w:color w:val="000000"/>
          <w:sz w:val="23"/>
        </w:rPr>
        <w:t>机器运转正常后，开</w:t>
      </w:r>
      <w:r>
        <w:rPr>
          <w:rFonts w:ascii="黑体" w:eastAsia="黑体" w:hAnsi="黑体" w:hint="eastAsia"/>
          <w:color w:val="000000"/>
          <w:sz w:val="23"/>
        </w:rPr>
        <w:t>启氨泵或有关节流阀向低压系统供液。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E9038BB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hAnsi="Calibri" w:hint="eastAsia"/>
          <w:color w:val="000000"/>
          <w:sz w:val="23"/>
        </w:rPr>
        <w:t xml:space="preserve">    </w:t>
      </w:r>
      <w:r>
        <w:rPr>
          <w:rFonts w:ascii="Calibri" w:eastAsia="Calibri" w:hAnsi="Calibri" w:hint="eastAsia"/>
          <w:color w:val="000000"/>
          <w:sz w:val="23"/>
        </w:rPr>
        <w:t>8.</w:t>
      </w:r>
      <w:r>
        <w:rPr>
          <w:rFonts w:ascii="黑体" w:eastAsia="黑体" w:hAnsi="黑体" w:hint="eastAsia"/>
          <w:color w:val="000000"/>
          <w:sz w:val="23"/>
        </w:rPr>
        <w:t>填写有关记录表和开车记录。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DDD2B7D" w14:textId="77777777" w:rsidR="002453D8" w:rsidRDefault="00F61BDB">
      <w:pPr>
        <w:jc w:val="left"/>
        <w:rPr>
          <w:rFonts w:ascii="Calibri" w:eastAsia="Calibri" w:hAnsi="Calibri"/>
          <w:b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压缩机运转中的调整与操作</w:t>
      </w:r>
      <w:r>
        <w:rPr>
          <w:rFonts w:ascii="Calibri" w:eastAsia="Calibri" w:hAnsi="Calibri" w:hint="eastAsia"/>
          <w:b/>
          <w:bCs/>
          <w:color w:val="000000"/>
          <w:sz w:val="24"/>
          <w:szCs w:val="24"/>
        </w:rPr>
        <w:t>:</w:t>
      </w:r>
      <w:r>
        <w:rPr>
          <w:rFonts w:ascii="Calibri" w:eastAsia="Calibri" w:hAnsi="Calibri" w:hint="eastAsia"/>
          <w:b/>
          <w:color w:val="000000"/>
          <w:sz w:val="24"/>
          <w:szCs w:val="24"/>
        </w:rPr>
        <w:t xml:space="preserve"> </w:t>
      </w:r>
    </w:p>
    <w:p w14:paraId="48DA0DD0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机器正常运转的标志：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050AF43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1.</w:t>
      </w:r>
      <w:r>
        <w:rPr>
          <w:rFonts w:ascii="黑体" w:eastAsia="黑体" w:hAnsi="黑体" w:hint="eastAsia"/>
          <w:color w:val="000000"/>
          <w:sz w:val="23"/>
        </w:rPr>
        <w:t>机器运行的声音：压缩机运行中，汽缸、曲轴箱及安全盖等部位都不应有异常声音，只有吸、排汽阀</w:t>
      </w:r>
      <w:proofErr w:type="gramStart"/>
      <w:r>
        <w:rPr>
          <w:rFonts w:ascii="黑体" w:eastAsia="黑体" w:hAnsi="黑体" w:hint="eastAsia"/>
          <w:color w:val="000000"/>
          <w:sz w:val="23"/>
        </w:rPr>
        <w:t>片发出</w:t>
      </w:r>
      <w:proofErr w:type="gramEnd"/>
      <w:r>
        <w:rPr>
          <w:rFonts w:ascii="黑体" w:eastAsia="黑体" w:hAnsi="黑体" w:hint="eastAsia"/>
          <w:color w:val="000000"/>
          <w:sz w:val="23"/>
        </w:rPr>
        <w:t>清晰的上下起落声。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60A13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机器运行的电流：压缩机运行中，机器的电流表指针在吸、排汽压力无变化时处于平稳状态，不应有大摆动。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01588D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机器运行中的油压：平稳保持在规定数值之间，曲轴箱油面保持在要求范围内，且不能有泡沫。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2F22A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机器运行中的温度：各部位温度保持在规定数值内；油温最高不得超过</w:t>
      </w:r>
      <w:r>
        <w:rPr>
          <w:rFonts w:ascii="Calibri" w:eastAsia="Calibri" w:hAnsi="Calibri" w:hint="eastAsia"/>
          <w:color w:val="000000"/>
          <w:sz w:val="23"/>
        </w:rPr>
        <w:t>70</w:t>
      </w:r>
      <w:r>
        <w:rPr>
          <w:rFonts w:ascii="黑体" w:eastAsia="黑体" w:hAnsi="黑体" w:hint="eastAsia"/>
          <w:color w:val="000000"/>
          <w:sz w:val="23"/>
        </w:rPr>
        <w:t>℃，最低不得低于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℃；压缩机机体不应有局部非正常温升现象，轴承温度不应过高；密封器温度不应超过</w:t>
      </w:r>
      <w:r>
        <w:rPr>
          <w:rFonts w:ascii="Calibri" w:eastAsia="Calibri" w:hAnsi="Calibri" w:hint="eastAsia"/>
          <w:color w:val="000000"/>
          <w:sz w:val="23"/>
        </w:rPr>
        <w:t>70</w:t>
      </w:r>
      <w:r>
        <w:rPr>
          <w:rFonts w:ascii="黑体" w:eastAsia="黑体" w:hAnsi="黑体" w:hint="eastAsia"/>
          <w:color w:val="000000"/>
          <w:sz w:val="23"/>
        </w:rPr>
        <w:t>℃。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C51414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机器冷却水进出水温差为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℃。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41134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机器密封</w:t>
      </w:r>
      <w:proofErr w:type="gramStart"/>
      <w:r>
        <w:rPr>
          <w:rFonts w:ascii="黑体" w:eastAsia="黑体" w:hAnsi="黑体" w:hint="eastAsia"/>
          <w:color w:val="000000"/>
          <w:sz w:val="23"/>
        </w:rPr>
        <w:t>器正常</w:t>
      </w:r>
      <w:proofErr w:type="gramEnd"/>
      <w:r>
        <w:rPr>
          <w:rFonts w:ascii="黑体" w:eastAsia="黑体" w:hAnsi="黑体" w:hint="eastAsia"/>
          <w:color w:val="000000"/>
          <w:sz w:val="23"/>
        </w:rPr>
        <w:t>滴油量为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滴</w:t>
      </w:r>
      <w:r>
        <w:rPr>
          <w:rFonts w:ascii="Calibri" w:eastAsia="Calibri" w:hAnsi="Calibri" w:hint="eastAsia"/>
          <w:color w:val="000000"/>
          <w:sz w:val="23"/>
        </w:rPr>
        <w:t>/</w:t>
      </w:r>
      <w:r>
        <w:rPr>
          <w:rFonts w:ascii="黑体" w:eastAsia="黑体" w:hAnsi="黑体" w:hint="eastAsia"/>
          <w:color w:val="000000"/>
          <w:sz w:val="23"/>
        </w:rPr>
        <w:t>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F8CB11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7.</w:t>
      </w:r>
      <w:r>
        <w:rPr>
          <w:rFonts w:ascii="黑体" w:eastAsia="黑体" w:hAnsi="黑体" w:hint="eastAsia"/>
          <w:color w:val="000000"/>
          <w:sz w:val="23"/>
        </w:rPr>
        <w:t>机器运行与整个系统的工作协调一致。即机器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的吸汽温度</w:t>
      </w:r>
      <w:proofErr w:type="gramEnd"/>
      <w:r>
        <w:rPr>
          <w:rFonts w:ascii="黑体" w:eastAsia="黑体" w:hAnsi="黑体" w:hint="eastAsia"/>
          <w:color w:val="000000"/>
          <w:sz w:val="23"/>
        </w:rPr>
        <w:t>比蒸发温度高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15</w:t>
      </w:r>
      <w:r>
        <w:rPr>
          <w:rFonts w:ascii="黑体" w:eastAsia="黑体" w:hAnsi="黑体" w:hint="eastAsia"/>
          <w:color w:val="000000"/>
          <w:sz w:val="23"/>
        </w:rPr>
        <w:t>℃，机器的排汽温度不超过</w:t>
      </w:r>
      <w:r>
        <w:rPr>
          <w:rFonts w:ascii="Calibri" w:eastAsia="Calibri" w:hAnsi="Calibri" w:hint="eastAsia"/>
          <w:color w:val="000000"/>
          <w:sz w:val="23"/>
        </w:rPr>
        <w:t>150</w:t>
      </w:r>
      <w:r>
        <w:rPr>
          <w:rFonts w:ascii="黑体" w:eastAsia="黑体" w:hAnsi="黑体" w:hint="eastAsia"/>
          <w:color w:val="000000"/>
          <w:sz w:val="23"/>
        </w:rPr>
        <w:t>℃。机器的排汽压力不超过</w:t>
      </w:r>
      <w:r>
        <w:rPr>
          <w:rFonts w:ascii="Calibri" w:eastAsia="Calibri" w:hAnsi="Calibri" w:hint="eastAsia"/>
          <w:color w:val="000000"/>
          <w:sz w:val="23"/>
        </w:rPr>
        <w:t>1.47MPa</w:t>
      </w:r>
      <w:r>
        <w:rPr>
          <w:rFonts w:ascii="黑体" w:eastAsia="黑体" w:hAnsi="黑体" w:hint="eastAsia"/>
          <w:color w:val="000000"/>
          <w:sz w:val="23"/>
        </w:rPr>
        <w:t>，机器的吸排汽压力比不</w:t>
      </w:r>
      <w:r>
        <w:rPr>
          <w:rFonts w:ascii="黑体" w:eastAsia="黑体" w:hAnsi="黑体" w:hint="eastAsia"/>
          <w:color w:val="000000"/>
          <w:sz w:val="23"/>
        </w:rPr>
        <w:t>得大于</w:t>
      </w:r>
      <w:r>
        <w:rPr>
          <w:rFonts w:ascii="黑体" w:eastAsia="黑体" w:hAnsi="黑体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。</w:t>
      </w:r>
    </w:p>
    <w:p w14:paraId="73732263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压缩机运行时的调整操作：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2FB180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当压缩机进出水温差大于机器规定冷却水进出水温差时，应缓慢加大冷却水量（严禁突然加大冷却水量，以防止事故发生）。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5D61D0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当压缩机油面过低，机器需要加油时，应通知设备间人员开启加油泵，然后将压缩机的加油三通阀拨至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加油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位置即可。如果曲轴箱压力较高，可适当</w:t>
      </w:r>
      <w:proofErr w:type="gramStart"/>
      <w:r>
        <w:rPr>
          <w:rFonts w:ascii="黑体" w:eastAsia="黑体" w:hAnsi="黑体" w:hint="eastAsia"/>
          <w:color w:val="000000"/>
          <w:sz w:val="23"/>
        </w:rPr>
        <w:t>关小吸汽阀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降低曲轴箱压力，待加油完毕后再打开吸汽阀。加油工作完成后，通知设备</w:t>
      </w:r>
      <w:proofErr w:type="gramStart"/>
      <w:r>
        <w:rPr>
          <w:rFonts w:ascii="黑体" w:eastAsia="黑体" w:hAnsi="黑体" w:hint="eastAsia"/>
          <w:color w:val="000000"/>
          <w:sz w:val="23"/>
        </w:rPr>
        <w:t>间停加油泵</w:t>
      </w:r>
      <w:proofErr w:type="gramEnd"/>
      <w:r>
        <w:rPr>
          <w:rFonts w:ascii="黑体" w:eastAsia="黑体" w:hAnsi="黑体" w:hint="eastAsia"/>
          <w:color w:val="000000"/>
          <w:sz w:val="23"/>
        </w:rPr>
        <w:t>，同时将加油三通阀拨至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工作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或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运转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位置，关闭加油阀。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223CCB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当压缩机</w:t>
      </w:r>
      <w:proofErr w:type="gramStart"/>
      <w:r>
        <w:rPr>
          <w:rFonts w:ascii="黑体" w:eastAsia="黑体" w:hAnsi="黑体" w:hint="eastAsia"/>
          <w:color w:val="000000"/>
          <w:sz w:val="23"/>
        </w:rPr>
        <w:t>吸汽压力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过低或过高时，须及时找出原因，采取措施，给予调整，必要时停车。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2714D0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双级压缩机排汽温度过高时，判断是否是中</w:t>
      </w:r>
      <w:proofErr w:type="gramStart"/>
      <w:r>
        <w:rPr>
          <w:rFonts w:ascii="黑体" w:eastAsia="黑体" w:hAnsi="黑体" w:hint="eastAsia"/>
          <w:color w:val="000000"/>
          <w:sz w:val="23"/>
        </w:rPr>
        <w:t>冷供液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不足，若是，应及时向中</w:t>
      </w:r>
      <w:proofErr w:type="gramStart"/>
      <w:r>
        <w:rPr>
          <w:rFonts w:ascii="黑体" w:eastAsia="黑体" w:hAnsi="黑体" w:hint="eastAsia"/>
          <w:color w:val="000000"/>
          <w:sz w:val="23"/>
        </w:rPr>
        <w:t>冷供液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FA55A3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通过调整机器的运行状态，机器仍无法正常运行时，须立即停车，查明原因。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581D04F" w14:textId="77777777" w:rsidR="002453D8" w:rsidRDefault="00F61BDB">
      <w:pPr>
        <w:jc w:val="left"/>
        <w:rPr>
          <w:rFonts w:ascii="黑体" w:eastAsia="黑体" w:hAnsi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单级压缩机的正常停车操作：</w:t>
      </w: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 xml:space="preserve"> </w:t>
      </w:r>
    </w:p>
    <w:p w14:paraId="70213D9D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逐档减少压缩机的工作缸数至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Calibri" w:eastAsia="Calibri" w:hAnsi="Calibri" w:hint="eastAsia"/>
          <w:color w:val="000000"/>
          <w:sz w:val="23"/>
        </w:rPr>
        <w:t>0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位，关闭吸汽阀。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645A4D9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切断电源，在压缩机停止运转的同时，关闭压缩机的排汽阀。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D1F990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停车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分钟后，关闭水套供水阀。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A5FF643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填好有关表格，做好停车记录。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772003" w14:textId="77777777" w:rsidR="002453D8" w:rsidRDefault="00F61BDB">
      <w:pPr>
        <w:jc w:val="lef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双级压缩机的正常停车操作：</w:t>
      </w:r>
      <w:r>
        <w:rPr>
          <w:rFonts w:ascii="黑体" w:eastAsia="黑体" w:hAnsi="黑体" w:hint="eastAsia"/>
          <w:color w:val="000000"/>
          <w:sz w:val="24"/>
          <w:szCs w:val="24"/>
        </w:rPr>
        <w:t xml:space="preserve"> </w:t>
      </w:r>
    </w:p>
    <w:p w14:paraId="7B13EB5A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lastRenderedPageBreak/>
        <w:t>1.</w:t>
      </w:r>
      <w:r>
        <w:rPr>
          <w:rFonts w:ascii="黑体" w:eastAsia="黑体" w:hAnsi="黑体" w:hint="eastAsia"/>
          <w:color w:val="000000"/>
          <w:sz w:val="23"/>
        </w:rPr>
        <w:t>逐档减少低</w:t>
      </w:r>
      <w:r>
        <w:rPr>
          <w:rFonts w:ascii="黑体" w:eastAsia="黑体" w:hAnsi="黑体" w:hint="eastAsia"/>
          <w:color w:val="000000"/>
          <w:sz w:val="23"/>
        </w:rPr>
        <w:t>压缸的工作缸数，关闭一级吸汽阀，当中间压力降至</w:t>
      </w:r>
      <w:r>
        <w:rPr>
          <w:rFonts w:ascii="Calibri" w:eastAsia="Calibri" w:hAnsi="Calibri" w:hint="eastAsia"/>
          <w:color w:val="000000"/>
          <w:sz w:val="23"/>
        </w:rPr>
        <w:t>0.20MPa</w:t>
      </w:r>
      <w:r>
        <w:rPr>
          <w:rFonts w:ascii="黑体" w:eastAsia="黑体" w:hAnsi="黑体" w:hint="eastAsia"/>
          <w:color w:val="000000"/>
          <w:sz w:val="23"/>
        </w:rPr>
        <w:t>时，关闭二级吸汽阀。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638DAD9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切断电源，同时关闭一、二级排汽阀。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E309A1E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停车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分钟后，关闭水套供水阀。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99517DC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若长期停车，须将中间冷却器中的氨液排尽。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C13E24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填好有关表格，做好停车记录。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如整个系统停止工作，须在停压缩机前关闭调节站上的总供液阀和系统供液阀，停止氨泵的运行（</w:t>
      </w:r>
      <w:proofErr w:type="gramStart"/>
      <w:r>
        <w:rPr>
          <w:rFonts w:ascii="黑体" w:eastAsia="黑体" w:hAnsi="黑体" w:hint="eastAsia"/>
          <w:color w:val="000000"/>
          <w:sz w:val="23"/>
        </w:rPr>
        <w:t>停泵前必须</w:t>
      </w:r>
      <w:proofErr w:type="gramEnd"/>
      <w:r>
        <w:rPr>
          <w:rFonts w:ascii="黑体" w:eastAsia="黑体" w:hAnsi="黑体" w:hint="eastAsia"/>
          <w:color w:val="000000"/>
          <w:sz w:val="23"/>
        </w:rPr>
        <w:t>先停止向低压循环</w:t>
      </w:r>
      <w:proofErr w:type="gramStart"/>
      <w:r>
        <w:rPr>
          <w:rFonts w:ascii="黑体" w:eastAsia="黑体" w:hAnsi="黑体" w:hint="eastAsia"/>
          <w:color w:val="000000"/>
          <w:sz w:val="23"/>
        </w:rPr>
        <w:t>桶供液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）。在压缩机停止运转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分钟后，停水泵。冬季停车、停泵时，必须将机器水套等设备和管道内的余水放尽，以防冻裂设备。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B79E894" w14:textId="77777777" w:rsidR="002453D8" w:rsidRDefault="00F61BDB">
      <w:pPr>
        <w:jc w:val="left"/>
        <w:rPr>
          <w:rFonts w:ascii="Calibri" w:eastAsia="Calibri" w:hAnsi="Calibri"/>
          <w:b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t>压缩机特殊运转的操作</w:t>
      </w:r>
      <w:r>
        <w:rPr>
          <w:rFonts w:ascii="Calibri" w:eastAsia="Calibri" w:hAnsi="Calibri" w:hint="eastAsia"/>
          <w:b/>
          <w:bCs/>
          <w:color w:val="000000"/>
          <w:sz w:val="24"/>
          <w:szCs w:val="24"/>
        </w:rPr>
        <w:t xml:space="preserve">: </w:t>
      </w:r>
    </w:p>
    <w:p w14:paraId="0EDC7F7D" w14:textId="77777777" w:rsidR="002453D8" w:rsidRDefault="00F61BDB">
      <w:pPr>
        <w:jc w:val="lef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压缩机发生湿冲程的调整</w:t>
      </w:r>
      <w:r>
        <w:rPr>
          <w:rFonts w:ascii="黑体" w:eastAsia="黑体" w:hAnsi="黑体" w:hint="eastAsia"/>
          <w:color w:val="000000"/>
          <w:sz w:val="24"/>
          <w:szCs w:val="24"/>
        </w:rPr>
        <w:t xml:space="preserve"> </w:t>
      </w:r>
    </w:p>
    <w:p w14:paraId="3C138C7E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压缩机运转中发现以下情况，操作人员须及时采取措施。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5018C72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proofErr w:type="gramStart"/>
      <w:r>
        <w:rPr>
          <w:rFonts w:ascii="黑体" w:eastAsia="黑体" w:hAnsi="黑体" w:hint="eastAsia"/>
          <w:color w:val="000000"/>
          <w:sz w:val="23"/>
        </w:rPr>
        <w:t>机器吸汽温度</w:t>
      </w:r>
      <w:proofErr w:type="gramEnd"/>
      <w:r>
        <w:rPr>
          <w:rFonts w:ascii="黑体" w:eastAsia="黑体" w:hAnsi="黑体" w:hint="eastAsia"/>
          <w:color w:val="000000"/>
          <w:sz w:val="23"/>
        </w:rPr>
        <w:t>迅速下降。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775E6FA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机器排汽温度迅速下降。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12ADE6F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机器运行声音发重或有敲击声。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A42B75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proofErr w:type="gramStart"/>
      <w:r>
        <w:rPr>
          <w:rFonts w:ascii="黑体" w:eastAsia="黑体" w:hAnsi="黑体" w:hint="eastAsia"/>
          <w:color w:val="000000"/>
          <w:sz w:val="23"/>
        </w:rPr>
        <w:t>机器吸汽口</w:t>
      </w:r>
      <w:proofErr w:type="gramEnd"/>
      <w:r>
        <w:rPr>
          <w:rFonts w:ascii="黑体" w:eastAsia="黑体" w:hAnsi="黑体" w:hint="eastAsia"/>
          <w:color w:val="000000"/>
          <w:sz w:val="23"/>
        </w:rPr>
        <w:t>迅速结霜，严重时汽缸壁结霜，再严重时，曲轴箱及排汽</w:t>
      </w:r>
      <w:proofErr w:type="gramStart"/>
      <w:r>
        <w:rPr>
          <w:rFonts w:ascii="黑体" w:eastAsia="黑体" w:hAnsi="黑体" w:hint="eastAsia"/>
          <w:color w:val="000000"/>
          <w:sz w:val="23"/>
        </w:rPr>
        <w:t>管出现</w:t>
      </w:r>
      <w:proofErr w:type="gramEnd"/>
      <w:r>
        <w:rPr>
          <w:rFonts w:ascii="黑体" w:eastAsia="黑体" w:hAnsi="黑体" w:hint="eastAsia"/>
          <w:color w:val="000000"/>
          <w:sz w:val="23"/>
        </w:rPr>
        <w:t>霜层。</w:t>
      </w:r>
    </w:p>
    <w:p w14:paraId="4923E6E5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单级压缩机湿冲程的处理。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15DAC4C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r>
        <w:rPr>
          <w:rFonts w:ascii="黑体" w:eastAsia="黑体" w:hAnsi="黑体" w:hint="eastAsia"/>
          <w:color w:val="000000"/>
          <w:sz w:val="23"/>
        </w:rPr>
        <w:t>压缩机运行中如发生湿冲程，应立即关小机器吸汽阀（严重时关闭吸汽阀），同时关闭供液阀。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1A78F91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立即卸载，只留一组</w:t>
      </w:r>
      <w:proofErr w:type="gramStart"/>
      <w:r>
        <w:rPr>
          <w:rFonts w:ascii="黑体" w:eastAsia="黑体" w:hAnsi="黑体" w:hint="eastAsia"/>
          <w:color w:val="000000"/>
          <w:sz w:val="23"/>
        </w:rPr>
        <w:t>缸</w:t>
      </w:r>
      <w:proofErr w:type="gramEnd"/>
      <w:r>
        <w:rPr>
          <w:rFonts w:ascii="黑体" w:eastAsia="黑体" w:hAnsi="黑体" w:hint="eastAsia"/>
          <w:color w:val="000000"/>
          <w:sz w:val="23"/>
        </w:rPr>
        <w:t>工作，利用机器运行中产生的热量将汽缸壁的霜融化。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3B6ABF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当排汽温度上升到</w:t>
      </w:r>
      <w:r>
        <w:rPr>
          <w:rFonts w:ascii="Calibri" w:eastAsia="Calibri" w:hAnsi="Calibri" w:hint="eastAsia"/>
          <w:color w:val="000000"/>
          <w:sz w:val="23"/>
        </w:rPr>
        <w:t>70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80</w:t>
      </w:r>
      <w:r>
        <w:rPr>
          <w:rFonts w:ascii="黑体" w:eastAsia="黑体" w:hAnsi="黑体" w:hint="eastAsia"/>
          <w:color w:val="000000"/>
          <w:sz w:val="23"/>
        </w:rPr>
        <w:t>℃时，缓慢打开吸汽阀，若排汽温度下降，应再次关闭吸汽阀，重新进行上述过程（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、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项）。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67AE1C9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吸排汽温度逐渐趋向正常时，再增加工作缸数，开足吸汽阀，恢复机器正常运行。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334B6A4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(5)</w:t>
      </w:r>
      <w:r>
        <w:rPr>
          <w:rFonts w:ascii="黑体" w:eastAsia="黑体" w:hAnsi="黑体" w:hint="eastAsia"/>
          <w:color w:val="000000"/>
          <w:sz w:val="23"/>
        </w:rPr>
        <w:t>在调整过程中，要时刻注意机器油压的变化，不得造成机器在无油压的状态下运转。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84FB933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(6)</w:t>
      </w:r>
      <w:r>
        <w:rPr>
          <w:rFonts w:ascii="黑体" w:eastAsia="黑体" w:hAnsi="黑体" w:hint="eastAsia"/>
          <w:color w:val="000000"/>
          <w:sz w:val="23"/>
        </w:rPr>
        <w:t>湿冲程严重时，必须停车，但不得关掉机器冷却水，以防机器冷却系统被冻裂，并加大水套供水量。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580AAAD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双级压缩机湿冲程的处理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低压级的湿冲程与单级压缩机湿冲程处理方法相同。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proofErr w:type="gramStart"/>
      <w:r>
        <w:rPr>
          <w:rFonts w:ascii="黑体" w:eastAsia="黑体" w:hAnsi="黑体" w:hint="eastAsia"/>
          <w:color w:val="000000"/>
          <w:sz w:val="23"/>
        </w:rPr>
        <w:t>高压级湿冲程</w:t>
      </w:r>
      <w:proofErr w:type="gramEnd"/>
      <w:r>
        <w:rPr>
          <w:rFonts w:ascii="黑体" w:eastAsia="黑体" w:hAnsi="黑体" w:hint="eastAsia"/>
          <w:color w:val="000000"/>
          <w:sz w:val="23"/>
        </w:rPr>
        <w:t>多因中间冷却器液位过高造成，按以下程序操作：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207DD3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r>
        <w:rPr>
          <w:rFonts w:ascii="黑体" w:eastAsia="黑体" w:hAnsi="黑体" w:hint="eastAsia"/>
          <w:color w:val="000000"/>
          <w:sz w:val="23"/>
        </w:rPr>
        <w:t>关闭中间冷却器供液阀。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D87CC5D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关小</w:t>
      </w:r>
      <w:proofErr w:type="gramStart"/>
      <w:r>
        <w:rPr>
          <w:rFonts w:ascii="黑体" w:eastAsia="黑体" w:hAnsi="黑体" w:hint="eastAsia"/>
          <w:color w:val="000000"/>
          <w:sz w:val="23"/>
        </w:rPr>
        <w:t>低压级吸汽阀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B7D4EB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将低压级工作</w:t>
      </w:r>
      <w:proofErr w:type="gramStart"/>
      <w:r>
        <w:rPr>
          <w:rFonts w:ascii="黑体" w:eastAsia="黑体" w:hAnsi="黑体" w:hint="eastAsia"/>
          <w:color w:val="000000"/>
          <w:sz w:val="23"/>
        </w:rPr>
        <w:t>缸</w:t>
      </w:r>
      <w:proofErr w:type="gramEnd"/>
      <w:r>
        <w:rPr>
          <w:rFonts w:ascii="黑体" w:eastAsia="黑体" w:hAnsi="黑体" w:hint="eastAsia"/>
          <w:color w:val="000000"/>
          <w:sz w:val="23"/>
        </w:rPr>
        <w:t>全部卸载，只留高压</w:t>
      </w:r>
      <w:proofErr w:type="gramStart"/>
      <w:r>
        <w:rPr>
          <w:rFonts w:ascii="黑体" w:eastAsia="黑体" w:hAnsi="黑体" w:hint="eastAsia"/>
          <w:color w:val="000000"/>
          <w:sz w:val="23"/>
        </w:rPr>
        <w:t>缸</w:t>
      </w:r>
      <w:proofErr w:type="gramEnd"/>
      <w:r>
        <w:rPr>
          <w:rFonts w:ascii="黑体" w:eastAsia="黑体" w:hAnsi="黑体" w:hint="eastAsia"/>
          <w:color w:val="000000"/>
          <w:sz w:val="23"/>
        </w:rPr>
        <w:t>工作，同时关小高压</w:t>
      </w:r>
      <w:r>
        <w:rPr>
          <w:rFonts w:ascii="黑体" w:eastAsia="黑体" w:hAnsi="黑体" w:hint="eastAsia"/>
          <w:color w:val="000000"/>
          <w:sz w:val="23"/>
        </w:rPr>
        <w:t>吸汽阀。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06FF9A4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当中间冷却器液位降到正常时，再将机器恢复到正常运转状态。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C8B9E1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(5)</w:t>
      </w:r>
      <w:r>
        <w:rPr>
          <w:rFonts w:ascii="黑体" w:eastAsia="黑体" w:hAnsi="黑体" w:hint="eastAsia"/>
          <w:color w:val="000000"/>
          <w:sz w:val="23"/>
        </w:rPr>
        <w:t>在调整过程中，时刻注意机器油压的变化，不得造成机器在无油压的状态下运转。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98FDA82" w14:textId="77777777" w:rsidR="002453D8" w:rsidRDefault="00F61BDB">
      <w:pPr>
        <w:ind w:firstLine="48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(6)</w:t>
      </w:r>
      <w:r>
        <w:rPr>
          <w:rFonts w:ascii="黑体" w:eastAsia="黑体" w:hAnsi="黑体" w:hint="eastAsia"/>
          <w:color w:val="000000"/>
          <w:sz w:val="23"/>
        </w:rPr>
        <w:t>湿冲程过程中或湿冲程严重停车后，应加大水套供水量。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EBE9681" w14:textId="77777777" w:rsidR="002453D8" w:rsidRDefault="00F61BDB">
      <w:pPr>
        <w:jc w:val="left"/>
        <w:rPr>
          <w:rFonts w:ascii="黑体" w:eastAsia="黑体" w:hAnsi="黑体"/>
          <w:b/>
          <w:bCs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3"/>
        </w:rPr>
        <w:t>压缩机倒打反抽操作规程：</w:t>
      </w:r>
      <w:r>
        <w:rPr>
          <w:rFonts w:ascii="黑体" w:eastAsia="黑体" w:hAnsi="黑体" w:hint="eastAsia"/>
          <w:b/>
          <w:bCs/>
          <w:color w:val="000000"/>
          <w:sz w:val="23"/>
        </w:rPr>
        <w:t xml:space="preserve"> </w:t>
      </w:r>
    </w:p>
    <w:p w14:paraId="60A08E3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关闭机器吸汽阀、排汽阀。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A7C5BB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开启反抽吸汽阀、排汽阀。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FD6B0B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开启机器排汽阀。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45B89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接通电源，启动机器，缓慢开启机器吸汽阀，进行反抽工作。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FC7527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反</w:t>
      </w:r>
      <w:proofErr w:type="gramStart"/>
      <w:r>
        <w:rPr>
          <w:rFonts w:ascii="黑体" w:eastAsia="黑体" w:hAnsi="黑体" w:hint="eastAsia"/>
          <w:color w:val="000000"/>
          <w:sz w:val="23"/>
        </w:rPr>
        <w:t>抽工作</w:t>
      </w:r>
      <w:proofErr w:type="gramEnd"/>
      <w:r>
        <w:rPr>
          <w:rFonts w:ascii="黑体" w:eastAsia="黑体" w:hAnsi="黑体" w:hint="eastAsia"/>
          <w:color w:val="000000"/>
          <w:sz w:val="23"/>
        </w:rPr>
        <w:t>完成后，关闭机器吸汽阀。切断电源，同时关闭机器排汽阀。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CB3A8B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关闭反抽吸汽阀、排汽阀。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35CA70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7.</w:t>
      </w:r>
      <w:r>
        <w:rPr>
          <w:rFonts w:ascii="黑体" w:eastAsia="黑体" w:hAnsi="黑体" w:hint="eastAsia"/>
          <w:color w:val="000000"/>
          <w:sz w:val="23"/>
        </w:rPr>
        <w:t>开启机器吸汽阀、排汽阀，恢复系统正常状态。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480D85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b/>
          <w:bCs/>
          <w:color w:val="000000"/>
          <w:sz w:val="24"/>
          <w:szCs w:val="24"/>
        </w:rPr>
        <w:lastRenderedPageBreak/>
        <w:t>压缩机非正常停车：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F853CD" w14:textId="77777777" w:rsidR="002453D8" w:rsidRDefault="00F61BDB">
      <w:pPr>
        <w:numPr>
          <w:ilvl w:val="0"/>
          <w:numId w:val="2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突然停电，可按正常停车操作。待查明停电原因，处理完毕后再开启机器。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B3C347" w14:textId="77777777" w:rsidR="002453D8" w:rsidRDefault="00F61BDB">
      <w:pPr>
        <w:numPr>
          <w:ilvl w:val="0"/>
          <w:numId w:val="2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设备一般故障停车：仔细观察分析，确定故障的部位和性质，按正常停车程序停车。检修完毕后，再开启机器。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D575288" w14:textId="77777777" w:rsidR="002453D8" w:rsidRDefault="00F61BDB">
      <w:pPr>
        <w:numPr>
          <w:ilvl w:val="0"/>
          <w:numId w:val="2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设备严重故障停车：当设备、管道发生严重跑氨（特别是高中压系统）；机器发出异常声响，来不及判断出故障的部位，为防止事故蔓延扩大，须马上切断电源停车，关闭所有阀门，组织人员抢修处理。检修完毕后，填写有关表格，做好记录，再开启机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062025" w14:textId="77777777" w:rsidR="002453D8" w:rsidRDefault="00F61BDB">
      <w:pPr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680C0547" w14:textId="77777777" w:rsidR="002453D8" w:rsidRDefault="00F61BDB">
      <w:pPr>
        <w:pStyle w:val="1"/>
      </w:pPr>
      <w:bookmarkStart w:id="2" w:name="_Toc11453"/>
      <w:r>
        <w:rPr>
          <w:rFonts w:hint="eastAsia"/>
        </w:rPr>
        <w:lastRenderedPageBreak/>
        <w:t>二、</w:t>
      </w:r>
      <w:r>
        <w:rPr>
          <w:rFonts w:hint="eastAsia"/>
        </w:rPr>
        <w:t>中间冷却器操作规程</w:t>
      </w:r>
      <w:bookmarkEnd w:id="2"/>
    </w:p>
    <w:p w14:paraId="30336CD4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</w:t>
      </w:r>
      <w:r>
        <w:rPr>
          <w:rFonts w:ascii="黑体" w:eastAsia="黑体" w:hAnsi="黑体" w:hint="eastAsia"/>
          <w:color w:val="000000"/>
          <w:sz w:val="23"/>
        </w:rPr>
        <w:t>一、</w:t>
      </w:r>
      <w:r>
        <w:rPr>
          <w:rFonts w:ascii="黑体" w:eastAsia="黑体" w:hAnsi="黑体" w:hint="eastAsia"/>
          <w:color w:val="000000"/>
          <w:sz w:val="23"/>
        </w:rPr>
        <w:t>在使用中，要开启中间冷却器的进汽阀、出汽阀、浮球供液阀（或电磁阀控制阀）、指示器阀、蛇形盘管进出液阀和安全阀，关闭放油阀及排液阀。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FE2DA6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二、中间冷却器的供</w:t>
      </w:r>
      <w:proofErr w:type="gramStart"/>
      <w:r>
        <w:rPr>
          <w:rFonts w:ascii="黑体" w:eastAsia="黑体" w:hAnsi="黑体" w:hint="eastAsia"/>
          <w:color w:val="000000"/>
          <w:sz w:val="23"/>
        </w:rPr>
        <w:t>液采用</w:t>
      </w:r>
      <w:proofErr w:type="gramEnd"/>
      <w:r>
        <w:rPr>
          <w:rFonts w:ascii="黑体" w:eastAsia="黑体" w:hAnsi="黑体" w:hint="eastAsia"/>
          <w:color w:val="000000"/>
          <w:sz w:val="23"/>
        </w:rPr>
        <w:t>浮球或液位计，自动调节供液量，液体控制在指示器高度</w:t>
      </w:r>
      <w:r>
        <w:rPr>
          <w:rFonts w:ascii="Calibri" w:eastAsia="Calibri" w:hAnsi="Calibri" w:hint="eastAsia"/>
          <w:color w:val="000000"/>
          <w:sz w:val="23"/>
        </w:rPr>
        <w:t>50%</w:t>
      </w:r>
      <w:r>
        <w:rPr>
          <w:rFonts w:ascii="黑体" w:eastAsia="黑体" w:hAnsi="黑体" w:hint="eastAsia"/>
          <w:color w:val="000000"/>
          <w:sz w:val="23"/>
        </w:rPr>
        <w:t>处。自动供液</w:t>
      </w:r>
      <w:proofErr w:type="gramStart"/>
      <w:r>
        <w:rPr>
          <w:rFonts w:ascii="黑体" w:eastAsia="黑体" w:hAnsi="黑体" w:hint="eastAsia"/>
          <w:color w:val="000000"/>
          <w:sz w:val="23"/>
        </w:rPr>
        <w:t>阀发生</w:t>
      </w:r>
      <w:proofErr w:type="gramEnd"/>
      <w:r>
        <w:rPr>
          <w:rFonts w:ascii="黑体" w:eastAsia="黑体" w:hAnsi="黑体" w:hint="eastAsia"/>
          <w:color w:val="000000"/>
          <w:sz w:val="23"/>
        </w:rPr>
        <w:t>故障改为手</w:t>
      </w:r>
      <w:r>
        <w:rPr>
          <w:rFonts w:ascii="黑体" w:eastAsia="黑体" w:hAnsi="黑体" w:hint="eastAsia"/>
          <w:color w:val="000000"/>
          <w:sz w:val="23"/>
        </w:rPr>
        <w:t>动控制时，操作人员根据指示器所示的液</w:t>
      </w:r>
      <w:proofErr w:type="gramStart"/>
      <w:r>
        <w:rPr>
          <w:rFonts w:ascii="黑体" w:eastAsia="黑体" w:hAnsi="黑体" w:hint="eastAsia"/>
          <w:color w:val="000000"/>
          <w:sz w:val="23"/>
        </w:rPr>
        <w:t>位高度</w:t>
      </w:r>
      <w:proofErr w:type="gramEnd"/>
      <w:r>
        <w:rPr>
          <w:rFonts w:ascii="黑体" w:eastAsia="黑体" w:hAnsi="黑体" w:hint="eastAsia"/>
          <w:color w:val="000000"/>
          <w:sz w:val="23"/>
        </w:rPr>
        <w:t>和压缩机高压</w:t>
      </w:r>
      <w:proofErr w:type="gramStart"/>
      <w:r>
        <w:rPr>
          <w:rFonts w:ascii="黑体" w:eastAsia="黑体" w:hAnsi="黑体" w:hint="eastAsia"/>
          <w:color w:val="000000"/>
          <w:sz w:val="23"/>
        </w:rPr>
        <w:t>级吸汽</w:t>
      </w:r>
      <w:proofErr w:type="gramEnd"/>
      <w:r>
        <w:rPr>
          <w:rFonts w:ascii="黑体" w:eastAsia="黑体" w:hAnsi="黑体" w:hint="eastAsia"/>
          <w:color w:val="000000"/>
          <w:sz w:val="23"/>
        </w:rPr>
        <w:t>温度，严格掌握供液量，避免造成高压级的湿冲程。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CE1960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三、中间冷却器在使用中，操作人员应根据机器的耗油量，每天放油一次。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44967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四、中间冷却器停止工作时，压力不得超过</w:t>
      </w:r>
      <w:r>
        <w:rPr>
          <w:rFonts w:ascii="Calibri" w:eastAsia="Calibri" w:hAnsi="Calibri" w:hint="eastAsia"/>
          <w:color w:val="000000"/>
          <w:sz w:val="23"/>
        </w:rPr>
        <w:t>0.39MPa</w:t>
      </w:r>
      <w:r>
        <w:rPr>
          <w:rFonts w:ascii="黑体" w:eastAsia="黑体" w:hAnsi="黑体" w:hint="eastAsia"/>
          <w:color w:val="000000"/>
          <w:sz w:val="23"/>
        </w:rPr>
        <w:t>，若超过上述压力时，须及时减压。如中间冷却器较长时间不用时，须将中间冷却器内的液体排空。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34DB8BC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37B4EC39" w14:textId="77777777" w:rsidR="002453D8" w:rsidRDefault="00F61BDB">
      <w:pPr>
        <w:pStyle w:val="1"/>
      </w:pPr>
      <w:bookmarkStart w:id="3" w:name="_Toc12359"/>
      <w:r>
        <w:rPr>
          <w:rFonts w:hint="eastAsia"/>
        </w:rPr>
        <w:lastRenderedPageBreak/>
        <w:t>三、</w:t>
      </w:r>
      <w:r>
        <w:rPr>
          <w:rFonts w:hint="eastAsia"/>
        </w:rPr>
        <w:t>油氨分离器操作规程</w:t>
      </w:r>
      <w:bookmarkEnd w:id="3"/>
    </w:p>
    <w:p w14:paraId="32D71E13" w14:textId="77777777" w:rsidR="002453D8" w:rsidRDefault="00F61BDB">
      <w:pPr>
        <w:numPr>
          <w:ilvl w:val="0"/>
          <w:numId w:val="3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在使用油氨分离器时，应开启进汽阀、出汽阀、压力表控制阀。不放油时关闭放油阀。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1A990C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二、油氨分离器在使用中，须及时放油。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124D06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三、操作人员判断油氨分离器需要放油的方法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C5BE7A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根据压缩机耗油量的多少判断是否需要放油。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CD27D4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根据指示器油位的高低判断是否需要放油。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21D12E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若无指示器装置可用手</w:t>
      </w:r>
      <w:proofErr w:type="gramStart"/>
      <w:r>
        <w:rPr>
          <w:rFonts w:ascii="黑体" w:eastAsia="黑体" w:hAnsi="黑体" w:hint="eastAsia"/>
          <w:color w:val="000000"/>
          <w:sz w:val="23"/>
        </w:rPr>
        <w:t>摸油氨</w:t>
      </w:r>
      <w:proofErr w:type="gramEnd"/>
      <w:r>
        <w:rPr>
          <w:rFonts w:ascii="黑体" w:eastAsia="黑体" w:hAnsi="黑体" w:hint="eastAsia"/>
          <w:color w:val="000000"/>
          <w:sz w:val="23"/>
        </w:rPr>
        <w:t>分离器的底部，温差明显部位为汽分离面，由此确定是否需要放油。</w:t>
      </w:r>
    </w:p>
    <w:p w14:paraId="706B7A1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四、放油时，放油阀不要打开过大，开</w:t>
      </w:r>
      <w:r>
        <w:rPr>
          <w:rFonts w:ascii="Calibri" w:eastAsia="Calibri" w:hAnsi="Calibri" w:hint="eastAsia"/>
          <w:color w:val="000000"/>
          <w:sz w:val="23"/>
        </w:rPr>
        <w:t>1/3</w:t>
      </w:r>
      <w:r>
        <w:rPr>
          <w:rFonts w:ascii="黑体" w:eastAsia="黑体" w:hAnsi="黑体" w:hint="eastAsia"/>
          <w:color w:val="000000"/>
          <w:sz w:val="23"/>
        </w:rPr>
        <w:t>左右即可，防止放出大量氨。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637B173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019F749A" w14:textId="77777777" w:rsidR="002453D8" w:rsidRDefault="00F61BDB">
      <w:pPr>
        <w:pStyle w:val="1"/>
        <w:rPr>
          <w:rFonts w:ascii="黑体" w:eastAsia="黑体" w:hAnsi="黑体"/>
          <w:color w:val="000000"/>
        </w:rPr>
      </w:pPr>
      <w:bookmarkStart w:id="4" w:name="_Toc19805"/>
      <w:r>
        <w:rPr>
          <w:rFonts w:hint="eastAsia"/>
        </w:rPr>
        <w:lastRenderedPageBreak/>
        <w:t>四、</w:t>
      </w:r>
      <w:r>
        <w:rPr>
          <w:rFonts w:hint="eastAsia"/>
        </w:rPr>
        <w:t>贮氨器操作规程</w:t>
      </w:r>
      <w:bookmarkEnd w:id="4"/>
    </w:p>
    <w:p w14:paraId="5D48FA08" w14:textId="77777777" w:rsidR="002453D8" w:rsidRDefault="00F61BDB">
      <w:pPr>
        <w:numPr>
          <w:ilvl w:val="0"/>
          <w:numId w:val="4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在使用贮氨器的过程中，应开启其进液阀、出液阀、</w:t>
      </w:r>
      <w:proofErr w:type="gramStart"/>
      <w:r>
        <w:rPr>
          <w:rFonts w:ascii="黑体" w:eastAsia="黑体" w:hAnsi="黑体" w:hint="eastAsia"/>
          <w:color w:val="000000"/>
          <w:sz w:val="23"/>
        </w:rPr>
        <w:t>汽体均压阀</w:t>
      </w:r>
      <w:proofErr w:type="gramEnd"/>
      <w:r>
        <w:rPr>
          <w:rFonts w:ascii="黑体" w:eastAsia="黑体" w:hAnsi="黑体" w:hint="eastAsia"/>
          <w:color w:val="000000"/>
          <w:sz w:val="23"/>
        </w:rPr>
        <w:t>、液体均压阀、压力表阀、安全阀、混合气体阀、液位指示器，关闭放油阀。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3ACE6B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二、贮氨器在使用中，须保持液面相对稳定，将液位控制在</w:t>
      </w:r>
      <w:r>
        <w:rPr>
          <w:rFonts w:ascii="Calibri" w:eastAsia="Calibri" w:hAnsi="Calibri" w:hint="eastAsia"/>
          <w:color w:val="000000"/>
          <w:sz w:val="23"/>
        </w:rPr>
        <w:t>30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80%</w:t>
      </w:r>
      <w:r>
        <w:rPr>
          <w:rFonts w:ascii="黑体" w:eastAsia="黑体" w:hAnsi="黑体" w:hint="eastAsia"/>
          <w:color w:val="000000"/>
          <w:sz w:val="23"/>
        </w:rPr>
        <w:t>之间。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B1AD4D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三、保持贮氨</w:t>
      </w:r>
      <w:proofErr w:type="gramStart"/>
      <w:r>
        <w:rPr>
          <w:rFonts w:ascii="黑体" w:eastAsia="黑体" w:hAnsi="黑体" w:hint="eastAsia"/>
          <w:color w:val="000000"/>
          <w:sz w:val="23"/>
        </w:rPr>
        <w:t>器压力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与冷凝器压力一致，不得超过</w:t>
      </w:r>
      <w:r>
        <w:rPr>
          <w:rFonts w:ascii="Calibri" w:eastAsia="Calibri" w:hAnsi="Calibri" w:hint="eastAsia"/>
          <w:color w:val="000000"/>
          <w:sz w:val="23"/>
        </w:rPr>
        <w:t>1.47MPa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F63187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四、贮氨器应每月放油一次。放油时，放油阀微开，待放油管结霜时，停止放油，关闭放油阀。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7AE4C18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54AA1DC4" w14:textId="77777777" w:rsidR="002453D8" w:rsidRDefault="00F61BDB">
      <w:pPr>
        <w:pStyle w:val="1"/>
      </w:pPr>
      <w:bookmarkStart w:id="5" w:name="_Toc24239"/>
      <w:r>
        <w:rPr>
          <w:rFonts w:hint="eastAsia"/>
        </w:rPr>
        <w:lastRenderedPageBreak/>
        <w:t>五、</w:t>
      </w:r>
      <w:r>
        <w:rPr>
          <w:rFonts w:hint="eastAsia"/>
        </w:rPr>
        <w:t>排液桶操作规程</w:t>
      </w:r>
      <w:bookmarkEnd w:id="5"/>
    </w:p>
    <w:p w14:paraId="1D44DB5F" w14:textId="77777777" w:rsidR="002453D8" w:rsidRDefault="00F61BDB">
      <w:pPr>
        <w:numPr>
          <w:ilvl w:val="0"/>
          <w:numId w:val="5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排液桶在使用前，操作人员必须检查的事项。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A085F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检查桶内有无液体，如有，须先将液体排入系统。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A3FD58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检查排液桶压力表阀、安全阀、指示器</w:t>
      </w:r>
      <w:r>
        <w:rPr>
          <w:rFonts w:ascii="黑体" w:eastAsia="黑体" w:hAnsi="黑体" w:hint="eastAsia"/>
          <w:color w:val="000000"/>
          <w:sz w:val="23"/>
        </w:rPr>
        <w:t>阀、减压阀是否呈开启状态。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DF0826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检查排液桶加压阀、放油阀、进液阀、排液</w:t>
      </w:r>
      <w:proofErr w:type="gramStart"/>
      <w:r>
        <w:rPr>
          <w:rFonts w:ascii="黑体" w:eastAsia="黑体" w:hAnsi="黑体" w:hint="eastAsia"/>
          <w:color w:val="000000"/>
          <w:sz w:val="23"/>
        </w:rPr>
        <w:t>阀是否</w:t>
      </w:r>
      <w:proofErr w:type="gramEnd"/>
      <w:r>
        <w:rPr>
          <w:rFonts w:ascii="黑体" w:eastAsia="黑体" w:hAnsi="黑体" w:hint="eastAsia"/>
          <w:color w:val="000000"/>
          <w:sz w:val="23"/>
        </w:rPr>
        <w:t>关闭。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C8614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冲霜操作</w:t>
      </w:r>
      <w:proofErr w:type="gramEnd"/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8486D9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开启减压阀。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A1AF7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冲霜回液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D5787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排液</w:t>
      </w:r>
      <w:proofErr w:type="gramStart"/>
      <w:r>
        <w:rPr>
          <w:rFonts w:ascii="黑体" w:eastAsia="黑体" w:hAnsi="黑体" w:hint="eastAsia"/>
          <w:color w:val="000000"/>
          <w:sz w:val="23"/>
        </w:rPr>
        <w:t>桶压力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控制在</w:t>
      </w:r>
      <w:r>
        <w:rPr>
          <w:rFonts w:ascii="Calibri" w:eastAsia="Calibri" w:hAnsi="Calibri" w:hint="eastAsia"/>
          <w:color w:val="000000"/>
          <w:sz w:val="23"/>
        </w:rPr>
        <w:t>0.39MPa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E7B606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冲霜完毕</w:t>
      </w:r>
      <w:proofErr w:type="gramEnd"/>
      <w:r>
        <w:rPr>
          <w:rFonts w:ascii="黑体" w:eastAsia="黑体" w:hAnsi="黑体" w:hint="eastAsia"/>
          <w:color w:val="000000"/>
          <w:sz w:val="23"/>
        </w:rPr>
        <w:t>，关闭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冲霜回液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阀和减压阀。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2DE37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待排液桶内液体稳定后，进行放油操作。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17D730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三、放油操作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4B3939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proofErr w:type="gramStart"/>
      <w:r>
        <w:rPr>
          <w:rFonts w:ascii="黑体" w:eastAsia="黑体" w:hAnsi="黑体" w:hint="eastAsia"/>
          <w:color w:val="000000"/>
          <w:sz w:val="23"/>
        </w:rPr>
        <w:t>排液桶若无</w:t>
      </w:r>
      <w:proofErr w:type="gramEnd"/>
      <w:r>
        <w:rPr>
          <w:rFonts w:ascii="黑体" w:eastAsia="黑体" w:hAnsi="黑体" w:hint="eastAsia"/>
          <w:color w:val="000000"/>
          <w:sz w:val="23"/>
        </w:rPr>
        <w:t>压力需加压。加压时需关闭减压阀，开启加压阀，加压不得超过</w:t>
      </w:r>
      <w:r>
        <w:rPr>
          <w:rFonts w:ascii="Calibri" w:eastAsia="Calibri" w:hAnsi="Calibri" w:hint="eastAsia"/>
          <w:color w:val="000000"/>
          <w:sz w:val="23"/>
        </w:rPr>
        <w:t>0.59MPa</w:t>
      </w:r>
      <w:r>
        <w:rPr>
          <w:rFonts w:ascii="黑体" w:eastAsia="黑体" w:hAnsi="黑体" w:hint="eastAsia"/>
          <w:color w:val="000000"/>
          <w:sz w:val="23"/>
        </w:rPr>
        <w:t>。加压后待桶内液体稳定后再进行放油操作。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30CCF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开启集油</w:t>
      </w:r>
      <w:proofErr w:type="gramStart"/>
      <w:r>
        <w:rPr>
          <w:rFonts w:ascii="黑体" w:eastAsia="黑体" w:hAnsi="黑体" w:hint="eastAsia"/>
          <w:color w:val="000000"/>
          <w:sz w:val="23"/>
        </w:rPr>
        <w:t>器有关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334B8F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微</w:t>
      </w:r>
      <w:proofErr w:type="gramStart"/>
      <w:r>
        <w:rPr>
          <w:rFonts w:ascii="黑体" w:eastAsia="黑体" w:hAnsi="黑体" w:hint="eastAsia"/>
          <w:color w:val="000000"/>
          <w:sz w:val="23"/>
        </w:rPr>
        <w:t>开排液桶放</w:t>
      </w:r>
      <w:proofErr w:type="gramEnd"/>
      <w:r>
        <w:rPr>
          <w:rFonts w:ascii="黑体" w:eastAsia="黑体" w:hAnsi="黑体" w:hint="eastAsia"/>
          <w:color w:val="000000"/>
          <w:sz w:val="23"/>
        </w:rPr>
        <w:t>油阀门，观察集油器指示器和油管结霜情况。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8A79D7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油管结霜时关闭放油阀，放油完毕。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151972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四、排液操作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1FD23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正常排液操作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9D039F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r>
        <w:rPr>
          <w:rFonts w:ascii="黑体" w:eastAsia="黑体" w:hAnsi="黑体" w:hint="eastAsia"/>
          <w:color w:val="000000"/>
          <w:sz w:val="23"/>
        </w:rPr>
        <w:t>排液前须</w:t>
      </w:r>
      <w:proofErr w:type="gramStart"/>
      <w:r>
        <w:rPr>
          <w:rFonts w:ascii="黑体" w:eastAsia="黑体" w:hAnsi="黑体" w:hint="eastAsia"/>
          <w:color w:val="000000"/>
          <w:sz w:val="23"/>
        </w:rPr>
        <w:t>关闭回液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阀，进液阀、减压阀、放油阀，桶内压力保持在</w:t>
      </w:r>
      <w:r>
        <w:rPr>
          <w:rFonts w:ascii="Calibri" w:eastAsia="Calibri" w:hAnsi="Calibri" w:hint="eastAsia"/>
          <w:color w:val="000000"/>
          <w:sz w:val="23"/>
        </w:rPr>
        <w:t>0.39MPa</w:t>
      </w:r>
      <w:r>
        <w:rPr>
          <w:rFonts w:ascii="黑体" w:eastAsia="黑体" w:hAnsi="黑体" w:hint="eastAsia"/>
          <w:color w:val="000000"/>
          <w:sz w:val="23"/>
        </w:rPr>
        <w:t>左右。</w:t>
      </w:r>
      <w:r>
        <w:rPr>
          <w:rFonts w:ascii="黑体" w:eastAsia="黑体" w:hAnsi="黑体" w:hint="eastAsia"/>
          <w:color w:val="000000"/>
          <w:sz w:val="23"/>
        </w:rPr>
        <w:t xml:space="preserve">  </w:t>
      </w:r>
    </w:p>
    <w:p w14:paraId="444C4BC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关闭总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03571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的有关阀门。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130489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开启排液桶上的排液阀。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45CEC9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(5)</w:t>
      </w:r>
      <w:r>
        <w:rPr>
          <w:rFonts w:ascii="黑体" w:eastAsia="黑体" w:hAnsi="黑体" w:hint="eastAsia"/>
          <w:color w:val="000000"/>
          <w:sz w:val="23"/>
        </w:rPr>
        <w:t>观察排液桶指示器或排液桶结霜线，当看不见指示器液位或听到排液管道内</w:t>
      </w:r>
      <w:proofErr w:type="gramStart"/>
      <w:r>
        <w:rPr>
          <w:rFonts w:ascii="黑体" w:eastAsia="黑体" w:hAnsi="黑体" w:hint="eastAsia"/>
          <w:color w:val="000000"/>
          <w:sz w:val="23"/>
        </w:rPr>
        <w:t>有汽体流动</w:t>
      </w:r>
      <w:proofErr w:type="gramEnd"/>
      <w:r>
        <w:rPr>
          <w:rFonts w:ascii="黑体" w:eastAsia="黑体" w:hAnsi="黑体" w:hint="eastAsia"/>
          <w:color w:val="000000"/>
          <w:sz w:val="23"/>
        </w:rPr>
        <w:t>声时，表示排液完毕。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BEE529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倒排液操作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0E3925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proofErr w:type="gramStart"/>
      <w:r>
        <w:rPr>
          <w:rFonts w:ascii="黑体" w:eastAsia="黑体" w:hAnsi="黑体" w:hint="eastAsia"/>
          <w:color w:val="000000"/>
          <w:sz w:val="23"/>
        </w:rPr>
        <w:t>跑库人员</w:t>
      </w:r>
      <w:proofErr w:type="gramEnd"/>
      <w:r>
        <w:rPr>
          <w:rFonts w:ascii="黑体" w:eastAsia="黑体" w:hAnsi="黑体" w:hint="eastAsia"/>
          <w:color w:val="000000"/>
          <w:sz w:val="23"/>
        </w:rPr>
        <w:t>开、关存液或需</w:t>
      </w:r>
      <w:proofErr w:type="gramStart"/>
      <w:r>
        <w:rPr>
          <w:rFonts w:ascii="黑体" w:eastAsia="黑体" w:hAnsi="黑体" w:hint="eastAsia"/>
          <w:color w:val="000000"/>
          <w:sz w:val="23"/>
        </w:rPr>
        <w:t>存液库有关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712C5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打</w:t>
      </w:r>
      <w:proofErr w:type="gramStart"/>
      <w:r>
        <w:rPr>
          <w:rFonts w:ascii="黑体" w:eastAsia="黑体" w:hAnsi="黑体" w:hint="eastAsia"/>
          <w:color w:val="000000"/>
          <w:sz w:val="23"/>
        </w:rPr>
        <w:t>开排液桶倒排液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1BF6D5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3)</w:t>
      </w:r>
      <w:proofErr w:type="gramStart"/>
      <w:r>
        <w:rPr>
          <w:rFonts w:ascii="黑体" w:eastAsia="黑体" w:hAnsi="黑体" w:hint="eastAsia"/>
          <w:color w:val="000000"/>
          <w:sz w:val="23"/>
        </w:rPr>
        <w:t>存液或</w:t>
      </w:r>
      <w:proofErr w:type="gramEnd"/>
      <w:r>
        <w:rPr>
          <w:rFonts w:ascii="黑体" w:eastAsia="黑体" w:hAnsi="黑体" w:hint="eastAsia"/>
          <w:color w:val="000000"/>
          <w:sz w:val="23"/>
        </w:rPr>
        <w:t>需</w:t>
      </w:r>
      <w:proofErr w:type="gramStart"/>
      <w:r>
        <w:rPr>
          <w:rFonts w:ascii="黑体" w:eastAsia="黑体" w:hAnsi="黑体" w:hint="eastAsia"/>
          <w:color w:val="000000"/>
          <w:sz w:val="23"/>
        </w:rPr>
        <w:t>存液库回</w:t>
      </w:r>
      <w:proofErr w:type="gramEnd"/>
      <w:r>
        <w:rPr>
          <w:rFonts w:ascii="黑体" w:eastAsia="黑体" w:hAnsi="黑体" w:hint="eastAsia"/>
          <w:color w:val="000000"/>
          <w:sz w:val="23"/>
        </w:rPr>
        <w:t>汽阀微开。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7D3352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其他操作同正常排液。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CAA944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低压循环桶向排液桶放液的操作。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70808D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r>
        <w:rPr>
          <w:rFonts w:ascii="黑体" w:eastAsia="黑体" w:hAnsi="黑体" w:hint="eastAsia"/>
          <w:color w:val="000000"/>
          <w:sz w:val="23"/>
        </w:rPr>
        <w:t>开减压阀，使排液桶内压力与系统压力持平。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A48FDA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开启排液桶进液阀，使进液管内压力与系统压力持平。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D378A5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开启需放液的循环贮液桶放液阀。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6C31EE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放液完毕，关闭循环桶贮液放液阀，关闭排液桶进液阀。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6860C1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排</w:t>
      </w:r>
      <w:r>
        <w:rPr>
          <w:rFonts w:ascii="黑体" w:eastAsia="黑体" w:hAnsi="黑体" w:hint="eastAsia"/>
          <w:color w:val="000000"/>
          <w:sz w:val="23"/>
        </w:rPr>
        <w:t>液桶加压操作。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F8BA03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(1)</w:t>
      </w:r>
      <w:r>
        <w:rPr>
          <w:rFonts w:ascii="黑体" w:eastAsia="黑体" w:hAnsi="黑体" w:hint="eastAsia"/>
          <w:color w:val="000000"/>
          <w:sz w:val="23"/>
        </w:rPr>
        <w:t>排液桶内液体排出时，须加压后排出。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A8DEBC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(2)</w:t>
      </w:r>
      <w:r>
        <w:rPr>
          <w:rFonts w:ascii="黑体" w:eastAsia="黑体" w:hAnsi="黑体" w:hint="eastAsia"/>
          <w:color w:val="000000"/>
          <w:sz w:val="23"/>
        </w:rPr>
        <w:t>加压前应关闭排液桶减压阀、进液阀、放油阀、排液阀。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19AA83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(3)</w:t>
      </w:r>
      <w:r>
        <w:rPr>
          <w:rFonts w:ascii="黑体" w:eastAsia="黑体" w:hAnsi="黑体" w:hint="eastAsia"/>
          <w:color w:val="000000"/>
          <w:sz w:val="23"/>
        </w:rPr>
        <w:t>开启热氨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的有关阀门。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3493B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(4)</w:t>
      </w:r>
      <w:r>
        <w:rPr>
          <w:rFonts w:ascii="黑体" w:eastAsia="黑体" w:hAnsi="黑体" w:hint="eastAsia"/>
          <w:color w:val="000000"/>
          <w:sz w:val="23"/>
        </w:rPr>
        <w:t>开启排液桶加压阀缓慢加压，桶内压力不得超过</w:t>
      </w:r>
      <w:r>
        <w:rPr>
          <w:rFonts w:ascii="Calibri" w:eastAsia="Calibri" w:hAnsi="Calibri" w:hint="eastAsia"/>
          <w:color w:val="000000"/>
          <w:sz w:val="23"/>
        </w:rPr>
        <w:t>0.59MPa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1464E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(5)</w:t>
      </w:r>
      <w:r>
        <w:rPr>
          <w:rFonts w:ascii="黑体" w:eastAsia="黑体" w:hAnsi="黑体" w:hint="eastAsia"/>
          <w:color w:val="000000"/>
          <w:sz w:val="23"/>
        </w:rPr>
        <w:t>加压完毕，关闭热氨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有关阀门和排液桶加压阀。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排液</w:t>
      </w:r>
      <w:proofErr w:type="gramStart"/>
      <w:r>
        <w:rPr>
          <w:rFonts w:ascii="黑体" w:eastAsia="黑体" w:hAnsi="黑体" w:hint="eastAsia"/>
          <w:color w:val="000000"/>
          <w:sz w:val="23"/>
        </w:rPr>
        <w:t>桶最高液位不得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超过</w:t>
      </w:r>
      <w:r>
        <w:rPr>
          <w:rFonts w:ascii="Calibri" w:eastAsia="Calibri" w:hAnsi="Calibri" w:hint="eastAsia"/>
          <w:color w:val="000000"/>
          <w:sz w:val="23"/>
        </w:rPr>
        <w:t>80%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6F77B1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lastRenderedPageBreak/>
        <w:br w:type="page"/>
      </w:r>
    </w:p>
    <w:p w14:paraId="594F7453" w14:textId="77777777" w:rsidR="002453D8" w:rsidRDefault="00F61BDB">
      <w:pPr>
        <w:pStyle w:val="1"/>
      </w:pPr>
      <w:bookmarkStart w:id="6" w:name="_Toc4589"/>
      <w:r>
        <w:rPr>
          <w:rFonts w:hint="eastAsia"/>
        </w:rPr>
        <w:lastRenderedPageBreak/>
        <w:t>六、</w:t>
      </w:r>
      <w:r>
        <w:rPr>
          <w:rFonts w:hint="eastAsia"/>
        </w:rPr>
        <w:t>低压循环桶操作规程</w:t>
      </w:r>
      <w:bookmarkEnd w:id="6"/>
    </w:p>
    <w:p w14:paraId="582E88BD" w14:textId="77777777" w:rsidR="002453D8" w:rsidRDefault="00F61BDB">
      <w:pPr>
        <w:numPr>
          <w:ilvl w:val="0"/>
          <w:numId w:val="6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在使用低压循环桶时，应开启进汽阀、出汽阀、出液阀、指示器阀、压力表阀、安全阀；关闭放油阀、排液阀、加压阀；由液位控制器控制供液阀的开关。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C40ACC8" w14:textId="77777777" w:rsidR="002453D8" w:rsidRDefault="00F61BDB">
      <w:pPr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</w:t>
      </w:r>
      <w:r>
        <w:rPr>
          <w:rFonts w:ascii="黑体" w:eastAsia="黑体" w:hAnsi="黑体" w:hint="eastAsia"/>
          <w:color w:val="000000"/>
          <w:sz w:val="23"/>
        </w:rPr>
        <w:t>二、在使用低压循环桶时，严格控制液位，最高液</w:t>
      </w:r>
      <w:proofErr w:type="gramStart"/>
      <w:r>
        <w:rPr>
          <w:rFonts w:ascii="黑体" w:eastAsia="黑体" w:hAnsi="黑体" w:hint="eastAsia"/>
          <w:color w:val="000000"/>
          <w:sz w:val="23"/>
        </w:rPr>
        <w:t>位不得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超过</w:t>
      </w:r>
      <w:r>
        <w:rPr>
          <w:rFonts w:ascii="Calibri" w:eastAsia="Calibri" w:hAnsi="Calibri" w:hint="eastAsia"/>
          <w:color w:val="000000"/>
          <w:sz w:val="23"/>
        </w:rPr>
        <w:t>60%</w:t>
      </w:r>
      <w:r>
        <w:rPr>
          <w:rFonts w:ascii="黑体" w:eastAsia="黑体" w:hAnsi="黑体" w:hint="eastAsia"/>
          <w:color w:val="000000"/>
          <w:sz w:val="23"/>
        </w:rPr>
        <w:t>，最低液</w:t>
      </w:r>
      <w:proofErr w:type="gramStart"/>
      <w:r>
        <w:rPr>
          <w:rFonts w:ascii="黑体" w:eastAsia="黑体" w:hAnsi="黑体" w:hint="eastAsia"/>
          <w:color w:val="000000"/>
          <w:sz w:val="23"/>
        </w:rPr>
        <w:t>位不得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低于</w:t>
      </w:r>
      <w:r>
        <w:rPr>
          <w:rFonts w:ascii="Calibri" w:eastAsia="Calibri" w:hAnsi="Calibri" w:hint="eastAsia"/>
          <w:color w:val="000000"/>
          <w:sz w:val="23"/>
        </w:rPr>
        <w:t>20%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8311A4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三、低压循环桶在使用中须及时放油，以保证氨泵的正常上液和提高蒸发器的传热效果。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C9A9F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四、开启低压</w:t>
      </w:r>
      <w:proofErr w:type="gramStart"/>
      <w:r>
        <w:rPr>
          <w:rFonts w:ascii="黑体" w:eastAsia="黑体" w:hAnsi="黑体" w:hint="eastAsia"/>
          <w:color w:val="000000"/>
          <w:sz w:val="23"/>
        </w:rPr>
        <w:t>循环桶回汽阀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时，须缓慢开启。</w:t>
      </w:r>
      <w:proofErr w:type="gramStart"/>
      <w:r>
        <w:rPr>
          <w:rFonts w:ascii="黑体" w:eastAsia="黑体" w:hAnsi="黑体" w:hint="eastAsia"/>
          <w:color w:val="000000"/>
          <w:sz w:val="23"/>
        </w:rPr>
        <w:t>若汽声</w:t>
      </w:r>
      <w:proofErr w:type="gramEnd"/>
      <w:r>
        <w:rPr>
          <w:rFonts w:ascii="黑体" w:eastAsia="黑体" w:hAnsi="黑体" w:hint="eastAsia"/>
          <w:color w:val="000000"/>
          <w:sz w:val="23"/>
        </w:rPr>
        <w:t>过大，须断断续续开启阀门。若需加压排液时，先关闭贮液桶进、出汽阀，进、出液阀。缓慢打开加压阀，缓慢加压。压力不得超过</w:t>
      </w:r>
      <w:r>
        <w:rPr>
          <w:rFonts w:ascii="Calibri" w:eastAsia="Calibri" w:hAnsi="Calibri" w:hint="eastAsia"/>
          <w:color w:val="000000"/>
          <w:sz w:val="23"/>
        </w:rPr>
        <w:t>0.59MPa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989A3CD" w14:textId="77777777" w:rsidR="002453D8" w:rsidRDefault="00F61BDB">
      <w:pPr>
        <w:pStyle w:val="1"/>
      </w:pPr>
      <w:r>
        <w:rPr>
          <w:rFonts w:hint="eastAsia"/>
        </w:rPr>
        <w:br w:type="page"/>
      </w:r>
    </w:p>
    <w:p w14:paraId="505D9EC0" w14:textId="77777777" w:rsidR="002453D8" w:rsidRDefault="00F61BDB">
      <w:pPr>
        <w:pStyle w:val="1"/>
      </w:pPr>
      <w:bookmarkStart w:id="7" w:name="_Toc8129"/>
      <w:r>
        <w:rPr>
          <w:rFonts w:hint="eastAsia"/>
        </w:rPr>
        <w:lastRenderedPageBreak/>
        <w:t>七、</w:t>
      </w:r>
      <w:r>
        <w:rPr>
          <w:rFonts w:hint="eastAsia"/>
        </w:rPr>
        <w:t>氨泵操作规程</w:t>
      </w:r>
      <w:bookmarkEnd w:id="7"/>
    </w:p>
    <w:p w14:paraId="32A01D31" w14:textId="77777777" w:rsidR="002453D8" w:rsidRDefault="00F61BDB">
      <w:pPr>
        <w:numPr>
          <w:ilvl w:val="0"/>
          <w:numId w:val="7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proofErr w:type="gramStart"/>
      <w:r>
        <w:rPr>
          <w:rFonts w:ascii="黑体" w:eastAsia="黑体" w:hAnsi="黑体" w:hint="eastAsia"/>
          <w:color w:val="000000"/>
          <w:sz w:val="23"/>
        </w:rPr>
        <w:t>开泵前的</w:t>
      </w:r>
      <w:proofErr w:type="gramEnd"/>
      <w:r>
        <w:rPr>
          <w:rFonts w:ascii="黑体" w:eastAsia="黑体" w:hAnsi="黑体" w:hint="eastAsia"/>
          <w:color w:val="000000"/>
          <w:sz w:val="23"/>
        </w:rPr>
        <w:t>检查事项：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38CBAC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检查停泵原因。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8E6B6F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检查氨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泵周围</w:t>
      </w:r>
      <w:proofErr w:type="gramEnd"/>
      <w:r>
        <w:rPr>
          <w:rFonts w:ascii="黑体" w:eastAsia="黑体" w:hAnsi="黑体" w:hint="eastAsia"/>
          <w:color w:val="000000"/>
          <w:sz w:val="23"/>
        </w:rPr>
        <w:t>是否有障碍物。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606FF6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二、开启氨泵操作：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81A13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氨泵抽汽阀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、进液阀、出液阀。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912595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接通电源，启动氨泵，待电流表和压力表指针稳定后，关闭抽汽阀，氨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泵投入</w:t>
      </w:r>
      <w:proofErr w:type="gramEnd"/>
      <w:r>
        <w:rPr>
          <w:rFonts w:ascii="黑体" w:eastAsia="黑体" w:hAnsi="黑体" w:hint="eastAsia"/>
          <w:color w:val="000000"/>
          <w:sz w:val="23"/>
        </w:rPr>
        <w:t>正常运行。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FF9B4A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三、停泵操作：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994029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关闭循环贮液桶的供液阀和氨泵的进液阀。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3372B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切断电源。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6C4512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关闭进液阀、出液阀，开启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氨泵抽汽阀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待压力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降低后，关闭抽汽阀。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46A6FC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四、开、停氨泵，做好记录。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24F15F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泵操作</w:t>
      </w:r>
      <w:proofErr w:type="gramEnd"/>
      <w:r>
        <w:rPr>
          <w:rFonts w:ascii="黑体" w:eastAsia="黑体" w:hAnsi="黑体" w:hint="eastAsia"/>
          <w:color w:val="000000"/>
          <w:sz w:val="23"/>
        </w:rPr>
        <w:t>注意事项：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F0B459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氨泵的出液压</w:t>
      </w:r>
      <w:proofErr w:type="gramStart"/>
      <w:r>
        <w:rPr>
          <w:rFonts w:ascii="黑体" w:eastAsia="黑体" w:hAnsi="黑体" w:hint="eastAsia"/>
          <w:color w:val="000000"/>
          <w:sz w:val="23"/>
        </w:rPr>
        <w:t>力不得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超过</w:t>
      </w:r>
      <w:r>
        <w:rPr>
          <w:rFonts w:ascii="Calibri" w:eastAsia="Calibri" w:hAnsi="Calibri" w:hint="eastAsia"/>
          <w:color w:val="000000"/>
          <w:sz w:val="23"/>
        </w:rPr>
        <w:t>0.59MPa</w:t>
      </w:r>
      <w:r>
        <w:rPr>
          <w:rFonts w:ascii="黑体" w:eastAsia="黑体" w:hAnsi="黑体" w:hint="eastAsia"/>
          <w:color w:val="000000"/>
          <w:sz w:val="23"/>
        </w:rPr>
        <w:t>，压力表指针稳定，电流表指针单</w:t>
      </w:r>
      <w:proofErr w:type="gramStart"/>
      <w:r>
        <w:rPr>
          <w:rFonts w:ascii="黑体" w:eastAsia="黑体" w:hAnsi="黑体" w:hint="eastAsia"/>
          <w:color w:val="000000"/>
          <w:sz w:val="23"/>
        </w:rPr>
        <w:t>级泵应在</w:t>
      </w:r>
      <w:proofErr w:type="gramEnd"/>
      <w:r>
        <w:rPr>
          <w:rFonts w:ascii="Calibri" w:eastAsia="Calibri" w:hAnsi="Calibri" w:hint="eastAsia"/>
          <w:color w:val="000000"/>
          <w:sz w:val="23"/>
        </w:rPr>
        <w:t>6A</w:t>
      </w:r>
      <w:r>
        <w:rPr>
          <w:rFonts w:ascii="黑体" w:eastAsia="黑体" w:hAnsi="黑体" w:hint="eastAsia"/>
          <w:color w:val="000000"/>
          <w:sz w:val="23"/>
        </w:rPr>
        <w:t>左右，双</w:t>
      </w:r>
      <w:proofErr w:type="gramStart"/>
      <w:r>
        <w:rPr>
          <w:rFonts w:ascii="黑体" w:eastAsia="黑体" w:hAnsi="黑体" w:hint="eastAsia"/>
          <w:color w:val="000000"/>
          <w:sz w:val="23"/>
        </w:rPr>
        <w:t>级泵应在</w:t>
      </w:r>
      <w:proofErr w:type="gramEnd"/>
      <w:r>
        <w:rPr>
          <w:rFonts w:ascii="Calibri" w:eastAsia="Calibri" w:hAnsi="Calibri" w:hint="eastAsia"/>
          <w:color w:val="000000"/>
          <w:sz w:val="23"/>
        </w:rPr>
        <w:t>13A</w:t>
      </w:r>
      <w:r>
        <w:rPr>
          <w:rFonts w:ascii="黑体" w:eastAsia="黑体" w:hAnsi="黑体" w:hint="eastAsia"/>
          <w:color w:val="000000"/>
          <w:sz w:val="23"/>
        </w:rPr>
        <w:t>左右。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E79213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氨泵运转时发出比较沉重、有负荷的声音，没有杂音出现。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FC6C1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为保证氨泵的正常上液，低压循环</w:t>
      </w:r>
      <w:proofErr w:type="gramStart"/>
      <w:r>
        <w:rPr>
          <w:rFonts w:ascii="黑体" w:eastAsia="黑体" w:hAnsi="黑体" w:hint="eastAsia"/>
          <w:color w:val="000000"/>
          <w:sz w:val="23"/>
        </w:rPr>
        <w:t>桶保持</w:t>
      </w:r>
      <w:proofErr w:type="gramEnd"/>
      <w:r>
        <w:rPr>
          <w:rFonts w:ascii="黑体" w:eastAsia="黑体" w:hAnsi="黑体" w:hint="eastAsia"/>
          <w:color w:val="000000"/>
          <w:sz w:val="23"/>
        </w:rPr>
        <w:t>规定液位。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9CC574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压差继电器在工作状态下，如氨泵不上液，可间隔一分钟再开启一到两次。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F3DD262" w14:textId="77777777" w:rsidR="002453D8" w:rsidRDefault="00F61BDB">
      <w:pPr>
        <w:pStyle w:val="1"/>
      </w:pPr>
      <w:r>
        <w:rPr>
          <w:rFonts w:hint="eastAsia"/>
        </w:rPr>
        <w:br w:type="page"/>
      </w:r>
    </w:p>
    <w:p w14:paraId="51BCAFEC" w14:textId="77777777" w:rsidR="002453D8" w:rsidRDefault="00F61BDB">
      <w:pPr>
        <w:pStyle w:val="1"/>
      </w:pPr>
      <w:bookmarkStart w:id="8" w:name="_Toc10248"/>
      <w:r>
        <w:rPr>
          <w:rFonts w:hint="eastAsia"/>
        </w:rPr>
        <w:lastRenderedPageBreak/>
        <w:t>八、</w:t>
      </w:r>
      <w:r>
        <w:rPr>
          <w:rFonts w:hint="eastAsia"/>
        </w:rPr>
        <w:t>集油器操作规程</w:t>
      </w:r>
      <w:bookmarkEnd w:id="8"/>
    </w:p>
    <w:p w14:paraId="4EB5E506" w14:textId="77777777" w:rsidR="002453D8" w:rsidRDefault="00F61BDB">
      <w:pPr>
        <w:numPr>
          <w:ilvl w:val="0"/>
          <w:numId w:val="8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将集油器排空减压，使其处于待工作状态。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1FED6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</w:t>
      </w:r>
      <w:r>
        <w:rPr>
          <w:rFonts w:ascii="黑体" w:eastAsia="黑体" w:hAnsi="黑体" w:hint="eastAsia"/>
          <w:color w:val="000000"/>
          <w:sz w:val="23"/>
        </w:rPr>
        <w:t>开启集油</w:t>
      </w:r>
      <w:proofErr w:type="gramStart"/>
      <w:r>
        <w:rPr>
          <w:rFonts w:ascii="黑体" w:eastAsia="黑体" w:hAnsi="黑体" w:hint="eastAsia"/>
          <w:color w:val="000000"/>
          <w:sz w:val="23"/>
        </w:rPr>
        <w:t>器进油阀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，由所需放油设备向集油器放油。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AE424B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三、待放油设备放油完毕，关闭集油</w:t>
      </w:r>
      <w:proofErr w:type="gramStart"/>
      <w:r>
        <w:rPr>
          <w:rFonts w:ascii="黑体" w:eastAsia="黑体" w:hAnsi="黑体" w:hint="eastAsia"/>
          <w:color w:val="000000"/>
          <w:sz w:val="23"/>
        </w:rPr>
        <w:t>器进油阀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，开启集油器减压阀。对集油器淋水，以促使混在油中氨的蒸发。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60A00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当集油</w:t>
      </w:r>
      <w:proofErr w:type="gramEnd"/>
      <w:r>
        <w:rPr>
          <w:rFonts w:ascii="黑体" w:eastAsia="黑体" w:hAnsi="黑体" w:hint="eastAsia"/>
          <w:color w:val="000000"/>
          <w:sz w:val="23"/>
        </w:rPr>
        <w:t>器中油的溶氨基本蒸发完时，关闭抽汽阀。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EE8CF0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五、开启集油器放油阀，将油放入贮油器中。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5B94F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六、放油完毕，关闭放油阀，开启抽汽阀。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86DA105" w14:textId="77777777" w:rsidR="002453D8" w:rsidRDefault="00F61BDB">
      <w:pPr>
        <w:pStyle w:val="1"/>
      </w:pPr>
      <w:r>
        <w:rPr>
          <w:rFonts w:hint="eastAsia"/>
        </w:rPr>
        <w:br w:type="page"/>
      </w:r>
    </w:p>
    <w:p w14:paraId="40C6EA86" w14:textId="77777777" w:rsidR="002453D8" w:rsidRDefault="00F61BDB">
      <w:pPr>
        <w:pStyle w:val="1"/>
      </w:pPr>
      <w:bookmarkStart w:id="9" w:name="_Toc16542"/>
      <w:r>
        <w:rPr>
          <w:rFonts w:hint="eastAsia"/>
        </w:rPr>
        <w:lastRenderedPageBreak/>
        <w:t>九、</w:t>
      </w:r>
      <w:r>
        <w:rPr>
          <w:rFonts w:hint="eastAsia"/>
        </w:rPr>
        <w:t>放空气器操作规程</w:t>
      </w:r>
      <w:bookmarkEnd w:id="9"/>
    </w:p>
    <w:p w14:paraId="2A1FE8E1" w14:textId="77777777" w:rsidR="002453D8" w:rsidRDefault="00F61BDB">
      <w:pPr>
        <w:numPr>
          <w:ilvl w:val="0"/>
          <w:numId w:val="9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开启混合</w:t>
      </w:r>
      <w:proofErr w:type="gramStart"/>
      <w:r>
        <w:rPr>
          <w:rFonts w:ascii="黑体" w:eastAsia="黑体" w:hAnsi="黑体" w:hint="eastAsia"/>
          <w:color w:val="000000"/>
          <w:sz w:val="23"/>
        </w:rPr>
        <w:t>汽体阀</w:t>
      </w:r>
      <w:proofErr w:type="gramEnd"/>
      <w:r>
        <w:rPr>
          <w:rFonts w:ascii="黑体" w:eastAsia="黑体" w:hAnsi="黑体" w:hint="eastAsia"/>
          <w:color w:val="000000"/>
          <w:sz w:val="23"/>
        </w:rPr>
        <w:t>，使</w:t>
      </w:r>
      <w:proofErr w:type="gramStart"/>
      <w:r>
        <w:rPr>
          <w:rFonts w:ascii="黑体" w:eastAsia="黑体" w:hAnsi="黑体" w:hint="eastAsia"/>
          <w:color w:val="000000"/>
          <w:sz w:val="23"/>
        </w:rPr>
        <w:t>混合汽体进入</w:t>
      </w:r>
      <w:proofErr w:type="gramEnd"/>
      <w:r>
        <w:rPr>
          <w:rFonts w:ascii="黑体" w:eastAsia="黑体" w:hAnsi="黑体" w:hint="eastAsia"/>
          <w:color w:val="000000"/>
          <w:sz w:val="23"/>
        </w:rPr>
        <w:t>放空气器内。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35BD2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开启回</w:t>
      </w:r>
      <w:proofErr w:type="gramEnd"/>
      <w:r>
        <w:rPr>
          <w:rFonts w:ascii="黑体" w:eastAsia="黑体" w:hAnsi="黑体" w:hint="eastAsia"/>
          <w:color w:val="000000"/>
          <w:sz w:val="23"/>
        </w:rPr>
        <w:t>汽阀，微开供液膨胀阀。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9A7657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三、将放空气器管口插入流动水容器内，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微开放空</w:t>
      </w:r>
      <w:proofErr w:type="gramEnd"/>
      <w:r>
        <w:rPr>
          <w:rFonts w:ascii="黑体" w:eastAsia="黑体" w:hAnsi="黑体" w:hint="eastAsia"/>
          <w:color w:val="000000"/>
          <w:sz w:val="23"/>
        </w:rPr>
        <w:t>气阀。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EBE18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四、当放空气器底部</w:t>
      </w:r>
      <w:proofErr w:type="gramStart"/>
      <w:r>
        <w:rPr>
          <w:rFonts w:ascii="黑体" w:eastAsia="黑体" w:hAnsi="黑体" w:hint="eastAsia"/>
          <w:color w:val="000000"/>
          <w:sz w:val="23"/>
        </w:rPr>
        <w:t>由于沉液过多</w:t>
      </w:r>
      <w:proofErr w:type="gramEnd"/>
      <w:r>
        <w:rPr>
          <w:rFonts w:ascii="黑体" w:eastAsia="黑体" w:hAnsi="黑体" w:hint="eastAsia"/>
          <w:color w:val="000000"/>
          <w:sz w:val="23"/>
        </w:rPr>
        <w:t>而发凉或结露、结霜时，应关闭供液阀，打开</w:t>
      </w:r>
      <w:proofErr w:type="gramStart"/>
      <w:r>
        <w:rPr>
          <w:rFonts w:ascii="黑体" w:eastAsia="黑体" w:hAnsi="黑体" w:hint="eastAsia"/>
          <w:color w:val="000000"/>
          <w:sz w:val="23"/>
        </w:rPr>
        <w:t>旁通管</w:t>
      </w:r>
      <w:proofErr w:type="gramEnd"/>
      <w:r>
        <w:rPr>
          <w:rFonts w:ascii="黑体" w:eastAsia="黑体" w:hAnsi="黑体" w:hint="eastAsia"/>
          <w:color w:val="000000"/>
          <w:sz w:val="23"/>
        </w:rPr>
        <w:t>膨胀阀。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5375EA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五、当放空气器温度上升后，应关闭旁通膨胀阀，重开供液膨胀阀。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836A3A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六、当系统高压压力明显降低，排汽温度下降，机器排汽压力表指针不剧烈跳动，放空气流动水呈乳白色，水温上升，放空气器口有噼啪声时，表示放空气结束。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332057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七、停止放空气时，依次关闭供液阀、混合</w:t>
      </w:r>
      <w:proofErr w:type="gramStart"/>
      <w:r>
        <w:rPr>
          <w:rFonts w:ascii="黑体" w:eastAsia="黑体" w:hAnsi="黑体" w:hint="eastAsia"/>
          <w:color w:val="000000"/>
          <w:sz w:val="23"/>
        </w:rPr>
        <w:t>汽体阀</w:t>
      </w:r>
      <w:proofErr w:type="gramEnd"/>
      <w:r>
        <w:rPr>
          <w:rFonts w:ascii="黑体" w:eastAsia="黑体" w:hAnsi="黑体" w:hint="eastAsia"/>
          <w:color w:val="000000"/>
          <w:sz w:val="23"/>
        </w:rPr>
        <w:t>、放空气阀，开启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旁通管</w:t>
      </w:r>
      <w:proofErr w:type="gramEnd"/>
      <w:r>
        <w:rPr>
          <w:rFonts w:ascii="黑体" w:eastAsia="黑体" w:hAnsi="黑体" w:hint="eastAsia"/>
          <w:color w:val="000000"/>
          <w:sz w:val="23"/>
        </w:rPr>
        <w:t>膨胀阀，抽净器内液体后关闭</w:t>
      </w:r>
      <w:proofErr w:type="gramStart"/>
      <w:r>
        <w:rPr>
          <w:rFonts w:ascii="黑体" w:eastAsia="黑体" w:hAnsi="黑体" w:hint="eastAsia"/>
          <w:color w:val="000000"/>
          <w:sz w:val="23"/>
        </w:rPr>
        <w:t>旁通管</w:t>
      </w:r>
      <w:proofErr w:type="gramEnd"/>
      <w:r>
        <w:rPr>
          <w:rFonts w:ascii="黑体" w:eastAsia="黑体" w:hAnsi="黑体" w:hint="eastAsia"/>
          <w:color w:val="000000"/>
          <w:sz w:val="23"/>
        </w:rPr>
        <w:t>膨胀阀。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1090D2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八、放空气时注意膨胀</w:t>
      </w:r>
      <w:proofErr w:type="gramStart"/>
      <w:r>
        <w:rPr>
          <w:rFonts w:ascii="黑体" w:eastAsia="黑体" w:hAnsi="黑体" w:hint="eastAsia"/>
          <w:color w:val="000000"/>
          <w:sz w:val="23"/>
        </w:rPr>
        <w:t>阀不能</w:t>
      </w:r>
      <w:proofErr w:type="gramEnd"/>
      <w:r>
        <w:rPr>
          <w:rFonts w:ascii="黑体" w:eastAsia="黑体" w:hAnsi="黑体" w:hint="eastAsia"/>
          <w:color w:val="000000"/>
          <w:sz w:val="23"/>
        </w:rPr>
        <w:t>开得过大，其液量以</w:t>
      </w:r>
      <w:proofErr w:type="gramStart"/>
      <w:r>
        <w:rPr>
          <w:rFonts w:ascii="黑体" w:eastAsia="黑体" w:hAnsi="黑体" w:hint="eastAsia"/>
          <w:color w:val="000000"/>
          <w:sz w:val="23"/>
        </w:rPr>
        <w:t>回汽管</w:t>
      </w:r>
      <w:proofErr w:type="gramEnd"/>
      <w:r>
        <w:rPr>
          <w:rFonts w:ascii="黑体" w:eastAsia="黑体" w:hAnsi="黑体" w:hint="eastAsia"/>
          <w:color w:val="000000"/>
          <w:sz w:val="23"/>
        </w:rPr>
        <w:t>结霜长度</w:t>
      </w:r>
      <w:r>
        <w:rPr>
          <w:rFonts w:ascii="Calibri" w:eastAsia="Calibri" w:hAnsi="Calibri" w:hint="eastAsia"/>
          <w:color w:val="000000"/>
          <w:sz w:val="23"/>
        </w:rPr>
        <w:t>1.5</w:t>
      </w:r>
      <w:r>
        <w:rPr>
          <w:rFonts w:ascii="黑体" w:eastAsia="黑体" w:hAnsi="黑体" w:hint="eastAsia"/>
          <w:color w:val="000000"/>
          <w:sz w:val="23"/>
        </w:rPr>
        <w:t>米为宜；停止放空气时，应在关闭混合</w:t>
      </w:r>
      <w:proofErr w:type="gramStart"/>
      <w:r>
        <w:rPr>
          <w:rFonts w:ascii="黑体" w:eastAsia="黑体" w:hAnsi="黑体" w:hint="eastAsia"/>
          <w:color w:val="000000"/>
          <w:sz w:val="23"/>
        </w:rPr>
        <w:t>汽体阀</w:t>
      </w:r>
      <w:r>
        <w:rPr>
          <w:rFonts w:ascii="黑体" w:eastAsia="黑体" w:hAnsi="黑体" w:hint="eastAsia"/>
          <w:color w:val="000000"/>
          <w:sz w:val="23"/>
        </w:rPr>
        <w:t>后</w:t>
      </w:r>
      <w:proofErr w:type="gramEnd"/>
      <w:r>
        <w:rPr>
          <w:rFonts w:ascii="黑体" w:eastAsia="黑体" w:hAnsi="黑体" w:hint="eastAsia"/>
          <w:color w:val="000000"/>
          <w:sz w:val="23"/>
        </w:rPr>
        <w:t>，立即关闭放空气阀，间隔时间不能过长。间隔时间过长会造成器内压力降低，将水吸入放空气器内。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34AB0B0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43694520" w14:textId="77777777" w:rsidR="002453D8" w:rsidRDefault="00F61BDB">
      <w:pPr>
        <w:pStyle w:val="1"/>
      </w:pPr>
      <w:bookmarkStart w:id="10" w:name="_Toc20107"/>
      <w:r>
        <w:rPr>
          <w:rFonts w:hint="eastAsia"/>
        </w:rPr>
        <w:lastRenderedPageBreak/>
        <w:t>十、</w:t>
      </w:r>
      <w:r>
        <w:rPr>
          <w:rFonts w:hint="eastAsia"/>
        </w:rPr>
        <w:t>制冷系统加氨操作规程</w:t>
      </w:r>
      <w:bookmarkEnd w:id="10"/>
    </w:p>
    <w:p w14:paraId="388DB9C3" w14:textId="77777777" w:rsidR="002453D8" w:rsidRDefault="00F61BDB">
      <w:pPr>
        <w:numPr>
          <w:ilvl w:val="0"/>
          <w:numId w:val="10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加</w:t>
      </w:r>
      <w:proofErr w:type="gramStart"/>
      <w:r>
        <w:rPr>
          <w:rFonts w:ascii="黑体" w:eastAsia="黑体" w:hAnsi="黑体" w:hint="eastAsia"/>
          <w:color w:val="000000"/>
          <w:sz w:val="23"/>
        </w:rPr>
        <w:t>氨工作</w:t>
      </w:r>
      <w:proofErr w:type="gramEnd"/>
      <w:r>
        <w:rPr>
          <w:rFonts w:ascii="黑体" w:eastAsia="黑体" w:hAnsi="黑体" w:hint="eastAsia"/>
          <w:color w:val="000000"/>
          <w:sz w:val="23"/>
        </w:rPr>
        <w:t>由熟练技工进行。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01C3F3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二、做好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加氨前的</w:t>
      </w:r>
      <w:proofErr w:type="gramEnd"/>
      <w:r>
        <w:rPr>
          <w:rFonts w:ascii="黑体" w:eastAsia="黑体" w:hAnsi="黑体" w:hint="eastAsia"/>
          <w:color w:val="000000"/>
          <w:sz w:val="23"/>
        </w:rPr>
        <w:t>准备工作：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6B1DE7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准备加</w:t>
      </w:r>
      <w:proofErr w:type="gramStart"/>
      <w:r>
        <w:rPr>
          <w:rFonts w:ascii="黑体" w:eastAsia="黑体" w:hAnsi="黑体" w:hint="eastAsia"/>
          <w:color w:val="000000"/>
          <w:sz w:val="23"/>
        </w:rPr>
        <w:t>氨工具</w:t>
      </w:r>
      <w:proofErr w:type="gramEnd"/>
      <w:r>
        <w:rPr>
          <w:rFonts w:ascii="黑体" w:eastAsia="黑体" w:hAnsi="黑体" w:hint="eastAsia"/>
          <w:color w:val="000000"/>
          <w:sz w:val="23"/>
        </w:rPr>
        <w:t>及防护用品。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0B18CD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操作人员必须戴上胶皮手套。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6752B1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操作人员必须和运转班人员密切配合，使贮氨器液面保持在</w:t>
      </w:r>
      <w:r>
        <w:rPr>
          <w:rFonts w:ascii="Calibri" w:eastAsia="Calibri" w:hAnsi="Calibri" w:hint="eastAsia"/>
          <w:color w:val="000000"/>
          <w:sz w:val="23"/>
        </w:rPr>
        <w:t>60%</w:t>
      </w:r>
      <w:r>
        <w:rPr>
          <w:rFonts w:ascii="黑体" w:eastAsia="黑体" w:hAnsi="黑体" w:hint="eastAsia"/>
          <w:color w:val="000000"/>
          <w:sz w:val="23"/>
        </w:rPr>
        <w:t>以下。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02C50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加</w:t>
      </w:r>
      <w:proofErr w:type="gramStart"/>
      <w:r>
        <w:rPr>
          <w:rFonts w:ascii="黑体" w:eastAsia="黑体" w:hAnsi="黑体" w:hint="eastAsia"/>
          <w:color w:val="000000"/>
          <w:sz w:val="23"/>
        </w:rPr>
        <w:t>氨站接上加氨管</w:t>
      </w:r>
      <w:proofErr w:type="gramEnd"/>
      <w:r>
        <w:rPr>
          <w:rFonts w:ascii="黑体" w:eastAsia="黑体" w:hAnsi="黑体" w:hint="eastAsia"/>
          <w:color w:val="000000"/>
          <w:sz w:val="23"/>
        </w:rPr>
        <w:t>和压力表，加氨槽车与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加氨管连接</w:t>
      </w:r>
      <w:proofErr w:type="gramEnd"/>
      <w:r>
        <w:rPr>
          <w:rFonts w:ascii="黑体" w:eastAsia="黑体" w:hAnsi="黑体" w:hint="eastAsia"/>
          <w:color w:val="000000"/>
          <w:sz w:val="23"/>
        </w:rPr>
        <w:t>牢固。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D4E90A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三、加氨操作：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A1096D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关闭总调节站上的总供液阀。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9784C3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关闭总调节站上的无关阀，打开有关的阀门及三个加氨阀。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711A39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打开加氨站上的加氨阀，开启加氨槽车上的出液阀，进行加氨。操作</w:t>
      </w:r>
      <w:proofErr w:type="gramStart"/>
      <w:r>
        <w:rPr>
          <w:rFonts w:ascii="黑体" w:eastAsia="黑体" w:hAnsi="黑体" w:hint="eastAsia"/>
          <w:color w:val="000000"/>
          <w:sz w:val="23"/>
        </w:rPr>
        <w:t>人员须背对</w:t>
      </w:r>
      <w:proofErr w:type="gramEnd"/>
      <w:r>
        <w:rPr>
          <w:rFonts w:ascii="黑体" w:eastAsia="黑体" w:hAnsi="黑体" w:hint="eastAsia"/>
          <w:color w:val="000000"/>
          <w:sz w:val="23"/>
        </w:rPr>
        <w:t>槽车的出液口，以防氨液喷出伤人。</w:t>
      </w:r>
    </w:p>
    <w:p w14:paraId="3ABDB31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四、当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加氨管上压力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表的压力，降到与系统的蒸发压力相等时，加氨槽车上及接连管上结霜，且开始融化，发出</w:t>
      </w:r>
      <w:proofErr w:type="gramStart"/>
      <w:r>
        <w:rPr>
          <w:rFonts w:ascii="黑体" w:eastAsia="黑体" w:hAnsi="黑体" w:hint="eastAsia"/>
          <w:color w:val="000000"/>
          <w:sz w:val="23"/>
        </w:rPr>
        <w:t>震动罐声时</w:t>
      </w:r>
      <w:proofErr w:type="gramEnd"/>
      <w:r>
        <w:rPr>
          <w:rFonts w:ascii="黑体" w:eastAsia="黑体" w:hAnsi="黑体" w:hint="eastAsia"/>
          <w:color w:val="000000"/>
          <w:sz w:val="23"/>
        </w:rPr>
        <w:t>，氨已加完。关闭槽车上出液阀，同时关闭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加氨管组</w:t>
      </w:r>
      <w:proofErr w:type="gramEnd"/>
      <w:r>
        <w:rPr>
          <w:rFonts w:ascii="黑体" w:eastAsia="黑体" w:hAnsi="黑体" w:hint="eastAsia"/>
          <w:color w:val="000000"/>
          <w:sz w:val="23"/>
        </w:rPr>
        <w:t>上的总阀及</w:t>
      </w:r>
      <w:proofErr w:type="gramStart"/>
      <w:r>
        <w:rPr>
          <w:rFonts w:ascii="黑体" w:eastAsia="黑体" w:hAnsi="黑体" w:hint="eastAsia"/>
          <w:color w:val="000000"/>
          <w:sz w:val="23"/>
        </w:rPr>
        <w:t>氨站加氨</w:t>
      </w:r>
      <w:proofErr w:type="gramEnd"/>
      <w:r>
        <w:rPr>
          <w:rFonts w:ascii="黑体" w:eastAsia="黑体" w:hAnsi="黑体" w:hint="eastAsia"/>
          <w:color w:val="000000"/>
          <w:sz w:val="23"/>
        </w:rPr>
        <w:t>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A8D68E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五、加氨完毕，关闭加</w:t>
      </w:r>
      <w:proofErr w:type="gramStart"/>
      <w:r>
        <w:rPr>
          <w:rFonts w:ascii="黑体" w:eastAsia="黑体" w:hAnsi="黑体" w:hint="eastAsia"/>
          <w:color w:val="000000"/>
          <w:sz w:val="23"/>
        </w:rPr>
        <w:t>氨管上各阀</w:t>
      </w:r>
      <w:proofErr w:type="gramEnd"/>
      <w:r>
        <w:rPr>
          <w:rFonts w:ascii="黑体" w:eastAsia="黑体" w:hAnsi="黑体" w:hint="eastAsia"/>
          <w:color w:val="000000"/>
          <w:sz w:val="23"/>
        </w:rPr>
        <w:t>和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加氨站的</w:t>
      </w:r>
      <w:proofErr w:type="gramEnd"/>
      <w:r>
        <w:rPr>
          <w:rFonts w:ascii="黑体" w:eastAsia="黑体" w:hAnsi="黑体" w:hint="eastAsia"/>
          <w:color w:val="000000"/>
          <w:sz w:val="23"/>
        </w:rPr>
        <w:t>加氨阀、总调节站上的加氨阀。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DFD578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六、开启总供液阀，恢复正常运转。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B14B7E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七、加氨完毕后，打开室外加氨阀，将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加氨管与</w:t>
      </w:r>
      <w:proofErr w:type="gramEnd"/>
      <w:r>
        <w:rPr>
          <w:rFonts w:ascii="黑体" w:eastAsia="黑体" w:hAnsi="黑体" w:hint="eastAsia"/>
          <w:color w:val="000000"/>
          <w:sz w:val="23"/>
        </w:rPr>
        <w:t>大气相通排空后再关闭室外加氨阀，将备用管管口包好留存。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E0FB0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八、将</w:t>
      </w:r>
      <w:proofErr w:type="gramStart"/>
      <w:r>
        <w:rPr>
          <w:rFonts w:ascii="黑体" w:eastAsia="黑体" w:hAnsi="黑体" w:hint="eastAsia"/>
          <w:color w:val="000000"/>
          <w:sz w:val="23"/>
        </w:rPr>
        <w:t>加氨站各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阀门铅封，管口包好。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60B2604" w14:textId="77777777" w:rsidR="002453D8" w:rsidRDefault="00F61BDB">
      <w:pPr>
        <w:pStyle w:val="1"/>
      </w:pPr>
      <w:r>
        <w:rPr>
          <w:rFonts w:hint="eastAsia"/>
        </w:rPr>
        <w:br w:type="page"/>
      </w:r>
    </w:p>
    <w:p w14:paraId="54BE4590" w14:textId="77777777" w:rsidR="002453D8" w:rsidRDefault="00F61BDB">
      <w:pPr>
        <w:pStyle w:val="1"/>
      </w:pPr>
      <w:bookmarkStart w:id="11" w:name="_Toc6625"/>
      <w:r>
        <w:rPr>
          <w:rFonts w:hint="eastAsia"/>
        </w:rPr>
        <w:lastRenderedPageBreak/>
        <w:t>十一、</w:t>
      </w:r>
      <w:r>
        <w:rPr>
          <w:rFonts w:hint="eastAsia"/>
        </w:rPr>
        <w:t>冷风机操作规程</w:t>
      </w:r>
      <w:bookmarkEnd w:id="11"/>
    </w:p>
    <w:p w14:paraId="227F848C" w14:textId="77777777" w:rsidR="002453D8" w:rsidRDefault="00F61BDB">
      <w:pPr>
        <w:numPr>
          <w:ilvl w:val="0"/>
          <w:numId w:val="11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启动前的检查：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10CC38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检查风机及电机固定螺栓有无松动。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1B5F5A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Calibri" w:eastAsia="Calibri" w:hAnsi="Calibri" w:hint="eastAsia"/>
          <w:color w:val="000000"/>
          <w:sz w:val="23"/>
        </w:rPr>
        <w:t>.</w:t>
      </w:r>
      <w:r>
        <w:rPr>
          <w:rFonts w:ascii="黑体" w:eastAsia="黑体" w:hAnsi="黑体" w:hint="eastAsia"/>
          <w:color w:val="000000"/>
          <w:sz w:val="23"/>
        </w:rPr>
        <w:t>如蒸发器霜厚达</w:t>
      </w:r>
      <w:r>
        <w:rPr>
          <w:rFonts w:ascii="Calibri" w:eastAsia="Calibri" w:hAnsi="Calibri" w:hint="eastAsia"/>
          <w:color w:val="000000"/>
          <w:sz w:val="23"/>
        </w:rPr>
        <w:t>0.5</w:t>
      </w:r>
      <w:r>
        <w:rPr>
          <w:rFonts w:ascii="黑体" w:eastAsia="黑体" w:hAnsi="黑体" w:hint="eastAsia"/>
          <w:color w:val="000000"/>
          <w:sz w:val="23"/>
        </w:rPr>
        <w:t>厘米，须立即除霜。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C9CBDF6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二、冷风机启动及运转中应注意的问题：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30611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1.</w:t>
      </w:r>
      <w:r>
        <w:rPr>
          <w:rFonts w:ascii="黑体" w:eastAsia="黑体" w:hAnsi="黑体" w:hint="eastAsia"/>
          <w:color w:val="000000"/>
          <w:sz w:val="23"/>
        </w:rPr>
        <w:t>风机启动时，操作人员须一人在库外接通电源启动，另一人在库内观察风机的运转情况，如有问题，应立即切断电源，查找原因并及时排除。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F0A216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r>
        <w:rPr>
          <w:rFonts w:ascii="黑体" w:eastAsia="黑体" w:hAnsi="黑体" w:hint="eastAsia"/>
          <w:color w:val="000000"/>
          <w:sz w:val="23"/>
        </w:rPr>
        <w:t>风机运转时，应无杂音或异常现象。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AF2E2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电流表指针稳定保持在额定范围之内。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8B471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r>
        <w:rPr>
          <w:rFonts w:ascii="黑体" w:eastAsia="黑体" w:hAnsi="黑体" w:hint="eastAsia"/>
          <w:color w:val="000000"/>
          <w:sz w:val="23"/>
        </w:rPr>
        <w:t>冷风机蒸发器结霜要均匀。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B324564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529D1506" w14:textId="77777777" w:rsidR="002453D8" w:rsidRDefault="00F61BDB">
      <w:pPr>
        <w:pStyle w:val="1"/>
      </w:pPr>
      <w:bookmarkStart w:id="12" w:name="_Toc9213"/>
      <w:r>
        <w:rPr>
          <w:rFonts w:hint="eastAsia"/>
        </w:rPr>
        <w:lastRenderedPageBreak/>
        <w:t>十二、</w:t>
      </w:r>
      <w:r>
        <w:rPr>
          <w:rFonts w:hint="eastAsia"/>
        </w:rPr>
        <w:t>蒸发式冷凝器操作规程</w:t>
      </w:r>
      <w:bookmarkEnd w:id="12"/>
    </w:p>
    <w:p w14:paraId="6F3C5F38" w14:textId="77777777" w:rsidR="002453D8" w:rsidRDefault="00F61BDB">
      <w:pPr>
        <w:numPr>
          <w:ilvl w:val="0"/>
          <w:numId w:val="12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使用蒸发式冷凝器时，要开启其进汽阀、出汽阀、压力表阀、混合气体阀、出液阀、安全阀。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A1DD19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二、在使用蒸发式冷凝器的过程中，冷凝压力不得超过</w:t>
      </w:r>
      <w:r>
        <w:rPr>
          <w:rFonts w:ascii="Calibri" w:eastAsia="Calibri" w:hAnsi="Calibri" w:hint="eastAsia"/>
          <w:color w:val="000000"/>
          <w:sz w:val="23"/>
        </w:rPr>
        <w:t>1.47MPa</w:t>
      </w:r>
      <w:r>
        <w:rPr>
          <w:rFonts w:ascii="黑体" w:eastAsia="黑体" w:hAnsi="黑体" w:hint="eastAsia"/>
          <w:color w:val="000000"/>
          <w:sz w:val="23"/>
        </w:rPr>
        <w:t>，如超过此数值，必须查明原因，待解决问题后方可使用。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4FE7D9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三、在使用蒸发式冷凝器的过程中，应按规定先向冷凝器水盘中加水，使水深度在</w:t>
      </w:r>
      <w:r>
        <w:rPr>
          <w:rFonts w:ascii="Calibri" w:eastAsia="Calibri" w:hAnsi="Calibri" w:hint="eastAsia"/>
          <w:color w:val="000000"/>
          <w:sz w:val="23"/>
        </w:rPr>
        <w:t>203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250</w:t>
      </w:r>
      <w:r>
        <w:rPr>
          <w:rFonts w:ascii="黑体" w:eastAsia="黑体" w:hAnsi="黑体" w:hint="eastAsia"/>
          <w:color w:val="000000"/>
          <w:sz w:val="23"/>
        </w:rPr>
        <w:t>毫米之间。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2443A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四、接通电源，启动冷凝器风机及水泵，在设备运转过程中，要观察风机及水泵的电流是否在额定范围内，并做好记录。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44099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五、开停风机和水泵的周期最大值为每小时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次，因尽量减少开停次数，以免因风机及水泵的电机过热而造成损</w:t>
      </w:r>
      <w:r>
        <w:rPr>
          <w:rFonts w:ascii="黑体" w:eastAsia="黑体" w:hAnsi="黑体" w:hint="eastAsia"/>
          <w:color w:val="000000"/>
          <w:sz w:val="23"/>
        </w:rPr>
        <w:t>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130372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六、操作人员须注意观察冷凝器是否有不正常的噪音、摆动以及集水盘中的使用水位，如有异常，应及时排除。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1C18CF9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七、冬季，在使用蒸发式冷凝器时，须关闭补水管路的水阀，彻底排净所有户外补水管、集水盘及水泵内的余水，注意防冻。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949D4D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八、水盘保养：每半月检查并清洁一次水盘中的滤网，每月清洗一次水盘，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如运行</w:t>
      </w:r>
      <w:proofErr w:type="gramEnd"/>
      <w:r>
        <w:rPr>
          <w:rFonts w:ascii="黑体" w:eastAsia="黑体" w:hAnsi="黑体" w:hint="eastAsia"/>
          <w:color w:val="000000"/>
          <w:sz w:val="23"/>
        </w:rPr>
        <w:t>环境恶劣，水盘内污物较多，应缩短清洗周期。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07738A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九、若长期停用机组或停开水泵时，务必要放空水盘中的水，并清洗水盘，同时打开水泵底侧丝堵排空水泵中的余水。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8C4B1C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十、风扇和循环水泵，每使用三个月需加一次油。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CE54D6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十一、由专业人员对循环水进行专门处理。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3D82D89" w14:textId="77777777" w:rsidR="002453D8" w:rsidRDefault="00F61BDB">
      <w:pPr>
        <w:ind w:firstLine="460"/>
        <w:jc w:val="center"/>
        <w:rPr>
          <w:rStyle w:val="10"/>
        </w:rPr>
      </w:pPr>
      <w:r>
        <w:rPr>
          <w:rFonts w:ascii="黑体" w:eastAsia="黑体" w:hAnsi="黑体" w:hint="eastAsia"/>
          <w:color w:val="000000"/>
          <w:sz w:val="23"/>
        </w:rPr>
        <w:t>十二、应定期清理蒸发式冷凝器的布水器及脱水器，以保证水量充足，风量畅通。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57999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、热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氨融霜</w:t>
      </w:r>
      <w:proofErr w:type="gramEnd"/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氨融霜</w:t>
      </w:r>
      <w:proofErr w:type="gramEnd"/>
      <w:r>
        <w:rPr>
          <w:rFonts w:ascii="黑体" w:eastAsia="黑体" w:hAnsi="黑体" w:hint="eastAsia"/>
          <w:color w:val="000000"/>
          <w:sz w:val="23"/>
        </w:rPr>
        <w:t>是将压缩机排出的高温制冷剂气体引入蒸发器内，利用过热蒸汽冷凝所放出热量</w:t>
      </w:r>
    </w:p>
    <w:p w14:paraId="26AB1D61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br w:type="page"/>
      </w:r>
    </w:p>
    <w:p w14:paraId="0D92D394" w14:textId="77777777" w:rsidR="002453D8" w:rsidRDefault="00F61BDB">
      <w:pPr>
        <w:pStyle w:val="1"/>
      </w:pPr>
      <w:bookmarkStart w:id="13" w:name="_Toc7941"/>
      <w:r>
        <w:rPr>
          <w:rFonts w:hint="eastAsia"/>
        </w:rPr>
        <w:lastRenderedPageBreak/>
        <w:t>十三、</w:t>
      </w:r>
      <w:r>
        <w:rPr>
          <w:rFonts w:hint="eastAsia"/>
        </w:rPr>
        <w:t>冷库氨</w:t>
      </w:r>
      <w:proofErr w:type="gramStart"/>
      <w:r>
        <w:rPr>
          <w:rFonts w:hint="eastAsia"/>
        </w:rPr>
        <w:t>系统融霜操作规程</w:t>
      </w:r>
      <w:bookmarkEnd w:id="13"/>
      <w:proofErr w:type="gramEnd"/>
    </w:p>
    <w:p w14:paraId="54CB973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来融化蒸发器外表面的霜层，同时蒸发器内原有的积油在压差的作用下排走。这种方法</w:t>
      </w:r>
      <w:proofErr w:type="gramStart"/>
      <w:r>
        <w:rPr>
          <w:rFonts w:ascii="黑体" w:eastAsia="黑体" w:hAnsi="黑体" w:hint="eastAsia"/>
          <w:color w:val="000000"/>
          <w:sz w:val="23"/>
        </w:rPr>
        <w:t>融霜时间</w:t>
      </w:r>
      <w:proofErr w:type="gramEnd"/>
      <w:r>
        <w:rPr>
          <w:rFonts w:ascii="黑体" w:eastAsia="黑体" w:hAnsi="黑体" w:hint="eastAsia"/>
          <w:color w:val="000000"/>
          <w:sz w:val="23"/>
        </w:rPr>
        <w:t>短，劳动强度低，除霜效果好</w:t>
      </w:r>
      <w:r>
        <w:rPr>
          <w:rFonts w:ascii="黑体" w:eastAsia="黑体" w:hAnsi="黑体" w:hint="eastAsia"/>
          <w:color w:val="000000"/>
          <w:sz w:val="23"/>
        </w:rPr>
        <w:t>，但操作比较复杂，能量损失大，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对库温有</w:t>
      </w:r>
      <w:proofErr w:type="gramEnd"/>
      <w:r>
        <w:rPr>
          <w:rFonts w:ascii="黑体" w:eastAsia="黑体" w:hAnsi="黑体" w:hint="eastAsia"/>
          <w:color w:val="000000"/>
          <w:sz w:val="23"/>
        </w:rPr>
        <w:t>较大影响。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1756A5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）、检查低压循环桶的液面和压力，必要时进行降压、排液处理，使低压循环</w:t>
      </w:r>
      <w:proofErr w:type="gramStart"/>
      <w:r>
        <w:rPr>
          <w:rFonts w:ascii="黑体" w:eastAsia="黑体" w:hAnsi="黑体" w:hint="eastAsia"/>
          <w:color w:val="000000"/>
          <w:sz w:val="23"/>
        </w:rPr>
        <w:t>桶处于</w:t>
      </w:r>
      <w:proofErr w:type="gramEnd"/>
      <w:r>
        <w:rPr>
          <w:rFonts w:ascii="黑体" w:eastAsia="黑体" w:hAnsi="黑体" w:hint="eastAsia"/>
          <w:color w:val="000000"/>
          <w:sz w:val="23"/>
        </w:rPr>
        <w:t>准备工作状态。提前关闭或关</w:t>
      </w:r>
      <w:proofErr w:type="gramStart"/>
      <w:r>
        <w:rPr>
          <w:rFonts w:ascii="黑体" w:eastAsia="黑体" w:hAnsi="黑体" w:hint="eastAsia"/>
          <w:color w:val="000000"/>
          <w:sz w:val="23"/>
        </w:rPr>
        <w:t>小供液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阀门，使其液面不超过</w:t>
      </w:r>
      <w:r>
        <w:rPr>
          <w:rFonts w:ascii="Calibri" w:eastAsia="Calibri" w:hAnsi="Calibri" w:hint="eastAsia"/>
          <w:color w:val="000000"/>
          <w:sz w:val="23"/>
        </w:rPr>
        <w:t>40%</w:t>
      </w:r>
      <w:r>
        <w:rPr>
          <w:rFonts w:ascii="黑体" w:eastAsia="黑体" w:hAnsi="黑体" w:hint="eastAsia"/>
          <w:color w:val="000000"/>
          <w:sz w:val="23"/>
        </w:rPr>
        <w:t>，以备</w:t>
      </w:r>
      <w:proofErr w:type="gramStart"/>
      <w:r>
        <w:rPr>
          <w:rFonts w:ascii="黑体" w:eastAsia="黑体" w:hAnsi="黑体" w:hint="eastAsia"/>
          <w:color w:val="000000"/>
          <w:sz w:val="23"/>
        </w:rPr>
        <w:t>容纳融霜排液</w:t>
      </w:r>
      <w:proofErr w:type="gramEnd"/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07D05B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）、关闭液体调节站上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库房的供液阀，保持对蒸发器的抽气状态。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74FFD5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）、待蒸发器中液氨大部分蒸发后（</w:t>
      </w:r>
      <w:r>
        <w:rPr>
          <w:rFonts w:ascii="Calibri" w:eastAsia="Calibri" w:hAnsi="Calibri" w:hint="eastAsia"/>
          <w:color w:val="000000"/>
          <w:sz w:val="23"/>
        </w:rPr>
        <w:t>15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30</w:t>
      </w:r>
      <w:r>
        <w:rPr>
          <w:rFonts w:ascii="黑体" w:eastAsia="黑体" w:hAnsi="黑体" w:hint="eastAsia"/>
          <w:color w:val="000000"/>
          <w:sz w:val="23"/>
        </w:rPr>
        <w:t>分钟），关闭其风机，关闭气体调站上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库房的回气阀。（注意：对于蒸发温度低于</w:t>
      </w:r>
      <w:r>
        <w:rPr>
          <w:rFonts w:ascii="Calibri" w:eastAsia="Calibri" w:hAnsi="Calibri" w:hint="eastAsia"/>
          <w:color w:val="000000"/>
          <w:sz w:val="23"/>
        </w:rPr>
        <w:t>-40</w:t>
      </w:r>
      <w:r>
        <w:rPr>
          <w:rFonts w:ascii="黑体" w:eastAsia="黑体" w:hAnsi="黑体" w:hint="eastAsia"/>
          <w:color w:val="000000"/>
          <w:sz w:val="23"/>
        </w:rPr>
        <w:t>℃、氨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的制冷系统，融霜前的抽气过程尤为重要，否则，蒸发器集管或</w:t>
      </w:r>
      <w:proofErr w:type="gramStart"/>
      <w:r>
        <w:rPr>
          <w:rFonts w:ascii="黑体" w:eastAsia="黑体" w:hAnsi="黑体" w:hint="eastAsia"/>
          <w:color w:val="000000"/>
          <w:sz w:val="23"/>
        </w:rPr>
        <w:t>回气集管</w:t>
      </w:r>
      <w:proofErr w:type="gramEnd"/>
      <w:r>
        <w:rPr>
          <w:rFonts w:ascii="黑体" w:eastAsia="黑体" w:hAnsi="黑体" w:hint="eastAsia"/>
          <w:color w:val="000000"/>
          <w:sz w:val="23"/>
        </w:rPr>
        <w:t>极易发生</w:t>
      </w:r>
      <w:r>
        <w:rPr>
          <w:rFonts w:ascii="Calibri" w:eastAsia="Calibri" w:hAnsi="Calibri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液爆</w:t>
      </w:r>
      <w:r>
        <w:rPr>
          <w:rFonts w:ascii="Calibri" w:eastAsia="Calibri" w:hAnsi="Calibri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现象。）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B7BD1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）、开启液体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库房的排液阀、总排液阀和稍微开启低压循环储液桶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的冲霜进液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</w:t>
      </w:r>
      <w:r>
        <w:rPr>
          <w:rFonts w:ascii="Calibri" w:eastAsia="Calibri" w:hAnsi="Calibri" w:hint="eastAsia"/>
          <w:color w:val="000000"/>
          <w:sz w:val="23"/>
        </w:rPr>
        <w:t>(</w:t>
      </w:r>
      <w:r>
        <w:rPr>
          <w:rFonts w:ascii="黑体" w:eastAsia="黑体" w:hAnsi="黑体" w:hint="eastAsia"/>
          <w:color w:val="000000"/>
          <w:sz w:val="23"/>
        </w:rPr>
        <w:t>节流阀</w:t>
      </w:r>
      <w:r>
        <w:rPr>
          <w:rFonts w:ascii="Calibri" w:eastAsia="Calibri" w:hAnsi="Calibri" w:hint="eastAsia"/>
          <w:color w:val="000000"/>
          <w:sz w:val="23"/>
        </w:rPr>
        <w:t>)</w:t>
      </w:r>
      <w:r>
        <w:rPr>
          <w:rFonts w:ascii="黑体" w:eastAsia="黑体" w:hAnsi="黑体" w:hint="eastAsia"/>
          <w:color w:val="000000"/>
          <w:sz w:val="23"/>
        </w:rPr>
        <w:t>。（注意：热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氨融霜过程</w:t>
      </w:r>
      <w:proofErr w:type="gramEnd"/>
      <w:r>
        <w:rPr>
          <w:rFonts w:ascii="黑体" w:eastAsia="黑体" w:hAnsi="黑体" w:hint="eastAsia"/>
          <w:color w:val="000000"/>
          <w:sz w:val="23"/>
        </w:rPr>
        <w:t>中，低压循环桶</w:t>
      </w:r>
      <w:proofErr w:type="gramStart"/>
      <w:r>
        <w:rPr>
          <w:rFonts w:ascii="黑体" w:eastAsia="黑体" w:hAnsi="黑体" w:hint="eastAsia"/>
          <w:color w:val="000000"/>
          <w:sz w:val="23"/>
        </w:rPr>
        <w:t>进液阀要间歇</w:t>
      </w:r>
      <w:proofErr w:type="gramEnd"/>
      <w:r>
        <w:rPr>
          <w:rFonts w:ascii="黑体" w:eastAsia="黑体" w:hAnsi="黑体" w:hint="eastAsia"/>
          <w:color w:val="000000"/>
          <w:sz w:val="23"/>
        </w:rPr>
        <w:t>开、关，不能常开也不能开启过大，尤其</w:t>
      </w:r>
      <w:proofErr w:type="gramStart"/>
      <w:r>
        <w:rPr>
          <w:rFonts w:ascii="黑体" w:eastAsia="黑体" w:hAnsi="黑体" w:hint="eastAsia"/>
          <w:color w:val="000000"/>
          <w:sz w:val="23"/>
        </w:rPr>
        <w:t>到冲霜排液</w:t>
      </w:r>
      <w:proofErr w:type="gramEnd"/>
      <w:r>
        <w:rPr>
          <w:rFonts w:ascii="黑体" w:eastAsia="黑体" w:hAnsi="黑体" w:hint="eastAsia"/>
          <w:color w:val="000000"/>
          <w:sz w:val="23"/>
        </w:rPr>
        <w:t>行将结束时更不能开启过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大。）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DDEE3B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）、开启气体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的热氨总阀、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库房的热氨阀，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注意冲霜时</w:t>
      </w:r>
      <w:proofErr w:type="gramEnd"/>
      <w:r>
        <w:rPr>
          <w:rFonts w:ascii="黑体" w:eastAsia="黑体" w:hAnsi="黑体" w:hint="eastAsia"/>
          <w:color w:val="000000"/>
          <w:sz w:val="23"/>
        </w:rPr>
        <w:t>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不应超过</w:t>
      </w:r>
      <w:r>
        <w:rPr>
          <w:rFonts w:ascii="Calibri" w:eastAsia="Calibri" w:hAnsi="Calibri" w:hint="eastAsia"/>
          <w:color w:val="000000"/>
          <w:sz w:val="23"/>
        </w:rPr>
        <w:t>0.6MPa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AD1D53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）、低压循环桶的液面不得达到报警液位。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EEC951D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）、热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完毕，关闭气体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调节站的冲</w:t>
      </w:r>
      <w:r>
        <w:rPr>
          <w:rFonts w:ascii="黑体" w:eastAsia="黑体" w:hAnsi="黑体" w:hint="eastAsia"/>
          <w:color w:val="000000"/>
          <w:sz w:val="23"/>
        </w:rPr>
        <w:t>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库房的热氨阀、总热氨阀；关闭液体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上冲霜库房的排液阀、总排液阀和低压循环桶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的冲霜进液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</w:t>
      </w:r>
      <w:r>
        <w:rPr>
          <w:rFonts w:ascii="Calibri" w:eastAsia="Calibri" w:hAnsi="Calibri" w:hint="eastAsia"/>
          <w:color w:val="000000"/>
          <w:sz w:val="23"/>
        </w:rPr>
        <w:t>(</w:t>
      </w:r>
      <w:r>
        <w:rPr>
          <w:rFonts w:ascii="黑体" w:eastAsia="黑体" w:hAnsi="黑体" w:hint="eastAsia"/>
          <w:color w:val="000000"/>
          <w:sz w:val="23"/>
        </w:rPr>
        <w:t>节流阀</w:t>
      </w:r>
      <w:r>
        <w:rPr>
          <w:rFonts w:ascii="Calibri" w:eastAsia="Calibri" w:hAnsi="Calibri" w:hint="eastAsia"/>
          <w:color w:val="000000"/>
          <w:sz w:val="23"/>
        </w:rPr>
        <w:t>)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214AF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）、缓慢开启气体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的回气阀，当蒸发器的回</w:t>
      </w:r>
      <w:proofErr w:type="gramStart"/>
      <w:r>
        <w:rPr>
          <w:rFonts w:ascii="黑体" w:eastAsia="黑体" w:hAnsi="黑体" w:hint="eastAsia"/>
          <w:color w:val="000000"/>
          <w:sz w:val="23"/>
        </w:rPr>
        <w:t>气压力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降低到系统蒸发压力时，适当开启液体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的有关供液阀，恢复蒸发器的工作状态。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9466A0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、冷风机水冲霜操作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5E8F7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）、关闭液体调节站上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库房的供液阀，保持对冷风机蒸发器的抽气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FB3C5C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）、待蒸发器中液氨大部分蒸发后（</w:t>
      </w:r>
      <w:r>
        <w:rPr>
          <w:rFonts w:ascii="Calibri" w:eastAsia="Calibri" w:hAnsi="Calibri" w:hint="eastAsia"/>
          <w:color w:val="000000"/>
          <w:sz w:val="23"/>
        </w:rPr>
        <w:t>15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30</w:t>
      </w:r>
      <w:r>
        <w:rPr>
          <w:rFonts w:ascii="黑体" w:eastAsia="黑体" w:hAnsi="黑体" w:hint="eastAsia"/>
          <w:color w:val="000000"/>
          <w:sz w:val="23"/>
        </w:rPr>
        <w:t>分钟），关小气体调站上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库房的回气阀。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EB6C6B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）、停止冷风机的风机。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4F35F5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）、检查并</w:t>
      </w:r>
      <w:proofErr w:type="gramStart"/>
      <w:r>
        <w:rPr>
          <w:rFonts w:ascii="黑体" w:eastAsia="黑体" w:hAnsi="黑体" w:hint="eastAsia"/>
          <w:color w:val="000000"/>
          <w:sz w:val="23"/>
        </w:rPr>
        <w:t>启动冲霜水泵</w:t>
      </w:r>
      <w:proofErr w:type="gramEnd"/>
      <w:r>
        <w:rPr>
          <w:rFonts w:ascii="黑体" w:eastAsia="黑体" w:hAnsi="黑体" w:hint="eastAsia"/>
          <w:color w:val="000000"/>
          <w:sz w:val="23"/>
        </w:rPr>
        <w:t>，开启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阀门，</w:t>
      </w:r>
      <w:r>
        <w:rPr>
          <w:rFonts w:ascii="黑体" w:eastAsia="黑体" w:hAnsi="黑体" w:hint="eastAsia"/>
          <w:color w:val="000000"/>
          <w:sz w:val="23"/>
        </w:rPr>
        <w:t>向冷风机蒸发器淋水，注意蒸发器淋水情况，避免局部水量不足而结冰。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79E1B53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）、注意</w:t>
      </w:r>
      <w:proofErr w:type="gramStart"/>
      <w:r>
        <w:rPr>
          <w:rFonts w:ascii="黑体" w:eastAsia="黑体" w:hAnsi="黑体" w:hint="eastAsia"/>
          <w:color w:val="000000"/>
          <w:sz w:val="23"/>
        </w:rPr>
        <w:t>检查冲霜排水</w:t>
      </w:r>
      <w:proofErr w:type="gramEnd"/>
      <w:r>
        <w:rPr>
          <w:rFonts w:ascii="黑体" w:eastAsia="黑体" w:hAnsi="黑体" w:hint="eastAsia"/>
          <w:color w:val="000000"/>
          <w:sz w:val="23"/>
        </w:rPr>
        <w:t>情况，防止下水道堵塞，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溢出水盘。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78AFCE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）、冷风机水冲</w:t>
      </w:r>
      <w:proofErr w:type="gramStart"/>
      <w:r>
        <w:rPr>
          <w:rFonts w:ascii="黑体" w:eastAsia="黑体" w:hAnsi="黑体" w:hint="eastAsia"/>
          <w:color w:val="000000"/>
          <w:sz w:val="23"/>
        </w:rPr>
        <w:t>霜过程</w:t>
      </w:r>
      <w:proofErr w:type="gramEnd"/>
      <w:r>
        <w:rPr>
          <w:rFonts w:ascii="黑体" w:eastAsia="黑体" w:hAnsi="黑体" w:hint="eastAsia"/>
          <w:color w:val="000000"/>
          <w:sz w:val="23"/>
        </w:rPr>
        <w:t>中，不得关闭气体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的回气阀，以防蒸发排管内压力过高。回气阀开启的大小应该以维持蒸发器内的压力为</w:t>
      </w:r>
      <w:r>
        <w:rPr>
          <w:rFonts w:ascii="Calibri" w:eastAsia="Calibri" w:hAnsi="Calibri" w:hint="eastAsia"/>
          <w:color w:val="000000"/>
          <w:sz w:val="23"/>
        </w:rPr>
        <w:t>0.5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0.6MPa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A14AA7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冲霜完毕</w:t>
      </w:r>
      <w:proofErr w:type="gramEnd"/>
      <w:r>
        <w:rPr>
          <w:rFonts w:ascii="黑体" w:eastAsia="黑体" w:hAnsi="黑体" w:hint="eastAsia"/>
          <w:color w:val="000000"/>
          <w:sz w:val="23"/>
        </w:rPr>
        <w:t>，关闭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系统。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DB954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）、待冷风机蒸发器上的水滴净后，稍微开大吸气阀门</w:t>
      </w:r>
      <w:proofErr w:type="gramStart"/>
      <w:r>
        <w:rPr>
          <w:rFonts w:ascii="黑体" w:eastAsia="黑体" w:hAnsi="黑体" w:hint="eastAsia"/>
          <w:color w:val="000000"/>
          <w:sz w:val="23"/>
        </w:rPr>
        <w:t>降低回</w:t>
      </w:r>
      <w:proofErr w:type="gramEnd"/>
      <w:r>
        <w:rPr>
          <w:rFonts w:ascii="黑体" w:eastAsia="黑体" w:hAnsi="黑体" w:hint="eastAsia"/>
          <w:color w:val="000000"/>
          <w:sz w:val="23"/>
        </w:rPr>
        <w:t>气压力，根</w:t>
      </w:r>
      <w:proofErr w:type="gramStart"/>
      <w:r>
        <w:rPr>
          <w:rFonts w:ascii="黑体" w:eastAsia="黑体" w:hAnsi="黑体" w:hint="eastAsia"/>
          <w:color w:val="000000"/>
          <w:sz w:val="23"/>
        </w:rPr>
        <w:t>椐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库房负荷情况适当开启有关供液阀门，恢复冷风机正常制冷状态。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3FBAC8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、冷风机热氨与水结合除霜操作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9166CB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）、检查低压循环桶的液面和压力，必要时进行降压、排液处理，使低压循环</w:t>
      </w:r>
      <w:proofErr w:type="gramStart"/>
      <w:r>
        <w:rPr>
          <w:rFonts w:ascii="黑体" w:eastAsia="黑体" w:hAnsi="黑体" w:hint="eastAsia"/>
          <w:color w:val="000000"/>
          <w:sz w:val="23"/>
        </w:rPr>
        <w:t>桶处于</w:t>
      </w:r>
      <w:proofErr w:type="gramEnd"/>
      <w:r>
        <w:rPr>
          <w:rFonts w:ascii="黑体" w:eastAsia="黑体" w:hAnsi="黑体" w:hint="eastAsia"/>
          <w:color w:val="000000"/>
          <w:sz w:val="23"/>
        </w:rPr>
        <w:t>准备工作状态。提前关闭或关</w:t>
      </w:r>
      <w:proofErr w:type="gramStart"/>
      <w:r>
        <w:rPr>
          <w:rFonts w:ascii="黑体" w:eastAsia="黑体" w:hAnsi="黑体" w:hint="eastAsia"/>
          <w:color w:val="000000"/>
          <w:sz w:val="23"/>
        </w:rPr>
        <w:t>小供液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阀门，使其液面不超过</w:t>
      </w:r>
      <w:r>
        <w:rPr>
          <w:rFonts w:ascii="Calibri" w:eastAsia="Calibri" w:hAnsi="Calibri" w:hint="eastAsia"/>
          <w:color w:val="000000"/>
          <w:sz w:val="23"/>
        </w:rPr>
        <w:t>40%</w:t>
      </w:r>
      <w:r>
        <w:rPr>
          <w:rFonts w:ascii="黑体" w:eastAsia="黑体" w:hAnsi="黑体" w:hint="eastAsia"/>
          <w:color w:val="000000"/>
          <w:sz w:val="23"/>
        </w:rPr>
        <w:t>，以备</w:t>
      </w:r>
      <w:proofErr w:type="gramStart"/>
      <w:r>
        <w:rPr>
          <w:rFonts w:ascii="黑体" w:eastAsia="黑体" w:hAnsi="黑体" w:hint="eastAsia"/>
          <w:color w:val="000000"/>
          <w:sz w:val="23"/>
        </w:rPr>
        <w:t>容纳融霜排液</w:t>
      </w:r>
      <w:proofErr w:type="gramEnd"/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C549E3E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）、关闭液体调节站上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库房的供液阀，保持对蒸发器的抽气状态。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475F2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）、待蒸发器中液氨大部分蒸发后（</w:t>
      </w:r>
      <w:r>
        <w:rPr>
          <w:rFonts w:ascii="Calibri" w:eastAsia="Calibri" w:hAnsi="Calibri" w:hint="eastAsia"/>
          <w:color w:val="000000"/>
          <w:sz w:val="23"/>
        </w:rPr>
        <w:t>15</w:t>
      </w:r>
      <w:r>
        <w:rPr>
          <w:rFonts w:ascii="黑体" w:eastAsia="黑体" w:hAnsi="黑体" w:hint="eastAsia"/>
          <w:color w:val="000000"/>
          <w:sz w:val="23"/>
        </w:rPr>
        <w:t>～</w:t>
      </w:r>
      <w:r>
        <w:rPr>
          <w:rFonts w:ascii="Calibri" w:eastAsia="Calibri" w:hAnsi="Calibri" w:hint="eastAsia"/>
          <w:color w:val="000000"/>
          <w:sz w:val="23"/>
        </w:rPr>
        <w:t>30</w:t>
      </w:r>
      <w:r>
        <w:rPr>
          <w:rFonts w:ascii="黑体" w:eastAsia="黑体" w:hAnsi="黑体" w:hint="eastAsia"/>
          <w:color w:val="000000"/>
          <w:sz w:val="23"/>
        </w:rPr>
        <w:t>分钟），关闭冷风机的风机，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关闭气体调站上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库房的回气阀。（注意：对于蒸发温度低于</w:t>
      </w:r>
      <w:r>
        <w:rPr>
          <w:rFonts w:ascii="Calibri" w:eastAsia="Calibri" w:hAnsi="Calibri" w:hint="eastAsia"/>
          <w:color w:val="000000"/>
          <w:sz w:val="23"/>
        </w:rPr>
        <w:t>-40</w:t>
      </w:r>
      <w:r>
        <w:rPr>
          <w:rFonts w:ascii="黑体" w:eastAsia="黑体" w:hAnsi="黑体" w:hint="eastAsia"/>
          <w:color w:val="000000"/>
          <w:sz w:val="23"/>
        </w:rPr>
        <w:t>℃、氨</w:t>
      </w:r>
      <w:proofErr w:type="gramStart"/>
      <w:r>
        <w:rPr>
          <w:rFonts w:ascii="黑体" w:eastAsia="黑体" w:hAnsi="黑体" w:hint="eastAsia"/>
          <w:color w:val="000000"/>
          <w:sz w:val="23"/>
        </w:rPr>
        <w:t>泵供液</w:t>
      </w:r>
      <w:proofErr w:type="gramEnd"/>
      <w:r>
        <w:rPr>
          <w:rFonts w:ascii="黑体" w:eastAsia="黑体" w:hAnsi="黑体" w:hint="eastAsia"/>
          <w:color w:val="000000"/>
          <w:sz w:val="23"/>
        </w:rPr>
        <w:t>的制冷</w:t>
      </w:r>
      <w:r>
        <w:rPr>
          <w:rFonts w:ascii="黑体" w:eastAsia="黑体" w:hAnsi="黑体" w:hint="eastAsia"/>
          <w:color w:val="000000"/>
          <w:sz w:val="23"/>
        </w:rPr>
        <w:lastRenderedPageBreak/>
        <w:t>系统，融霜前的抽气过程尤为重要，否则，蒸发器集管或回气管道极易发生</w:t>
      </w:r>
      <w:r>
        <w:rPr>
          <w:rFonts w:ascii="Calibri" w:eastAsia="Calibri" w:hAnsi="Calibri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液爆</w:t>
      </w:r>
      <w:r>
        <w:rPr>
          <w:rFonts w:ascii="Calibri" w:eastAsia="Calibri" w:hAnsi="Calibri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现象。）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194E14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）、开启液体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库房的排液阀、总排液阀和稍微开启低压循环储液桶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的冲霜进液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</w:t>
      </w:r>
      <w:r>
        <w:rPr>
          <w:rFonts w:ascii="Calibri" w:eastAsia="Calibri" w:hAnsi="Calibri" w:hint="eastAsia"/>
          <w:color w:val="000000"/>
          <w:sz w:val="23"/>
        </w:rPr>
        <w:t>(</w:t>
      </w:r>
      <w:r>
        <w:rPr>
          <w:rFonts w:ascii="黑体" w:eastAsia="黑体" w:hAnsi="黑体" w:hint="eastAsia"/>
          <w:color w:val="000000"/>
          <w:sz w:val="23"/>
        </w:rPr>
        <w:t>节流阀</w:t>
      </w:r>
      <w:r>
        <w:rPr>
          <w:rFonts w:ascii="Calibri" w:eastAsia="Calibri" w:hAnsi="Calibri" w:hint="eastAsia"/>
          <w:color w:val="000000"/>
          <w:sz w:val="23"/>
        </w:rPr>
        <w:t>)</w:t>
      </w:r>
      <w:r>
        <w:rPr>
          <w:rFonts w:ascii="黑体" w:eastAsia="黑体" w:hAnsi="黑体" w:hint="eastAsia"/>
          <w:color w:val="000000"/>
          <w:sz w:val="23"/>
        </w:rPr>
        <w:t>。注意排液桶的液面不得超过</w:t>
      </w:r>
      <w:r>
        <w:rPr>
          <w:rFonts w:ascii="Calibri" w:eastAsia="Calibri" w:hAnsi="Calibri" w:hint="eastAsia"/>
          <w:color w:val="000000"/>
          <w:sz w:val="23"/>
        </w:rPr>
        <w:t>80%</w:t>
      </w:r>
      <w:r>
        <w:rPr>
          <w:rFonts w:ascii="黑体" w:eastAsia="黑体" w:hAnsi="黑体" w:hint="eastAsia"/>
          <w:color w:val="000000"/>
          <w:sz w:val="23"/>
        </w:rPr>
        <w:t>。（注意：热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氨融霜过程</w:t>
      </w:r>
      <w:proofErr w:type="gramEnd"/>
      <w:r>
        <w:rPr>
          <w:rFonts w:ascii="黑体" w:eastAsia="黑体" w:hAnsi="黑体" w:hint="eastAsia"/>
          <w:color w:val="000000"/>
          <w:sz w:val="23"/>
        </w:rPr>
        <w:t>中，低压循环桶</w:t>
      </w:r>
      <w:proofErr w:type="gramStart"/>
      <w:r>
        <w:rPr>
          <w:rFonts w:ascii="黑体" w:eastAsia="黑体" w:hAnsi="黑体" w:hint="eastAsia"/>
          <w:color w:val="000000"/>
          <w:sz w:val="23"/>
        </w:rPr>
        <w:t>进液阀要间歇</w:t>
      </w:r>
      <w:proofErr w:type="gramEnd"/>
      <w:r>
        <w:rPr>
          <w:rFonts w:ascii="黑体" w:eastAsia="黑体" w:hAnsi="黑体" w:hint="eastAsia"/>
          <w:color w:val="000000"/>
          <w:sz w:val="23"/>
        </w:rPr>
        <w:t>开、关，不能常开也不能开启过大，尤其</w:t>
      </w:r>
      <w:proofErr w:type="gramStart"/>
      <w:r>
        <w:rPr>
          <w:rFonts w:ascii="黑体" w:eastAsia="黑体" w:hAnsi="黑体" w:hint="eastAsia"/>
          <w:color w:val="000000"/>
          <w:sz w:val="23"/>
        </w:rPr>
        <w:t>到冲霜排液</w:t>
      </w:r>
      <w:proofErr w:type="gramEnd"/>
      <w:r>
        <w:rPr>
          <w:rFonts w:ascii="黑体" w:eastAsia="黑体" w:hAnsi="黑体" w:hint="eastAsia"/>
          <w:color w:val="000000"/>
          <w:sz w:val="23"/>
        </w:rPr>
        <w:t>行将结束时更不能开启过大。）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BD52DF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）、开启气体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的热氨总阀、</w:t>
      </w:r>
      <w:proofErr w:type="gramStart"/>
      <w:r>
        <w:rPr>
          <w:rFonts w:ascii="黑体" w:eastAsia="黑体" w:hAnsi="黑体" w:hint="eastAsia"/>
          <w:color w:val="000000"/>
          <w:sz w:val="23"/>
        </w:rPr>
        <w:t>需冲霜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库房的热氨阀，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注意冲霜时</w:t>
      </w:r>
      <w:proofErr w:type="gramEnd"/>
      <w:r>
        <w:rPr>
          <w:rFonts w:ascii="黑体" w:eastAsia="黑体" w:hAnsi="黑体" w:hint="eastAsia"/>
          <w:color w:val="000000"/>
          <w:sz w:val="23"/>
        </w:rPr>
        <w:t>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不应超过</w:t>
      </w:r>
      <w:r>
        <w:rPr>
          <w:rFonts w:ascii="Calibri" w:eastAsia="Calibri" w:hAnsi="Calibri" w:hint="eastAsia"/>
          <w:color w:val="000000"/>
          <w:sz w:val="23"/>
        </w:rPr>
        <w:t>0.6MP</w:t>
      </w:r>
      <w:r>
        <w:rPr>
          <w:rFonts w:ascii="Calibri" w:eastAsia="Calibri" w:hAnsi="Calibri" w:hint="eastAsia"/>
          <w:color w:val="000000"/>
          <w:sz w:val="23"/>
        </w:rPr>
        <w:t>a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C51D26B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）、热</w:t>
      </w:r>
      <w:proofErr w:type="gramStart"/>
      <w:r>
        <w:rPr>
          <w:rFonts w:ascii="黑体" w:eastAsia="黑体" w:hAnsi="黑体" w:hint="eastAsia"/>
          <w:color w:val="000000"/>
          <w:sz w:val="23"/>
        </w:rPr>
        <w:t>氨融霜</w:t>
      </w:r>
      <w:proofErr w:type="gramEnd"/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分钟以后，检查并</w:t>
      </w:r>
      <w:proofErr w:type="gramStart"/>
      <w:r>
        <w:rPr>
          <w:rFonts w:ascii="黑体" w:eastAsia="黑体" w:hAnsi="黑体" w:hint="eastAsia"/>
          <w:color w:val="000000"/>
          <w:sz w:val="23"/>
        </w:rPr>
        <w:t>启动冲霜水泵</w:t>
      </w:r>
      <w:proofErr w:type="gramEnd"/>
      <w:r>
        <w:rPr>
          <w:rFonts w:ascii="黑体" w:eastAsia="黑体" w:hAnsi="黑体" w:hint="eastAsia"/>
          <w:color w:val="000000"/>
          <w:sz w:val="23"/>
        </w:rPr>
        <w:t>，开启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阀门，向冷风机蒸发器淋水，注意蒸发器淋水情况，防止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溢出水盘。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A0243CA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）、蒸发器的霜全部除去后，关闭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系统。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3EF6C0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）、待冷风机蒸发器上的水滴净后，关闭气体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调节站的冲霜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库房的热氨阀、总热氨阀；关闭液体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上冲霜库房的排液阀、总排液阀和低压循环储液桶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的冲霜进液</w:t>
      </w:r>
      <w:proofErr w:type="gramEnd"/>
      <w:r>
        <w:rPr>
          <w:rFonts w:ascii="黑体" w:eastAsia="黑体" w:hAnsi="黑体" w:hint="eastAsia"/>
          <w:color w:val="000000"/>
          <w:sz w:val="23"/>
        </w:rPr>
        <w:t>阀</w:t>
      </w:r>
      <w:r>
        <w:rPr>
          <w:rFonts w:ascii="Calibri" w:eastAsia="Calibri" w:hAnsi="Calibri" w:hint="eastAsia"/>
          <w:color w:val="000000"/>
          <w:sz w:val="23"/>
        </w:rPr>
        <w:t>(</w:t>
      </w:r>
      <w:r>
        <w:rPr>
          <w:rFonts w:ascii="黑体" w:eastAsia="黑体" w:hAnsi="黑体" w:hint="eastAsia"/>
          <w:color w:val="000000"/>
          <w:sz w:val="23"/>
        </w:rPr>
        <w:t>节流阀</w:t>
      </w:r>
      <w:r>
        <w:rPr>
          <w:rFonts w:ascii="Calibri" w:eastAsia="Calibri" w:hAnsi="Calibri" w:hint="eastAsia"/>
          <w:color w:val="000000"/>
          <w:sz w:val="23"/>
        </w:rPr>
        <w:t>)</w:t>
      </w:r>
      <w:r>
        <w:rPr>
          <w:rFonts w:ascii="黑体" w:eastAsia="黑体" w:hAnsi="黑体" w:hint="eastAsia"/>
          <w:color w:val="000000"/>
          <w:sz w:val="23"/>
        </w:rPr>
        <w:t>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3104BF7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9</w:t>
      </w:r>
      <w:r>
        <w:rPr>
          <w:rFonts w:ascii="黑体" w:eastAsia="黑体" w:hAnsi="黑体" w:hint="eastAsia"/>
          <w:color w:val="000000"/>
          <w:sz w:val="23"/>
        </w:rPr>
        <w:t>）、缓慢开启气体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的回气阀，当蒸发器的回</w:t>
      </w:r>
      <w:proofErr w:type="gramStart"/>
      <w:r>
        <w:rPr>
          <w:rFonts w:ascii="黑体" w:eastAsia="黑体" w:hAnsi="黑体" w:hint="eastAsia"/>
          <w:color w:val="000000"/>
          <w:sz w:val="23"/>
        </w:rPr>
        <w:t>气压力</w:t>
      </w:r>
      <w:proofErr w:type="gramEnd"/>
      <w:r>
        <w:rPr>
          <w:rFonts w:ascii="黑体" w:eastAsia="黑体" w:hAnsi="黑体" w:hint="eastAsia"/>
          <w:color w:val="000000"/>
          <w:sz w:val="23"/>
        </w:rPr>
        <w:t>降低到系统蒸发压力时，适当开启液体</w:t>
      </w:r>
      <w:proofErr w:type="gramStart"/>
      <w:r>
        <w:rPr>
          <w:rFonts w:ascii="黑体" w:eastAsia="黑体" w:hAnsi="黑体" w:hint="eastAsia"/>
          <w:color w:val="000000"/>
          <w:sz w:val="23"/>
        </w:rPr>
        <w:t>调节站</w:t>
      </w:r>
      <w:proofErr w:type="gramEnd"/>
      <w:r>
        <w:rPr>
          <w:rFonts w:ascii="黑体" w:eastAsia="黑体" w:hAnsi="黑体" w:hint="eastAsia"/>
          <w:color w:val="000000"/>
          <w:sz w:val="23"/>
        </w:rPr>
        <w:t>的有关供液阀，恢复冷风机的工作状态。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33F337F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注意：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AA77736" w14:textId="77777777" w:rsidR="002453D8" w:rsidRDefault="00F61BDB">
      <w:pPr>
        <w:numPr>
          <w:ilvl w:val="0"/>
          <w:numId w:val="13"/>
        </w:num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无论采用</w:t>
      </w:r>
      <w:proofErr w:type="gramStart"/>
      <w:r>
        <w:rPr>
          <w:rFonts w:ascii="黑体" w:eastAsia="黑体" w:hAnsi="黑体" w:hint="eastAsia"/>
          <w:color w:val="000000"/>
          <w:sz w:val="23"/>
        </w:rPr>
        <w:t>何种融霜</w:t>
      </w:r>
      <w:r>
        <w:rPr>
          <w:rFonts w:ascii="黑体" w:eastAsia="黑体" w:hAnsi="黑体" w:hint="eastAsia"/>
          <w:color w:val="000000"/>
          <w:sz w:val="23"/>
        </w:rPr>
        <w:t>操作</w:t>
      </w:r>
      <w:proofErr w:type="gramEnd"/>
      <w:r>
        <w:rPr>
          <w:rFonts w:ascii="黑体" w:eastAsia="黑体" w:hAnsi="黑体" w:hint="eastAsia"/>
          <w:color w:val="000000"/>
          <w:sz w:val="23"/>
        </w:rPr>
        <w:t>，严禁一边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冲霜一边</w:t>
      </w:r>
      <w:proofErr w:type="gramEnd"/>
      <w:r>
        <w:rPr>
          <w:rFonts w:ascii="黑体" w:eastAsia="黑体" w:hAnsi="黑体" w:hint="eastAsia"/>
          <w:color w:val="000000"/>
          <w:sz w:val="23"/>
        </w:rPr>
        <w:t>打冷，否则，蒸发器集管或回</w:t>
      </w:r>
      <w:proofErr w:type="gramStart"/>
      <w:r>
        <w:rPr>
          <w:rFonts w:ascii="黑体" w:eastAsia="黑体" w:hAnsi="黑体" w:hint="eastAsia"/>
          <w:color w:val="000000"/>
          <w:sz w:val="23"/>
        </w:rPr>
        <w:t>气管道易发生</w:t>
      </w:r>
      <w:proofErr w:type="gramEnd"/>
      <w:r>
        <w:rPr>
          <w:rFonts w:ascii="Calibri" w:eastAsia="Calibri" w:hAnsi="Calibri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液爆</w:t>
      </w:r>
      <w:r>
        <w:rPr>
          <w:rFonts w:ascii="Calibri" w:eastAsia="Calibri" w:hAnsi="Calibri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9537EC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2.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冲霜过程</w:t>
      </w:r>
      <w:proofErr w:type="gramEnd"/>
      <w:r>
        <w:rPr>
          <w:rFonts w:ascii="黑体" w:eastAsia="黑体" w:hAnsi="黑体" w:hint="eastAsia"/>
          <w:color w:val="000000"/>
          <w:sz w:val="23"/>
        </w:rPr>
        <w:t>中要保证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压力，避免局部水量不足而结冰，造成冰堵；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88F2265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3.</w:t>
      </w:r>
      <w:r>
        <w:rPr>
          <w:rFonts w:ascii="黑体" w:eastAsia="黑体" w:hAnsi="黑体" w:hint="eastAsia"/>
          <w:color w:val="000000"/>
          <w:sz w:val="23"/>
        </w:rPr>
        <w:t>注意</w:t>
      </w:r>
      <w:proofErr w:type="gramStart"/>
      <w:r>
        <w:rPr>
          <w:rFonts w:ascii="黑体" w:eastAsia="黑体" w:hAnsi="黑体" w:hint="eastAsia"/>
          <w:color w:val="000000"/>
          <w:sz w:val="23"/>
        </w:rPr>
        <w:t>检查冲霜排水</w:t>
      </w:r>
      <w:proofErr w:type="gramEnd"/>
      <w:r>
        <w:rPr>
          <w:rFonts w:ascii="黑体" w:eastAsia="黑体" w:hAnsi="黑体" w:hint="eastAsia"/>
          <w:color w:val="000000"/>
          <w:sz w:val="23"/>
        </w:rPr>
        <w:t>情况，防止下水道堵塞，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溢出</w:t>
      </w:r>
      <w:proofErr w:type="gramStart"/>
      <w:r>
        <w:rPr>
          <w:rFonts w:ascii="黑体" w:eastAsia="黑体" w:hAnsi="黑体" w:hint="eastAsia"/>
          <w:color w:val="000000"/>
          <w:sz w:val="23"/>
        </w:rPr>
        <w:t>水盘淋坏货物</w:t>
      </w:r>
      <w:proofErr w:type="gramEnd"/>
      <w:r>
        <w:rPr>
          <w:rFonts w:ascii="黑体" w:eastAsia="黑体" w:hAnsi="黑体" w:hint="eastAsia"/>
          <w:color w:val="000000"/>
          <w:sz w:val="23"/>
        </w:rPr>
        <w:t>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271F01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4.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冲霜完</w:t>
      </w:r>
      <w:proofErr w:type="gramEnd"/>
      <w:r>
        <w:rPr>
          <w:rFonts w:ascii="黑体" w:eastAsia="黑体" w:hAnsi="黑体" w:hint="eastAsia"/>
          <w:color w:val="000000"/>
          <w:sz w:val="23"/>
        </w:rPr>
        <w:t>后一定要关好相关阀门，低温库要放掉</w:t>
      </w:r>
      <w:proofErr w:type="gramStart"/>
      <w:r>
        <w:rPr>
          <w:rFonts w:ascii="黑体" w:eastAsia="黑体" w:hAnsi="黑体" w:hint="eastAsia"/>
          <w:color w:val="000000"/>
          <w:sz w:val="23"/>
        </w:rPr>
        <w:t>冲霜水</w:t>
      </w:r>
      <w:proofErr w:type="gramEnd"/>
      <w:r>
        <w:rPr>
          <w:rFonts w:ascii="黑体" w:eastAsia="黑体" w:hAnsi="黑体" w:hint="eastAsia"/>
          <w:color w:val="000000"/>
          <w:sz w:val="23"/>
        </w:rPr>
        <w:t>管内的积水；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5DD70E8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5.</w:t>
      </w:r>
      <w:r>
        <w:rPr>
          <w:rFonts w:ascii="黑体" w:eastAsia="黑体" w:hAnsi="黑体" w:hint="eastAsia"/>
          <w:color w:val="000000"/>
          <w:sz w:val="23"/>
        </w:rPr>
        <w:t>高温库采用</w:t>
      </w:r>
      <w:proofErr w:type="gramStart"/>
      <w:r>
        <w:rPr>
          <w:rFonts w:ascii="黑体" w:eastAsia="黑体" w:hAnsi="黑体" w:hint="eastAsia"/>
          <w:color w:val="000000"/>
          <w:sz w:val="23"/>
        </w:rPr>
        <w:t>停机融霜的</w:t>
      </w:r>
      <w:proofErr w:type="gramEnd"/>
      <w:r>
        <w:rPr>
          <w:rFonts w:ascii="黑体" w:eastAsia="黑体" w:hAnsi="黑体" w:hint="eastAsia"/>
          <w:color w:val="000000"/>
          <w:sz w:val="23"/>
        </w:rPr>
        <w:t>方法：即停止压缩机运转，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打开冲霜水冲</w:t>
      </w:r>
      <w:proofErr w:type="gramEnd"/>
      <w:r>
        <w:rPr>
          <w:rFonts w:ascii="黑体" w:eastAsia="黑体" w:hAnsi="黑体" w:hint="eastAsia"/>
          <w:color w:val="000000"/>
          <w:sz w:val="23"/>
        </w:rPr>
        <w:t>霜即可；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B4164C0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6.</w:t>
      </w:r>
      <w:r>
        <w:rPr>
          <w:rFonts w:ascii="黑体" w:eastAsia="黑体" w:hAnsi="黑体" w:hint="eastAsia"/>
          <w:color w:val="000000"/>
          <w:sz w:val="23"/>
        </w:rPr>
        <w:t>高、低温</w:t>
      </w:r>
      <w:proofErr w:type="gramStart"/>
      <w:r>
        <w:rPr>
          <w:rFonts w:ascii="黑体" w:eastAsia="黑体" w:hAnsi="黑体" w:hint="eastAsia"/>
          <w:color w:val="000000"/>
          <w:sz w:val="23"/>
        </w:rPr>
        <w:t>库冲霜</w:t>
      </w:r>
      <w:proofErr w:type="gramEnd"/>
      <w:r>
        <w:rPr>
          <w:rFonts w:ascii="黑体" w:eastAsia="黑体" w:hAnsi="黑体" w:hint="eastAsia"/>
          <w:color w:val="000000"/>
          <w:sz w:val="23"/>
        </w:rPr>
        <w:t>时要控制好各库的连接时间，尽量</w:t>
      </w:r>
      <w:proofErr w:type="gramStart"/>
      <w:r>
        <w:rPr>
          <w:rFonts w:ascii="黑体" w:eastAsia="黑体" w:hAnsi="黑体" w:hint="eastAsia"/>
          <w:color w:val="000000"/>
          <w:sz w:val="23"/>
        </w:rPr>
        <w:t>节省冲霜时间</w:t>
      </w:r>
      <w:proofErr w:type="gramEnd"/>
      <w:r>
        <w:rPr>
          <w:rFonts w:ascii="黑体" w:eastAsia="黑体" w:hAnsi="黑体" w:hint="eastAsia"/>
          <w:color w:val="000000"/>
          <w:sz w:val="23"/>
        </w:rPr>
        <w:t>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6C2E5E2" w14:textId="77777777" w:rsidR="002453D8" w:rsidRDefault="00F61BDB">
      <w:pPr>
        <w:ind w:firstLine="460"/>
        <w:jc w:val="left"/>
        <w:rPr>
          <w:rFonts w:ascii="黑体" w:eastAsia="黑体" w:hAnsi="黑体"/>
          <w:color w:val="000000"/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7.</w:t>
      </w:r>
      <w:r>
        <w:rPr>
          <w:rFonts w:ascii="黑体" w:eastAsia="黑体" w:hAnsi="黑体" w:hint="eastAsia"/>
          <w:color w:val="000000"/>
          <w:sz w:val="23"/>
        </w:rPr>
        <w:t>合理安排各库</w:t>
      </w:r>
      <w:proofErr w:type="gramStart"/>
      <w:r>
        <w:rPr>
          <w:rFonts w:ascii="黑体" w:eastAsia="黑体" w:hAnsi="黑体" w:hint="eastAsia"/>
          <w:color w:val="000000"/>
          <w:sz w:val="23"/>
        </w:rPr>
        <w:t>的冲霜顺序</w:t>
      </w:r>
      <w:proofErr w:type="gramEnd"/>
      <w:r>
        <w:rPr>
          <w:rFonts w:ascii="黑体" w:eastAsia="黑体" w:hAnsi="黑体" w:hint="eastAsia"/>
          <w:color w:val="000000"/>
          <w:sz w:val="23"/>
        </w:rPr>
        <w:t>。对</w:t>
      </w:r>
      <w:proofErr w:type="gramStart"/>
      <w:r>
        <w:rPr>
          <w:rFonts w:ascii="黑体" w:eastAsia="黑体" w:hAnsi="黑体" w:hint="eastAsia"/>
          <w:color w:val="000000"/>
          <w:sz w:val="23"/>
        </w:rPr>
        <w:t>库温要求</w:t>
      </w:r>
      <w:proofErr w:type="gramEnd"/>
      <w:r>
        <w:rPr>
          <w:rFonts w:ascii="黑体" w:eastAsia="黑体" w:hAnsi="黑体" w:hint="eastAsia"/>
          <w:color w:val="000000"/>
          <w:sz w:val="23"/>
        </w:rPr>
        <w:t>较高的库房留到最后再冲，以免该库长时间处于高温状态，造成货物不可预见的损坏。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F9B131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br w:type="page"/>
      </w:r>
    </w:p>
    <w:p w14:paraId="6F0F9770" w14:textId="77777777" w:rsidR="002453D8" w:rsidRDefault="00F61BDB">
      <w:pPr>
        <w:pStyle w:val="1"/>
      </w:pPr>
      <w:bookmarkStart w:id="14" w:name="_Toc2246"/>
      <w:r>
        <w:rPr>
          <w:rFonts w:hint="eastAsia"/>
        </w:rPr>
        <w:lastRenderedPageBreak/>
        <w:t>十四、</w:t>
      </w:r>
      <w:r>
        <w:rPr>
          <w:rFonts w:hint="eastAsia"/>
        </w:rPr>
        <w:t>电值班运行操作规程</w:t>
      </w:r>
      <w:bookmarkEnd w:id="14"/>
    </w:p>
    <w:p w14:paraId="4431A098" w14:textId="77777777" w:rsidR="002453D8" w:rsidRDefault="00F61BDB">
      <w:pPr>
        <w:numPr>
          <w:ilvl w:val="0"/>
          <w:numId w:val="14"/>
        </w:num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：总则</w:t>
      </w:r>
    </w:p>
    <w:p w14:paraId="3EEAB94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一、本规程使用于本变电</w:t>
      </w:r>
      <w:proofErr w:type="gramStart"/>
      <w:r>
        <w:rPr>
          <w:rFonts w:ascii="黑体" w:eastAsia="黑体" w:hAnsi="黑体" w:hint="eastAsia"/>
          <w:color w:val="000000"/>
          <w:sz w:val="23"/>
        </w:rPr>
        <w:t>班每个</w:t>
      </w:r>
      <w:proofErr w:type="gramEnd"/>
      <w:r>
        <w:rPr>
          <w:rFonts w:ascii="黑体" w:eastAsia="黑体" w:hAnsi="黑体" w:hint="eastAsia"/>
          <w:color w:val="000000"/>
          <w:sz w:val="23"/>
        </w:rPr>
        <w:t>工作人员，必须严格遵守。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D23B9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二、值班班长必须经常组织本班同志学习规程，以免违反规程发生事故。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544300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三、在工作中要互相监督，每个值班同志都有权制止任何违反规程的行为。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3F323CD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第二章：巡视检查</w:t>
      </w:r>
    </w:p>
    <w:p w14:paraId="51B1769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四、巡视高压设备时，禁止移开或越过遮拦，禁止触摸高压电器设备，不得在其上进行工作，必须距离高压带电部分</w:t>
      </w:r>
      <w:r>
        <w:rPr>
          <w:rFonts w:ascii="Calibri" w:eastAsia="Calibri" w:hAnsi="Calibri" w:hint="eastAsia"/>
          <w:color w:val="000000"/>
          <w:sz w:val="23"/>
        </w:rPr>
        <w:t>0.8</w:t>
      </w:r>
      <w:r>
        <w:rPr>
          <w:rFonts w:ascii="黑体" w:eastAsia="黑体" w:hAnsi="黑体" w:hint="eastAsia"/>
          <w:color w:val="000000"/>
          <w:sz w:val="23"/>
        </w:rPr>
        <w:t>米以上的安全距离。严禁打开开关柜门。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01E85B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五、巡视设备时，要仔细观察各种仪表，研究分析是否正常或可能出现的问题，但严禁触动各设备。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FBE28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六、在巡视时，如发现问题，应按照事故处理程序进行处理。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32DCE8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七、每日夜班时高压设备做一次熄灯检查，看有无放电现象。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F58CC1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八、高低压配电设备每两小时巡视一次，并做好记录，雷雨时提高警惕，多巡视。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C9A46E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九、在巡视检查中，发现设备缺陷，应报班长研究消除，对威胁设备安全运行的情况，并可</w:t>
      </w:r>
      <w:r>
        <w:rPr>
          <w:rFonts w:ascii="黑体" w:eastAsia="黑体" w:hAnsi="黑体" w:hint="eastAsia"/>
          <w:color w:val="000000"/>
          <w:sz w:val="23"/>
        </w:rPr>
        <w:t>能引起严重后果的，必须立即向负责人报告，并提出适当的处理意见，并做好记录，负责人接到报告后，应迅速采取必要措施。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59FD142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第三章：变压器的运行和事故处理</w:t>
      </w:r>
    </w:p>
    <w:p w14:paraId="4F2B9EA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十、变压器运行时，变压器的高压侧的电压不得大于额定电压的</w:t>
      </w:r>
      <w:r>
        <w:rPr>
          <w:rFonts w:ascii="Calibri" w:eastAsia="Calibri" w:hAnsi="Calibri" w:hint="eastAsia"/>
          <w:color w:val="000000"/>
          <w:sz w:val="23"/>
        </w:rPr>
        <w:t>5%</w:t>
      </w:r>
      <w:r>
        <w:rPr>
          <w:rFonts w:ascii="黑体" w:eastAsia="黑体" w:hAnsi="黑体" w:hint="eastAsia"/>
          <w:color w:val="000000"/>
          <w:sz w:val="23"/>
        </w:rPr>
        <w:t>，否则应通知负责人联系解决。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7733A8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十一、油浸式电力变压器运行中的允许温度，应按上层油温来检查，上层油温的允许值应遵守制造厂规定，但最高不得超过</w:t>
      </w:r>
      <w:r>
        <w:rPr>
          <w:rFonts w:ascii="Calibri" w:eastAsia="Calibri" w:hAnsi="Calibri" w:hint="eastAsia"/>
          <w:color w:val="000000"/>
          <w:sz w:val="23"/>
        </w:rPr>
        <w:t>85</w:t>
      </w:r>
      <w:r>
        <w:rPr>
          <w:rFonts w:ascii="黑体" w:eastAsia="黑体" w:hAnsi="黑体" w:hint="eastAsia"/>
          <w:color w:val="000000"/>
          <w:sz w:val="23"/>
        </w:rPr>
        <w:t>℃。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A99F5A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十二、变压器并列运行应检查负荷分配情况，投入台数应按负载情况，从安全、经济原则出发，合理安排，使损耗最小。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F7318D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十三、变压器可以在短时间内，正常过负荷和事故过负荷的情况下运行，但应注意冷却介质的温度及过负荷前变压器所带负荷情况等来确定。事故过负荷只允许在事故情况下使用。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8C90B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十四、变压器过负荷状态时，值班员每半小时巡视检查一次，油温、油面是否在规定范围内。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97FD7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十五、对大修后或新装变压器投入运行时，</w:t>
      </w:r>
      <w:r>
        <w:rPr>
          <w:rFonts w:ascii="Calibri" w:eastAsia="Calibri" w:hAnsi="Calibri" w:hint="eastAsia"/>
          <w:color w:val="000000"/>
          <w:sz w:val="23"/>
        </w:rPr>
        <w:t>72</w:t>
      </w:r>
      <w:r>
        <w:rPr>
          <w:rFonts w:ascii="黑体" w:eastAsia="黑体" w:hAnsi="黑体" w:hint="eastAsia"/>
          <w:color w:val="000000"/>
          <w:sz w:val="23"/>
        </w:rPr>
        <w:t>小时内应加强巡视。</w:t>
      </w:r>
      <w:r>
        <w:rPr>
          <w:rFonts w:ascii="黑体" w:eastAsia="黑体" w:hAnsi="黑体" w:hint="eastAsia"/>
          <w:color w:val="000000"/>
          <w:sz w:val="23"/>
        </w:rPr>
        <w:t xml:space="preserve">  </w:t>
      </w:r>
    </w:p>
    <w:p w14:paraId="25E3A15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十六、正常运行应按巡视规程检查，天气恶劣时，值班员应适当增加巡视次数。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8B22C2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十七、变压器日</w:t>
      </w:r>
      <w:r>
        <w:rPr>
          <w:rFonts w:ascii="黑体" w:eastAsia="黑体" w:hAnsi="黑体" w:hint="eastAsia"/>
          <w:color w:val="000000"/>
          <w:sz w:val="23"/>
        </w:rPr>
        <w:t>常巡视检查项目如下：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655877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）检查油色应清澈，油温和温度计应正常，油位与温度相对应。各部位无渗油、漏油现象；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A3A1D1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）检查变压器套管是否清洁、有无破损、裂纹、放电痕迹及其现象；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7B052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）检查变压器的声音应正常；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815E1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）检查电缆和母线引线接头应无发热现象；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202952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）检查变压器放油阀门有无破裂及渗油和漏油现象；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20F75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）检查变压器箱盖、衬垫有无突出和渗油现象；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3BDE6A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）检查变压器外壳接地是否可靠。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747507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十八、值班人员在变压器运行中发现有任何不正常现象时（如漏油、油面高度不够、发热、声音不正常等）应设法消除，并报</w:t>
      </w:r>
      <w:r>
        <w:rPr>
          <w:rFonts w:ascii="黑体" w:eastAsia="黑体" w:hAnsi="黑体" w:hint="eastAsia"/>
          <w:color w:val="000000"/>
          <w:sz w:val="23"/>
        </w:rPr>
        <w:t>告有关负责人，检查的经过情况应记录在运行记录本内。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5E7BCD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十九、变压器油温上升到许可限度时，值班员应判断原因，采取措施，使其降低，可进行下列检查：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44D12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）检查变压器的负荷和变压器的温度，与相应的负荷和冷却效应是否核对；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919D7A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）检查变压器的通风道是否堵塞，强制通风风扇是否停止。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F7425B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二十、变压器有下列情况之一者，应立即停止运行，并报告负责人进行检查修理：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D7F92F" w14:textId="77777777" w:rsidR="002453D8" w:rsidRDefault="00F61BDB">
      <w:pPr>
        <w:numPr>
          <w:ilvl w:val="0"/>
          <w:numId w:val="15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变压器声音明显增大，内部有暴烈声；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97F44E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）严重漏油或喷油，使油面下降到低于油位计的指示限度；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2845BE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）套管有严重的破裂和放电现象；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AC6163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）运行温度急剧上升；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C4F146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）变压器冒烟着火。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0CE4D6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二十一、当发生危及变压器安全的故障，而变压器的有关保护装置拒动时，值班人员应立即将变压器停运。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7CDCD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二十二、当变压器附近的设备着火、爆炸或发生其它情况，对变压器构成严重威胁时，值班人员应立即将变压器停运。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230C4D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二十三、变压器油温升高，超过制造厂规定时，值班人员应按以下步骤检查处理：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3FCA122" w14:textId="77777777" w:rsidR="002453D8" w:rsidRDefault="00F61BDB">
      <w:pPr>
        <w:numPr>
          <w:ilvl w:val="0"/>
          <w:numId w:val="16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检查变压器的负载和冷却介质的温度，并与在同一负载和冷却介质温度下正常的温度核对；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BE693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）核对温度测量装置；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CD69DD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）检查变压器冷却装置或变压器室的通风情况。当环境温度升高时，应检测变压器温升，必要时采取措施。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若温度升高的原因是由于冷却系统的故障，且在运行中无法修理者，应将变压器停运修理。若不能立即停运修理，则值班人员应按现场规程的规定，调整变压器的负载</w:t>
      </w:r>
      <w:proofErr w:type="gramStart"/>
      <w:r>
        <w:rPr>
          <w:rFonts w:ascii="黑体" w:eastAsia="黑体" w:hAnsi="黑体" w:hint="eastAsia"/>
          <w:color w:val="000000"/>
          <w:sz w:val="23"/>
        </w:rPr>
        <w:t>至允许</w:t>
      </w:r>
      <w:proofErr w:type="gramEnd"/>
      <w:r>
        <w:rPr>
          <w:rFonts w:ascii="黑体" w:eastAsia="黑体" w:hAnsi="黑体" w:hint="eastAsia"/>
          <w:color w:val="000000"/>
          <w:sz w:val="23"/>
        </w:rPr>
        <w:t>运行温度下的相应容量。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在正常负载和冷却条件下，变压器温度不正常并不断上升，且经检查证明温度指示正确，则认为变压器已发生内部故障，应立即将变压器停运。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变压器在各种超额定电流方式下运行，若顶层油温超过</w:t>
      </w:r>
      <w:r>
        <w:rPr>
          <w:rFonts w:ascii="Calibri" w:eastAsia="Calibri" w:hAnsi="Calibri" w:hint="eastAsia"/>
          <w:color w:val="000000"/>
          <w:sz w:val="23"/>
        </w:rPr>
        <w:t>95</w:t>
      </w:r>
      <w:r>
        <w:rPr>
          <w:rFonts w:ascii="黑体" w:eastAsia="黑体" w:hAnsi="黑体" w:hint="eastAsia"/>
          <w:color w:val="000000"/>
          <w:sz w:val="23"/>
        </w:rPr>
        <w:t>℃时，应立即降低负载。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071686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二十四、当发现变压器的油面</w:t>
      </w:r>
      <w:proofErr w:type="gramStart"/>
      <w:r>
        <w:rPr>
          <w:rFonts w:ascii="黑体" w:eastAsia="黑体" w:hAnsi="黑体" w:hint="eastAsia"/>
          <w:color w:val="000000"/>
          <w:sz w:val="23"/>
        </w:rPr>
        <w:t>较当时油</w:t>
      </w:r>
      <w:proofErr w:type="gramEnd"/>
      <w:r>
        <w:rPr>
          <w:rFonts w:ascii="黑体" w:eastAsia="黑体" w:hAnsi="黑体" w:hint="eastAsia"/>
          <w:color w:val="000000"/>
          <w:sz w:val="23"/>
        </w:rPr>
        <w:t>温所应有的油位显着降低时，应查明原因。禁止从变压器下部补油，所补的新油应与原牌号油一致，如牌号不一致，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应做混油</w:t>
      </w:r>
      <w:proofErr w:type="gramEnd"/>
      <w:r>
        <w:rPr>
          <w:rFonts w:ascii="黑体" w:eastAsia="黑体" w:hAnsi="黑体" w:hint="eastAsia"/>
          <w:color w:val="000000"/>
          <w:sz w:val="23"/>
        </w:rPr>
        <w:t>试验。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9BE9BC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二十五、变压器油位因温度上升有可能高出油位指示极限，经查明不是假油所致时，则应放油，使油位降至与</w:t>
      </w:r>
      <w:proofErr w:type="gramStart"/>
      <w:r>
        <w:rPr>
          <w:rFonts w:ascii="黑体" w:eastAsia="黑体" w:hAnsi="黑体" w:hint="eastAsia"/>
          <w:color w:val="000000"/>
          <w:sz w:val="23"/>
        </w:rPr>
        <w:t>当时油温相</w:t>
      </w:r>
      <w:proofErr w:type="gramEnd"/>
      <w:r>
        <w:rPr>
          <w:rFonts w:ascii="黑体" w:eastAsia="黑体" w:hAnsi="黑体" w:hint="eastAsia"/>
          <w:color w:val="000000"/>
          <w:sz w:val="23"/>
        </w:rPr>
        <w:t>对应的高度，以免溢油。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06AAD6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二十六、变压器着火采取如下措施：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8C3F22" w14:textId="77777777" w:rsidR="002453D8" w:rsidRDefault="00F61BDB">
      <w:pPr>
        <w:numPr>
          <w:ilvl w:val="0"/>
          <w:numId w:val="17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立即拉开一、二侧电源，拉开负荷开关，并报告值班负责人；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A5EE3F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）灭火时，应采用干粉灭火器和二氧化碳灭火器；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5BD0F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）火势较大时，非自立能抢救时，应急</w:t>
      </w:r>
      <w:proofErr w:type="gramStart"/>
      <w:r>
        <w:rPr>
          <w:rFonts w:ascii="黑体" w:eastAsia="黑体" w:hAnsi="黑体" w:hint="eastAsia"/>
          <w:color w:val="000000"/>
          <w:sz w:val="23"/>
        </w:rPr>
        <w:t>速报告</w:t>
      </w:r>
      <w:proofErr w:type="gramEnd"/>
      <w:r>
        <w:rPr>
          <w:rFonts w:ascii="黑体" w:eastAsia="黑体" w:hAnsi="黑体" w:hint="eastAsia"/>
          <w:color w:val="000000"/>
          <w:sz w:val="23"/>
        </w:rPr>
        <w:t>上级，并通知消防队（火警</w:t>
      </w:r>
      <w:r>
        <w:rPr>
          <w:rFonts w:ascii="Calibri" w:eastAsia="Calibri" w:hAnsi="Calibri" w:hint="eastAsia"/>
          <w:color w:val="000000"/>
          <w:sz w:val="23"/>
        </w:rPr>
        <w:t>119</w:t>
      </w:r>
      <w:r>
        <w:rPr>
          <w:rFonts w:ascii="黑体" w:eastAsia="黑体" w:hAnsi="黑体" w:hint="eastAsia"/>
          <w:color w:val="000000"/>
          <w:sz w:val="23"/>
        </w:rPr>
        <w:t>）。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E6D99C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二十七、配电装置巡视一般检查如下</w:t>
      </w:r>
      <w:r>
        <w:rPr>
          <w:rFonts w:ascii="黑体" w:eastAsia="黑体" w:hAnsi="黑体" w:hint="eastAsia"/>
          <w:color w:val="000000"/>
          <w:sz w:val="23"/>
        </w:rPr>
        <w:t>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B265A7" w14:textId="77777777" w:rsidR="002453D8" w:rsidRDefault="00F61BDB">
      <w:pPr>
        <w:numPr>
          <w:ilvl w:val="0"/>
          <w:numId w:val="18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注油设备的油面应在标准范围之内，充油套管的油面应在监视线内，注油设备外皮应清洁无渗油现象；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FF28E2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）导线应无松股、断股、过紧、过松等异常，接头、刀闸、插头应有</w:t>
      </w:r>
      <w:proofErr w:type="gramStart"/>
      <w:r>
        <w:rPr>
          <w:rFonts w:ascii="黑体" w:eastAsia="黑体" w:hAnsi="黑体" w:hint="eastAsia"/>
          <w:color w:val="000000"/>
          <w:sz w:val="23"/>
        </w:rPr>
        <w:t>示温腊片</w:t>
      </w:r>
      <w:proofErr w:type="gramEnd"/>
      <w:r>
        <w:rPr>
          <w:rFonts w:ascii="黑体" w:eastAsia="黑体" w:hAnsi="黑体" w:hint="eastAsia"/>
          <w:color w:val="000000"/>
          <w:sz w:val="23"/>
        </w:rPr>
        <w:t>，并无发热现象；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7439FB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）瓷质部分应清洁，无破损、裂纹、打火、放电、闪络和严重电晕等异常现象；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85328D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）配电盘、二次线、仪表、继电保护、遥控、自动装置和音响信号，运行指示正常，试验时应动作正确。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9538A0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二十八、变压器跳闸和着火的处理如下：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4E28C3A" w14:textId="77777777" w:rsidR="002453D8" w:rsidRDefault="00F61BDB">
      <w:pPr>
        <w:numPr>
          <w:ilvl w:val="0"/>
          <w:numId w:val="19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变压器跳闸后，应立即查明原因，如综合判断证明，变压器跳闸不是由于内部故障引起的，可重新投入运行。若变压器有内部故障的症状时，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应做近一步</w:t>
      </w:r>
      <w:proofErr w:type="gramEnd"/>
      <w:r>
        <w:rPr>
          <w:rFonts w:ascii="黑体" w:eastAsia="黑体" w:hAnsi="黑体" w:hint="eastAsia"/>
          <w:color w:val="000000"/>
          <w:sz w:val="23"/>
        </w:rPr>
        <w:t>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2A5F92" w14:textId="77777777" w:rsidR="002453D8" w:rsidRDefault="00F61BDB">
      <w:pPr>
        <w:numPr>
          <w:ilvl w:val="0"/>
          <w:numId w:val="19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变压器着火时，应立即断开电源并迅速采取灭火措施，防止火势蔓延。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A116FD" w14:textId="77777777" w:rsidR="002453D8" w:rsidRDefault="00F61BDB">
      <w:pPr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第四章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高压配电装置的巡视检查</w:t>
      </w:r>
    </w:p>
    <w:p w14:paraId="04FBD58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二十九、每班巡视一次，遇到恶劣天气（大风、暴雨）时，对室内跌落保险及避雷器加强巡视，新投入运行或大修后投入运行的电器设备，应在</w:t>
      </w:r>
      <w:r>
        <w:rPr>
          <w:rFonts w:ascii="Calibri" w:eastAsia="Calibri" w:hAnsi="Calibri" w:hint="eastAsia"/>
          <w:color w:val="000000"/>
          <w:sz w:val="23"/>
        </w:rPr>
        <w:t>72</w:t>
      </w:r>
      <w:r>
        <w:rPr>
          <w:rFonts w:ascii="黑体" w:eastAsia="黑体" w:hAnsi="黑体" w:hint="eastAsia"/>
          <w:color w:val="000000"/>
          <w:sz w:val="23"/>
        </w:rPr>
        <w:t>小时内加强巡视。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C3B925B" w14:textId="77777777" w:rsidR="002453D8" w:rsidRDefault="00F61BDB">
      <w:pPr>
        <w:numPr>
          <w:ilvl w:val="0"/>
          <w:numId w:val="20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各种充油设备的油面位置合格，油色正常，无渗、漏油现象；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6A7FA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）所有瓷绝缘部分应无裂纹、掉瓷及闪络痕迹；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AF23C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）各部位</w:t>
      </w:r>
      <w:r>
        <w:rPr>
          <w:rFonts w:ascii="黑体" w:eastAsia="黑体" w:hAnsi="黑体" w:hint="eastAsia"/>
          <w:color w:val="000000"/>
          <w:sz w:val="23"/>
        </w:rPr>
        <w:t>连接点无腐蚀及过热现象；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DFC261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）无异常声响及异常气味；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4D2A6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）断路器合闸指示器位置正确并与指示灯相一致；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4615FC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）隔离开关动、静触头接触良好，操作机构和传动装置完整，无断裂，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操作杆无松动</w:t>
      </w:r>
      <w:proofErr w:type="gramEnd"/>
      <w:r>
        <w:rPr>
          <w:rFonts w:ascii="黑体" w:eastAsia="黑体" w:hAnsi="黑体" w:hint="eastAsia"/>
          <w:color w:val="000000"/>
          <w:sz w:val="23"/>
        </w:rPr>
        <w:t>、脱落现象；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A345F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</w:t>
      </w:r>
      <w:r>
        <w:rPr>
          <w:rFonts w:ascii="Calibri" w:eastAsia="Calibri" w:hAnsi="Calibri" w:hint="eastAsia"/>
          <w:color w:val="000000"/>
          <w:sz w:val="23"/>
        </w:rPr>
        <w:t>PT</w:t>
      </w:r>
      <w:r>
        <w:rPr>
          <w:rFonts w:ascii="黑体" w:eastAsia="黑体" w:hAnsi="黑体" w:hint="eastAsia"/>
          <w:color w:val="000000"/>
          <w:sz w:val="23"/>
        </w:rPr>
        <w:t>二次侧电压表指示应正常（</w:t>
      </w:r>
      <w:r>
        <w:rPr>
          <w:rFonts w:ascii="Calibri" w:eastAsia="Calibri" w:hAnsi="Calibri" w:hint="eastAsia"/>
          <w:color w:val="000000"/>
          <w:sz w:val="23"/>
        </w:rPr>
        <w:t>PT</w:t>
      </w:r>
      <w:r>
        <w:rPr>
          <w:rFonts w:ascii="黑体" w:eastAsia="黑体" w:hAnsi="黑体" w:hint="eastAsia"/>
          <w:color w:val="000000"/>
          <w:sz w:val="23"/>
        </w:rPr>
        <w:t>：电压互感器）；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0BF8F7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</w:t>
      </w:r>
      <w:r>
        <w:rPr>
          <w:rFonts w:ascii="Calibri" w:eastAsia="Calibri" w:hAnsi="Calibri" w:hint="eastAsia"/>
          <w:color w:val="000000"/>
          <w:sz w:val="23"/>
        </w:rPr>
        <w:t>CT</w:t>
      </w:r>
      <w:r>
        <w:rPr>
          <w:rFonts w:ascii="黑体" w:eastAsia="黑体" w:hAnsi="黑体" w:hint="eastAsia"/>
          <w:color w:val="000000"/>
          <w:sz w:val="23"/>
        </w:rPr>
        <w:t>电流表指示与实际负荷相符（</w:t>
      </w:r>
      <w:r>
        <w:rPr>
          <w:rFonts w:ascii="Calibri" w:eastAsia="Calibri" w:hAnsi="Calibri" w:hint="eastAsia"/>
          <w:color w:val="000000"/>
          <w:sz w:val="23"/>
        </w:rPr>
        <w:t>CT</w:t>
      </w:r>
      <w:r>
        <w:rPr>
          <w:rFonts w:ascii="黑体" w:eastAsia="黑体" w:hAnsi="黑体" w:hint="eastAsia"/>
          <w:color w:val="000000"/>
          <w:sz w:val="23"/>
        </w:rPr>
        <w:t>：电流互感器）。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FF06CF9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第五章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油断路器的运行、操作和事故处理</w:t>
      </w:r>
    </w:p>
    <w:p w14:paraId="4591801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三十、油断路器的正常投入：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9EB16DD" w14:textId="77777777" w:rsidR="002453D8" w:rsidRDefault="00F61BDB">
      <w:pPr>
        <w:numPr>
          <w:ilvl w:val="0"/>
          <w:numId w:val="21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送电时应合上断路器的上下隔离开关，再合上弹簧机构的储能电动机电源开关，电动机开始运行转动停止时，关闭电动机电源开关，拨动分、合开关手柄，断路器负荷开关显示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合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的位置，此时断路器开始运行，指示红灯亮；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D924C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）停电时，拨动分、合的开关手柄，油断路器停止运行，断路器负荷开关显示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分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的位置，指示绿灯亮。拉开断路器的上下隔离开关。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765CAE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三十一、油断路器巡视检查项目：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724DD9F" w14:textId="77777777" w:rsidR="002453D8" w:rsidRDefault="00F61BDB">
      <w:pPr>
        <w:numPr>
          <w:ilvl w:val="0"/>
          <w:numId w:val="22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断路器的分、合位置指示正确，并与当时实际运行工况相符；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C570C5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）主触头接触良好</w:t>
      </w:r>
      <w:proofErr w:type="gramStart"/>
      <w:r>
        <w:rPr>
          <w:rFonts w:ascii="黑体" w:eastAsia="黑体" w:hAnsi="黑体" w:hint="eastAsia"/>
          <w:color w:val="000000"/>
          <w:sz w:val="23"/>
        </w:rPr>
        <w:t>不</w:t>
      </w:r>
      <w:proofErr w:type="gramEnd"/>
      <w:r>
        <w:rPr>
          <w:rFonts w:ascii="黑体" w:eastAsia="黑体" w:hAnsi="黑体" w:hint="eastAsia"/>
          <w:color w:val="000000"/>
          <w:sz w:val="23"/>
        </w:rPr>
        <w:t>过热，内部无异常声响；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280DE1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）本体套管的油位在正常范围内，油色透</w:t>
      </w:r>
      <w:r>
        <w:rPr>
          <w:rFonts w:ascii="黑体" w:eastAsia="黑体" w:hAnsi="黑体" w:hint="eastAsia"/>
          <w:color w:val="000000"/>
          <w:sz w:val="23"/>
        </w:rPr>
        <w:t>明无碳黑悬浮物；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D5D21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）无渗、漏油痕迹，放油阀关闭紧密；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9E9376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）套管、瓷瓶无裂痕，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无放电声</w:t>
      </w:r>
      <w:proofErr w:type="gramEnd"/>
      <w:r>
        <w:rPr>
          <w:rFonts w:ascii="黑体" w:eastAsia="黑体" w:hAnsi="黑体" w:hint="eastAsia"/>
          <w:color w:val="000000"/>
          <w:sz w:val="23"/>
        </w:rPr>
        <w:t>和电晕；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2FFA87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）引线的连接部位接触良好，无过热；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4ED9CB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）排气装置完好，隔栅完整；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AA2E68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）保护接地装置完好。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671FFF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三十二、油断路器的特殊巡视：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7662ED" w14:textId="77777777" w:rsidR="002453D8" w:rsidRDefault="00F61BDB">
      <w:pPr>
        <w:numPr>
          <w:ilvl w:val="0"/>
          <w:numId w:val="23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新装投入运行后，应相对缩短巡视周期，投入运行</w:t>
      </w:r>
      <w:r>
        <w:rPr>
          <w:rFonts w:ascii="Calibri" w:eastAsia="Calibri" w:hAnsi="Calibri" w:hint="eastAsia"/>
          <w:color w:val="000000"/>
          <w:sz w:val="23"/>
        </w:rPr>
        <w:t>72</w:t>
      </w:r>
      <w:r>
        <w:rPr>
          <w:rFonts w:ascii="黑体" w:eastAsia="黑体" w:hAnsi="黑体" w:hint="eastAsia"/>
          <w:color w:val="000000"/>
          <w:sz w:val="23"/>
        </w:rPr>
        <w:t>小时后，可转入正常巡视检查；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EBE0C0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）值班人员应根据设备具体情况安排夜间巡视，夜间巡视应闭灯进行；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BDFE14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）气温突变和高温季节应加强巡视检查；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6D222E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）雷雨季节雷电活动后应进行巡视检查；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690F3A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）有重要活动或高峰负荷期间应加强巡视检查。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1E0D07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三十三、弹簧机构断路器的巡视检查项目：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AA7444" w14:textId="77777777" w:rsidR="002453D8" w:rsidRDefault="00F61BDB">
      <w:pPr>
        <w:numPr>
          <w:ilvl w:val="0"/>
          <w:numId w:val="24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断路器在运行状态，储能电动机的电源开关在闭合位置；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3B4B6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）检查储能电动机、行程开关接点无卡住和变形，分、合闸线圈无冒烟、异味；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3C80A6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）断路器</w:t>
      </w:r>
      <w:proofErr w:type="gramStart"/>
      <w:r>
        <w:rPr>
          <w:rFonts w:ascii="黑体" w:eastAsia="黑体" w:hAnsi="黑体" w:hint="eastAsia"/>
          <w:color w:val="000000"/>
          <w:sz w:val="23"/>
        </w:rPr>
        <w:t>在分闸备用</w:t>
      </w:r>
      <w:proofErr w:type="gramEnd"/>
      <w:r>
        <w:rPr>
          <w:rFonts w:ascii="黑体" w:eastAsia="黑体" w:hAnsi="黑体" w:hint="eastAsia"/>
          <w:color w:val="000000"/>
          <w:sz w:val="23"/>
        </w:rPr>
        <w:t>状态时，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分闸连杆</w:t>
      </w:r>
      <w:proofErr w:type="gramEnd"/>
      <w:r>
        <w:rPr>
          <w:rFonts w:ascii="黑体" w:eastAsia="黑体" w:hAnsi="黑体" w:hint="eastAsia"/>
          <w:color w:val="000000"/>
          <w:sz w:val="23"/>
        </w:rPr>
        <w:t>应复归，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分闸锁扣</w:t>
      </w:r>
      <w:proofErr w:type="gramEnd"/>
      <w:r>
        <w:rPr>
          <w:rFonts w:ascii="黑体" w:eastAsia="黑体" w:hAnsi="黑体" w:hint="eastAsia"/>
          <w:color w:val="000000"/>
          <w:sz w:val="23"/>
        </w:rPr>
        <w:t>到位，合闸弹簧应储能。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C42F6E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三十四、油断路器有下列情形之一者，应申请立即停电处理：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0075A62" w14:textId="77777777" w:rsidR="002453D8" w:rsidRDefault="00F61BDB">
      <w:pPr>
        <w:numPr>
          <w:ilvl w:val="0"/>
          <w:numId w:val="25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套管有严重破损和放电现象；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523203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）油断路器</w:t>
      </w:r>
      <w:proofErr w:type="gramStart"/>
      <w:r>
        <w:rPr>
          <w:rFonts w:ascii="黑体" w:eastAsia="黑体" w:hAnsi="黑体" w:hint="eastAsia"/>
          <w:color w:val="000000"/>
          <w:sz w:val="23"/>
        </w:rPr>
        <w:t>灭弧室冒烟</w:t>
      </w:r>
      <w:proofErr w:type="gramEnd"/>
      <w:r>
        <w:rPr>
          <w:rFonts w:ascii="黑体" w:eastAsia="黑体" w:hAnsi="黑体" w:hint="eastAsia"/>
          <w:color w:val="000000"/>
          <w:sz w:val="23"/>
        </w:rPr>
        <w:t>或内部有异常声响；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F98BEA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）油断路器严重漏油，</w:t>
      </w:r>
      <w:proofErr w:type="gramStart"/>
      <w:r>
        <w:rPr>
          <w:rFonts w:ascii="黑体" w:eastAsia="黑体" w:hAnsi="黑体" w:hint="eastAsia"/>
          <w:color w:val="000000"/>
          <w:sz w:val="23"/>
        </w:rPr>
        <w:t>油位器中</w:t>
      </w:r>
      <w:proofErr w:type="gramEnd"/>
      <w:r>
        <w:rPr>
          <w:rFonts w:ascii="黑体" w:eastAsia="黑体" w:hAnsi="黑体" w:hint="eastAsia"/>
          <w:color w:val="000000"/>
          <w:sz w:val="23"/>
        </w:rPr>
        <w:t>见</w:t>
      </w:r>
      <w:r>
        <w:rPr>
          <w:rFonts w:ascii="黑体" w:eastAsia="黑体" w:hAnsi="黑体" w:hint="eastAsia"/>
          <w:color w:val="000000"/>
          <w:sz w:val="23"/>
        </w:rPr>
        <w:t>不到油面。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1D77F49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第六章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隔离开关、负荷开关的运行和事故处理</w:t>
      </w:r>
    </w:p>
    <w:p w14:paraId="233AF33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三十五、隔离开关</w:t>
      </w:r>
      <w:proofErr w:type="gramStart"/>
      <w:r>
        <w:rPr>
          <w:rFonts w:ascii="黑体" w:eastAsia="黑体" w:hAnsi="黑体" w:hint="eastAsia"/>
          <w:color w:val="000000"/>
          <w:sz w:val="23"/>
        </w:rPr>
        <w:t>不</w:t>
      </w:r>
      <w:proofErr w:type="gramEnd"/>
      <w:r>
        <w:rPr>
          <w:rFonts w:ascii="黑体" w:eastAsia="黑体" w:hAnsi="黑体" w:hint="eastAsia"/>
          <w:color w:val="000000"/>
          <w:sz w:val="23"/>
        </w:rPr>
        <w:t>能带负荷操作，应遵守下列操作顺序：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790EA02" w14:textId="77777777" w:rsidR="002453D8" w:rsidRDefault="00F61BDB">
      <w:pPr>
        <w:numPr>
          <w:ilvl w:val="0"/>
          <w:numId w:val="26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送电时，应先合隔离开关，后合断路器，停电时，拉开顺序与此相反。严禁带负荷拉、合隔离开关。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D6E199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）断路器两侧的隔离开关的操作顺序规定为：送电时，先合电源侧隔离开关，后合负荷侧隔离开关。停电时，先拉负荷侧隔离开关，后拉电源侧隔离开关；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3D82E3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）变压器两侧断路器的操作顺序为：停电时，先停负荷断路器，后停电源侧断路器。送电时顺序与此相反；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771B9B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）变压器发电时，先合电源侧，后合负荷侧，停电时相反。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0EF65A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三十六、隔离开关可以拉、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合如下</w:t>
      </w:r>
      <w:proofErr w:type="gramEnd"/>
      <w:r>
        <w:rPr>
          <w:rFonts w:ascii="黑体" w:eastAsia="黑体" w:hAnsi="黑体" w:hint="eastAsia"/>
          <w:color w:val="000000"/>
          <w:sz w:val="23"/>
        </w:rPr>
        <w:t>电器设备：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B1A560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</w:t>
      </w:r>
      <w:r>
        <w:rPr>
          <w:rFonts w:ascii="黑体" w:eastAsia="黑体" w:hAnsi="黑体" w:hint="eastAsia"/>
          <w:color w:val="000000"/>
          <w:sz w:val="23"/>
        </w:rPr>
        <w:t>）可以拉、合电压互感器、避雷器；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C645A5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）可以拉、合母线通电电流和开关旁路电源；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0EB69C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）可以拉、合变压器中性点直接接地点；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46599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）隔离开关可以拉、合的空载变压器以及空载架空和电缆线路。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FE74B8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三十七、操作隔离开关前，必须认真操作设备，编号油断路器应</w:t>
      </w:r>
      <w:proofErr w:type="gramStart"/>
      <w:r>
        <w:rPr>
          <w:rFonts w:ascii="黑体" w:eastAsia="黑体" w:hAnsi="黑体" w:hint="eastAsia"/>
          <w:color w:val="000000"/>
          <w:sz w:val="23"/>
        </w:rPr>
        <w:t>在分闸位置</w:t>
      </w:r>
      <w:proofErr w:type="gramEnd"/>
      <w:r>
        <w:rPr>
          <w:rFonts w:ascii="黑体" w:eastAsia="黑体" w:hAnsi="黑体" w:hint="eastAsia"/>
          <w:color w:val="000000"/>
          <w:sz w:val="23"/>
        </w:rPr>
        <w:t>，然后拉出销子进行操作。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749157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三十八、操作后，应详细检查接触是否紧密，销子应锁紧，不得自动跳开。自动合闸的电动机开关应在</w:t>
      </w:r>
      <w:r>
        <w:rPr>
          <w:rFonts w:ascii="黑体" w:eastAsia="黑体" w:hAnsi="黑体"/>
          <w:color w:val="000000"/>
          <w:sz w:val="23"/>
        </w:rPr>
        <w:t>“</w:t>
      </w:r>
      <w:r>
        <w:rPr>
          <w:rFonts w:ascii="黑体" w:eastAsia="黑体" w:hAnsi="黑体" w:hint="eastAsia"/>
          <w:color w:val="000000"/>
          <w:sz w:val="23"/>
        </w:rPr>
        <w:t>分</w:t>
      </w:r>
      <w:r>
        <w:rPr>
          <w:rFonts w:ascii="黑体" w:eastAsia="黑体" w:hAnsi="黑体"/>
          <w:color w:val="000000"/>
          <w:sz w:val="23"/>
        </w:rPr>
        <w:t>”</w:t>
      </w:r>
      <w:r>
        <w:rPr>
          <w:rFonts w:ascii="黑体" w:eastAsia="黑体" w:hAnsi="黑体" w:hint="eastAsia"/>
          <w:color w:val="000000"/>
          <w:sz w:val="23"/>
        </w:rPr>
        <w:t>的位置。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9C9628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三十九、当母线隔离开关、油断路器、</w:t>
      </w:r>
      <w:proofErr w:type="gramStart"/>
      <w:r>
        <w:rPr>
          <w:rFonts w:ascii="黑体" w:eastAsia="黑体" w:hAnsi="黑体" w:hint="eastAsia"/>
          <w:color w:val="000000"/>
          <w:sz w:val="23"/>
        </w:rPr>
        <w:t>各接触</w:t>
      </w:r>
      <w:proofErr w:type="gramEnd"/>
      <w:r>
        <w:rPr>
          <w:rFonts w:ascii="黑体" w:eastAsia="黑体" w:hAnsi="黑体" w:hint="eastAsia"/>
          <w:color w:val="000000"/>
          <w:sz w:val="23"/>
        </w:rPr>
        <w:t>部位发热，不能继续运行时，应报告班长及负责人，采取下列措施：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D4B466" w14:textId="77777777" w:rsidR="002453D8" w:rsidRDefault="00F61BDB">
      <w:pPr>
        <w:numPr>
          <w:ilvl w:val="0"/>
          <w:numId w:val="27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减轻负荷，可停电进行检查处理；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419761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）在未消除故障前，应加强巡视；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FD4EDD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）值班员应将故障处理经过详细记录。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6B4E02A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第七章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电压、电流互感器的运行</w:t>
      </w:r>
    </w:p>
    <w:p w14:paraId="740898B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四十、互感器的一般要求：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8D7FFE0" w14:textId="77777777" w:rsidR="002453D8" w:rsidRDefault="00F61BDB">
      <w:pPr>
        <w:numPr>
          <w:ilvl w:val="0"/>
          <w:numId w:val="28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互感器必须满足仪表、保护装置对容量和精确等级的要求，电压互感器二次应满足带额定负荷，不允许过负荷运行，电流互感器二次负载不得超过铭牌规定值；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17FE1D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）互感器运行中一次电压、电流不得超过额定值的</w:t>
      </w:r>
      <w:r>
        <w:rPr>
          <w:rFonts w:ascii="Calibri" w:eastAsia="Calibri" w:hAnsi="Calibri" w:hint="eastAsia"/>
          <w:color w:val="000000"/>
          <w:sz w:val="23"/>
        </w:rPr>
        <w:t>20%</w:t>
      </w:r>
      <w:r>
        <w:rPr>
          <w:rFonts w:ascii="黑体" w:eastAsia="黑体" w:hAnsi="黑体" w:hint="eastAsia"/>
          <w:color w:val="000000"/>
          <w:sz w:val="23"/>
        </w:rPr>
        <w:t>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208723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）运行中电压互感器二次</w:t>
      </w:r>
      <w:proofErr w:type="gramStart"/>
      <w:r>
        <w:rPr>
          <w:rFonts w:ascii="黑体" w:eastAsia="黑体" w:hAnsi="黑体" w:hint="eastAsia"/>
          <w:color w:val="000000"/>
          <w:sz w:val="23"/>
        </w:rPr>
        <w:t>侧不得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短路，电流互感器二次</w:t>
      </w:r>
      <w:proofErr w:type="gramStart"/>
      <w:r>
        <w:rPr>
          <w:rFonts w:ascii="黑体" w:eastAsia="黑体" w:hAnsi="黑体" w:hint="eastAsia"/>
          <w:color w:val="000000"/>
          <w:sz w:val="23"/>
        </w:rPr>
        <w:t>侧不得</w:t>
      </w:r>
      <w:proofErr w:type="gramEnd"/>
      <w:r>
        <w:rPr>
          <w:rFonts w:ascii="黑体" w:eastAsia="黑体" w:hAnsi="黑体" w:hint="eastAsia"/>
          <w:color w:val="000000"/>
          <w:sz w:val="23"/>
        </w:rPr>
        <w:t>开路；</w:t>
      </w:r>
      <w:r>
        <w:rPr>
          <w:rFonts w:ascii="黑体" w:eastAsia="黑体" w:hAnsi="黑体" w:hint="eastAsia"/>
          <w:color w:val="000000"/>
          <w:sz w:val="23"/>
        </w:rPr>
        <w:t xml:space="preserve">  </w:t>
      </w:r>
    </w:p>
    <w:p w14:paraId="191271C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）电压互感器一次</w:t>
      </w:r>
      <w:proofErr w:type="gramStart"/>
      <w:r>
        <w:rPr>
          <w:rFonts w:ascii="黑体" w:eastAsia="黑体" w:hAnsi="黑体" w:hint="eastAsia"/>
          <w:color w:val="000000"/>
          <w:sz w:val="23"/>
        </w:rPr>
        <w:t>侧必须</w:t>
      </w:r>
      <w:proofErr w:type="gramEnd"/>
      <w:r>
        <w:rPr>
          <w:rFonts w:ascii="黑体" w:eastAsia="黑体" w:hAnsi="黑体" w:hint="eastAsia"/>
          <w:color w:val="000000"/>
          <w:sz w:val="23"/>
        </w:rPr>
        <w:t>装有合格的熔断器，二次侧安装熔断器或空气断路器；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3A402A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）当电压互感器停电时，应断开电压互感器二次回路，以免从二次</w:t>
      </w:r>
      <w:proofErr w:type="gramStart"/>
      <w:r>
        <w:rPr>
          <w:rFonts w:ascii="黑体" w:eastAsia="黑体" w:hAnsi="黑体" w:hint="eastAsia"/>
          <w:color w:val="000000"/>
          <w:sz w:val="23"/>
        </w:rPr>
        <w:t>侧反充电</w:t>
      </w:r>
      <w:proofErr w:type="gramEnd"/>
      <w:r>
        <w:rPr>
          <w:rFonts w:ascii="黑体" w:eastAsia="黑体" w:hAnsi="黑体" w:hint="eastAsia"/>
          <w:color w:val="000000"/>
          <w:sz w:val="23"/>
        </w:rPr>
        <w:t>，危机人身及设备安全。电压互感器送电时，在电压互感器</w:t>
      </w:r>
      <w:proofErr w:type="gramStart"/>
      <w:r>
        <w:rPr>
          <w:rFonts w:ascii="黑体" w:eastAsia="黑体" w:hAnsi="黑体" w:hint="eastAsia"/>
          <w:color w:val="000000"/>
          <w:sz w:val="23"/>
        </w:rPr>
        <w:t>二次侧无电压</w:t>
      </w:r>
      <w:proofErr w:type="gramEnd"/>
      <w:r>
        <w:rPr>
          <w:rFonts w:ascii="黑体" w:eastAsia="黑体" w:hAnsi="黑体" w:hint="eastAsia"/>
          <w:color w:val="000000"/>
          <w:sz w:val="23"/>
        </w:rPr>
        <w:t>情况下，可先投二次侧，后投</w:t>
      </w:r>
      <w:r>
        <w:rPr>
          <w:rFonts w:ascii="黑体" w:eastAsia="黑体" w:hAnsi="黑体" w:hint="eastAsia"/>
          <w:color w:val="000000"/>
          <w:sz w:val="23"/>
        </w:rPr>
        <w:t>一次侧。停电时，可先停一次侧，后停二次侧。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06172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）更换互感器和变更二次回路时，与继电器保护和计量有关时，应通知专业人员，经试验和传动无误后方可投入运行。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2B341C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四十一、互感器正常运行巡视检查内容如下：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1EE7C6E" w14:textId="77777777" w:rsidR="002453D8" w:rsidRDefault="00F61BDB">
      <w:pPr>
        <w:numPr>
          <w:ilvl w:val="0"/>
          <w:numId w:val="29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瓷瓶、套管应完好，无裂纹及放电痕迹；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528505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）电流互感器一次侧接头应无过热；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9F054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）互感器投入运行后应检查表计指示是否正常；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9A4F4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）互感器本身无异音，无严重渗漏油。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E14D5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四十二、电流互感器发生下列异常情况应立即报告有关负责人：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619D15" w14:textId="77777777" w:rsidR="002453D8" w:rsidRDefault="00F61BDB">
      <w:pPr>
        <w:numPr>
          <w:ilvl w:val="0"/>
          <w:numId w:val="30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内部有异音或放电声；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CD4269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）套管破裂或闪络放电，有异味和跑油、冒烟；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1D9414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）电压互感器二次输出异常。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6AA132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四十三、发现电流互感器有异常声音或二次回路有打火现象，应进行分析，判定为二次侧开路时，应减少一次负荷，原则上安排停电处理，退出有关保护，或设法将开路点短接。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AD177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四十四、当发现仪表有明显异常指示时，应立即查找原因，判断是否为互感器故障引起，迅速处理。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C69B301" w14:textId="77777777" w:rsidR="002453D8" w:rsidRDefault="00F61BDB">
      <w:pPr>
        <w:numPr>
          <w:ilvl w:val="0"/>
          <w:numId w:val="31"/>
        </w:num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低压电容器运行与故障处理</w:t>
      </w:r>
    </w:p>
    <w:p w14:paraId="3E04FC7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四十五、电容器组正常巡视检查内容如下：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0571A0E" w14:textId="77777777" w:rsidR="002453D8" w:rsidRDefault="00F61BDB">
      <w:pPr>
        <w:numPr>
          <w:ilvl w:val="0"/>
          <w:numId w:val="32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观察电容器外壳有无膨胀（鼓肚现象）；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88F725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）电容器油</w:t>
      </w:r>
      <w:proofErr w:type="gramStart"/>
      <w:r>
        <w:rPr>
          <w:rFonts w:ascii="黑体" w:eastAsia="黑体" w:hAnsi="黑体" w:hint="eastAsia"/>
          <w:color w:val="000000"/>
          <w:sz w:val="23"/>
        </w:rPr>
        <w:t>箱是否</w:t>
      </w:r>
      <w:proofErr w:type="gramEnd"/>
      <w:r>
        <w:rPr>
          <w:rFonts w:ascii="黑体" w:eastAsia="黑体" w:hAnsi="黑体" w:hint="eastAsia"/>
          <w:color w:val="000000"/>
          <w:sz w:val="23"/>
        </w:rPr>
        <w:t>漏油；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22232A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）观察各相电流是否正常，有无不稳定及激增现象；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4FCCE6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）有无异常的声响和火花；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186708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）套管的瓷质部分有无闪络痕迹；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D97BD3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）母线电压的变化情况；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143B0F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）电容器组电流值的情况（当每投入一组电容器组时，</w:t>
      </w:r>
      <w:proofErr w:type="gramStart"/>
      <w:r>
        <w:rPr>
          <w:rFonts w:ascii="黑体" w:eastAsia="黑体" w:hAnsi="黑体" w:hint="eastAsia"/>
          <w:color w:val="000000"/>
          <w:sz w:val="23"/>
        </w:rPr>
        <w:t>原运行</w:t>
      </w:r>
      <w:proofErr w:type="gramEnd"/>
      <w:r>
        <w:rPr>
          <w:rFonts w:ascii="黑体" w:eastAsia="黑体" w:hAnsi="黑体" w:hint="eastAsia"/>
          <w:color w:val="000000"/>
          <w:sz w:val="23"/>
        </w:rPr>
        <w:t>电容器组的电流变化幅度值不应大于电容器组额定电流的</w:t>
      </w:r>
      <w:r>
        <w:rPr>
          <w:rFonts w:ascii="Calibri" w:eastAsia="Calibri" w:hAnsi="Calibri" w:hint="eastAsia"/>
          <w:color w:val="000000"/>
          <w:sz w:val="23"/>
        </w:rPr>
        <w:t>5%</w:t>
      </w:r>
      <w:r>
        <w:rPr>
          <w:rFonts w:ascii="黑体" w:eastAsia="黑体" w:hAnsi="黑体" w:hint="eastAsia"/>
          <w:color w:val="000000"/>
          <w:sz w:val="23"/>
        </w:rPr>
        <w:t>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CE8CB7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）自动投切装置动作正确。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9D2AF5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四十六、当电容器组发生下列情况之一时，应立即退出运行：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29D3513" w14:textId="77777777" w:rsidR="002453D8" w:rsidRDefault="00F61BDB">
      <w:pPr>
        <w:numPr>
          <w:ilvl w:val="0"/>
          <w:numId w:val="33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电容器发生喷油、爆炸或起火；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409C5E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）电容器瓷套管发生严重的放电闪络；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FAD0C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）电容器内部或放电设备有严重的异常响声；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22842E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）连接点严重过热或熔化；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D9BDA5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）电容器外壳有异常膨胀。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F14BC9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四十七、电容器组的开关掉闸后，不准强送。保护电容器的熔丝熔断后，允许更换熔丝试发一次，再次熔断未查明原因前，不准更换熔丝送电，电容器有击穿现象应更换电容器。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电容器组因内部组件故障掉闸后，在未拆除故障电容器前，禁止重新合闸送电。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994879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四十八、电容器组发生故障拆除（无备品替换）时，各相应均衡拆除，以保持三相平衡。拆除容量最多不能超过电容器总容量的</w:t>
      </w:r>
      <w:r>
        <w:rPr>
          <w:rFonts w:ascii="Calibri" w:eastAsia="Calibri" w:hAnsi="Calibri" w:hint="eastAsia"/>
          <w:color w:val="000000"/>
          <w:sz w:val="23"/>
        </w:rPr>
        <w:t>20%</w:t>
      </w:r>
      <w:r>
        <w:rPr>
          <w:rFonts w:ascii="黑体" w:eastAsia="黑体" w:hAnsi="黑体" w:hint="eastAsia"/>
          <w:color w:val="000000"/>
          <w:sz w:val="23"/>
        </w:rPr>
        <w:t>，且有串联电抗器时不能拆。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2215F8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四十九、电容器组发生事故进行处理时，应先对全组电容器进行人工放电，其次对每台电容器进行逐个放电，然</w:t>
      </w:r>
      <w:r>
        <w:rPr>
          <w:rFonts w:ascii="黑体" w:eastAsia="黑体" w:hAnsi="黑体" w:hint="eastAsia"/>
          <w:color w:val="000000"/>
          <w:sz w:val="23"/>
        </w:rPr>
        <w:t>后再开始排除故障工作。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55A8B1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五十、装有功率因数自动补偿控制器的电容器组，当自动装置发生故障时，应立即退出运行，并应将电容器组的自动投切改为手动，避免电容器组因自动装置故障，频繁投切。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D9600E4" w14:textId="77777777" w:rsidR="002453D8" w:rsidRDefault="00F61BDB">
      <w:p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第九章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  <w:r>
        <w:rPr>
          <w:rFonts w:ascii="黑体" w:eastAsia="黑体" w:hAnsi="黑体" w:hint="eastAsia"/>
          <w:color w:val="000000"/>
          <w:sz w:val="23"/>
        </w:rPr>
        <w:t>低压配电装置的巡视检查</w:t>
      </w:r>
    </w:p>
    <w:p w14:paraId="6EACEC1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五十一、经常检查巡视低压配电柜各分路开关有无过负荷现象。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AEA103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五十二、检查低压各配电柜、电压、电流表指示是否正常，合乎各分路负荷规定。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07CCA2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五十三、每中班做一次熄灯检查，配电柜后侧开关，刀闸回路每排各螺丝接点有无松动变色、放电现象。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E63E84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五十四、做好每班日常工作设备情况记录，摘好高低压间的设备环境卫生。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9D1ADE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五十五、执行值班员岗位责任制。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C0A37C3" w14:textId="77777777" w:rsidR="002453D8" w:rsidRDefault="00F61BDB">
      <w:pPr>
        <w:numPr>
          <w:ilvl w:val="0"/>
          <w:numId w:val="34"/>
        </w:numPr>
        <w:ind w:firstLine="460"/>
        <w:jc w:val="center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电气操作规程</w:t>
      </w:r>
    </w:p>
    <w:p w14:paraId="1F0A057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五十六、停电操作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E7F6C1B" w14:textId="77777777" w:rsidR="002453D8" w:rsidRDefault="00F61BDB">
      <w:pPr>
        <w:numPr>
          <w:ilvl w:val="0"/>
          <w:numId w:val="35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停电操作时，应接到车间的通知方可进行。首先填写停电操作票，在模拟板上进行，确定无误后再实际操作，并要有人监护；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963408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）停止电容器组的运行；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FAEF9B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）拉开低压配电盘所属的各分路刀闸和空气开关（站在绝缘垫上）；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6ADF12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）拉开联络柜的负荷断路器和隔离开关；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A09A76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）拉开各变压器低压侧的负荷断路器和隔离开关；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F672D3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）拉开使用变压器柜的油断路器（戴绝缘手套，蹬在绝缘垫上）；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43FB123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）拉开使用变压器的上下隔离开关（同上）；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7B711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）拉开高压主进线柜的油断路器（同上）；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CAE766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9</w:t>
      </w:r>
      <w:r>
        <w:rPr>
          <w:rFonts w:ascii="黑体" w:eastAsia="黑体" w:hAnsi="黑体" w:hint="eastAsia"/>
          <w:color w:val="000000"/>
          <w:sz w:val="23"/>
        </w:rPr>
        <w:t>）拉开高压主进线柜的隔离开关（同上）；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C01B26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）拉开高压跌落保险（戴绝缘手套、使用合格的拉闸杆、蹬在绝缘垫或人字梯上）；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825D07D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11</w:t>
      </w:r>
      <w:r>
        <w:rPr>
          <w:rFonts w:ascii="黑体" w:eastAsia="黑体" w:hAnsi="黑体" w:hint="eastAsia"/>
          <w:color w:val="000000"/>
          <w:sz w:val="23"/>
        </w:rPr>
        <w:t>）用高压试点</w:t>
      </w:r>
      <w:proofErr w:type="gramStart"/>
      <w:r>
        <w:rPr>
          <w:rFonts w:ascii="黑体" w:eastAsia="黑体" w:hAnsi="黑体" w:hint="eastAsia"/>
          <w:color w:val="000000"/>
          <w:sz w:val="23"/>
        </w:rPr>
        <w:t>笔验电</w:t>
      </w:r>
      <w:proofErr w:type="gramEnd"/>
      <w:r>
        <w:rPr>
          <w:rFonts w:ascii="黑体" w:eastAsia="黑体" w:hAnsi="黑体" w:hint="eastAsia"/>
          <w:color w:val="000000"/>
          <w:sz w:val="23"/>
        </w:rPr>
        <w:t>，确认三相无电后，挂上地线，方可进行其他工作。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DBC38A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五十七、送电操作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8D65894" w14:textId="77777777" w:rsidR="002453D8" w:rsidRDefault="00F61BDB">
      <w:pPr>
        <w:numPr>
          <w:ilvl w:val="0"/>
          <w:numId w:val="36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工作完毕后，接到工作负责人的命令放可进行送电操作；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210ED8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）操作时，首先填写送电</w:t>
      </w:r>
      <w:r>
        <w:rPr>
          <w:rFonts w:ascii="黑体" w:eastAsia="黑体" w:hAnsi="黑体" w:hint="eastAsia"/>
          <w:color w:val="000000"/>
          <w:sz w:val="23"/>
        </w:rPr>
        <w:t>操作票，要先在模拟板进行，确认无误后再实际操作，操作中要有监护人；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E75EE2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）撤掉接地线后，合上高压跌落保险（戴绝缘手套、使用合格的拉闸杆、蹬在绝缘垫或人字梯上）；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D3DFCF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）合上高压主进线柜的隔离开关（戴绝缘手套、蹬在绝缘垫上）；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E1FB0A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）合上高压主进线柜的油断路器（同上）；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0C8033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）检查高压三相电压是否平衡；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42FBF40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）合上使用变压器高压柜的上下隔离开关（戴绝缘手套、蹬在绝缘垫上）；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6C8E08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）合上使用变压器的油断路器（同上）；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35A728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9</w:t>
      </w:r>
      <w:r>
        <w:rPr>
          <w:rFonts w:ascii="黑体" w:eastAsia="黑体" w:hAnsi="黑体" w:hint="eastAsia"/>
          <w:color w:val="000000"/>
          <w:sz w:val="23"/>
        </w:rPr>
        <w:t>）检查变压器的声音及各部位是否正常；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FE9B7C9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）合上变压器低压侧的隔离开关及负荷开关，并检查三相电压是否平衡；</w:t>
      </w:r>
      <w:r>
        <w:rPr>
          <w:rFonts w:ascii="黑体" w:eastAsia="黑体" w:hAnsi="黑体" w:hint="eastAsia"/>
          <w:color w:val="000000"/>
          <w:sz w:val="23"/>
        </w:rPr>
        <w:t xml:space="preserve">  </w:t>
      </w:r>
      <w:r>
        <w:rPr>
          <w:rFonts w:ascii="黑体" w:eastAsia="黑体" w:hAnsi="黑体" w:hint="eastAsia"/>
          <w:color w:val="000000"/>
          <w:sz w:val="23"/>
        </w:rPr>
        <w:t xml:space="preserve">   </w:t>
      </w:r>
    </w:p>
    <w:p w14:paraId="343C59B6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11</w:t>
      </w:r>
      <w:r>
        <w:rPr>
          <w:rFonts w:ascii="黑体" w:eastAsia="黑体" w:hAnsi="黑体" w:hint="eastAsia"/>
          <w:color w:val="000000"/>
          <w:sz w:val="23"/>
        </w:rPr>
        <w:t>）合上低压联络开关柜的隔离开关和负荷开关；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A4A5DB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12</w:t>
      </w:r>
      <w:r>
        <w:rPr>
          <w:rFonts w:ascii="黑体" w:eastAsia="黑体" w:hAnsi="黑体" w:hint="eastAsia"/>
          <w:color w:val="000000"/>
          <w:sz w:val="23"/>
        </w:rPr>
        <w:t>）合上低压配电柜所属的各分路空气开关。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1FA94C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五十八、部分送电操作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2A0821" w14:textId="77777777" w:rsidR="002453D8" w:rsidRDefault="00F61BDB">
      <w:pPr>
        <w:numPr>
          <w:ilvl w:val="0"/>
          <w:numId w:val="37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检查变压器有无忘掉的工具和棉丝等物，螺丝是否紧固；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886CD88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）撤除变压器二次桩头上端的接地线；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687915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）撤除高压开关柜的接地线和警告牌；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9DF22D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4</w:t>
      </w:r>
      <w:r>
        <w:rPr>
          <w:rFonts w:ascii="黑体" w:eastAsia="黑体" w:hAnsi="黑体" w:hint="eastAsia"/>
          <w:color w:val="000000"/>
          <w:sz w:val="23"/>
        </w:rPr>
        <w:t>）撤除变压器</w:t>
      </w:r>
      <w:proofErr w:type="gramStart"/>
      <w:r>
        <w:rPr>
          <w:rFonts w:ascii="黑体" w:eastAsia="黑体" w:hAnsi="黑体" w:hint="eastAsia"/>
          <w:color w:val="000000"/>
          <w:sz w:val="23"/>
        </w:rPr>
        <w:t>低压侧总隔离开关</w:t>
      </w:r>
      <w:proofErr w:type="gramEnd"/>
      <w:r>
        <w:rPr>
          <w:rFonts w:ascii="黑体" w:eastAsia="黑体" w:hAnsi="黑体" w:hint="eastAsia"/>
          <w:color w:val="000000"/>
          <w:sz w:val="23"/>
        </w:rPr>
        <w:t>上的警告牌；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047D44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5</w:t>
      </w:r>
      <w:r>
        <w:rPr>
          <w:rFonts w:ascii="黑体" w:eastAsia="黑体" w:hAnsi="黑体" w:hint="eastAsia"/>
          <w:color w:val="000000"/>
          <w:sz w:val="23"/>
        </w:rPr>
        <w:t>）部分送点变压器所属盘面的分路开关都拉开；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A7FA5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6</w:t>
      </w:r>
      <w:r>
        <w:rPr>
          <w:rFonts w:ascii="黑体" w:eastAsia="黑体" w:hAnsi="黑体" w:hint="eastAsia"/>
          <w:color w:val="000000"/>
          <w:sz w:val="23"/>
        </w:rPr>
        <w:t>）拉开联络柜的负荷开关或隔离开关；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D3BC52F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7</w:t>
      </w:r>
      <w:r>
        <w:rPr>
          <w:rFonts w:ascii="黑体" w:eastAsia="黑体" w:hAnsi="黑体" w:hint="eastAsia"/>
          <w:color w:val="000000"/>
          <w:sz w:val="23"/>
        </w:rPr>
        <w:t>）合上该变压器高压开关柜的上下隔离开关；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9084D01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8</w:t>
      </w:r>
      <w:r>
        <w:rPr>
          <w:rFonts w:ascii="黑体" w:eastAsia="黑体" w:hAnsi="黑体" w:hint="eastAsia"/>
          <w:color w:val="000000"/>
          <w:sz w:val="23"/>
        </w:rPr>
        <w:t>）合上高压开关柜的油断路器；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E7EEA4A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9</w:t>
      </w:r>
      <w:r>
        <w:rPr>
          <w:rFonts w:ascii="黑体" w:eastAsia="黑体" w:hAnsi="黑体" w:hint="eastAsia"/>
          <w:color w:val="000000"/>
          <w:sz w:val="23"/>
        </w:rPr>
        <w:t>）听变压器的声音是否正常；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5EF0B4C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10</w:t>
      </w:r>
      <w:r>
        <w:rPr>
          <w:rFonts w:ascii="黑体" w:eastAsia="黑体" w:hAnsi="黑体" w:hint="eastAsia"/>
          <w:color w:val="000000"/>
          <w:sz w:val="23"/>
        </w:rPr>
        <w:t>）合上变压器低压侧的总隔离开关和负荷开关；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E914A75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11</w:t>
      </w:r>
      <w:r>
        <w:rPr>
          <w:rFonts w:ascii="黑体" w:eastAsia="黑体" w:hAnsi="黑体" w:hint="eastAsia"/>
          <w:color w:val="000000"/>
          <w:sz w:val="23"/>
        </w:rPr>
        <w:t>）检查变压器的三相电压是否平衡；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6E2614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12</w:t>
      </w:r>
      <w:r>
        <w:rPr>
          <w:rFonts w:ascii="黑体" w:eastAsia="黑体" w:hAnsi="黑体" w:hint="eastAsia"/>
          <w:color w:val="000000"/>
          <w:sz w:val="23"/>
        </w:rPr>
        <w:t>）合上低压联络柜的隔离开关和负荷开关；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5BA43C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13</w:t>
      </w:r>
      <w:r>
        <w:rPr>
          <w:rFonts w:ascii="黑体" w:eastAsia="黑体" w:hAnsi="黑体" w:hint="eastAsia"/>
          <w:color w:val="000000"/>
          <w:sz w:val="23"/>
        </w:rPr>
        <w:t>）合上该部分的低压盘各分路隔离开关和空气开关；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5C7B7A2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五十九、特殊停电操作规程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9DCA97A" w14:textId="77777777" w:rsidR="002453D8" w:rsidRDefault="00F61BDB">
      <w:pPr>
        <w:numPr>
          <w:ilvl w:val="0"/>
          <w:numId w:val="38"/>
        </w:num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变压器油断路器突然跳闸应按以下顺序操作：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15E8F2D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①记录跳闸时间；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3A793BC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②拉开该变压器的低压侧负荷开关和总隔离开关（在并列的前提下）；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EDB335E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③检查跳闸原因，如系本厂电器设备短路或接地，应及时排除故障；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A4E6D19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④如高压电压表指示三相不平衡，在电器负责人和电工班长的指导下可做试发，合闸后立即跳闸就不许复合，应详细检查；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DBC2AA7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⑤将跳闸原因做好详细记录；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76BD28F3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lastRenderedPageBreak/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⑥事故处理完毕送电程序与送电操作部分相同。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1D8DBC7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</w:t>
      </w: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2</w:t>
      </w:r>
      <w:r>
        <w:rPr>
          <w:rFonts w:ascii="黑体" w:eastAsia="黑体" w:hAnsi="黑体" w:hint="eastAsia"/>
          <w:color w:val="000000"/>
          <w:sz w:val="23"/>
        </w:rPr>
        <w:t>）联络负荷开关及变压器负荷开关突然跳闸应按以下顺序操作：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774318C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①记录跳闸时间；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0F9D6995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②检查跳闸原因，低压系统是否有短路或接地现象；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4E82291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③如低压侧电压表的指示三相平衡，可试投变压器和联络柜的负荷开关，由</w:t>
      </w:r>
      <w:r>
        <w:rPr>
          <w:rFonts w:ascii="黑体" w:eastAsia="黑体" w:hAnsi="黑体" w:hint="eastAsia"/>
          <w:color w:val="000000"/>
          <w:sz w:val="23"/>
        </w:rPr>
        <w:t xml:space="preserve">58 </w:t>
      </w:r>
    </w:p>
    <w:p w14:paraId="7882D94F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合闸后立即跳闸就不许复合，应详细检查；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4ED79439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④事故处理完毕送电程序与送电操作部分相同；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F5E3788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  </w:t>
      </w:r>
      <w:r>
        <w:rPr>
          <w:rFonts w:ascii="黑体" w:eastAsia="黑体" w:hAnsi="黑体" w:hint="eastAsia"/>
          <w:color w:val="000000"/>
          <w:sz w:val="23"/>
        </w:rPr>
        <w:t>⑤将跳闸原因做好详细记录。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1C853AAB" w14:textId="77777777" w:rsidR="002453D8" w:rsidRDefault="00F61BDB">
      <w:pPr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 xml:space="preserve">   </w:t>
      </w:r>
      <w:r>
        <w:rPr>
          <w:rFonts w:ascii="黑体" w:eastAsia="黑体" w:hAnsi="黑体" w:hint="eastAsia"/>
          <w:color w:val="000000"/>
          <w:sz w:val="23"/>
        </w:rPr>
        <w:t>（</w:t>
      </w:r>
      <w:r>
        <w:rPr>
          <w:rFonts w:ascii="Calibri" w:eastAsia="Calibri" w:hAnsi="Calibri" w:hint="eastAsia"/>
          <w:color w:val="000000"/>
          <w:sz w:val="23"/>
        </w:rPr>
        <w:t>3</w:t>
      </w:r>
      <w:r>
        <w:rPr>
          <w:rFonts w:ascii="黑体" w:eastAsia="黑体" w:hAnsi="黑体" w:hint="eastAsia"/>
          <w:color w:val="000000"/>
          <w:sz w:val="23"/>
        </w:rPr>
        <w:t>）变压器并列和解列运行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E2878EE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①变压器的投入台数应按负荷情况，从安全、经济原则出发，合理安排变压器并列和解列运行；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31B40EE4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②变压器并列和解列之前，不允许带负荷操作；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63ABFECB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③并列时先合变压器低压侧的隔离开关和负荷开关；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585A93E7" w14:textId="77777777" w:rsidR="002453D8" w:rsidRDefault="00F61BDB">
      <w:pPr>
        <w:ind w:firstLine="460"/>
        <w:rPr>
          <w:rFonts w:ascii="黑体" w:eastAsia="黑体" w:hAnsi="黑体"/>
          <w:color w:val="000000"/>
          <w:sz w:val="23"/>
        </w:rPr>
      </w:pPr>
      <w:r>
        <w:rPr>
          <w:rFonts w:ascii="黑体" w:eastAsia="黑体" w:hAnsi="黑体" w:hint="eastAsia"/>
          <w:color w:val="000000"/>
          <w:sz w:val="23"/>
        </w:rPr>
        <w:t>④在解列时，先拉开联</w:t>
      </w:r>
      <w:r>
        <w:rPr>
          <w:rFonts w:ascii="黑体" w:eastAsia="黑体" w:hAnsi="黑体" w:hint="eastAsia"/>
          <w:color w:val="000000"/>
          <w:sz w:val="23"/>
        </w:rPr>
        <w:t>络柜的负荷开关和隔离开关，后拉开变压器低压侧的负荷开关和隔离开关；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p w14:paraId="25E8DCD0" w14:textId="77777777" w:rsidR="002453D8" w:rsidRDefault="00F61BDB">
      <w:pPr>
        <w:ind w:firstLine="460"/>
      </w:pPr>
      <w:r>
        <w:rPr>
          <w:rFonts w:ascii="黑体" w:eastAsia="黑体" w:hAnsi="黑体" w:hint="eastAsia"/>
          <w:color w:val="000000"/>
          <w:sz w:val="23"/>
        </w:rPr>
        <w:t>⑤做好详细记录。</w:t>
      </w:r>
      <w:r>
        <w:rPr>
          <w:rFonts w:ascii="黑体" w:eastAsia="黑体" w:hAnsi="黑体" w:hint="eastAsia"/>
          <w:color w:val="000000"/>
          <w:sz w:val="23"/>
        </w:rPr>
        <w:t xml:space="preserve"> </w:t>
      </w:r>
    </w:p>
    <w:sectPr w:rsidR="002453D8">
      <w:footerReference w:type="default" r:id="rId10"/>
      <w:pgSz w:w="11906" w:h="17338"/>
      <w:pgMar w:top="1989" w:right="1761" w:bottom="973" w:left="1669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739C" w14:textId="77777777" w:rsidR="00F61BDB" w:rsidRDefault="00F61BDB">
      <w:r>
        <w:separator/>
      </w:r>
    </w:p>
  </w:endnote>
  <w:endnote w:type="continuationSeparator" w:id="0">
    <w:p w14:paraId="0F278BC2" w14:textId="77777777" w:rsidR="00F61BDB" w:rsidRDefault="00F6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1CC3A" w14:textId="77777777" w:rsidR="002453D8" w:rsidRDefault="002453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A293" w14:textId="77777777" w:rsidR="002453D8" w:rsidRDefault="00F61B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49C76A" wp14:editId="44740D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A8A9" w14:textId="77777777" w:rsidR="002453D8" w:rsidRDefault="00F61BD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9C76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330A8A9" w14:textId="77777777" w:rsidR="002453D8" w:rsidRDefault="00F61BD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3817D" w14:textId="77777777" w:rsidR="00F61BDB" w:rsidRDefault="00F61BDB">
      <w:r>
        <w:separator/>
      </w:r>
    </w:p>
  </w:footnote>
  <w:footnote w:type="continuationSeparator" w:id="0">
    <w:p w14:paraId="092CD4FF" w14:textId="77777777" w:rsidR="00F61BDB" w:rsidRDefault="00F6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41A1" w14:textId="77777777" w:rsidR="002453D8" w:rsidRDefault="002453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71FF"/>
    <w:multiLevelType w:val="singleLevel"/>
    <w:tmpl w:val="572971FF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729754B"/>
    <w:multiLevelType w:val="singleLevel"/>
    <w:tmpl w:val="5729754B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72988DC"/>
    <w:multiLevelType w:val="singleLevel"/>
    <w:tmpl w:val="572988DC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729891C"/>
    <w:multiLevelType w:val="singleLevel"/>
    <w:tmpl w:val="5729891C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57298945"/>
    <w:multiLevelType w:val="singleLevel"/>
    <w:tmpl w:val="57298945"/>
    <w:lvl w:ilvl="0">
      <w:start w:val="1"/>
      <w:numFmt w:val="chineseCounting"/>
      <w:suff w:val="nothing"/>
      <w:lvlText w:val="%1、"/>
      <w:lvlJc w:val="left"/>
    </w:lvl>
  </w:abstractNum>
  <w:abstractNum w:abstractNumId="5" w15:restartNumberingAfterBreak="0">
    <w:nsid w:val="57298A8E"/>
    <w:multiLevelType w:val="singleLevel"/>
    <w:tmpl w:val="57298A8E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57298ABE"/>
    <w:multiLevelType w:val="singleLevel"/>
    <w:tmpl w:val="57298ABE"/>
    <w:lvl w:ilvl="0">
      <w:start w:val="1"/>
      <w:numFmt w:val="chineseCounting"/>
      <w:suff w:val="nothing"/>
      <w:lvlText w:val="%1、"/>
      <w:lvlJc w:val="left"/>
    </w:lvl>
  </w:abstractNum>
  <w:abstractNum w:abstractNumId="7" w15:restartNumberingAfterBreak="0">
    <w:nsid w:val="57298AFE"/>
    <w:multiLevelType w:val="singleLevel"/>
    <w:tmpl w:val="57298AFE"/>
    <w:lvl w:ilvl="0">
      <w:start w:val="1"/>
      <w:numFmt w:val="chineseCounting"/>
      <w:suff w:val="nothing"/>
      <w:lvlText w:val="%1、"/>
      <w:lvlJc w:val="left"/>
    </w:lvl>
  </w:abstractNum>
  <w:abstractNum w:abstractNumId="8" w15:restartNumberingAfterBreak="0">
    <w:nsid w:val="57298B2B"/>
    <w:multiLevelType w:val="singleLevel"/>
    <w:tmpl w:val="57298B2B"/>
    <w:lvl w:ilvl="0">
      <w:start w:val="1"/>
      <w:numFmt w:val="chineseCounting"/>
      <w:suff w:val="nothing"/>
      <w:lvlText w:val="%1、"/>
      <w:lvlJc w:val="left"/>
    </w:lvl>
  </w:abstractNum>
  <w:abstractNum w:abstractNumId="9" w15:restartNumberingAfterBreak="0">
    <w:nsid w:val="57298B94"/>
    <w:multiLevelType w:val="singleLevel"/>
    <w:tmpl w:val="57298B94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7298BD6"/>
    <w:multiLevelType w:val="singleLevel"/>
    <w:tmpl w:val="57298BD6"/>
    <w:lvl w:ilvl="0">
      <w:start w:val="1"/>
      <w:numFmt w:val="chineseCounting"/>
      <w:suff w:val="nothing"/>
      <w:lvlText w:val="%1、"/>
      <w:lvlJc w:val="left"/>
    </w:lvl>
  </w:abstractNum>
  <w:abstractNum w:abstractNumId="11" w15:restartNumberingAfterBreak="0">
    <w:nsid w:val="57298C00"/>
    <w:multiLevelType w:val="singleLevel"/>
    <w:tmpl w:val="57298C00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57298CB5"/>
    <w:multiLevelType w:val="singleLevel"/>
    <w:tmpl w:val="57298CB5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7298D06"/>
    <w:multiLevelType w:val="singleLevel"/>
    <w:tmpl w:val="57298D06"/>
    <w:lvl w:ilvl="0">
      <w:start w:val="1"/>
      <w:numFmt w:val="chineseCounting"/>
      <w:suff w:val="nothing"/>
      <w:lvlText w:val="第%1章"/>
      <w:lvlJc w:val="left"/>
    </w:lvl>
  </w:abstractNum>
  <w:abstractNum w:abstractNumId="14" w15:restartNumberingAfterBreak="0">
    <w:nsid w:val="57298D83"/>
    <w:multiLevelType w:val="singleLevel"/>
    <w:tmpl w:val="57298D83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57298DBB"/>
    <w:multiLevelType w:val="singleLevel"/>
    <w:tmpl w:val="57298DBB"/>
    <w:lvl w:ilvl="0">
      <w:start w:val="1"/>
      <w:numFmt w:val="decimal"/>
      <w:suff w:val="nothing"/>
      <w:lvlText w:val="（%1）"/>
      <w:lvlJc w:val="left"/>
    </w:lvl>
  </w:abstractNum>
  <w:abstractNum w:abstractNumId="16" w15:restartNumberingAfterBreak="0">
    <w:nsid w:val="57298DE6"/>
    <w:multiLevelType w:val="singleLevel"/>
    <w:tmpl w:val="57298DE6"/>
    <w:lvl w:ilvl="0">
      <w:start w:val="1"/>
      <w:numFmt w:val="decimal"/>
      <w:suff w:val="nothing"/>
      <w:lvlText w:val="（%1）"/>
      <w:lvlJc w:val="left"/>
    </w:lvl>
  </w:abstractNum>
  <w:abstractNum w:abstractNumId="17" w15:restartNumberingAfterBreak="0">
    <w:nsid w:val="57298E03"/>
    <w:multiLevelType w:val="singleLevel"/>
    <w:tmpl w:val="57298E03"/>
    <w:lvl w:ilvl="0">
      <w:start w:val="1"/>
      <w:numFmt w:val="decimal"/>
      <w:suff w:val="nothing"/>
      <w:lvlText w:val="（%1）"/>
      <w:lvlJc w:val="left"/>
    </w:lvl>
  </w:abstractNum>
  <w:abstractNum w:abstractNumId="18" w15:restartNumberingAfterBreak="0">
    <w:nsid w:val="57298E4C"/>
    <w:multiLevelType w:val="singleLevel"/>
    <w:tmpl w:val="57298E4C"/>
    <w:lvl w:ilvl="0">
      <w:start w:val="1"/>
      <w:numFmt w:val="decimal"/>
      <w:suff w:val="nothing"/>
      <w:lvlText w:val="（%1）"/>
      <w:lvlJc w:val="left"/>
    </w:lvl>
  </w:abstractNum>
  <w:abstractNum w:abstractNumId="19" w15:restartNumberingAfterBreak="0">
    <w:nsid w:val="57298E66"/>
    <w:multiLevelType w:val="singleLevel"/>
    <w:tmpl w:val="57298E66"/>
    <w:lvl w:ilvl="0">
      <w:start w:val="1"/>
      <w:numFmt w:val="decimal"/>
      <w:suff w:val="nothing"/>
      <w:lvlText w:val="（%1）"/>
      <w:lvlJc w:val="left"/>
    </w:lvl>
  </w:abstractNum>
  <w:abstractNum w:abstractNumId="20" w15:restartNumberingAfterBreak="0">
    <w:nsid w:val="57298E95"/>
    <w:multiLevelType w:val="singleLevel"/>
    <w:tmpl w:val="57298E95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57298EBC"/>
    <w:multiLevelType w:val="singleLevel"/>
    <w:tmpl w:val="57298EBC"/>
    <w:lvl w:ilvl="0">
      <w:start w:val="1"/>
      <w:numFmt w:val="decimal"/>
      <w:suff w:val="nothing"/>
      <w:lvlText w:val="（%1）"/>
      <w:lvlJc w:val="left"/>
    </w:lvl>
  </w:abstractNum>
  <w:abstractNum w:abstractNumId="22" w15:restartNumberingAfterBreak="0">
    <w:nsid w:val="57298EE3"/>
    <w:multiLevelType w:val="singleLevel"/>
    <w:tmpl w:val="57298EE3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57298F00"/>
    <w:multiLevelType w:val="singleLevel"/>
    <w:tmpl w:val="57298F00"/>
    <w:lvl w:ilvl="0">
      <w:start w:val="1"/>
      <w:numFmt w:val="decimal"/>
      <w:suff w:val="nothing"/>
      <w:lvlText w:val="（%1）"/>
      <w:lvlJc w:val="left"/>
    </w:lvl>
  </w:abstractNum>
  <w:abstractNum w:abstractNumId="24" w15:restartNumberingAfterBreak="0">
    <w:nsid w:val="57298F1B"/>
    <w:multiLevelType w:val="singleLevel"/>
    <w:tmpl w:val="57298F1B"/>
    <w:lvl w:ilvl="0">
      <w:start w:val="1"/>
      <w:numFmt w:val="decimal"/>
      <w:suff w:val="nothing"/>
      <w:lvlText w:val="（%1）"/>
      <w:lvlJc w:val="left"/>
    </w:lvl>
  </w:abstractNum>
  <w:abstractNum w:abstractNumId="25" w15:restartNumberingAfterBreak="0">
    <w:nsid w:val="57298F3D"/>
    <w:multiLevelType w:val="singleLevel"/>
    <w:tmpl w:val="57298F3D"/>
    <w:lvl w:ilvl="0">
      <w:start w:val="1"/>
      <w:numFmt w:val="decimal"/>
      <w:suff w:val="nothing"/>
      <w:lvlText w:val="（%1）"/>
      <w:lvlJc w:val="left"/>
    </w:lvl>
  </w:abstractNum>
  <w:abstractNum w:abstractNumId="26" w15:restartNumberingAfterBreak="0">
    <w:nsid w:val="57298F74"/>
    <w:multiLevelType w:val="singleLevel"/>
    <w:tmpl w:val="57298F74"/>
    <w:lvl w:ilvl="0">
      <w:start w:val="1"/>
      <w:numFmt w:val="decimal"/>
      <w:suff w:val="nothing"/>
      <w:lvlText w:val="（%1）"/>
      <w:lvlJc w:val="left"/>
    </w:lvl>
  </w:abstractNum>
  <w:abstractNum w:abstractNumId="27" w15:restartNumberingAfterBreak="0">
    <w:nsid w:val="57298F93"/>
    <w:multiLevelType w:val="singleLevel"/>
    <w:tmpl w:val="57298F93"/>
    <w:lvl w:ilvl="0">
      <w:start w:val="1"/>
      <w:numFmt w:val="decimal"/>
      <w:suff w:val="nothing"/>
      <w:lvlText w:val="（%1）"/>
      <w:lvlJc w:val="left"/>
    </w:lvl>
  </w:abstractNum>
  <w:abstractNum w:abstractNumId="28" w15:restartNumberingAfterBreak="0">
    <w:nsid w:val="57298FBB"/>
    <w:multiLevelType w:val="singleLevel"/>
    <w:tmpl w:val="57298FBB"/>
    <w:lvl w:ilvl="0">
      <w:start w:val="1"/>
      <w:numFmt w:val="decimal"/>
      <w:suff w:val="nothing"/>
      <w:lvlText w:val="（%1）"/>
      <w:lvlJc w:val="left"/>
    </w:lvl>
  </w:abstractNum>
  <w:abstractNum w:abstractNumId="29" w15:restartNumberingAfterBreak="0">
    <w:nsid w:val="57298FD8"/>
    <w:multiLevelType w:val="singleLevel"/>
    <w:tmpl w:val="57298FD8"/>
    <w:lvl w:ilvl="0">
      <w:start w:val="1"/>
      <w:numFmt w:val="decimal"/>
      <w:suff w:val="nothing"/>
      <w:lvlText w:val="（%1）"/>
      <w:lvlJc w:val="left"/>
    </w:lvl>
  </w:abstractNum>
  <w:abstractNum w:abstractNumId="30" w15:restartNumberingAfterBreak="0">
    <w:nsid w:val="57298FF5"/>
    <w:multiLevelType w:val="singleLevel"/>
    <w:tmpl w:val="57298FF5"/>
    <w:lvl w:ilvl="0">
      <w:start w:val="8"/>
      <w:numFmt w:val="chineseCounting"/>
      <w:suff w:val="space"/>
      <w:lvlText w:val="第%1章"/>
      <w:lvlJc w:val="left"/>
    </w:lvl>
  </w:abstractNum>
  <w:abstractNum w:abstractNumId="31" w15:restartNumberingAfterBreak="0">
    <w:nsid w:val="57299011"/>
    <w:multiLevelType w:val="singleLevel"/>
    <w:tmpl w:val="57299011"/>
    <w:lvl w:ilvl="0">
      <w:start w:val="1"/>
      <w:numFmt w:val="decimal"/>
      <w:suff w:val="nothing"/>
      <w:lvlText w:val="（%1）"/>
      <w:lvlJc w:val="left"/>
    </w:lvl>
  </w:abstractNum>
  <w:abstractNum w:abstractNumId="32" w15:restartNumberingAfterBreak="0">
    <w:nsid w:val="57299041"/>
    <w:multiLevelType w:val="singleLevel"/>
    <w:tmpl w:val="57299041"/>
    <w:lvl w:ilvl="0">
      <w:start w:val="1"/>
      <w:numFmt w:val="decimal"/>
      <w:suff w:val="nothing"/>
      <w:lvlText w:val="（%1）"/>
      <w:lvlJc w:val="left"/>
    </w:lvl>
  </w:abstractNum>
  <w:abstractNum w:abstractNumId="33" w15:restartNumberingAfterBreak="0">
    <w:nsid w:val="5729908F"/>
    <w:multiLevelType w:val="singleLevel"/>
    <w:tmpl w:val="5729908F"/>
    <w:lvl w:ilvl="0">
      <w:start w:val="10"/>
      <w:numFmt w:val="chineseCounting"/>
      <w:suff w:val="space"/>
      <w:lvlText w:val="第%1章"/>
      <w:lvlJc w:val="left"/>
    </w:lvl>
  </w:abstractNum>
  <w:abstractNum w:abstractNumId="34" w15:restartNumberingAfterBreak="0">
    <w:nsid w:val="572990A9"/>
    <w:multiLevelType w:val="singleLevel"/>
    <w:tmpl w:val="572990A9"/>
    <w:lvl w:ilvl="0">
      <w:start w:val="1"/>
      <w:numFmt w:val="decimal"/>
      <w:suff w:val="nothing"/>
      <w:lvlText w:val="（%1）"/>
      <w:lvlJc w:val="left"/>
    </w:lvl>
  </w:abstractNum>
  <w:abstractNum w:abstractNumId="35" w15:restartNumberingAfterBreak="0">
    <w:nsid w:val="572990DD"/>
    <w:multiLevelType w:val="singleLevel"/>
    <w:tmpl w:val="572990DD"/>
    <w:lvl w:ilvl="0">
      <w:start w:val="1"/>
      <w:numFmt w:val="decimal"/>
      <w:suff w:val="nothing"/>
      <w:lvlText w:val="（%1）"/>
      <w:lvlJc w:val="left"/>
    </w:lvl>
  </w:abstractNum>
  <w:abstractNum w:abstractNumId="36" w15:restartNumberingAfterBreak="0">
    <w:nsid w:val="57299128"/>
    <w:multiLevelType w:val="singleLevel"/>
    <w:tmpl w:val="57299128"/>
    <w:lvl w:ilvl="0">
      <w:start w:val="1"/>
      <w:numFmt w:val="decimal"/>
      <w:suff w:val="nothing"/>
      <w:lvlText w:val="（%1）"/>
      <w:lvlJc w:val="left"/>
    </w:lvl>
  </w:abstractNum>
  <w:abstractNum w:abstractNumId="37" w15:restartNumberingAfterBreak="0">
    <w:nsid w:val="57299162"/>
    <w:multiLevelType w:val="singleLevel"/>
    <w:tmpl w:val="5729916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453D8"/>
    <w:rsid w:val="00CC3CC3"/>
    <w:rsid w:val="00F61BDB"/>
    <w:rsid w:val="08F3397C"/>
    <w:rsid w:val="250D703B"/>
    <w:rsid w:val="499E1382"/>
    <w:rsid w:val="7945069F"/>
    <w:rsid w:val="7CEC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F06EB"/>
  <w15:docId w15:val="{EA1D4B35-B2BB-4F58-88C7-83664C35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jc w:val="center"/>
      <w:outlineLvl w:val="0"/>
    </w:pPr>
    <w:rPr>
      <w:rFonts w:ascii="Calibri" w:hAnsi="Calibr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pPr>
      <w:ind w:leftChars="1200" w:left="2520"/>
    </w:pPr>
  </w:style>
  <w:style w:type="paragraph" w:styleId="TOC5">
    <w:name w:val="toc 5"/>
    <w:basedOn w:val="a"/>
    <w:next w:val="a"/>
    <w:pPr>
      <w:ind w:leftChars="800" w:left="1680"/>
    </w:pPr>
  </w:style>
  <w:style w:type="paragraph" w:styleId="TOC3">
    <w:name w:val="toc 3"/>
    <w:basedOn w:val="a"/>
    <w:next w:val="a"/>
    <w:pPr>
      <w:ind w:leftChars="400" w:left="840"/>
    </w:pPr>
  </w:style>
  <w:style w:type="paragraph" w:styleId="TOC8">
    <w:name w:val="toc 8"/>
    <w:basedOn w:val="a"/>
    <w:next w:val="a"/>
    <w:pPr>
      <w:ind w:leftChars="1400" w:left="2940"/>
    </w:p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4">
    <w:name w:val="toc 4"/>
    <w:basedOn w:val="a"/>
    <w:next w:val="a"/>
    <w:pPr>
      <w:ind w:leftChars="600" w:left="1260"/>
    </w:pPr>
  </w:style>
  <w:style w:type="paragraph" w:styleId="TOC6">
    <w:name w:val="toc 6"/>
    <w:basedOn w:val="a"/>
    <w:next w:val="a"/>
    <w:pPr>
      <w:ind w:leftChars="1000" w:left="2100"/>
    </w:pPr>
  </w:style>
  <w:style w:type="paragraph" w:styleId="TOC2">
    <w:name w:val="toc 2"/>
    <w:basedOn w:val="a"/>
    <w:next w:val="a"/>
    <w:pPr>
      <w:ind w:leftChars="200" w:left="420"/>
    </w:pPr>
  </w:style>
  <w:style w:type="paragraph" w:styleId="TOC9">
    <w:name w:val="toc 9"/>
    <w:basedOn w:val="a"/>
    <w:next w:val="a"/>
    <w:pPr>
      <w:ind w:leftChars="1600" w:left="3360"/>
    </w:p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sz w:val="24"/>
    </w:rPr>
  </w:style>
  <w:style w:type="character" w:customStyle="1" w:styleId="10">
    <w:name w:val="标题 1 字符"/>
    <w:link w:val="1"/>
    <w:rPr>
      <w:rFonts w:ascii="Calibri" w:eastAsia="宋体" w:hAnsi="Calibr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2658</Words>
  <Characters>15154</Characters>
  <Application>Microsoft Office Word</Application>
  <DocSecurity>0</DocSecurity>
  <Lines>126</Lines>
  <Paragraphs>35</Paragraphs>
  <ScaleCrop>false</ScaleCrop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2020-10-27T13:06:00Z</cp:lastPrinted>
  <dcterms:created xsi:type="dcterms:W3CDTF">2014-10-29T12:08:00Z</dcterms:created>
  <dcterms:modified xsi:type="dcterms:W3CDTF">2020-10-27T13:07:00Z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