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47A9B3" w14:textId="77777777" w:rsidR="002453D8" w:rsidRDefault="002453D8">
      <w:pPr>
        <w:jc w:val="center"/>
        <w:rPr>
          <w:rFonts w:ascii="黑体" w:eastAsia="黑体" w:hAnsi="黑体"/>
          <w:color w:val="000000"/>
          <w:sz w:val="48"/>
          <w:szCs w:val="48"/>
        </w:rPr>
      </w:pPr>
      <w:bookmarkStart w:id="0" w:name="_GoBack"/>
      <w:bookmarkEnd w:id="0"/>
    </w:p>
    <w:p w14:paraId="194604FB" w14:textId="77777777" w:rsidR="002453D8" w:rsidRDefault="002453D8">
      <w:pPr>
        <w:jc w:val="center"/>
        <w:rPr>
          <w:rFonts w:ascii="黑体" w:eastAsia="黑体" w:hAnsi="黑体"/>
          <w:color w:val="000000"/>
          <w:sz w:val="48"/>
          <w:szCs w:val="48"/>
        </w:rPr>
      </w:pPr>
    </w:p>
    <w:p w14:paraId="2E39D991" w14:textId="77777777" w:rsidR="002453D8" w:rsidRDefault="002453D8">
      <w:pPr>
        <w:jc w:val="center"/>
        <w:rPr>
          <w:rFonts w:ascii="黑体" w:eastAsia="黑体" w:hAnsi="黑体"/>
          <w:color w:val="000000"/>
          <w:sz w:val="48"/>
          <w:szCs w:val="48"/>
        </w:rPr>
      </w:pPr>
    </w:p>
    <w:p w14:paraId="7C5C54FB" w14:textId="77777777" w:rsidR="002453D8" w:rsidRDefault="002453D8">
      <w:pPr>
        <w:jc w:val="center"/>
        <w:rPr>
          <w:rFonts w:ascii="黑体" w:eastAsia="黑体" w:hAnsi="黑体"/>
          <w:color w:val="000000"/>
          <w:sz w:val="48"/>
          <w:szCs w:val="48"/>
        </w:rPr>
      </w:pPr>
    </w:p>
    <w:p w14:paraId="7D35220F" w14:textId="77777777" w:rsidR="002453D8" w:rsidRDefault="002453D8">
      <w:pPr>
        <w:jc w:val="center"/>
        <w:rPr>
          <w:rFonts w:ascii="黑体" w:eastAsia="黑体" w:hAnsi="黑体"/>
          <w:color w:val="000000"/>
          <w:sz w:val="48"/>
          <w:szCs w:val="48"/>
        </w:rPr>
      </w:pPr>
    </w:p>
    <w:p w14:paraId="7A688378" w14:textId="77777777" w:rsidR="002453D8" w:rsidRDefault="002453D8">
      <w:pPr>
        <w:jc w:val="center"/>
        <w:rPr>
          <w:rFonts w:ascii="黑体" w:eastAsia="黑体" w:hAnsi="黑体"/>
          <w:color w:val="000000"/>
          <w:sz w:val="48"/>
          <w:szCs w:val="48"/>
        </w:rPr>
      </w:pPr>
    </w:p>
    <w:p w14:paraId="168893B3" w14:textId="77777777" w:rsidR="002453D8" w:rsidRDefault="002453D8">
      <w:pPr>
        <w:jc w:val="center"/>
        <w:rPr>
          <w:rFonts w:ascii="黑体" w:eastAsia="黑体" w:hAnsi="黑体"/>
          <w:color w:val="000000"/>
          <w:sz w:val="48"/>
          <w:szCs w:val="48"/>
        </w:rPr>
      </w:pPr>
    </w:p>
    <w:p w14:paraId="1096EC4F" w14:textId="77777777" w:rsidR="002453D8" w:rsidRDefault="002453D8">
      <w:pPr>
        <w:jc w:val="center"/>
        <w:rPr>
          <w:rFonts w:ascii="黑体" w:eastAsia="黑体" w:hAnsi="黑体"/>
          <w:color w:val="000000"/>
          <w:sz w:val="48"/>
          <w:szCs w:val="48"/>
        </w:rPr>
      </w:pPr>
    </w:p>
    <w:p w14:paraId="08F4419C" w14:textId="77777777" w:rsidR="002453D8" w:rsidRDefault="00F61BDB">
      <w:pPr>
        <w:jc w:val="center"/>
        <w:rPr>
          <w:rFonts w:ascii="黑体" w:eastAsia="黑体" w:hAnsi="黑体"/>
          <w:color w:val="000000"/>
          <w:sz w:val="48"/>
          <w:szCs w:val="48"/>
        </w:rPr>
      </w:pPr>
      <w:r>
        <w:rPr>
          <w:rFonts w:ascii="黑体" w:eastAsia="黑体" w:hAnsi="黑体" w:hint="eastAsia"/>
          <w:color w:val="000000"/>
          <w:sz w:val="48"/>
          <w:szCs w:val="48"/>
        </w:rPr>
        <w:t>涉氨制冷企业安全操作规程</w:t>
      </w:r>
    </w:p>
    <w:p w14:paraId="1D85A5E9" w14:textId="77777777" w:rsidR="002453D8" w:rsidRDefault="00F61BDB">
      <w:pPr>
        <w:jc w:val="center"/>
        <w:rPr>
          <w:rFonts w:ascii="黑体" w:eastAsia="黑体" w:hAnsi="黑体"/>
          <w:color w:val="000000"/>
          <w:sz w:val="28"/>
        </w:rPr>
      </w:pPr>
      <w:r>
        <w:rPr>
          <w:rFonts w:ascii="黑体" w:eastAsia="黑体" w:hAnsi="黑体" w:hint="eastAsia"/>
          <w:color w:val="000000"/>
          <w:sz w:val="28"/>
        </w:rPr>
        <w:br w:type="page"/>
      </w:r>
    </w:p>
    <w:p w14:paraId="2B3AA3E1" w14:textId="77777777" w:rsidR="002453D8" w:rsidRDefault="00F61BDB">
      <w:pPr>
        <w:pStyle w:val="TOC1"/>
        <w:tabs>
          <w:tab w:val="right" w:leader="dot" w:pos="8476"/>
        </w:tabs>
        <w:jc w:val="center"/>
      </w:pPr>
      <w:r>
        <w:rPr>
          <w:rFonts w:hint="eastAsia"/>
          <w:sz w:val="44"/>
          <w:szCs w:val="44"/>
        </w:rPr>
        <w:lastRenderedPageBreak/>
        <w:t>目录</w:t>
      </w:r>
    </w:p>
    <w:p w14:paraId="03ADA61D" w14:textId="5865A92A" w:rsidR="002453D8" w:rsidRDefault="00F61BDB">
      <w:pPr>
        <w:pStyle w:val="TOC1"/>
        <w:tabs>
          <w:tab w:val="right" w:leader="dot" w:pos="8476"/>
        </w:tabs>
        <w:spacing w:line="600" w:lineRule="exact"/>
        <w:rPr>
          <w:rFonts w:ascii="Calibri" w:hAnsi="Calibri"/>
          <w:kern w:val="44"/>
          <w:sz w:val="24"/>
          <w:szCs w:val="24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TOC \o "1-3" \h \u </w:instrText>
      </w:r>
      <w:r>
        <w:rPr>
          <w:rFonts w:hint="eastAsia"/>
        </w:rPr>
        <w:fldChar w:fldCharType="separate"/>
      </w:r>
      <w:hyperlink w:anchor="_Toc13185" w:history="1">
        <w:r>
          <w:rPr>
            <w:rFonts w:ascii="Calibri" w:hAnsi="Calibri" w:hint="eastAsia"/>
            <w:kern w:val="44"/>
            <w:sz w:val="24"/>
            <w:szCs w:val="24"/>
          </w:rPr>
          <w:t>一、</w:t>
        </w:r>
        <w:r>
          <w:rPr>
            <w:rFonts w:ascii="Calibri" w:hAnsi="Calibri" w:hint="eastAsia"/>
            <w:kern w:val="44"/>
            <w:sz w:val="24"/>
            <w:szCs w:val="24"/>
          </w:rPr>
          <w:t>制冷压缩机操作规程</w:t>
        </w:r>
        <w:r>
          <w:rPr>
            <w:rFonts w:ascii="Calibri" w:hAnsi="Calibri"/>
            <w:kern w:val="44"/>
            <w:sz w:val="24"/>
            <w:szCs w:val="24"/>
          </w:rPr>
          <w:tab/>
        </w:r>
        <w:r>
          <w:rPr>
            <w:rFonts w:ascii="Calibri" w:hAnsi="Calibri"/>
            <w:kern w:val="44"/>
            <w:sz w:val="24"/>
            <w:szCs w:val="24"/>
          </w:rPr>
          <w:fldChar w:fldCharType="begin"/>
        </w:r>
        <w:r>
          <w:rPr>
            <w:rFonts w:ascii="Calibri" w:hAnsi="Calibri"/>
            <w:kern w:val="44"/>
            <w:sz w:val="24"/>
            <w:szCs w:val="24"/>
          </w:rPr>
          <w:instrText xml:space="preserve"> PAGEREF _Toc13185 </w:instrText>
        </w:r>
        <w:r>
          <w:rPr>
            <w:rFonts w:ascii="Calibri" w:hAnsi="Calibri"/>
            <w:kern w:val="44"/>
            <w:sz w:val="24"/>
            <w:szCs w:val="24"/>
          </w:rPr>
          <w:fldChar w:fldCharType="separate"/>
        </w:r>
        <w:r w:rsidR="00CC3CC3">
          <w:rPr>
            <w:rFonts w:ascii="Calibri" w:hAnsi="Calibri"/>
            <w:noProof/>
            <w:kern w:val="44"/>
            <w:sz w:val="24"/>
            <w:szCs w:val="24"/>
          </w:rPr>
          <w:t>1</w:t>
        </w:r>
        <w:r>
          <w:rPr>
            <w:rFonts w:ascii="Calibri" w:hAnsi="Calibri"/>
            <w:kern w:val="44"/>
            <w:sz w:val="24"/>
            <w:szCs w:val="24"/>
          </w:rPr>
          <w:fldChar w:fldCharType="end"/>
        </w:r>
      </w:hyperlink>
    </w:p>
    <w:p w14:paraId="37CA62EE" w14:textId="79720C93" w:rsidR="002453D8" w:rsidRDefault="00F61BDB">
      <w:pPr>
        <w:pStyle w:val="TOC1"/>
        <w:tabs>
          <w:tab w:val="right" w:leader="dot" w:pos="8476"/>
        </w:tabs>
        <w:spacing w:line="600" w:lineRule="exact"/>
        <w:rPr>
          <w:rFonts w:ascii="Calibri" w:hAnsi="Calibri"/>
          <w:kern w:val="44"/>
          <w:sz w:val="24"/>
          <w:szCs w:val="24"/>
        </w:rPr>
      </w:pPr>
      <w:hyperlink w:anchor="_Toc11453" w:history="1">
        <w:r>
          <w:rPr>
            <w:rFonts w:ascii="Calibri" w:hAnsi="Calibri" w:hint="eastAsia"/>
            <w:kern w:val="44"/>
            <w:sz w:val="24"/>
            <w:szCs w:val="24"/>
          </w:rPr>
          <w:t>二、</w:t>
        </w:r>
        <w:r>
          <w:rPr>
            <w:rFonts w:ascii="Calibri" w:hAnsi="Calibri" w:hint="eastAsia"/>
            <w:kern w:val="44"/>
            <w:sz w:val="24"/>
            <w:szCs w:val="24"/>
          </w:rPr>
          <w:t>中间冷却器操作规程</w:t>
        </w:r>
        <w:r>
          <w:rPr>
            <w:rFonts w:ascii="Calibri" w:hAnsi="Calibri"/>
            <w:kern w:val="44"/>
            <w:sz w:val="24"/>
            <w:szCs w:val="24"/>
          </w:rPr>
          <w:tab/>
        </w:r>
        <w:r>
          <w:rPr>
            <w:rFonts w:ascii="Calibri" w:hAnsi="Calibri"/>
            <w:kern w:val="44"/>
            <w:sz w:val="24"/>
            <w:szCs w:val="24"/>
          </w:rPr>
          <w:fldChar w:fldCharType="begin"/>
        </w:r>
        <w:r>
          <w:rPr>
            <w:rFonts w:ascii="Calibri" w:hAnsi="Calibri"/>
            <w:kern w:val="44"/>
            <w:sz w:val="24"/>
            <w:szCs w:val="24"/>
          </w:rPr>
          <w:instrText xml:space="preserve"> PAGEREF _Toc11453 </w:instrText>
        </w:r>
        <w:r>
          <w:rPr>
            <w:rFonts w:ascii="Calibri" w:hAnsi="Calibri"/>
            <w:kern w:val="44"/>
            <w:sz w:val="24"/>
            <w:szCs w:val="24"/>
          </w:rPr>
          <w:fldChar w:fldCharType="separate"/>
        </w:r>
        <w:r w:rsidR="00CC3CC3">
          <w:rPr>
            <w:rFonts w:ascii="Calibri" w:hAnsi="Calibri"/>
            <w:noProof/>
            <w:kern w:val="44"/>
            <w:sz w:val="24"/>
            <w:szCs w:val="24"/>
          </w:rPr>
          <w:t>5</w:t>
        </w:r>
        <w:r>
          <w:rPr>
            <w:rFonts w:ascii="Calibri" w:hAnsi="Calibri"/>
            <w:kern w:val="44"/>
            <w:sz w:val="24"/>
            <w:szCs w:val="24"/>
          </w:rPr>
          <w:fldChar w:fldCharType="end"/>
        </w:r>
      </w:hyperlink>
    </w:p>
    <w:p w14:paraId="6A42075F" w14:textId="291E7C33" w:rsidR="002453D8" w:rsidRDefault="00F61BDB">
      <w:pPr>
        <w:pStyle w:val="TOC1"/>
        <w:tabs>
          <w:tab w:val="right" w:leader="dot" w:pos="8476"/>
        </w:tabs>
        <w:spacing w:line="600" w:lineRule="exact"/>
        <w:rPr>
          <w:rFonts w:ascii="Calibri" w:hAnsi="Calibri"/>
          <w:kern w:val="44"/>
          <w:sz w:val="24"/>
          <w:szCs w:val="24"/>
        </w:rPr>
      </w:pPr>
      <w:hyperlink w:anchor="_Toc12359" w:history="1">
        <w:r>
          <w:rPr>
            <w:rFonts w:ascii="Calibri" w:hAnsi="Calibri" w:hint="eastAsia"/>
            <w:kern w:val="44"/>
            <w:sz w:val="24"/>
            <w:szCs w:val="24"/>
          </w:rPr>
          <w:t>三、</w:t>
        </w:r>
        <w:r>
          <w:rPr>
            <w:rFonts w:ascii="Calibri" w:hAnsi="Calibri" w:hint="eastAsia"/>
            <w:kern w:val="44"/>
            <w:sz w:val="24"/>
            <w:szCs w:val="24"/>
          </w:rPr>
          <w:t>油氨分离器操作规程</w:t>
        </w:r>
        <w:r>
          <w:rPr>
            <w:rFonts w:ascii="Calibri" w:hAnsi="Calibri"/>
            <w:kern w:val="44"/>
            <w:sz w:val="24"/>
            <w:szCs w:val="24"/>
          </w:rPr>
          <w:tab/>
        </w:r>
        <w:r>
          <w:rPr>
            <w:rFonts w:ascii="Calibri" w:hAnsi="Calibri"/>
            <w:kern w:val="44"/>
            <w:sz w:val="24"/>
            <w:szCs w:val="24"/>
          </w:rPr>
          <w:fldChar w:fldCharType="begin"/>
        </w:r>
        <w:r>
          <w:rPr>
            <w:rFonts w:ascii="Calibri" w:hAnsi="Calibri"/>
            <w:kern w:val="44"/>
            <w:sz w:val="24"/>
            <w:szCs w:val="24"/>
          </w:rPr>
          <w:instrText xml:space="preserve"> PAGEREF _Toc12359 </w:instrText>
        </w:r>
        <w:r>
          <w:rPr>
            <w:rFonts w:ascii="Calibri" w:hAnsi="Calibri"/>
            <w:kern w:val="44"/>
            <w:sz w:val="24"/>
            <w:szCs w:val="24"/>
          </w:rPr>
          <w:fldChar w:fldCharType="separate"/>
        </w:r>
        <w:r w:rsidR="00CC3CC3">
          <w:rPr>
            <w:rFonts w:ascii="Calibri" w:hAnsi="Calibri"/>
            <w:noProof/>
            <w:kern w:val="44"/>
            <w:sz w:val="24"/>
            <w:szCs w:val="24"/>
          </w:rPr>
          <w:t>6</w:t>
        </w:r>
        <w:r>
          <w:rPr>
            <w:rFonts w:ascii="Calibri" w:hAnsi="Calibri"/>
            <w:kern w:val="44"/>
            <w:sz w:val="24"/>
            <w:szCs w:val="24"/>
          </w:rPr>
          <w:fldChar w:fldCharType="end"/>
        </w:r>
      </w:hyperlink>
    </w:p>
    <w:p w14:paraId="0221A939" w14:textId="4A5D2E16" w:rsidR="002453D8" w:rsidRDefault="00F61BDB">
      <w:pPr>
        <w:pStyle w:val="TOC1"/>
        <w:tabs>
          <w:tab w:val="right" w:leader="dot" w:pos="8476"/>
        </w:tabs>
        <w:spacing w:line="600" w:lineRule="exact"/>
        <w:rPr>
          <w:rFonts w:ascii="Calibri" w:hAnsi="Calibri"/>
          <w:kern w:val="44"/>
          <w:sz w:val="24"/>
          <w:szCs w:val="24"/>
        </w:rPr>
      </w:pPr>
      <w:hyperlink w:anchor="_Toc19805" w:history="1">
        <w:r>
          <w:rPr>
            <w:rFonts w:ascii="Calibri" w:hAnsi="Calibri" w:hint="eastAsia"/>
            <w:kern w:val="44"/>
            <w:sz w:val="24"/>
            <w:szCs w:val="24"/>
          </w:rPr>
          <w:t>四、</w:t>
        </w:r>
        <w:r>
          <w:rPr>
            <w:rFonts w:ascii="Calibri" w:hAnsi="Calibri" w:hint="eastAsia"/>
            <w:kern w:val="44"/>
            <w:sz w:val="24"/>
            <w:szCs w:val="24"/>
          </w:rPr>
          <w:t>贮氨器操作规程</w:t>
        </w:r>
        <w:r>
          <w:rPr>
            <w:rFonts w:ascii="Calibri" w:hAnsi="Calibri"/>
            <w:kern w:val="44"/>
            <w:sz w:val="24"/>
            <w:szCs w:val="24"/>
          </w:rPr>
          <w:tab/>
        </w:r>
        <w:r>
          <w:rPr>
            <w:rFonts w:ascii="Calibri" w:hAnsi="Calibri"/>
            <w:kern w:val="44"/>
            <w:sz w:val="24"/>
            <w:szCs w:val="24"/>
          </w:rPr>
          <w:fldChar w:fldCharType="begin"/>
        </w:r>
        <w:r>
          <w:rPr>
            <w:rFonts w:ascii="Calibri" w:hAnsi="Calibri"/>
            <w:kern w:val="44"/>
            <w:sz w:val="24"/>
            <w:szCs w:val="24"/>
          </w:rPr>
          <w:instrText xml:space="preserve"> PAGEREF _Toc19805 </w:instrText>
        </w:r>
        <w:r>
          <w:rPr>
            <w:rFonts w:ascii="Calibri" w:hAnsi="Calibri"/>
            <w:kern w:val="44"/>
            <w:sz w:val="24"/>
            <w:szCs w:val="24"/>
          </w:rPr>
          <w:fldChar w:fldCharType="separate"/>
        </w:r>
        <w:r w:rsidR="00CC3CC3">
          <w:rPr>
            <w:rFonts w:ascii="Calibri" w:hAnsi="Calibri"/>
            <w:noProof/>
            <w:kern w:val="44"/>
            <w:sz w:val="24"/>
            <w:szCs w:val="24"/>
          </w:rPr>
          <w:t>7</w:t>
        </w:r>
        <w:r>
          <w:rPr>
            <w:rFonts w:ascii="Calibri" w:hAnsi="Calibri"/>
            <w:kern w:val="44"/>
            <w:sz w:val="24"/>
            <w:szCs w:val="24"/>
          </w:rPr>
          <w:fldChar w:fldCharType="end"/>
        </w:r>
      </w:hyperlink>
    </w:p>
    <w:p w14:paraId="60659DC9" w14:textId="58B808BE" w:rsidR="002453D8" w:rsidRDefault="00F61BDB">
      <w:pPr>
        <w:pStyle w:val="TOC1"/>
        <w:tabs>
          <w:tab w:val="right" w:leader="dot" w:pos="8476"/>
        </w:tabs>
        <w:spacing w:line="600" w:lineRule="exact"/>
        <w:rPr>
          <w:rFonts w:ascii="Calibri" w:hAnsi="Calibri"/>
          <w:kern w:val="44"/>
          <w:sz w:val="24"/>
          <w:szCs w:val="24"/>
        </w:rPr>
      </w:pPr>
      <w:hyperlink w:anchor="_Toc24239" w:history="1">
        <w:r>
          <w:rPr>
            <w:rFonts w:ascii="Calibri" w:hAnsi="Calibri" w:hint="eastAsia"/>
            <w:kern w:val="44"/>
            <w:sz w:val="24"/>
            <w:szCs w:val="24"/>
          </w:rPr>
          <w:t>五、</w:t>
        </w:r>
        <w:r>
          <w:rPr>
            <w:rFonts w:ascii="Calibri" w:hAnsi="Calibri" w:hint="eastAsia"/>
            <w:kern w:val="44"/>
            <w:sz w:val="24"/>
            <w:szCs w:val="24"/>
          </w:rPr>
          <w:t>排液桶操作规程</w:t>
        </w:r>
        <w:r>
          <w:rPr>
            <w:rFonts w:ascii="Calibri" w:hAnsi="Calibri"/>
            <w:kern w:val="44"/>
            <w:sz w:val="24"/>
            <w:szCs w:val="24"/>
          </w:rPr>
          <w:tab/>
        </w:r>
        <w:r>
          <w:rPr>
            <w:rFonts w:ascii="Calibri" w:hAnsi="Calibri"/>
            <w:kern w:val="44"/>
            <w:sz w:val="24"/>
            <w:szCs w:val="24"/>
          </w:rPr>
          <w:fldChar w:fldCharType="begin"/>
        </w:r>
        <w:r>
          <w:rPr>
            <w:rFonts w:ascii="Calibri" w:hAnsi="Calibri"/>
            <w:kern w:val="44"/>
            <w:sz w:val="24"/>
            <w:szCs w:val="24"/>
          </w:rPr>
          <w:instrText xml:space="preserve"> PAGEREF _Toc24239 </w:instrText>
        </w:r>
        <w:r>
          <w:rPr>
            <w:rFonts w:ascii="Calibri" w:hAnsi="Calibri"/>
            <w:kern w:val="44"/>
            <w:sz w:val="24"/>
            <w:szCs w:val="24"/>
          </w:rPr>
          <w:fldChar w:fldCharType="separate"/>
        </w:r>
        <w:r w:rsidR="00CC3CC3">
          <w:rPr>
            <w:rFonts w:ascii="Calibri" w:hAnsi="Calibri"/>
            <w:noProof/>
            <w:kern w:val="44"/>
            <w:sz w:val="24"/>
            <w:szCs w:val="24"/>
          </w:rPr>
          <w:t>8</w:t>
        </w:r>
        <w:r>
          <w:rPr>
            <w:rFonts w:ascii="Calibri" w:hAnsi="Calibri"/>
            <w:kern w:val="44"/>
            <w:sz w:val="24"/>
            <w:szCs w:val="24"/>
          </w:rPr>
          <w:fldChar w:fldCharType="end"/>
        </w:r>
      </w:hyperlink>
    </w:p>
    <w:p w14:paraId="35631D10" w14:textId="1D9455FD" w:rsidR="002453D8" w:rsidRDefault="00F61BDB">
      <w:pPr>
        <w:pStyle w:val="TOC1"/>
        <w:tabs>
          <w:tab w:val="right" w:leader="dot" w:pos="8476"/>
        </w:tabs>
        <w:spacing w:line="600" w:lineRule="exact"/>
        <w:rPr>
          <w:rFonts w:ascii="Calibri" w:hAnsi="Calibri"/>
          <w:kern w:val="44"/>
          <w:sz w:val="24"/>
          <w:szCs w:val="24"/>
        </w:rPr>
      </w:pPr>
      <w:hyperlink w:anchor="_Toc4589" w:history="1">
        <w:r>
          <w:rPr>
            <w:rFonts w:ascii="Calibri" w:hAnsi="Calibri" w:hint="eastAsia"/>
            <w:kern w:val="44"/>
            <w:sz w:val="24"/>
            <w:szCs w:val="24"/>
          </w:rPr>
          <w:t>六、</w:t>
        </w:r>
        <w:r>
          <w:rPr>
            <w:rFonts w:ascii="Calibri" w:hAnsi="Calibri" w:hint="eastAsia"/>
            <w:kern w:val="44"/>
            <w:sz w:val="24"/>
            <w:szCs w:val="24"/>
          </w:rPr>
          <w:t>低压循环桶操作规程</w:t>
        </w:r>
        <w:r>
          <w:rPr>
            <w:rFonts w:ascii="Calibri" w:hAnsi="Calibri"/>
            <w:kern w:val="44"/>
            <w:sz w:val="24"/>
            <w:szCs w:val="24"/>
          </w:rPr>
          <w:tab/>
        </w:r>
        <w:r>
          <w:rPr>
            <w:rFonts w:ascii="Calibri" w:hAnsi="Calibri"/>
            <w:kern w:val="44"/>
            <w:sz w:val="24"/>
            <w:szCs w:val="24"/>
          </w:rPr>
          <w:fldChar w:fldCharType="begin"/>
        </w:r>
        <w:r>
          <w:rPr>
            <w:rFonts w:ascii="Calibri" w:hAnsi="Calibri"/>
            <w:kern w:val="44"/>
            <w:sz w:val="24"/>
            <w:szCs w:val="24"/>
          </w:rPr>
          <w:instrText xml:space="preserve"> PAGEREF _Toc4589 </w:instrText>
        </w:r>
        <w:r>
          <w:rPr>
            <w:rFonts w:ascii="Calibri" w:hAnsi="Calibri"/>
            <w:kern w:val="44"/>
            <w:sz w:val="24"/>
            <w:szCs w:val="24"/>
          </w:rPr>
          <w:fldChar w:fldCharType="separate"/>
        </w:r>
        <w:r w:rsidR="00CC3CC3">
          <w:rPr>
            <w:rFonts w:ascii="Calibri" w:hAnsi="Calibri"/>
            <w:noProof/>
            <w:kern w:val="44"/>
            <w:sz w:val="24"/>
            <w:szCs w:val="24"/>
          </w:rPr>
          <w:t>10</w:t>
        </w:r>
        <w:r>
          <w:rPr>
            <w:rFonts w:ascii="Calibri" w:hAnsi="Calibri"/>
            <w:kern w:val="44"/>
            <w:sz w:val="24"/>
            <w:szCs w:val="24"/>
          </w:rPr>
          <w:fldChar w:fldCharType="end"/>
        </w:r>
      </w:hyperlink>
    </w:p>
    <w:p w14:paraId="365EAEA7" w14:textId="29B08EDC" w:rsidR="002453D8" w:rsidRDefault="00F61BDB">
      <w:pPr>
        <w:pStyle w:val="TOC1"/>
        <w:tabs>
          <w:tab w:val="right" w:leader="dot" w:pos="8476"/>
        </w:tabs>
        <w:spacing w:line="600" w:lineRule="exact"/>
        <w:rPr>
          <w:rFonts w:ascii="Calibri" w:hAnsi="Calibri"/>
          <w:kern w:val="44"/>
          <w:sz w:val="24"/>
          <w:szCs w:val="24"/>
        </w:rPr>
      </w:pPr>
      <w:hyperlink w:anchor="_Toc8129" w:history="1">
        <w:r>
          <w:rPr>
            <w:rFonts w:ascii="Calibri" w:hAnsi="Calibri" w:hint="eastAsia"/>
            <w:kern w:val="44"/>
            <w:sz w:val="24"/>
            <w:szCs w:val="24"/>
          </w:rPr>
          <w:t>七、</w:t>
        </w:r>
        <w:r>
          <w:rPr>
            <w:rFonts w:ascii="Calibri" w:hAnsi="Calibri" w:hint="eastAsia"/>
            <w:kern w:val="44"/>
            <w:sz w:val="24"/>
            <w:szCs w:val="24"/>
          </w:rPr>
          <w:t>氨泵操作规程</w:t>
        </w:r>
        <w:r>
          <w:rPr>
            <w:rFonts w:ascii="Calibri" w:hAnsi="Calibri"/>
            <w:kern w:val="44"/>
            <w:sz w:val="24"/>
            <w:szCs w:val="24"/>
          </w:rPr>
          <w:tab/>
        </w:r>
        <w:r>
          <w:rPr>
            <w:rFonts w:ascii="Calibri" w:hAnsi="Calibri"/>
            <w:kern w:val="44"/>
            <w:sz w:val="24"/>
            <w:szCs w:val="24"/>
          </w:rPr>
          <w:fldChar w:fldCharType="begin"/>
        </w:r>
        <w:r>
          <w:rPr>
            <w:rFonts w:ascii="Calibri" w:hAnsi="Calibri"/>
            <w:kern w:val="44"/>
            <w:sz w:val="24"/>
            <w:szCs w:val="24"/>
          </w:rPr>
          <w:instrText xml:space="preserve"> PAGEREF _Toc8129 </w:instrText>
        </w:r>
        <w:r>
          <w:rPr>
            <w:rFonts w:ascii="Calibri" w:hAnsi="Calibri"/>
            <w:kern w:val="44"/>
            <w:sz w:val="24"/>
            <w:szCs w:val="24"/>
          </w:rPr>
          <w:fldChar w:fldCharType="separate"/>
        </w:r>
        <w:r w:rsidR="00CC3CC3">
          <w:rPr>
            <w:rFonts w:ascii="Calibri" w:hAnsi="Calibri"/>
            <w:noProof/>
            <w:kern w:val="44"/>
            <w:sz w:val="24"/>
            <w:szCs w:val="24"/>
          </w:rPr>
          <w:t>11</w:t>
        </w:r>
        <w:r>
          <w:rPr>
            <w:rFonts w:ascii="Calibri" w:hAnsi="Calibri"/>
            <w:kern w:val="44"/>
            <w:sz w:val="24"/>
            <w:szCs w:val="24"/>
          </w:rPr>
          <w:fldChar w:fldCharType="end"/>
        </w:r>
      </w:hyperlink>
    </w:p>
    <w:p w14:paraId="695F0D37" w14:textId="4AF79BCB" w:rsidR="002453D8" w:rsidRDefault="00F61BDB">
      <w:pPr>
        <w:pStyle w:val="TOC1"/>
        <w:tabs>
          <w:tab w:val="right" w:leader="dot" w:pos="8476"/>
        </w:tabs>
        <w:spacing w:line="600" w:lineRule="exact"/>
        <w:rPr>
          <w:rFonts w:ascii="Calibri" w:hAnsi="Calibri"/>
          <w:kern w:val="44"/>
          <w:sz w:val="24"/>
          <w:szCs w:val="24"/>
        </w:rPr>
      </w:pPr>
      <w:hyperlink w:anchor="_Toc10248" w:history="1">
        <w:r>
          <w:rPr>
            <w:rFonts w:ascii="Calibri" w:hAnsi="Calibri" w:hint="eastAsia"/>
            <w:kern w:val="44"/>
            <w:sz w:val="24"/>
            <w:szCs w:val="24"/>
          </w:rPr>
          <w:t>八、</w:t>
        </w:r>
        <w:r>
          <w:rPr>
            <w:rFonts w:ascii="Calibri" w:hAnsi="Calibri" w:hint="eastAsia"/>
            <w:kern w:val="44"/>
            <w:sz w:val="24"/>
            <w:szCs w:val="24"/>
          </w:rPr>
          <w:t>集油器操作规程</w:t>
        </w:r>
        <w:r>
          <w:rPr>
            <w:rFonts w:ascii="Calibri" w:hAnsi="Calibri"/>
            <w:kern w:val="44"/>
            <w:sz w:val="24"/>
            <w:szCs w:val="24"/>
          </w:rPr>
          <w:tab/>
        </w:r>
        <w:r>
          <w:rPr>
            <w:rFonts w:ascii="Calibri" w:hAnsi="Calibri"/>
            <w:kern w:val="44"/>
            <w:sz w:val="24"/>
            <w:szCs w:val="24"/>
          </w:rPr>
          <w:fldChar w:fldCharType="begin"/>
        </w:r>
        <w:r>
          <w:rPr>
            <w:rFonts w:ascii="Calibri" w:hAnsi="Calibri"/>
            <w:kern w:val="44"/>
            <w:sz w:val="24"/>
            <w:szCs w:val="24"/>
          </w:rPr>
          <w:instrText xml:space="preserve"> PAGEREF _Toc10248 </w:instrText>
        </w:r>
        <w:r>
          <w:rPr>
            <w:rFonts w:ascii="Calibri" w:hAnsi="Calibri"/>
            <w:kern w:val="44"/>
            <w:sz w:val="24"/>
            <w:szCs w:val="24"/>
          </w:rPr>
          <w:fldChar w:fldCharType="separate"/>
        </w:r>
        <w:r w:rsidR="00CC3CC3">
          <w:rPr>
            <w:rFonts w:ascii="Calibri" w:hAnsi="Calibri"/>
            <w:noProof/>
            <w:kern w:val="44"/>
            <w:sz w:val="24"/>
            <w:szCs w:val="24"/>
          </w:rPr>
          <w:t>12</w:t>
        </w:r>
        <w:r>
          <w:rPr>
            <w:rFonts w:ascii="Calibri" w:hAnsi="Calibri"/>
            <w:kern w:val="44"/>
            <w:sz w:val="24"/>
            <w:szCs w:val="24"/>
          </w:rPr>
          <w:fldChar w:fldCharType="end"/>
        </w:r>
      </w:hyperlink>
    </w:p>
    <w:p w14:paraId="7E8ADAEE" w14:textId="33BA9E22" w:rsidR="002453D8" w:rsidRDefault="00F61BDB">
      <w:pPr>
        <w:pStyle w:val="TOC1"/>
        <w:tabs>
          <w:tab w:val="right" w:leader="dot" w:pos="8476"/>
        </w:tabs>
        <w:spacing w:line="600" w:lineRule="exact"/>
        <w:rPr>
          <w:rFonts w:ascii="Calibri" w:hAnsi="Calibri"/>
          <w:kern w:val="44"/>
          <w:sz w:val="24"/>
          <w:szCs w:val="24"/>
        </w:rPr>
      </w:pPr>
      <w:hyperlink w:anchor="_Toc16542" w:history="1">
        <w:r>
          <w:rPr>
            <w:rFonts w:ascii="Calibri" w:hAnsi="Calibri" w:hint="eastAsia"/>
            <w:kern w:val="44"/>
            <w:sz w:val="24"/>
            <w:szCs w:val="24"/>
          </w:rPr>
          <w:t>九、</w:t>
        </w:r>
        <w:r>
          <w:rPr>
            <w:rFonts w:ascii="Calibri" w:hAnsi="Calibri" w:hint="eastAsia"/>
            <w:kern w:val="44"/>
            <w:sz w:val="24"/>
            <w:szCs w:val="24"/>
          </w:rPr>
          <w:t>放空气器操作规程</w:t>
        </w:r>
        <w:r>
          <w:rPr>
            <w:rFonts w:ascii="Calibri" w:hAnsi="Calibri"/>
            <w:kern w:val="44"/>
            <w:sz w:val="24"/>
            <w:szCs w:val="24"/>
          </w:rPr>
          <w:tab/>
        </w:r>
        <w:r>
          <w:rPr>
            <w:rFonts w:ascii="Calibri" w:hAnsi="Calibri"/>
            <w:kern w:val="44"/>
            <w:sz w:val="24"/>
            <w:szCs w:val="24"/>
          </w:rPr>
          <w:fldChar w:fldCharType="begin"/>
        </w:r>
        <w:r>
          <w:rPr>
            <w:rFonts w:ascii="Calibri" w:hAnsi="Calibri"/>
            <w:kern w:val="44"/>
            <w:sz w:val="24"/>
            <w:szCs w:val="24"/>
          </w:rPr>
          <w:instrText xml:space="preserve"> PAGEREF _Toc16542 </w:instrText>
        </w:r>
        <w:r>
          <w:rPr>
            <w:rFonts w:ascii="Calibri" w:hAnsi="Calibri"/>
            <w:kern w:val="44"/>
            <w:sz w:val="24"/>
            <w:szCs w:val="24"/>
          </w:rPr>
          <w:fldChar w:fldCharType="separate"/>
        </w:r>
        <w:r w:rsidR="00CC3CC3">
          <w:rPr>
            <w:rFonts w:ascii="Calibri" w:hAnsi="Calibri"/>
            <w:noProof/>
            <w:kern w:val="44"/>
            <w:sz w:val="24"/>
            <w:szCs w:val="24"/>
          </w:rPr>
          <w:t>13</w:t>
        </w:r>
        <w:r>
          <w:rPr>
            <w:rFonts w:ascii="Calibri" w:hAnsi="Calibri"/>
            <w:kern w:val="44"/>
            <w:sz w:val="24"/>
            <w:szCs w:val="24"/>
          </w:rPr>
          <w:fldChar w:fldCharType="end"/>
        </w:r>
      </w:hyperlink>
    </w:p>
    <w:p w14:paraId="2FFDE881" w14:textId="5E557CA1" w:rsidR="002453D8" w:rsidRDefault="00F61BDB">
      <w:pPr>
        <w:pStyle w:val="TOC1"/>
        <w:tabs>
          <w:tab w:val="right" w:leader="dot" w:pos="8476"/>
        </w:tabs>
        <w:spacing w:line="600" w:lineRule="exact"/>
        <w:rPr>
          <w:rFonts w:ascii="Calibri" w:hAnsi="Calibri"/>
          <w:kern w:val="44"/>
          <w:sz w:val="24"/>
          <w:szCs w:val="24"/>
        </w:rPr>
      </w:pPr>
      <w:hyperlink w:anchor="_Toc20107" w:history="1">
        <w:r>
          <w:rPr>
            <w:rFonts w:ascii="Calibri" w:hAnsi="Calibri" w:hint="eastAsia"/>
            <w:kern w:val="44"/>
            <w:sz w:val="24"/>
            <w:szCs w:val="24"/>
          </w:rPr>
          <w:t>十、</w:t>
        </w:r>
        <w:r>
          <w:rPr>
            <w:rFonts w:ascii="Calibri" w:hAnsi="Calibri" w:hint="eastAsia"/>
            <w:kern w:val="44"/>
            <w:sz w:val="24"/>
            <w:szCs w:val="24"/>
          </w:rPr>
          <w:t>制冷系统加氨操作规程</w:t>
        </w:r>
        <w:r>
          <w:rPr>
            <w:rFonts w:ascii="Calibri" w:hAnsi="Calibri"/>
            <w:kern w:val="44"/>
            <w:sz w:val="24"/>
            <w:szCs w:val="24"/>
          </w:rPr>
          <w:tab/>
        </w:r>
        <w:r>
          <w:rPr>
            <w:rFonts w:ascii="Calibri" w:hAnsi="Calibri"/>
            <w:kern w:val="44"/>
            <w:sz w:val="24"/>
            <w:szCs w:val="24"/>
          </w:rPr>
          <w:fldChar w:fldCharType="begin"/>
        </w:r>
        <w:r>
          <w:rPr>
            <w:rFonts w:ascii="Calibri" w:hAnsi="Calibri"/>
            <w:kern w:val="44"/>
            <w:sz w:val="24"/>
            <w:szCs w:val="24"/>
          </w:rPr>
          <w:instrText xml:space="preserve"> PAGEREF _Toc20107 </w:instrText>
        </w:r>
        <w:r>
          <w:rPr>
            <w:rFonts w:ascii="Calibri" w:hAnsi="Calibri"/>
            <w:kern w:val="44"/>
            <w:sz w:val="24"/>
            <w:szCs w:val="24"/>
          </w:rPr>
          <w:fldChar w:fldCharType="separate"/>
        </w:r>
        <w:r w:rsidR="00CC3CC3">
          <w:rPr>
            <w:rFonts w:ascii="Calibri" w:hAnsi="Calibri"/>
            <w:noProof/>
            <w:kern w:val="44"/>
            <w:sz w:val="24"/>
            <w:szCs w:val="24"/>
          </w:rPr>
          <w:t>14</w:t>
        </w:r>
        <w:r>
          <w:rPr>
            <w:rFonts w:ascii="Calibri" w:hAnsi="Calibri"/>
            <w:kern w:val="44"/>
            <w:sz w:val="24"/>
            <w:szCs w:val="24"/>
          </w:rPr>
          <w:fldChar w:fldCharType="end"/>
        </w:r>
      </w:hyperlink>
    </w:p>
    <w:p w14:paraId="3ACD6312" w14:textId="297371FA" w:rsidR="002453D8" w:rsidRDefault="00F61BDB">
      <w:pPr>
        <w:pStyle w:val="TOC1"/>
        <w:tabs>
          <w:tab w:val="right" w:leader="dot" w:pos="8476"/>
        </w:tabs>
        <w:spacing w:line="600" w:lineRule="exact"/>
        <w:rPr>
          <w:rFonts w:ascii="Calibri" w:hAnsi="Calibri"/>
          <w:kern w:val="44"/>
          <w:sz w:val="24"/>
          <w:szCs w:val="24"/>
        </w:rPr>
      </w:pPr>
      <w:hyperlink w:anchor="_Toc6625" w:history="1">
        <w:r>
          <w:rPr>
            <w:rFonts w:ascii="Calibri" w:hAnsi="Calibri" w:hint="eastAsia"/>
            <w:kern w:val="44"/>
            <w:sz w:val="24"/>
            <w:szCs w:val="24"/>
          </w:rPr>
          <w:t>十一、</w:t>
        </w:r>
        <w:r>
          <w:rPr>
            <w:rFonts w:ascii="Calibri" w:hAnsi="Calibri" w:hint="eastAsia"/>
            <w:kern w:val="44"/>
            <w:sz w:val="24"/>
            <w:szCs w:val="24"/>
          </w:rPr>
          <w:t>冷风机操作规程</w:t>
        </w:r>
        <w:r>
          <w:rPr>
            <w:rFonts w:ascii="Calibri" w:hAnsi="Calibri"/>
            <w:kern w:val="44"/>
            <w:sz w:val="24"/>
            <w:szCs w:val="24"/>
          </w:rPr>
          <w:tab/>
        </w:r>
        <w:r>
          <w:rPr>
            <w:rFonts w:ascii="Calibri" w:hAnsi="Calibri"/>
            <w:kern w:val="44"/>
            <w:sz w:val="24"/>
            <w:szCs w:val="24"/>
          </w:rPr>
          <w:fldChar w:fldCharType="begin"/>
        </w:r>
        <w:r>
          <w:rPr>
            <w:rFonts w:ascii="Calibri" w:hAnsi="Calibri"/>
            <w:kern w:val="44"/>
            <w:sz w:val="24"/>
            <w:szCs w:val="24"/>
          </w:rPr>
          <w:instrText xml:space="preserve"> PAGEREF _Toc6625 </w:instrText>
        </w:r>
        <w:r>
          <w:rPr>
            <w:rFonts w:ascii="Calibri" w:hAnsi="Calibri"/>
            <w:kern w:val="44"/>
            <w:sz w:val="24"/>
            <w:szCs w:val="24"/>
          </w:rPr>
          <w:fldChar w:fldCharType="separate"/>
        </w:r>
        <w:r w:rsidR="00CC3CC3">
          <w:rPr>
            <w:rFonts w:ascii="Calibri" w:hAnsi="Calibri"/>
            <w:noProof/>
            <w:kern w:val="44"/>
            <w:sz w:val="24"/>
            <w:szCs w:val="24"/>
          </w:rPr>
          <w:t>15</w:t>
        </w:r>
        <w:r>
          <w:rPr>
            <w:rFonts w:ascii="Calibri" w:hAnsi="Calibri"/>
            <w:kern w:val="44"/>
            <w:sz w:val="24"/>
            <w:szCs w:val="24"/>
          </w:rPr>
          <w:fldChar w:fldCharType="end"/>
        </w:r>
      </w:hyperlink>
    </w:p>
    <w:p w14:paraId="745E8AF1" w14:textId="08D9B405" w:rsidR="002453D8" w:rsidRDefault="00F61BDB">
      <w:pPr>
        <w:pStyle w:val="TOC1"/>
        <w:tabs>
          <w:tab w:val="right" w:leader="dot" w:pos="8476"/>
        </w:tabs>
        <w:spacing w:line="600" w:lineRule="exact"/>
        <w:rPr>
          <w:rFonts w:ascii="Calibri" w:hAnsi="Calibri"/>
          <w:kern w:val="44"/>
          <w:sz w:val="24"/>
          <w:szCs w:val="24"/>
        </w:rPr>
      </w:pPr>
      <w:hyperlink w:anchor="_Toc9213" w:history="1">
        <w:r>
          <w:rPr>
            <w:rFonts w:ascii="Calibri" w:hAnsi="Calibri" w:hint="eastAsia"/>
            <w:kern w:val="44"/>
            <w:sz w:val="24"/>
            <w:szCs w:val="24"/>
          </w:rPr>
          <w:t>十二、</w:t>
        </w:r>
        <w:r>
          <w:rPr>
            <w:rFonts w:ascii="Calibri" w:hAnsi="Calibri" w:hint="eastAsia"/>
            <w:kern w:val="44"/>
            <w:sz w:val="24"/>
            <w:szCs w:val="24"/>
          </w:rPr>
          <w:t>蒸发式冷凝器操作规程</w:t>
        </w:r>
        <w:r>
          <w:rPr>
            <w:rFonts w:ascii="Calibri" w:hAnsi="Calibri"/>
            <w:kern w:val="44"/>
            <w:sz w:val="24"/>
            <w:szCs w:val="24"/>
          </w:rPr>
          <w:tab/>
        </w:r>
        <w:r>
          <w:rPr>
            <w:rFonts w:ascii="Calibri" w:hAnsi="Calibri"/>
            <w:kern w:val="44"/>
            <w:sz w:val="24"/>
            <w:szCs w:val="24"/>
          </w:rPr>
          <w:fldChar w:fldCharType="begin"/>
        </w:r>
        <w:r>
          <w:rPr>
            <w:rFonts w:ascii="Calibri" w:hAnsi="Calibri"/>
            <w:kern w:val="44"/>
            <w:sz w:val="24"/>
            <w:szCs w:val="24"/>
          </w:rPr>
          <w:instrText xml:space="preserve"> PAGEREF _Toc9213 </w:instrText>
        </w:r>
        <w:r>
          <w:rPr>
            <w:rFonts w:ascii="Calibri" w:hAnsi="Calibri"/>
            <w:kern w:val="44"/>
            <w:sz w:val="24"/>
            <w:szCs w:val="24"/>
          </w:rPr>
          <w:fldChar w:fldCharType="separate"/>
        </w:r>
        <w:r w:rsidR="00CC3CC3">
          <w:rPr>
            <w:rFonts w:ascii="Calibri" w:hAnsi="Calibri"/>
            <w:noProof/>
            <w:kern w:val="44"/>
            <w:sz w:val="24"/>
            <w:szCs w:val="24"/>
          </w:rPr>
          <w:t>16</w:t>
        </w:r>
        <w:r>
          <w:rPr>
            <w:rFonts w:ascii="Calibri" w:hAnsi="Calibri"/>
            <w:kern w:val="44"/>
            <w:sz w:val="24"/>
            <w:szCs w:val="24"/>
          </w:rPr>
          <w:fldChar w:fldCharType="end"/>
        </w:r>
      </w:hyperlink>
    </w:p>
    <w:p w14:paraId="6A0544D9" w14:textId="6677AE92" w:rsidR="002453D8" w:rsidRDefault="00F61BDB">
      <w:pPr>
        <w:pStyle w:val="TOC1"/>
        <w:tabs>
          <w:tab w:val="right" w:leader="dot" w:pos="8476"/>
        </w:tabs>
        <w:spacing w:line="600" w:lineRule="exact"/>
        <w:rPr>
          <w:rFonts w:ascii="Calibri" w:hAnsi="Calibri"/>
          <w:kern w:val="44"/>
          <w:sz w:val="24"/>
          <w:szCs w:val="24"/>
        </w:rPr>
      </w:pPr>
      <w:hyperlink w:anchor="_Toc7941" w:history="1">
        <w:r>
          <w:rPr>
            <w:rFonts w:ascii="Calibri" w:hAnsi="Calibri" w:hint="eastAsia"/>
            <w:kern w:val="44"/>
            <w:sz w:val="24"/>
            <w:szCs w:val="24"/>
          </w:rPr>
          <w:t>十三、</w:t>
        </w:r>
        <w:r>
          <w:rPr>
            <w:rFonts w:ascii="Calibri" w:hAnsi="Calibri" w:hint="eastAsia"/>
            <w:kern w:val="44"/>
            <w:sz w:val="24"/>
            <w:szCs w:val="24"/>
          </w:rPr>
          <w:t>冷库氨系统融霜操作规程</w:t>
        </w:r>
        <w:r>
          <w:rPr>
            <w:rFonts w:ascii="Calibri" w:hAnsi="Calibri"/>
            <w:kern w:val="44"/>
            <w:sz w:val="24"/>
            <w:szCs w:val="24"/>
          </w:rPr>
          <w:tab/>
        </w:r>
        <w:r>
          <w:rPr>
            <w:rFonts w:ascii="Calibri" w:hAnsi="Calibri"/>
            <w:kern w:val="44"/>
            <w:sz w:val="24"/>
            <w:szCs w:val="24"/>
          </w:rPr>
          <w:fldChar w:fldCharType="begin"/>
        </w:r>
        <w:r>
          <w:rPr>
            <w:rFonts w:ascii="Calibri" w:hAnsi="Calibri"/>
            <w:kern w:val="44"/>
            <w:sz w:val="24"/>
            <w:szCs w:val="24"/>
          </w:rPr>
          <w:instrText xml:space="preserve"> PAGEREF _Toc7941 </w:instrText>
        </w:r>
        <w:r>
          <w:rPr>
            <w:rFonts w:ascii="Calibri" w:hAnsi="Calibri"/>
            <w:kern w:val="44"/>
            <w:sz w:val="24"/>
            <w:szCs w:val="24"/>
          </w:rPr>
          <w:fldChar w:fldCharType="separate"/>
        </w:r>
        <w:r w:rsidR="00CC3CC3">
          <w:rPr>
            <w:rFonts w:ascii="Calibri" w:hAnsi="Calibri"/>
            <w:noProof/>
            <w:kern w:val="44"/>
            <w:sz w:val="24"/>
            <w:szCs w:val="24"/>
          </w:rPr>
          <w:t>17</w:t>
        </w:r>
        <w:r>
          <w:rPr>
            <w:rFonts w:ascii="Calibri" w:hAnsi="Calibri"/>
            <w:kern w:val="44"/>
            <w:sz w:val="24"/>
            <w:szCs w:val="24"/>
          </w:rPr>
          <w:fldChar w:fldCharType="end"/>
        </w:r>
      </w:hyperlink>
    </w:p>
    <w:p w14:paraId="672F1810" w14:textId="44C0C0C4" w:rsidR="002453D8" w:rsidRDefault="00F61BDB">
      <w:pPr>
        <w:pStyle w:val="TOC1"/>
        <w:tabs>
          <w:tab w:val="right" w:leader="dot" w:pos="8476"/>
        </w:tabs>
        <w:spacing w:line="600" w:lineRule="exact"/>
        <w:rPr>
          <w:rFonts w:ascii="Calibri" w:hAnsi="Calibri"/>
          <w:kern w:val="44"/>
        </w:rPr>
      </w:pPr>
      <w:hyperlink w:anchor="_Toc2246" w:history="1">
        <w:r>
          <w:rPr>
            <w:rFonts w:ascii="Calibri" w:hAnsi="Calibri" w:hint="eastAsia"/>
            <w:kern w:val="44"/>
            <w:sz w:val="24"/>
            <w:szCs w:val="24"/>
          </w:rPr>
          <w:t>十四、</w:t>
        </w:r>
        <w:r>
          <w:rPr>
            <w:rFonts w:ascii="Calibri" w:hAnsi="Calibri" w:hint="eastAsia"/>
            <w:kern w:val="44"/>
            <w:sz w:val="24"/>
            <w:szCs w:val="24"/>
          </w:rPr>
          <w:t>电值班运行操作规程</w:t>
        </w:r>
        <w:r>
          <w:rPr>
            <w:rFonts w:ascii="Calibri" w:hAnsi="Calibri"/>
            <w:kern w:val="44"/>
            <w:sz w:val="24"/>
            <w:szCs w:val="24"/>
          </w:rPr>
          <w:tab/>
        </w:r>
        <w:r>
          <w:rPr>
            <w:rFonts w:ascii="Calibri" w:hAnsi="Calibri"/>
            <w:kern w:val="44"/>
            <w:sz w:val="24"/>
            <w:szCs w:val="24"/>
          </w:rPr>
          <w:fldChar w:fldCharType="begin"/>
        </w:r>
        <w:r>
          <w:rPr>
            <w:rFonts w:ascii="Calibri" w:hAnsi="Calibri"/>
            <w:kern w:val="44"/>
            <w:sz w:val="24"/>
            <w:szCs w:val="24"/>
          </w:rPr>
          <w:instrText xml:space="preserve"> PAGEREF _Toc2246 </w:instrText>
        </w:r>
        <w:r>
          <w:rPr>
            <w:rFonts w:ascii="Calibri" w:hAnsi="Calibri"/>
            <w:kern w:val="44"/>
            <w:sz w:val="24"/>
            <w:szCs w:val="24"/>
          </w:rPr>
          <w:fldChar w:fldCharType="separate"/>
        </w:r>
        <w:r w:rsidR="00CC3CC3">
          <w:rPr>
            <w:rFonts w:ascii="Calibri" w:hAnsi="Calibri"/>
            <w:noProof/>
            <w:kern w:val="44"/>
            <w:sz w:val="24"/>
            <w:szCs w:val="24"/>
          </w:rPr>
          <w:t>19</w:t>
        </w:r>
        <w:r>
          <w:rPr>
            <w:rFonts w:ascii="Calibri" w:hAnsi="Calibri"/>
            <w:kern w:val="44"/>
            <w:sz w:val="24"/>
            <w:szCs w:val="24"/>
          </w:rPr>
          <w:fldChar w:fldCharType="end"/>
        </w:r>
      </w:hyperlink>
    </w:p>
    <w:p w14:paraId="14BB18D9" w14:textId="77777777" w:rsidR="002453D8" w:rsidRDefault="00F61BDB">
      <w:pPr>
        <w:pStyle w:val="1"/>
        <w:sectPr w:rsidR="002453D8">
          <w:headerReference w:type="default" r:id="rId8"/>
          <w:footerReference w:type="default" r:id="rId9"/>
          <w:pgSz w:w="11906" w:h="17338"/>
          <w:pgMar w:top="1989" w:right="1761" w:bottom="973" w:left="1669" w:header="720" w:footer="720" w:gutter="0"/>
          <w:cols w:space="720"/>
          <w:docGrid w:type="lines" w:linePitch="312"/>
        </w:sectPr>
      </w:pPr>
      <w:r>
        <w:rPr>
          <w:rFonts w:hint="eastAsia"/>
        </w:rPr>
        <w:fldChar w:fldCharType="end"/>
      </w:r>
    </w:p>
    <w:p w14:paraId="68B4FA0C" w14:textId="77777777" w:rsidR="002453D8" w:rsidRDefault="00F61BDB">
      <w:pPr>
        <w:pStyle w:val="1"/>
        <w:rPr>
          <w:rFonts w:ascii="黑体" w:eastAsia="黑体" w:hAnsi="黑体"/>
          <w:color w:val="000000"/>
        </w:rPr>
      </w:pPr>
      <w:bookmarkStart w:id="1" w:name="_Toc13185"/>
      <w:r>
        <w:rPr>
          <w:rFonts w:hint="eastAsia"/>
        </w:rPr>
        <w:lastRenderedPageBreak/>
        <w:t>一、</w:t>
      </w:r>
      <w:r>
        <w:rPr>
          <w:rFonts w:hint="eastAsia"/>
        </w:rPr>
        <w:t>制冷压缩机操作规程</w:t>
      </w:r>
      <w:bookmarkEnd w:id="1"/>
    </w:p>
    <w:p w14:paraId="01E98790" w14:textId="77777777" w:rsidR="002453D8" w:rsidRDefault="00F61BDB">
      <w:pPr>
        <w:jc w:val="left"/>
        <w:rPr>
          <w:rFonts w:ascii="黑体" w:eastAsia="黑体" w:hAnsi="黑体"/>
          <w:b/>
          <w:bCs/>
          <w:color w:val="000000"/>
          <w:sz w:val="24"/>
          <w:szCs w:val="24"/>
        </w:rPr>
      </w:pPr>
      <w:r>
        <w:rPr>
          <w:rFonts w:ascii="黑体" w:eastAsia="黑体" w:hAnsi="黑体" w:hint="eastAsia"/>
          <w:b/>
          <w:bCs/>
          <w:color w:val="000000"/>
          <w:sz w:val="24"/>
          <w:szCs w:val="24"/>
        </w:rPr>
        <w:t>压缩机开启前的准备工作：</w:t>
      </w:r>
    </w:p>
    <w:p w14:paraId="770253AF" w14:textId="77777777" w:rsidR="002453D8" w:rsidRDefault="00F61BDB">
      <w:pPr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 xml:space="preserve"> </w:t>
      </w:r>
      <w:r>
        <w:rPr>
          <w:rFonts w:ascii="黑体" w:eastAsia="黑体" w:hAnsi="黑体" w:hint="eastAsia"/>
          <w:color w:val="000000"/>
          <w:sz w:val="23"/>
        </w:rPr>
        <w:t xml:space="preserve">    </w:t>
      </w:r>
      <w:r>
        <w:rPr>
          <w:rFonts w:ascii="黑体" w:eastAsia="黑体" w:hAnsi="黑体" w:hint="eastAsia"/>
          <w:color w:val="000000"/>
          <w:sz w:val="23"/>
        </w:rPr>
        <w:t>一、检查记录，弄清该机、该系统停止运转的原因和时间。如果是事故或大修后停车，要搞清是否交付使用，交付使用手续是否齐全。</w:t>
      </w:r>
    </w:p>
    <w:p w14:paraId="2F515F82" w14:textId="77777777" w:rsidR="002453D8" w:rsidRDefault="00F61BDB">
      <w:pPr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 xml:space="preserve">    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  <w:r>
        <w:rPr>
          <w:rFonts w:ascii="黑体" w:eastAsia="黑体" w:hAnsi="黑体" w:hint="eastAsia"/>
          <w:color w:val="000000"/>
          <w:sz w:val="23"/>
        </w:rPr>
        <w:t>二、检查系统中有关阀门是否处于待工作状态。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  <w:r>
        <w:rPr>
          <w:rFonts w:ascii="黑体" w:eastAsia="黑体" w:hAnsi="黑体" w:hint="eastAsia"/>
          <w:color w:val="000000"/>
          <w:sz w:val="23"/>
        </w:rPr>
        <w:t>压缩机到油分离器、冷凝器、高压储液桶管路上的阀门均开启。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  <w:r>
        <w:rPr>
          <w:rFonts w:ascii="黑体" w:eastAsia="黑体" w:hAnsi="黑体" w:hint="eastAsia"/>
          <w:color w:val="000000"/>
          <w:sz w:val="23"/>
        </w:rPr>
        <w:t>蒸发器到低压储液桶、压缩机之间管路上的阀门均开启。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  <w:r>
        <w:rPr>
          <w:rFonts w:ascii="黑体" w:eastAsia="黑体" w:hAnsi="黑体" w:hint="eastAsia"/>
          <w:color w:val="000000"/>
          <w:sz w:val="23"/>
        </w:rPr>
        <w:t>使用双级压缩机，中间冷却器上的进汽阀门、蛇形冷却盘管的进出液阀门均开启。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  <w:r>
        <w:rPr>
          <w:rFonts w:ascii="黑体" w:eastAsia="黑体" w:hAnsi="黑体" w:hint="eastAsia"/>
          <w:color w:val="000000"/>
          <w:sz w:val="23"/>
        </w:rPr>
        <w:t>机器吸、排汽阀门均关闭。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  <w:r>
        <w:rPr>
          <w:rFonts w:ascii="黑体" w:eastAsia="黑体" w:hAnsi="黑体" w:hint="eastAsia"/>
          <w:color w:val="000000"/>
          <w:sz w:val="23"/>
        </w:rPr>
        <w:t>各种使用设备上的压力表控制阀、安全阀控制阀、指示器控制阀均开启。各设备的放油阀关闭。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  <w:proofErr w:type="gramStart"/>
      <w:r>
        <w:rPr>
          <w:rFonts w:ascii="黑体" w:eastAsia="黑体" w:hAnsi="黑体" w:hint="eastAsia"/>
          <w:color w:val="000000"/>
          <w:sz w:val="23"/>
        </w:rPr>
        <w:t>调节站</w:t>
      </w:r>
      <w:proofErr w:type="gramEnd"/>
      <w:r>
        <w:rPr>
          <w:rFonts w:ascii="黑体" w:eastAsia="黑体" w:hAnsi="黑体" w:hint="eastAsia"/>
          <w:color w:val="000000"/>
          <w:sz w:val="23"/>
        </w:rPr>
        <w:t>的调节阀关闭。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5FC9BD3D" w14:textId="77777777" w:rsidR="002453D8" w:rsidRDefault="00F61BDB">
      <w:pPr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 xml:space="preserve">     </w:t>
      </w:r>
      <w:r>
        <w:rPr>
          <w:rFonts w:ascii="黑体" w:eastAsia="黑体" w:hAnsi="黑体" w:hint="eastAsia"/>
          <w:color w:val="000000"/>
          <w:sz w:val="23"/>
        </w:rPr>
        <w:t>三、</w:t>
      </w:r>
      <w:r>
        <w:rPr>
          <w:rFonts w:ascii="黑体" w:eastAsia="黑体" w:hAnsi="黑体" w:hint="eastAsia"/>
          <w:color w:val="000000"/>
          <w:sz w:val="23"/>
        </w:rPr>
        <w:t>检查设备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596DC425" w14:textId="77777777" w:rsidR="002453D8" w:rsidRDefault="00F61BDB">
      <w:pPr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hAnsi="Calibri" w:hint="eastAsia"/>
          <w:color w:val="000000"/>
          <w:sz w:val="23"/>
        </w:rPr>
        <w:t xml:space="preserve">     </w:t>
      </w:r>
      <w:r>
        <w:rPr>
          <w:rFonts w:ascii="Calibri" w:eastAsia="Calibri" w:hAnsi="Calibri" w:hint="eastAsia"/>
          <w:color w:val="000000"/>
          <w:sz w:val="23"/>
        </w:rPr>
        <w:t>1.</w:t>
      </w:r>
      <w:r>
        <w:rPr>
          <w:rFonts w:ascii="黑体" w:eastAsia="黑体" w:hAnsi="黑体" w:hint="eastAsia"/>
          <w:color w:val="000000"/>
          <w:sz w:val="23"/>
        </w:rPr>
        <w:t>高压储液桶的液</w:t>
      </w:r>
      <w:proofErr w:type="gramStart"/>
      <w:r>
        <w:rPr>
          <w:rFonts w:ascii="黑体" w:eastAsia="黑体" w:hAnsi="黑体" w:hint="eastAsia"/>
          <w:color w:val="000000"/>
          <w:sz w:val="23"/>
        </w:rPr>
        <w:t>位不得</w:t>
      </w:r>
      <w:proofErr w:type="gramEnd"/>
      <w:r>
        <w:rPr>
          <w:rFonts w:ascii="黑体" w:eastAsia="黑体" w:hAnsi="黑体" w:hint="eastAsia"/>
          <w:color w:val="000000"/>
          <w:sz w:val="23"/>
        </w:rPr>
        <w:t>高于</w:t>
      </w:r>
      <w:r>
        <w:rPr>
          <w:rFonts w:ascii="Calibri" w:eastAsia="Calibri" w:hAnsi="Calibri" w:hint="eastAsia"/>
          <w:color w:val="000000"/>
          <w:sz w:val="23"/>
        </w:rPr>
        <w:t>80%</w:t>
      </w:r>
      <w:r>
        <w:rPr>
          <w:rFonts w:ascii="黑体" w:eastAsia="黑体" w:hAnsi="黑体" w:hint="eastAsia"/>
          <w:color w:val="000000"/>
          <w:sz w:val="23"/>
        </w:rPr>
        <w:t>，不得低于</w:t>
      </w:r>
      <w:r>
        <w:rPr>
          <w:rFonts w:ascii="Calibri" w:eastAsia="Calibri" w:hAnsi="Calibri" w:hint="eastAsia"/>
          <w:color w:val="000000"/>
          <w:sz w:val="23"/>
        </w:rPr>
        <w:t>30%</w:t>
      </w:r>
      <w:r>
        <w:rPr>
          <w:rFonts w:ascii="黑体" w:eastAsia="黑体" w:hAnsi="黑体" w:hint="eastAsia"/>
          <w:color w:val="000000"/>
          <w:sz w:val="23"/>
        </w:rPr>
        <w:t>。</w:t>
      </w:r>
    </w:p>
    <w:p w14:paraId="630AAA5D" w14:textId="77777777" w:rsidR="002453D8" w:rsidRDefault="00F61BDB">
      <w:pPr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 xml:space="preserve">    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  <w:r>
        <w:rPr>
          <w:rFonts w:ascii="Calibri" w:eastAsia="Calibri" w:hAnsi="Calibri" w:hint="eastAsia"/>
          <w:color w:val="000000"/>
          <w:sz w:val="23"/>
        </w:rPr>
        <w:t>2.</w:t>
      </w:r>
      <w:r>
        <w:rPr>
          <w:rFonts w:ascii="黑体" w:eastAsia="黑体" w:hAnsi="黑体" w:hint="eastAsia"/>
          <w:color w:val="000000"/>
          <w:sz w:val="23"/>
        </w:rPr>
        <w:t>重力供液方式：系统中氨液分离器的液</w:t>
      </w:r>
      <w:proofErr w:type="gramStart"/>
      <w:r>
        <w:rPr>
          <w:rFonts w:ascii="黑体" w:eastAsia="黑体" w:hAnsi="黑体" w:hint="eastAsia"/>
          <w:color w:val="000000"/>
          <w:sz w:val="23"/>
        </w:rPr>
        <w:t>位不得</w:t>
      </w:r>
      <w:proofErr w:type="gramEnd"/>
      <w:r>
        <w:rPr>
          <w:rFonts w:ascii="黑体" w:eastAsia="黑体" w:hAnsi="黑体" w:hint="eastAsia"/>
          <w:color w:val="000000"/>
          <w:sz w:val="23"/>
        </w:rPr>
        <w:t>超过</w:t>
      </w:r>
      <w:r>
        <w:rPr>
          <w:rFonts w:ascii="Calibri" w:eastAsia="Calibri" w:hAnsi="Calibri" w:hint="eastAsia"/>
          <w:color w:val="000000"/>
          <w:sz w:val="23"/>
        </w:rPr>
        <w:t>40%</w:t>
      </w:r>
      <w:r>
        <w:rPr>
          <w:rFonts w:ascii="黑体" w:eastAsia="黑体" w:hAnsi="黑体" w:hint="eastAsia"/>
          <w:color w:val="000000"/>
          <w:sz w:val="23"/>
        </w:rPr>
        <w:t>；氨</w:t>
      </w:r>
      <w:proofErr w:type="gramStart"/>
      <w:r>
        <w:rPr>
          <w:rFonts w:ascii="黑体" w:eastAsia="黑体" w:hAnsi="黑体" w:hint="eastAsia"/>
          <w:color w:val="000000"/>
          <w:sz w:val="23"/>
        </w:rPr>
        <w:t>泵供液</w:t>
      </w:r>
      <w:proofErr w:type="gramEnd"/>
      <w:r>
        <w:rPr>
          <w:rFonts w:ascii="黑体" w:eastAsia="黑体" w:hAnsi="黑体" w:hint="eastAsia"/>
          <w:color w:val="000000"/>
          <w:sz w:val="23"/>
        </w:rPr>
        <w:t>方式：低压循环</w:t>
      </w:r>
      <w:proofErr w:type="gramStart"/>
      <w:r>
        <w:rPr>
          <w:rFonts w:ascii="黑体" w:eastAsia="黑体" w:hAnsi="黑体" w:hint="eastAsia"/>
          <w:color w:val="000000"/>
          <w:sz w:val="23"/>
        </w:rPr>
        <w:t>储液桶液位</w:t>
      </w:r>
      <w:proofErr w:type="gramEnd"/>
      <w:r>
        <w:rPr>
          <w:rFonts w:ascii="黑体" w:eastAsia="黑体" w:hAnsi="黑体" w:hint="eastAsia"/>
          <w:color w:val="000000"/>
          <w:sz w:val="23"/>
        </w:rPr>
        <w:t>保持在</w:t>
      </w:r>
      <w:r>
        <w:rPr>
          <w:rFonts w:ascii="Calibri" w:eastAsia="Calibri" w:hAnsi="Calibri" w:hint="eastAsia"/>
          <w:color w:val="000000"/>
          <w:sz w:val="23"/>
        </w:rPr>
        <w:t>30%</w:t>
      </w:r>
      <w:r>
        <w:rPr>
          <w:rFonts w:ascii="黑体" w:eastAsia="黑体" w:hAnsi="黑体" w:hint="eastAsia"/>
          <w:color w:val="000000"/>
          <w:sz w:val="23"/>
        </w:rPr>
        <w:t>～</w:t>
      </w:r>
      <w:r>
        <w:rPr>
          <w:rFonts w:ascii="Calibri" w:eastAsia="Calibri" w:hAnsi="Calibri" w:hint="eastAsia"/>
          <w:color w:val="000000"/>
          <w:sz w:val="23"/>
        </w:rPr>
        <w:t>60%</w:t>
      </w:r>
      <w:r>
        <w:rPr>
          <w:rFonts w:ascii="黑体" w:eastAsia="黑体" w:hAnsi="黑体" w:hint="eastAsia"/>
          <w:color w:val="000000"/>
          <w:sz w:val="23"/>
        </w:rPr>
        <w:t>之间。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B369358" w14:textId="77777777" w:rsidR="002453D8" w:rsidRDefault="00F61BDB">
      <w:pPr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 xml:space="preserve">     </w:t>
      </w:r>
      <w:r>
        <w:rPr>
          <w:rFonts w:ascii="Calibri" w:eastAsia="Calibri" w:hAnsi="Calibri" w:hint="eastAsia"/>
          <w:color w:val="000000"/>
          <w:sz w:val="23"/>
        </w:rPr>
        <w:t>3.</w:t>
      </w:r>
      <w:r>
        <w:rPr>
          <w:rFonts w:ascii="黑体" w:eastAsia="黑体" w:hAnsi="黑体" w:hint="eastAsia"/>
          <w:color w:val="000000"/>
          <w:sz w:val="23"/>
        </w:rPr>
        <w:t>双级压缩系统，中间冷却器的液位低于浮球阀中心线，中间冷却器的压力不超过</w:t>
      </w:r>
      <w:r>
        <w:rPr>
          <w:rFonts w:ascii="Calibri" w:eastAsia="Calibri" w:hAnsi="Calibri" w:hint="eastAsia"/>
          <w:color w:val="000000"/>
          <w:sz w:val="23"/>
        </w:rPr>
        <w:t>0.49MPa</w:t>
      </w:r>
      <w:r>
        <w:rPr>
          <w:rFonts w:ascii="黑体" w:eastAsia="黑体" w:hAnsi="黑体" w:hint="eastAsia"/>
          <w:color w:val="000000"/>
          <w:sz w:val="23"/>
        </w:rPr>
        <w:t>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7BF5D79" w14:textId="77777777" w:rsidR="002453D8" w:rsidRDefault="00F61BDB">
      <w:pPr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 xml:space="preserve">     </w:t>
      </w:r>
      <w:r>
        <w:rPr>
          <w:rFonts w:ascii="Calibri" w:eastAsia="Calibri" w:hAnsi="Calibri" w:hint="eastAsia"/>
          <w:color w:val="000000"/>
          <w:sz w:val="23"/>
        </w:rPr>
        <w:t>4.</w:t>
      </w:r>
      <w:r>
        <w:rPr>
          <w:rFonts w:ascii="黑体" w:eastAsia="黑体" w:hAnsi="黑体" w:hint="eastAsia"/>
          <w:color w:val="000000"/>
          <w:sz w:val="23"/>
        </w:rPr>
        <w:t>待用氨</w:t>
      </w:r>
      <w:proofErr w:type="gramStart"/>
      <w:r>
        <w:rPr>
          <w:rFonts w:ascii="黑体" w:eastAsia="黑体" w:hAnsi="黑体" w:hint="eastAsia"/>
          <w:color w:val="000000"/>
          <w:sz w:val="23"/>
        </w:rPr>
        <w:t>泵周围</w:t>
      </w:r>
      <w:proofErr w:type="gramEnd"/>
      <w:r>
        <w:rPr>
          <w:rFonts w:ascii="黑体" w:eastAsia="黑体" w:hAnsi="黑体" w:hint="eastAsia"/>
          <w:color w:val="000000"/>
          <w:sz w:val="23"/>
        </w:rPr>
        <w:t>无障碍物。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371E83D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四、开启循环水泵向冷凝器、机器水套供水，观察水流情况。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3E73A9C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五、检查压缩机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8C05354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1.</w:t>
      </w:r>
      <w:r>
        <w:rPr>
          <w:rFonts w:ascii="黑体" w:eastAsia="黑体" w:hAnsi="黑体" w:hint="eastAsia"/>
          <w:color w:val="000000"/>
          <w:sz w:val="23"/>
        </w:rPr>
        <w:t>应确保压缩机的保护罩完好，压缩机运转部位无障碍物。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549A37F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2.</w:t>
      </w:r>
      <w:r>
        <w:rPr>
          <w:rFonts w:ascii="黑体" w:eastAsia="黑体" w:hAnsi="黑体" w:hint="eastAsia"/>
          <w:color w:val="000000"/>
          <w:sz w:val="23"/>
        </w:rPr>
        <w:t>曲轴箱压力应低于</w:t>
      </w:r>
      <w:r>
        <w:rPr>
          <w:rFonts w:ascii="Calibri" w:eastAsia="Calibri" w:hAnsi="Calibri" w:hint="eastAsia"/>
          <w:color w:val="000000"/>
          <w:sz w:val="23"/>
        </w:rPr>
        <w:t>0.20MPa</w:t>
      </w:r>
      <w:r>
        <w:rPr>
          <w:rFonts w:ascii="黑体" w:eastAsia="黑体" w:hAnsi="黑体" w:hint="eastAsia"/>
          <w:color w:val="000000"/>
          <w:sz w:val="23"/>
        </w:rPr>
        <w:t>，超出此压力时，须查明原因，减压到规定数值内。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511FAC8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3.</w:t>
      </w:r>
      <w:r>
        <w:rPr>
          <w:rFonts w:ascii="黑体" w:eastAsia="黑体" w:hAnsi="黑体" w:hint="eastAsia"/>
          <w:color w:val="000000"/>
          <w:sz w:val="23"/>
        </w:rPr>
        <w:t>曲轴箱</w:t>
      </w:r>
      <w:proofErr w:type="gramStart"/>
      <w:r>
        <w:rPr>
          <w:rFonts w:ascii="黑体" w:eastAsia="黑体" w:hAnsi="黑体" w:hint="eastAsia"/>
          <w:color w:val="000000"/>
          <w:sz w:val="23"/>
        </w:rPr>
        <w:t>单视孔油</w:t>
      </w:r>
      <w:proofErr w:type="gramEnd"/>
      <w:r>
        <w:rPr>
          <w:rFonts w:ascii="黑体" w:eastAsia="黑体" w:hAnsi="黑体" w:hint="eastAsia"/>
          <w:color w:val="000000"/>
          <w:sz w:val="23"/>
        </w:rPr>
        <w:t>位不低于视油孔</w:t>
      </w:r>
      <w:r>
        <w:rPr>
          <w:rFonts w:ascii="Calibri" w:eastAsia="Calibri" w:hAnsi="Calibri" w:hint="eastAsia"/>
          <w:color w:val="000000"/>
          <w:sz w:val="23"/>
        </w:rPr>
        <w:t>1/2</w:t>
      </w:r>
      <w:r>
        <w:rPr>
          <w:rFonts w:ascii="黑体" w:eastAsia="黑体" w:hAnsi="黑体" w:hint="eastAsia"/>
          <w:color w:val="000000"/>
          <w:sz w:val="23"/>
        </w:rPr>
        <w:t>部位，曲轴箱</w:t>
      </w:r>
      <w:proofErr w:type="gramStart"/>
      <w:r>
        <w:rPr>
          <w:rFonts w:ascii="黑体" w:eastAsia="黑体" w:hAnsi="黑体" w:hint="eastAsia"/>
          <w:color w:val="000000"/>
          <w:sz w:val="23"/>
        </w:rPr>
        <w:t>双视孔油</w:t>
      </w:r>
      <w:proofErr w:type="gramEnd"/>
      <w:r>
        <w:rPr>
          <w:rFonts w:ascii="黑体" w:eastAsia="黑体" w:hAnsi="黑体" w:hint="eastAsia"/>
          <w:color w:val="000000"/>
          <w:sz w:val="23"/>
        </w:rPr>
        <w:t>位在上视孔</w:t>
      </w:r>
      <w:r>
        <w:rPr>
          <w:rFonts w:ascii="Calibri" w:eastAsia="Calibri" w:hAnsi="Calibri" w:hint="eastAsia"/>
          <w:color w:val="000000"/>
          <w:sz w:val="23"/>
        </w:rPr>
        <w:t>1/3</w:t>
      </w:r>
      <w:r>
        <w:rPr>
          <w:rFonts w:ascii="黑体" w:eastAsia="黑体" w:hAnsi="黑体" w:hint="eastAsia"/>
          <w:color w:val="000000"/>
          <w:sz w:val="23"/>
        </w:rPr>
        <w:t>部位。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5DCE949C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4.</w:t>
      </w:r>
      <w:r>
        <w:rPr>
          <w:rFonts w:ascii="黑体" w:eastAsia="黑体" w:hAnsi="黑体" w:hint="eastAsia"/>
          <w:color w:val="000000"/>
          <w:sz w:val="23"/>
        </w:rPr>
        <w:t>机器加油三通阀在</w:t>
      </w:r>
      <w:r>
        <w:rPr>
          <w:rFonts w:ascii="黑体" w:eastAsia="黑体" w:hAnsi="黑体"/>
          <w:color w:val="000000"/>
          <w:sz w:val="23"/>
        </w:rPr>
        <w:t>“</w:t>
      </w:r>
      <w:r>
        <w:rPr>
          <w:rFonts w:ascii="黑体" w:eastAsia="黑体" w:hAnsi="黑体" w:hint="eastAsia"/>
          <w:color w:val="000000"/>
          <w:sz w:val="23"/>
        </w:rPr>
        <w:t>运转</w:t>
      </w:r>
      <w:r>
        <w:rPr>
          <w:rFonts w:ascii="黑体" w:eastAsia="黑体" w:hAnsi="黑体"/>
          <w:color w:val="000000"/>
          <w:sz w:val="23"/>
        </w:rPr>
        <w:t>”</w:t>
      </w:r>
      <w:r>
        <w:rPr>
          <w:rFonts w:ascii="黑体" w:eastAsia="黑体" w:hAnsi="黑体" w:hint="eastAsia"/>
          <w:color w:val="000000"/>
          <w:sz w:val="23"/>
        </w:rPr>
        <w:t>或</w:t>
      </w:r>
      <w:r>
        <w:rPr>
          <w:rFonts w:ascii="黑体" w:eastAsia="黑体" w:hAnsi="黑体"/>
          <w:color w:val="000000"/>
          <w:sz w:val="23"/>
        </w:rPr>
        <w:t>“</w:t>
      </w:r>
      <w:r>
        <w:rPr>
          <w:rFonts w:ascii="黑体" w:eastAsia="黑体" w:hAnsi="黑体" w:hint="eastAsia"/>
          <w:color w:val="000000"/>
          <w:sz w:val="23"/>
        </w:rPr>
        <w:t>工作</w:t>
      </w:r>
      <w:r>
        <w:rPr>
          <w:rFonts w:ascii="黑体" w:eastAsia="黑体" w:hAnsi="黑体"/>
          <w:color w:val="000000"/>
          <w:sz w:val="23"/>
        </w:rPr>
        <w:t>”</w:t>
      </w:r>
      <w:r>
        <w:rPr>
          <w:rFonts w:ascii="黑体" w:eastAsia="黑体" w:hAnsi="黑体" w:hint="eastAsia"/>
          <w:color w:val="000000"/>
          <w:sz w:val="23"/>
        </w:rPr>
        <w:t>位置上，能量调节装置手柄拨至零位。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59280939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5.</w:t>
      </w:r>
      <w:r>
        <w:rPr>
          <w:rFonts w:ascii="黑体" w:eastAsia="黑体" w:hAnsi="黑体" w:hint="eastAsia"/>
          <w:color w:val="000000"/>
          <w:sz w:val="23"/>
        </w:rPr>
        <w:t>确定机器</w:t>
      </w:r>
      <w:proofErr w:type="gramStart"/>
      <w:r>
        <w:rPr>
          <w:rFonts w:ascii="黑体" w:eastAsia="黑体" w:hAnsi="黑体" w:hint="eastAsia"/>
          <w:color w:val="000000"/>
          <w:sz w:val="23"/>
        </w:rPr>
        <w:t>压力表阀均开启</w:t>
      </w:r>
      <w:proofErr w:type="gramEnd"/>
      <w:r>
        <w:rPr>
          <w:rFonts w:ascii="黑体" w:eastAsia="黑体" w:hAnsi="黑体" w:hint="eastAsia"/>
          <w:color w:val="000000"/>
          <w:sz w:val="23"/>
        </w:rPr>
        <w:t>，油压、高低压继电器自动保护装置指针在调定数值上。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FF6C6C4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6.</w:t>
      </w:r>
      <w:r>
        <w:rPr>
          <w:rFonts w:ascii="黑体" w:eastAsia="黑体" w:hAnsi="黑体" w:hint="eastAsia"/>
          <w:color w:val="000000"/>
          <w:sz w:val="23"/>
        </w:rPr>
        <w:t>检查水套供水是否畅通。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9343F18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六、在值班班长的指挥下进行开、停车。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4655928" w14:textId="77777777" w:rsidR="002453D8" w:rsidRDefault="00F61BDB">
      <w:pPr>
        <w:jc w:val="left"/>
        <w:rPr>
          <w:rFonts w:ascii="Calibri" w:eastAsia="Calibri" w:hAnsi="Calibri"/>
          <w:b/>
          <w:bCs/>
          <w:color w:val="000000"/>
          <w:sz w:val="24"/>
          <w:szCs w:val="24"/>
        </w:rPr>
      </w:pPr>
      <w:r>
        <w:rPr>
          <w:rFonts w:ascii="黑体" w:eastAsia="黑体" w:hAnsi="黑体" w:hint="eastAsia"/>
          <w:b/>
          <w:bCs/>
          <w:color w:val="000000"/>
          <w:sz w:val="24"/>
          <w:szCs w:val="24"/>
        </w:rPr>
        <w:t>压缩机开启程序</w:t>
      </w:r>
      <w:r>
        <w:rPr>
          <w:rFonts w:ascii="Calibri" w:eastAsia="Calibri" w:hAnsi="Calibri" w:hint="eastAsia"/>
          <w:b/>
          <w:bCs/>
          <w:color w:val="000000"/>
          <w:sz w:val="24"/>
          <w:szCs w:val="24"/>
        </w:rPr>
        <w:t xml:space="preserve">: </w:t>
      </w:r>
    </w:p>
    <w:p w14:paraId="0F1A1A6B" w14:textId="77777777" w:rsidR="002453D8" w:rsidRDefault="00F61BDB">
      <w:pPr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4"/>
          <w:szCs w:val="24"/>
        </w:rPr>
        <w:t>系列单级压缩机的开车程序：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77427E6" w14:textId="77777777" w:rsidR="002453D8" w:rsidRDefault="00F61BDB">
      <w:pPr>
        <w:numPr>
          <w:ilvl w:val="0"/>
          <w:numId w:val="1"/>
        </w:num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转动油过滤器手柄，保证油过滤器的畅通，盘机器联轴器应轻松。如盘不动，找出原因。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E2BA920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2.</w:t>
      </w:r>
      <w:r>
        <w:rPr>
          <w:rFonts w:ascii="黑体" w:eastAsia="黑体" w:hAnsi="黑体" w:hint="eastAsia"/>
          <w:color w:val="000000"/>
          <w:sz w:val="23"/>
        </w:rPr>
        <w:t>打开机器的排汽阀。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C041328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3.</w:t>
      </w:r>
      <w:r>
        <w:rPr>
          <w:rFonts w:ascii="黑体" w:eastAsia="黑体" w:hAnsi="黑体" w:hint="eastAsia"/>
          <w:color w:val="000000"/>
          <w:sz w:val="23"/>
        </w:rPr>
        <w:t>接通电源，启动压缩机。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35FB9E7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4.</w:t>
      </w:r>
      <w:r>
        <w:rPr>
          <w:rFonts w:ascii="黑体" w:eastAsia="黑体" w:hAnsi="黑体" w:hint="eastAsia"/>
          <w:color w:val="000000"/>
          <w:sz w:val="23"/>
        </w:rPr>
        <w:t>缓慢开启机器的吸汽阀，并注意电流表电流稳定。在开启吸汽阀时，若发现</w:t>
      </w:r>
      <w:proofErr w:type="gramStart"/>
      <w:r>
        <w:rPr>
          <w:rFonts w:ascii="黑体" w:eastAsia="黑体" w:hAnsi="黑体" w:hint="eastAsia"/>
          <w:color w:val="000000"/>
          <w:sz w:val="23"/>
        </w:rPr>
        <w:t>有液击声</w:t>
      </w:r>
      <w:proofErr w:type="gramEnd"/>
      <w:r>
        <w:rPr>
          <w:rFonts w:ascii="黑体" w:eastAsia="黑体" w:hAnsi="黑体" w:hint="eastAsia"/>
          <w:color w:val="000000"/>
          <w:sz w:val="23"/>
        </w:rPr>
        <w:t>，立即</w:t>
      </w:r>
      <w:proofErr w:type="gramStart"/>
      <w:r>
        <w:rPr>
          <w:rFonts w:ascii="黑体" w:eastAsia="黑体" w:hAnsi="黑体" w:hint="eastAsia"/>
          <w:color w:val="000000"/>
          <w:sz w:val="23"/>
        </w:rPr>
        <w:t>关小吸汽阀</w:t>
      </w:r>
      <w:proofErr w:type="gramEnd"/>
      <w:r>
        <w:rPr>
          <w:rFonts w:ascii="黑体" w:eastAsia="黑体" w:hAnsi="黑体" w:hint="eastAsia"/>
          <w:color w:val="000000"/>
          <w:sz w:val="23"/>
        </w:rPr>
        <w:t>，然后再缓缓开启，直到</w:t>
      </w:r>
      <w:proofErr w:type="gramStart"/>
      <w:r>
        <w:rPr>
          <w:rFonts w:ascii="黑体" w:eastAsia="黑体" w:hAnsi="黑体" w:hint="eastAsia"/>
          <w:color w:val="000000"/>
          <w:sz w:val="23"/>
        </w:rPr>
        <w:t>没有液击声</w:t>
      </w:r>
      <w:proofErr w:type="gramEnd"/>
      <w:r>
        <w:rPr>
          <w:rFonts w:ascii="黑体" w:eastAsia="黑体" w:hAnsi="黑体" w:hint="eastAsia"/>
          <w:color w:val="000000"/>
          <w:sz w:val="23"/>
        </w:rPr>
        <w:t>，将吸汽阀完全打开。在开启过程中，要随时注意油压变化情况。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A6B9A9F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5.</w:t>
      </w:r>
      <w:r>
        <w:rPr>
          <w:rFonts w:ascii="黑体" w:eastAsia="黑体" w:hAnsi="黑体" w:hint="eastAsia"/>
          <w:color w:val="000000"/>
          <w:sz w:val="23"/>
        </w:rPr>
        <w:t>调整油压，使油压</w:t>
      </w:r>
      <w:proofErr w:type="gramStart"/>
      <w:r>
        <w:rPr>
          <w:rFonts w:ascii="黑体" w:eastAsia="黑体" w:hAnsi="黑体" w:hint="eastAsia"/>
          <w:color w:val="000000"/>
          <w:sz w:val="23"/>
        </w:rPr>
        <w:t>比吸汽压力</w:t>
      </w:r>
      <w:proofErr w:type="gramEnd"/>
      <w:r>
        <w:rPr>
          <w:rFonts w:ascii="黑体" w:eastAsia="黑体" w:hAnsi="黑体" w:hint="eastAsia"/>
          <w:color w:val="000000"/>
          <w:sz w:val="23"/>
        </w:rPr>
        <w:t>高</w:t>
      </w:r>
      <w:r>
        <w:rPr>
          <w:rFonts w:ascii="Calibri" w:eastAsia="Calibri" w:hAnsi="Calibri" w:hint="eastAsia"/>
          <w:color w:val="000000"/>
          <w:sz w:val="23"/>
        </w:rPr>
        <w:t>0.15</w:t>
      </w:r>
      <w:r>
        <w:rPr>
          <w:rFonts w:ascii="黑体" w:eastAsia="黑体" w:hAnsi="黑体" w:hint="eastAsia"/>
          <w:color w:val="000000"/>
          <w:sz w:val="23"/>
        </w:rPr>
        <w:t>～</w:t>
      </w:r>
      <w:r>
        <w:rPr>
          <w:rFonts w:ascii="Calibri" w:eastAsia="Calibri" w:hAnsi="Calibri" w:hint="eastAsia"/>
          <w:color w:val="000000"/>
          <w:sz w:val="23"/>
        </w:rPr>
        <w:t>0.29MPa</w:t>
      </w:r>
      <w:r>
        <w:rPr>
          <w:rFonts w:ascii="黑体" w:eastAsia="黑体" w:hAnsi="黑体" w:hint="eastAsia"/>
          <w:color w:val="000000"/>
          <w:sz w:val="23"/>
        </w:rPr>
        <w:t>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D17BF73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6.</w:t>
      </w:r>
      <w:r>
        <w:rPr>
          <w:rFonts w:ascii="黑体" w:eastAsia="黑体" w:hAnsi="黑体" w:hint="eastAsia"/>
          <w:color w:val="000000"/>
          <w:sz w:val="23"/>
        </w:rPr>
        <w:t>观看油压表，缓慢逐档拨卸载装置手柄。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31851A7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7.</w:t>
      </w:r>
      <w:r>
        <w:rPr>
          <w:rFonts w:ascii="黑体" w:eastAsia="黑体" w:hAnsi="黑体" w:hint="eastAsia"/>
          <w:color w:val="000000"/>
          <w:sz w:val="23"/>
        </w:rPr>
        <w:t>压缩机正常运转后，开启氨泵或有关节流阀，向低压</w:t>
      </w:r>
      <w:r>
        <w:rPr>
          <w:rFonts w:ascii="黑体" w:eastAsia="黑体" w:hAnsi="黑体" w:hint="eastAsia"/>
          <w:color w:val="000000"/>
          <w:sz w:val="23"/>
        </w:rPr>
        <w:t>系统供液。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7015A52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8.</w:t>
      </w:r>
      <w:r>
        <w:rPr>
          <w:rFonts w:ascii="黑体" w:eastAsia="黑体" w:hAnsi="黑体" w:hint="eastAsia"/>
          <w:color w:val="000000"/>
          <w:sz w:val="23"/>
        </w:rPr>
        <w:t>填写有关表格和开车记录。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9F2CFC9" w14:textId="77777777" w:rsidR="002453D8" w:rsidRDefault="00F61BDB">
      <w:pPr>
        <w:jc w:val="left"/>
        <w:rPr>
          <w:rFonts w:ascii="黑体" w:eastAsia="黑体" w:hAnsi="黑体"/>
          <w:color w:val="000000"/>
          <w:sz w:val="23"/>
        </w:rPr>
      </w:pPr>
      <w:proofErr w:type="gramStart"/>
      <w:r>
        <w:rPr>
          <w:rFonts w:ascii="黑体" w:eastAsia="黑体" w:hAnsi="黑体" w:hint="eastAsia"/>
          <w:b/>
          <w:bCs/>
          <w:color w:val="000000"/>
          <w:sz w:val="24"/>
          <w:szCs w:val="24"/>
        </w:rPr>
        <w:t>系列双</w:t>
      </w:r>
      <w:proofErr w:type="gramEnd"/>
      <w:r>
        <w:rPr>
          <w:rFonts w:ascii="黑体" w:eastAsia="黑体" w:hAnsi="黑体" w:hint="eastAsia"/>
          <w:b/>
          <w:bCs/>
          <w:color w:val="000000"/>
          <w:sz w:val="24"/>
          <w:szCs w:val="24"/>
        </w:rPr>
        <w:t>级压缩机的开车程序：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31A1D40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1.</w:t>
      </w:r>
      <w:r>
        <w:rPr>
          <w:rFonts w:ascii="黑体" w:eastAsia="黑体" w:hAnsi="黑体" w:hint="eastAsia"/>
          <w:color w:val="000000"/>
          <w:sz w:val="23"/>
        </w:rPr>
        <w:t>转动油过滤器手柄，以保证油过滤器的畅通。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BE0E1D1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2.</w:t>
      </w:r>
      <w:r>
        <w:rPr>
          <w:rFonts w:ascii="黑体" w:eastAsia="黑体" w:hAnsi="黑体" w:hint="eastAsia"/>
          <w:color w:val="000000"/>
          <w:sz w:val="23"/>
        </w:rPr>
        <w:t>开启机器一、二级排汽阀门，活动一、二级吸汽阀。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D43BFEF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lastRenderedPageBreak/>
        <w:t>3.</w:t>
      </w:r>
      <w:r>
        <w:rPr>
          <w:rFonts w:ascii="黑体" w:eastAsia="黑体" w:hAnsi="黑体" w:hint="eastAsia"/>
          <w:color w:val="000000"/>
          <w:sz w:val="23"/>
        </w:rPr>
        <w:t>接通电源，启动压缩机。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B26F65C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4.</w:t>
      </w:r>
      <w:r>
        <w:rPr>
          <w:rFonts w:ascii="黑体" w:eastAsia="黑体" w:hAnsi="黑体" w:hint="eastAsia"/>
          <w:color w:val="000000"/>
          <w:sz w:val="23"/>
        </w:rPr>
        <w:t>调整油压，油压应</w:t>
      </w:r>
      <w:proofErr w:type="gramStart"/>
      <w:r>
        <w:rPr>
          <w:rFonts w:ascii="黑体" w:eastAsia="黑体" w:hAnsi="黑体" w:hint="eastAsia"/>
          <w:color w:val="000000"/>
          <w:sz w:val="23"/>
        </w:rPr>
        <w:t>比吸汽压力</w:t>
      </w:r>
      <w:proofErr w:type="gramEnd"/>
      <w:r>
        <w:rPr>
          <w:rFonts w:ascii="黑体" w:eastAsia="黑体" w:hAnsi="黑体" w:hint="eastAsia"/>
          <w:color w:val="000000"/>
          <w:sz w:val="23"/>
        </w:rPr>
        <w:t>高</w:t>
      </w:r>
      <w:r>
        <w:rPr>
          <w:rFonts w:ascii="Calibri" w:eastAsia="Calibri" w:hAnsi="Calibri" w:hint="eastAsia"/>
          <w:color w:val="000000"/>
          <w:sz w:val="23"/>
        </w:rPr>
        <w:t>0.15</w:t>
      </w:r>
      <w:r>
        <w:rPr>
          <w:rFonts w:ascii="黑体" w:eastAsia="黑体" w:hAnsi="黑体" w:hint="eastAsia"/>
          <w:color w:val="000000"/>
          <w:sz w:val="23"/>
        </w:rPr>
        <w:t>～</w:t>
      </w:r>
      <w:r>
        <w:rPr>
          <w:rFonts w:ascii="Calibri" w:eastAsia="Calibri" w:hAnsi="Calibri" w:hint="eastAsia"/>
          <w:color w:val="000000"/>
          <w:sz w:val="23"/>
        </w:rPr>
        <w:t>0.29MPa</w:t>
      </w:r>
      <w:r>
        <w:rPr>
          <w:rFonts w:ascii="黑体" w:eastAsia="黑体" w:hAnsi="黑体" w:hint="eastAsia"/>
          <w:color w:val="000000"/>
          <w:sz w:val="23"/>
        </w:rPr>
        <w:t>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0C60CA7" w14:textId="77777777" w:rsidR="002453D8" w:rsidRDefault="00F61BDB">
      <w:pPr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hAnsi="Calibri" w:hint="eastAsia"/>
          <w:color w:val="000000"/>
          <w:sz w:val="23"/>
        </w:rPr>
        <w:t xml:space="preserve">    </w:t>
      </w:r>
      <w:r>
        <w:rPr>
          <w:rFonts w:ascii="Calibri" w:eastAsia="Calibri" w:hAnsi="Calibri" w:hint="eastAsia"/>
          <w:color w:val="000000"/>
          <w:sz w:val="23"/>
        </w:rPr>
        <w:t>5.</w:t>
      </w:r>
      <w:r>
        <w:rPr>
          <w:rFonts w:ascii="黑体" w:eastAsia="黑体" w:hAnsi="黑体" w:hint="eastAsia"/>
          <w:color w:val="000000"/>
          <w:sz w:val="23"/>
        </w:rPr>
        <w:t>待电流、电压平稳后，加一组载荷（高压载荷）。缓慢开启压缩机二级吸汽阀，此时电流平稳上升。若</w:t>
      </w:r>
      <w:proofErr w:type="gramStart"/>
      <w:r>
        <w:rPr>
          <w:rFonts w:ascii="黑体" w:eastAsia="黑体" w:hAnsi="黑体" w:hint="eastAsia"/>
          <w:color w:val="000000"/>
          <w:sz w:val="23"/>
        </w:rPr>
        <w:t>有液击声</w:t>
      </w:r>
      <w:proofErr w:type="gramEnd"/>
      <w:r>
        <w:rPr>
          <w:rFonts w:ascii="黑体" w:eastAsia="黑体" w:hAnsi="黑体" w:hint="eastAsia"/>
          <w:color w:val="000000"/>
          <w:sz w:val="23"/>
        </w:rPr>
        <w:t>，立即</w:t>
      </w:r>
      <w:proofErr w:type="gramStart"/>
      <w:r>
        <w:rPr>
          <w:rFonts w:ascii="黑体" w:eastAsia="黑体" w:hAnsi="黑体" w:hint="eastAsia"/>
          <w:color w:val="000000"/>
          <w:sz w:val="23"/>
        </w:rPr>
        <w:t>关小吸汽阀</w:t>
      </w:r>
      <w:proofErr w:type="gramEnd"/>
      <w:r>
        <w:rPr>
          <w:rFonts w:ascii="黑体" w:eastAsia="黑体" w:hAnsi="黑体" w:hint="eastAsia"/>
          <w:color w:val="000000"/>
          <w:sz w:val="23"/>
        </w:rPr>
        <w:t>，而后再缓缓开启，直至</w:t>
      </w:r>
      <w:proofErr w:type="gramStart"/>
      <w:r>
        <w:rPr>
          <w:rFonts w:ascii="黑体" w:eastAsia="黑体" w:hAnsi="黑体" w:hint="eastAsia"/>
          <w:color w:val="000000"/>
          <w:sz w:val="23"/>
        </w:rPr>
        <w:t>没有液击声</w:t>
      </w:r>
      <w:proofErr w:type="gramEnd"/>
      <w:r>
        <w:rPr>
          <w:rFonts w:ascii="黑体" w:eastAsia="黑体" w:hAnsi="黑体" w:hint="eastAsia"/>
          <w:color w:val="000000"/>
          <w:sz w:val="23"/>
        </w:rPr>
        <w:t>，完全开启吸汽阀。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8E0255B" w14:textId="77777777" w:rsidR="002453D8" w:rsidRDefault="00F61BDB">
      <w:pPr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hAnsi="Calibri" w:hint="eastAsia"/>
          <w:color w:val="000000"/>
          <w:sz w:val="23"/>
        </w:rPr>
        <w:t xml:space="preserve">    </w:t>
      </w:r>
      <w:r>
        <w:rPr>
          <w:rFonts w:ascii="Calibri" w:eastAsia="Calibri" w:hAnsi="Calibri" w:hint="eastAsia"/>
          <w:color w:val="000000"/>
          <w:sz w:val="23"/>
        </w:rPr>
        <w:t>6.</w:t>
      </w:r>
      <w:r>
        <w:rPr>
          <w:rFonts w:ascii="黑体" w:eastAsia="黑体" w:hAnsi="黑体" w:hint="eastAsia"/>
          <w:color w:val="000000"/>
          <w:sz w:val="23"/>
        </w:rPr>
        <w:t>缓慢开启二级吸汽阀时，随时观察中间冷却器的压力变化。</w:t>
      </w:r>
      <w:proofErr w:type="gramStart"/>
      <w:r>
        <w:rPr>
          <w:rFonts w:ascii="黑体" w:eastAsia="黑体" w:hAnsi="黑体" w:hint="eastAsia"/>
          <w:color w:val="000000"/>
          <w:sz w:val="23"/>
        </w:rPr>
        <w:t>待压力</w:t>
      </w:r>
      <w:proofErr w:type="gramEnd"/>
      <w:r>
        <w:rPr>
          <w:rFonts w:ascii="黑体" w:eastAsia="黑体" w:hAnsi="黑体" w:hint="eastAsia"/>
          <w:color w:val="000000"/>
          <w:sz w:val="23"/>
        </w:rPr>
        <w:t>小于</w:t>
      </w:r>
      <w:r>
        <w:rPr>
          <w:rFonts w:ascii="Calibri" w:eastAsia="Calibri" w:hAnsi="Calibri" w:hint="eastAsia"/>
          <w:color w:val="000000"/>
          <w:sz w:val="23"/>
        </w:rPr>
        <w:t>0.39MPa</w:t>
      </w:r>
      <w:r>
        <w:rPr>
          <w:rFonts w:ascii="黑体" w:eastAsia="黑体" w:hAnsi="黑体" w:hint="eastAsia"/>
          <w:color w:val="000000"/>
          <w:sz w:val="23"/>
        </w:rPr>
        <w:t>时，缓慢开启压缩机一级吸汽阀（</w:t>
      </w:r>
      <w:proofErr w:type="gramStart"/>
      <w:r>
        <w:rPr>
          <w:rFonts w:ascii="黑体" w:eastAsia="黑体" w:hAnsi="黑体" w:hint="eastAsia"/>
          <w:color w:val="000000"/>
          <w:sz w:val="23"/>
        </w:rPr>
        <w:t>吸汽压力</w:t>
      </w:r>
      <w:proofErr w:type="gramEnd"/>
      <w:r>
        <w:rPr>
          <w:rFonts w:ascii="黑体" w:eastAsia="黑体" w:hAnsi="黑体" w:hint="eastAsia"/>
          <w:color w:val="000000"/>
          <w:sz w:val="23"/>
        </w:rPr>
        <w:t>不高于</w:t>
      </w:r>
      <w:r>
        <w:rPr>
          <w:rFonts w:ascii="Calibri" w:eastAsia="Calibri" w:hAnsi="Calibri" w:hint="eastAsia"/>
          <w:color w:val="000000"/>
          <w:sz w:val="23"/>
        </w:rPr>
        <w:t>0.04MPa</w:t>
      </w:r>
      <w:r>
        <w:rPr>
          <w:rFonts w:ascii="黑体" w:eastAsia="黑体" w:hAnsi="黑体" w:hint="eastAsia"/>
          <w:color w:val="000000"/>
          <w:sz w:val="23"/>
        </w:rPr>
        <w:t>）。随时观察各种仪表运行情况。若发现压缩机有敲击声，应迅速</w:t>
      </w:r>
      <w:proofErr w:type="gramStart"/>
      <w:r>
        <w:rPr>
          <w:rFonts w:ascii="黑体" w:eastAsia="黑体" w:hAnsi="黑体" w:hint="eastAsia"/>
          <w:color w:val="000000"/>
          <w:sz w:val="23"/>
        </w:rPr>
        <w:t>关小吸汽阀</w:t>
      </w:r>
      <w:proofErr w:type="gramEnd"/>
      <w:r>
        <w:rPr>
          <w:rFonts w:ascii="黑体" w:eastAsia="黑体" w:hAnsi="黑体" w:hint="eastAsia"/>
          <w:color w:val="000000"/>
          <w:sz w:val="23"/>
        </w:rPr>
        <w:t>，</w:t>
      </w:r>
      <w:proofErr w:type="gramStart"/>
      <w:r>
        <w:rPr>
          <w:rFonts w:ascii="黑体" w:eastAsia="黑体" w:hAnsi="黑体" w:hint="eastAsia"/>
          <w:color w:val="000000"/>
          <w:sz w:val="23"/>
        </w:rPr>
        <w:t>待声音</w:t>
      </w:r>
      <w:proofErr w:type="gramEnd"/>
      <w:r>
        <w:rPr>
          <w:rFonts w:ascii="黑体" w:eastAsia="黑体" w:hAnsi="黑体" w:hint="eastAsia"/>
          <w:color w:val="000000"/>
          <w:sz w:val="23"/>
        </w:rPr>
        <w:t>消除后继续开启，直至完全开启。观察油压表，缓慢逐档拨卸载装置手柄，直至压缩机全负荷运行。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A05E0DD" w14:textId="77777777" w:rsidR="002453D8" w:rsidRDefault="00F61BDB">
      <w:pPr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hAnsi="Calibri" w:hint="eastAsia"/>
          <w:color w:val="000000"/>
          <w:sz w:val="23"/>
        </w:rPr>
        <w:t xml:space="preserve">    </w:t>
      </w:r>
      <w:r>
        <w:rPr>
          <w:rFonts w:ascii="Calibri" w:eastAsia="Calibri" w:hAnsi="Calibri" w:hint="eastAsia"/>
          <w:color w:val="000000"/>
          <w:sz w:val="23"/>
        </w:rPr>
        <w:t>7.</w:t>
      </w:r>
      <w:r>
        <w:rPr>
          <w:rFonts w:ascii="黑体" w:eastAsia="黑体" w:hAnsi="黑体" w:hint="eastAsia"/>
          <w:color w:val="000000"/>
          <w:sz w:val="23"/>
        </w:rPr>
        <w:t>机器运转正常后，开</w:t>
      </w:r>
      <w:r>
        <w:rPr>
          <w:rFonts w:ascii="黑体" w:eastAsia="黑体" w:hAnsi="黑体" w:hint="eastAsia"/>
          <w:color w:val="000000"/>
          <w:sz w:val="23"/>
        </w:rPr>
        <w:t>启氨泵或有关节流阀向低压系统供液。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E9038BB" w14:textId="77777777" w:rsidR="002453D8" w:rsidRDefault="00F61BDB">
      <w:pPr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hAnsi="Calibri" w:hint="eastAsia"/>
          <w:color w:val="000000"/>
          <w:sz w:val="23"/>
        </w:rPr>
        <w:t xml:space="preserve">    </w:t>
      </w:r>
      <w:r>
        <w:rPr>
          <w:rFonts w:ascii="Calibri" w:eastAsia="Calibri" w:hAnsi="Calibri" w:hint="eastAsia"/>
          <w:color w:val="000000"/>
          <w:sz w:val="23"/>
        </w:rPr>
        <w:t>8.</w:t>
      </w:r>
      <w:r>
        <w:rPr>
          <w:rFonts w:ascii="黑体" w:eastAsia="黑体" w:hAnsi="黑体" w:hint="eastAsia"/>
          <w:color w:val="000000"/>
          <w:sz w:val="23"/>
        </w:rPr>
        <w:t>填写有关记录表和开车记录。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DDD2B7D" w14:textId="77777777" w:rsidR="002453D8" w:rsidRDefault="00F61BDB">
      <w:pPr>
        <w:jc w:val="left"/>
        <w:rPr>
          <w:rFonts w:ascii="Calibri" w:eastAsia="Calibri" w:hAnsi="Calibri"/>
          <w:b/>
          <w:color w:val="000000"/>
          <w:sz w:val="24"/>
          <w:szCs w:val="24"/>
        </w:rPr>
      </w:pPr>
      <w:r>
        <w:rPr>
          <w:rFonts w:ascii="黑体" w:eastAsia="黑体" w:hAnsi="黑体" w:hint="eastAsia"/>
          <w:b/>
          <w:bCs/>
          <w:color w:val="000000"/>
          <w:sz w:val="24"/>
          <w:szCs w:val="24"/>
        </w:rPr>
        <w:t>压缩机运转中的调整与操作</w:t>
      </w:r>
      <w:r>
        <w:rPr>
          <w:rFonts w:ascii="Calibri" w:eastAsia="Calibri" w:hAnsi="Calibri" w:hint="eastAsia"/>
          <w:b/>
          <w:bCs/>
          <w:color w:val="000000"/>
          <w:sz w:val="24"/>
          <w:szCs w:val="24"/>
        </w:rPr>
        <w:t>:</w:t>
      </w:r>
      <w:r>
        <w:rPr>
          <w:rFonts w:ascii="Calibri" w:eastAsia="Calibri" w:hAnsi="Calibri" w:hint="eastAsia"/>
          <w:b/>
          <w:color w:val="000000"/>
          <w:sz w:val="24"/>
          <w:szCs w:val="24"/>
        </w:rPr>
        <w:t xml:space="preserve"> </w:t>
      </w:r>
    </w:p>
    <w:p w14:paraId="48DA0DD0" w14:textId="77777777" w:rsidR="002453D8" w:rsidRDefault="00F61BDB">
      <w:pPr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机器正常运转的标志：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050AF43" w14:textId="77777777" w:rsidR="002453D8" w:rsidRDefault="00F61BDB">
      <w:pPr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 xml:space="preserve">    1.</w:t>
      </w:r>
      <w:r>
        <w:rPr>
          <w:rFonts w:ascii="黑体" w:eastAsia="黑体" w:hAnsi="黑体" w:hint="eastAsia"/>
          <w:color w:val="000000"/>
          <w:sz w:val="23"/>
        </w:rPr>
        <w:t>机器运行的声音：压缩机运行中，汽缸、曲轴箱及安全盖等部位都不应有异常声音，只有吸、排汽阀</w:t>
      </w:r>
      <w:proofErr w:type="gramStart"/>
      <w:r>
        <w:rPr>
          <w:rFonts w:ascii="黑体" w:eastAsia="黑体" w:hAnsi="黑体" w:hint="eastAsia"/>
          <w:color w:val="000000"/>
          <w:sz w:val="23"/>
        </w:rPr>
        <w:t>片发出</w:t>
      </w:r>
      <w:proofErr w:type="gramEnd"/>
      <w:r>
        <w:rPr>
          <w:rFonts w:ascii="黑体" w:eastAsia="黑体" w:hAnsi="黑体" w:hint="eastAsia"/>
          <w:color w:val="000000"/>
          <w:sz w:val="23"/>
        </w:rPr>
        <w:t>清晰的上下起落声。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260A136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2.</w:t>
      </w:r>
      <w:r>
        <w:rPr>
          <w:rFonts w:ascii="黑体" w:eastAsia="黑体" w:hAnsi="黑体" w:hint="eastAsia"/>
          <w:color w:val="000000"/>
          <w:sz w:val="23"/>
        </w:rPr>
        <w:t>机器运行的电流：压缩机运行中，机器的电流表指针在吸、排汽压力无变化时处于平稳状态，不应有大摆动。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01588D5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3.</w:t>
      </w:r>
      <w:r>
        <w:rPr>
          <w:rFonts w:ascii="黑体" w:eastAsia="黑体" w:hAnsi="黑体" w:hint="eastAsia"/>
          <w:color w:val="000000"/>
          <w:sz w:val="23"/>
        </w:rPr>
        <w:t>机器运行中的油压：平稳保持在规定数值之间，曲轴箱油面保持在要求范围内，且不能有泡沫。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52F22A7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4.</w:t>
      </w:r>
      <w:r>
        <w:rPr>
          <w:rFonts w:ascii="黑体" w:eastAsia="黑体" w:hAnsi="黑体" w:hint="eastAsia"/>
          <w:color w:val="000000"/>
          <w:sz w:val="23"/>
        </w:rPr>
        <w:t>机器运行中的温度：各部位温度保持在规定数值内；油温最高不得超过</w:t>
      </w:r>
      <w:r>
        <w:rPr>
          <w:rFonts w:ascii="Calibri" w:eastAsia="Calibri" w:hAnsi="Calibri" w:hint="eastAsia"/>
          <w:color w:val="000000"/>
          <w:sz w:val="23"/>
        </w:rPr>
        <w:t>70</w:t>
      </w:r>
      <w:r>
        <w:rPr>
          <w:rFonts w:ascii="黑体" w:eastAsia="黑体" w:hAnsi="黑体" w:hint="eastAsia"/>
          <w:color w:val="000000"/>
          <w:sz w:val="23"/>
        </w:rPr>
        <w:t>℃，最低不得低于</w:t>
      </w:r>
      <w:r>
        <w:rPr>
          <w:rFonts w:ascii="Calibri" w:eastAsia="Calibri" w:hAnsi="Calibri" w:hint="eastAsia"/>
          <w:color w:val="000000"/>
          <w:sz w:val="23"/>
        </w:rPr>
        <w:t>5</w:t>
      </w:r>
      <w:r>
        <w:rPr>
          <w:rFonts w:ascii="黑体" w:eastAsia="黑体" w:hAnsi="黑体" w:hint="eastAsia"/>
          <w:color w:val="000000"/>
          <w:sz w:val="23"/>
        </w:rPr>
        <w:t>℃；压缩机机体不应有局部非正常温升现象，轴承温度不应过高；密封器温度不应超过</w:t>
      </w:r>
      <w:r>
        <w:rPr>
          <w:rFonts w:ascii="Calibri" w:eastAsia="Calibri" w:hAnsi="Calibri" w:hint="eastAsia"/>
          <w:color w:val="000000"/>
          <w:sz w:val="23"/>
        </w:rPr>
        <w:t>70</w:t>
      </w:r>
      <w:r>
        <w:rPr>
          <w:rFonts w:ascii="黑体" w:eastAsia="黑体" w:hAnsi="黑体" w:hint="eastAsia"/>
          <w:color w:val="000000"/>
          <w:sz w:val="23"/>
        </w:rPr>
        <w:t>℃。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C514140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5.</w:t>
      </w:r>
      <w:r>
        <w:rPr>
          <w:rFonts w:ascii="黑体" w:eastAsia="黑体" w:hAnsi="黑体" w:hint="eastAsia"/>
          <w:color w:val="000000"/>
          <w:sz w:val="23"/>
        </w:rPr>
        <w:t>机器冷却水进出水温差为</w:t>
      </w:r>
      <w:r>
        <w:rPr>
          <w:rFonts w:ascii="Calibri" w:eastAsia="Calibri" w:hAnsi="Calibri" w:hint="eastAsia"/>
          <w:color w:val="000000"/>
          <w:sz w:val="23"/>
        </w:rPr>
        <w:t>3</w:t>
      </w:r>
      <w:r>
        <w:rPr>
          <w:rFonts w:ascii="黑体" w:eastAsia="黑体" w:hAnsi="黑体" w:hint="eastAsia"/>
          <w:color w:val="000000"/>
          <w:sz w:val="23"/>
        </w:rPr>
        <w:t>～</w:t>
      </w:r>
      <w:r>
        <w:rPr>
          <w:rFonts w:ascii="Calibri" w:eastAsia="Calibri" w:hAnsi="Calibri" w:hint="eastAsia"/>
          <w:color w:val="000000"/>
          <w:sz w:val="23"/>
        </w:rPr>
        <w:t>5</w:t>
      </w:r>
      <w:r>
        <w:rPr>
          <w:rFonts w:ascii="黑体" w:eastAsia="黑体" w:hAnsi="黑体" w:hint="eastAsia"/>
          <w:color w:val="000000"/>
          <w:sz w:val="23"/>
        </w:rPr>
        <w:t>℃。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4411343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6.</w:t>
      </w:r>
      <w:r>
        <w:rPr>
          <w:rFonts w:ascii="黑体" w:eastAsia="黑体" w:hAnsi="黑体" w:hint="eastAsia"/>
          <w:color w:val="000000"/>
          <w:sz w:val="23"/>
        </w:rPr>
        <w:t>机器密封</w:t>
      </w:r>
      <w:proofErr w:type="gramStart"/>
      <w:r>
        <w:rPr>
          <w:rFonts w:ascii="黑体" w:eastAsia="黑体" w:hAnsi="黑体" w:hint="eastAsia"/>
          <w:color w:val="000000"/>
          <w:sz w:val="23"/>
        </w:rPr>
        <w:t>器正常</w:t>
      </w:r>
      <w:proofErr w:type="gramEnd"/>
      <w:r>
        <w:rPr>
          <w:rFonts w:ascii="黑体" w:eastAsia="黑体" w:hAnsi="黑体" w:hint="eastAsia"/>
          <w:color w:val="000000"/>
          <w:sz w:val="23"/>
        </w:rPr>
        <w:t>滴油量为</w:t>
      </w:r>
      <w:r>
        <w:rPr>
          <w:rFonts w:ascii="Calibri" w:eastAsia="Calibri" w:hAnsi="Calibri" w:hint="eastAsia"/>
          <w:color w:val="000000"/>
          <w:sz w:val="23"/>
        </w:rPr>
        <w:t>1</w:t>
      </w:r>
      <w:r>
        <w:rPr>
          <w:rFonts w:ascii="黑体" w:eastAsia="黑体" w:hAnsi="黑体" w:hint="eastAsia"/>
          <w:color w:val="000000"/>
          <w:sz w:val="23"/>
        </w:rPr>
        <w:t>～</w:t>
      </w:r>
      <w:r>
        <w:rPr>
          <w:rFonts w:ascii="Calibri" w:eastAsia="Calibri" w:hAnsi="Calibri" w:hint="eastAsia"/>
          <w:color w:val="000000"/>
          <w:sz w:val="23"/>
        </w:rPr>
        <w:t>2</w:t>
      </w:r>
      <w:r>
        <w:rPr>
          <w:rFonts w:ascii="黑体" w:eastAsia="黑体" w:hAnsi="黑体" w:hint="eastAsia"/>
          <w:color w:val="000000"/>
          <w:sz w:val="23"/>
        </w:rPr>
        <w:t>滴</w:t>
      </w:r>
      <w:r>
        <w:rPr>
          <w:rFonts w:ascii="Calibri" w:eastAsia="Calibri" w:hAnsi="Calibri" w:hint="eastAsia"/>
          <w:color w:val="000000"/>
          <w:sz w:val="23"/>
        </w:rPr>
        <w:t>/</w:t>
      </w:r>
      <w:r>
        <w:rPr>
          <w:rFonts w:ascii="黑体" w:eastAsia="黑体" w:hAnsi="黑体" w:hint="eastAsia"/>
          <w:color w:val="000000"/>
          <w:sz w:val="23"/>
        </w:rPr>
        <w:t>分。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F8CB11B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7.</w:t>
      </w:r>
      <w:r>
        <w:rPr>
          <w:rFonts w:ascii="黑体" w:eastAsia="黑体" w:hAnsi="黑体" w:hint="eastAsia"/>
          <w:color w:val="000000"/>
          <w:sz w:val="23"/>
        </w:rPr>
        <w:t>机器运行与整个系统的工作协调一致。即机器</w:t>
      </w:r>
      <w:proofErr w:type="gramStart"/>
      <w:r>
        <w:rPr>
          <w:rFonts w:ascii="黑体" w:eastAsia="黑体" w:hAnsi="黑体" w:hint="eastAsia"/>
          <w:color w:val="000000"/>
          <w:sz w:val="23"/>
        </w:rPr>
        <w:t>的吸汽温度</w:t>
      </w:r>
      <w:proofErr w:type="gramEnd"/>
      <w:r>
        <w:rPr>
          <w:rFonts w:ascii="黑体" w:eastAsia="黑体" w:hAnsi="黑体" w:hint="eastAsia"/>
          <w:color w:val="000000"/>
          <w:sz w:val="23"/>
        </w:rPr>
        <w:t>比蒸发温度高</w:t>
      </w:r>
      <w:r>
        <w:rPr>
          <w:rFonts w:ascii="Calibri" w:eastAsia="Calibri" w:hAnsi="Calibri" w:hint="eastAsia"/>
          <w:color w:val="000000"/>
          <w:sz w:val="23"/>
        </w:rPr>
        <w:t>5</w:t>
      </w:r>
      <w:r>
        <w:rPr>
          <w:rFonts w:ascii="黑体" w:eastAsia="黑体" w:hAnsi="黑体" w:hint="eastAsia"/>
          <w:color w:val="000000"/>
          <w:sz w:val="23"/>
        </w:rPr>
        <w:t>～</w:t>
      </w:r>
      <w:r>
        <w:rPr>
          <w:rFonts w:ascii="Calibri" w:eastAsia="Calibri" w:hAnsi="Calibri" w:hint="eastAsia"/>
          <w:color w:val="000000"/>
          <w:sz w:val="23"/>
        </w:rPr>
        <w:t>15</w:t>
      </w:r>
      <w:r>
        <w:rPr>
          <w:rFonts w:ascii="黑体" w:eastAsia="黑体" w:hAnsi="黑体" w:hint="eastAsia"/>
          <w:color w:val="000000"/>
          <w:sz w:val="23"/>
        </w:rPr>
        <w:t>℃，机器的排汽温度不超过</w:t>
      </w:r>
      <w:r>
        <w:rPr>
          <w:rFonts w:ascii="Calibri" w:eastAsia="Calibri" w:hAnsi="Calibri" w:hint="eastAsia"/>
          <w:color w:val="000000"/>
          <w:sz w:val="23"/>
        </w:rPr>
        <w:t>150</w:t>
      </w:r>
      <w:r>
        <w:rPr>
          <w:rFonts w:ascii="黑体" w:eastAsia="黑体" w:hAnsi="黑体" w:hint="eastAsia"/>
          <w:color w:val="000000"/>
          <w:sz w:val="23"/>
        </w:rPr>
        <w:t>℃。机器的排汽压力不超过</w:t>
      </w:r>
      <w:r>
        <w:rPr>
          <w:rFonts w:ascii="Calibri" w:eastAsia="Calibri" w:hAnsi="Calibri" w:hint="eastAsia"/>
          <w:color w:val="000000"/>
          <w:sz w:val="23"/>
        </w:rPr>
        <w:t>1.47MPa</w:t>
      </w:r>
      <w:r>
        <w:rPr>
          <w:rFonts w:ascii="黑体" w:eastAsia="黑体" w:hAnsi="黑体" w:hint="eastAsia"/>
          <w:color w:val="000000"/>
          <w:sz w:val="23"/>
        </w:rPr>
        <w:t>，机器的吸排汽压力比不</w:t>
      </w:r>
      <w:r>
        <w:rPr>
          <w:rFonts w:ascii="黑体" w:eastAsia="黑体" w:hAnsi="黑体" w:hint="eastAsia"/>
          <w:color w:val="000000"/>
          <w:sz w:val="23"/>
        </w:rPr>
        <w:t>得大于</w:t>
      </w:r>
      <w:r>
        <w:rPr>
          <w:rFonts w:ascii="黑体" w:eastAsia="黑体" w:hAnsi="黑体" w:hint="eastAsia"/>
          <w:color w:val="000000"/>
          <w:sz w:val="23"/>
        </w:rPr>
        <w:t>8</w:t>
      </w:r>
      <w:r>
        <w:rPr>
          <w:rFonts w:ascii="黑体" w:eastAsia="黑体" w:hAnsi="黑体" w:hint="eastAsia"/>
          <w:color w:val="000000"/>
          <w:sz w:val="23"/>
        </w:rPr>
        <w:t>。</w:t>
      </w:r>
    </w:p>
    <w:p w14:paraId="73732263" w14:textId="77777777" w:rsidR="002453D8" w:rsidRDefault="00F61BDB">
      <w:pPr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b/>
          <w:bCs/>
          <w:color w:val="000000"/>
          <w:sz w:val="24"/>
          <w:szCs w:val="24"/>
        </w:rPr>
        <w:t>压缩机运行时的调整操作：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2FB180B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1.</w:t>
      </w:r>
      <w:r>
        <w:rPr>
          <w:rFonts w:ascii="黑体" w:eastAsia="黑体" w:hAnsi="黑体" w:hint="eastAsia"/>
          <w:color w:val="000000"/>
          <w:sz w:val="23"/>
        </w:rPr>
        <w:t>当压缩机进出水温差大于机器规定冷却水进出水温差时，应缓慢加大冷却水量（严禁突然加大冷却水量，以防止事故发生）。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5D61D04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2.</w:t>
      </w:r>
      <w:r>
        <w:rPr>
          <w:rFonts w:ascii="黑体" w:eastAsia="黑体" w:hAnsi="黑体" w:hint="eastAsia"/>
          <w:color w:val="000000"/>
          <w:sz w:val="23"/>
        </w:rPr>
        <w:t>当压缩机油面过低，机器需要加油时，应通知设备间人员开启加油泵，然后将压缩机的加油三通阀拨至</w:t>
      </w:r>
      <w:r>
        <w:rPr>
          <w:rFonts w:ascii="黑体" w:eastAsia="黑体" w:hAnsi="黑体"/>
          <w:color w:val="000000"/>
          <w:sz w:val="23"/>
        </w:rPr>
        <w:t>“</w:t>
      </w:r>
      <w:r>
        <w:rPr>
          <w:rFonts w:ascii="黑体" w:eastAsia="黑体" w:hAnsi="黑体" w:hint="eastAsia"/>
          <w:color w:val="000000"/>
          <w:sz w:val="23"/>
        </w:rPr>
        <w:t>加油</w:t>
      </w:r>
      <w:r>
        <w:rPr>
          <w:rFonts w:ascii="黑体" w:eastAsia="黑体" w:hAnsi="黑体"/>
          <w:color w:val="000000"/>
          <w:sz w:val="23"/>
        </w:rPr>
        <w:t>”</w:t>
      </w:r>
      <w:r>
        <w:rPr>
          <w:rFonts w:ascii="黑体" w:eastAsia="黑体" w:hAnsi="黑体" w:hint="eastAsia"/>
          <w:color w:val="000000"/>
          <w:sz w:val="23"/>
        </w:rPr>
        <w:t>位置即可。如果曲轴箱压力较高，可适当</w:t>
      </w:r>
      <w:proofErr w:type="gramStart"/>
      <w:r>
        <w:rPr>
          <w:rFonts w:ascii="黑体" w:eastAsia="黑体" w:hAnsi="黑体" w:hint="eastAsia"/>
          <w:color w:val="000000"/>
          <w:sz w:val="23"/>
        </w:rPr>
        <w:t>关小吸汽阀</w:t>
      </w:r>
      <w:proofErr w:type="gramEnd"/>
      <w:r>
        <w:rPr>
          <w:rFonts w:ascii="黑体" w:eastAsia="黑体" w:hAnsi="黑体" w:hint="eastAsia"/>
          <w:color w:val="000000"/>
          <w:sz w:val="23"/>
        </w:rPr>
        <w:t>降低曲轴箱压力，待加油完毕后再打开吸汽阀。加油工作完成后，通知设备</w:t>
      </w:r>
      <w:proofErr w:type="gramStart"/>
      <w:r>
        <w:rPr>
          <w:rFonts w:ascii="黑体" w:eastAsia="黑体" w:hAnsi="黑体" w:hint="eastAsia"/>
          <w:color w:val="000000"/>
          <w:sz w:val="23"/>
        </w:rPr>
        <w:t>间停加油泵</w:t>
      </w:r>
      <w:proofErr w:type="gramEnd"/>
      <w:r>
        <w:rPr>
          <w:rFonts w:ascii="黑体" w:eastAsia="黑体" w:hAnsi="黑体" w:hint="eastAsia"/>
          <w:color w:val="000000"/>
          <w:sz w:val="23"/>
        </w:rPr>
        <w:t>，同时将加油三通阀拨至</w:t>
      </w:r>
      <w:r>
        <w:rPr>
          <w:rFonts w:ascii="黑体" w:eastAsia="黑体" w:hAnsi="黑体"/>
          <w:color w:val="000000"/>
          <w:sz w:val="23"/>
        </w:rPr>
        <w:t>“</w:t>
      </w:r>
      <w:r>
        <w:rPr>
          <w:rFonts w:ascii="黑体" w:eastAsia="黑体" w:hAnsi="黑体" w:hint="eastAsia"/>
          <w:color w:val="000000"/>
          <w:sz w:val="23"/>
        </w:rPr>
        <w:t>工作</w:t>
      </w:r>
      <w:r>
        <w:rPr>
          <w:rFonts w:ascii="黑体" w:eastAsia="黑体" w:hAnsi="黑体"/>
          <w:color w:val="000000"/>
          <w:sz w:val="23"/>
        </w:rPr>
        <w:t>”</w:t>
      </w:r>
      <w:r>
        <w:rPr>
          <w:rFonts w:ascii="黑体" w:eastAsia="黑体" w:hAnsi="黑体" w:hint="eastAsia"/>
          <w:color w:val="000000"/>
          <w:sz w:val="23"/>
        </w:rPr>
        <w:t>或</w:t>
      </w:r>
      <w:r>
        <w:rPr>
          <w:rFonts w:ascii="黑体" w:eastAsia="黑体" w:hAnsi="黑体"/>
          <w:color w:val="000000"/>
          <w:sz w:val="23"/>
        </w:rPr>
        <w:t>“</w:t>
      </w:r>
      <w:r>
        <w:rPr>
          <w:rFonts w:ascii="黑体" w:eastAsia="黑体" w:hAnsi="黑体" w:hint="eastAsia"/>
          <w:color w:val="000000"/>
          <w:sz w:val="23"/>
        </w:rPr>
        <w:t>运转</w:t>
      </w:r>
      <w:r>
        <w:rPr>
          <w:rFonts w:ascii="黑体" w:eastAsia="黑体" w:hAnsi="黑体"/>
          <w:color w:val="000000"/>
          <w:sz w:val="23"/>
        </w:rPr>
        <w:t>”</w:t>
      </w:r>
      <w:r>
        <w:rPr>
          <w:rFonts w:ascii="黑体" w:eastAsia="黑体" w:hAnsi="黑体" w:hint="eastAsia"/>
          <w:color w:val="000000"/>
          <w:sz w:val="23"/>
        </w:rPr>
        <w:t>位置，关闭加油阀。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5223CCB6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3.</w:t>
      </w:r>
      <w:r>
        <w:rPr>
          <w:rFonts w:ascii="黑体" w:eastAsia="黑体" w:hAnsi="黑体" w:hint="eastAsia"/>
          <w:color w:val="000000"/>
          <w:sz w:val="23"/>
        </w:rPr>
        <w:t>当压缩机</w:t>
      </w:r>
      <w:proofErr w:type="gramStart"/>
      <w:r>
        <w:rPr>
          <w:rFonts w:ascii="黑体" w:eastAsia="黑体" w:hAnsi="黑体" w:hint="eastAsia"/>
          <w:color w:val="000000"/>
          <w:sz w:val="23"/>
        </w:rPr>
        <w:t>吸汽压力</w:t>
      </w:r>
      <w:proofErr w:type="gramEnd"/>
      <w:r>
        <w:rPr>
          <w:rFonts w:ascii="黑体" w:eastAsia="黑体" w:hAnsi="黑体" w:hint="eastAsia"/>
          <w:color w:val="000000"/>
          <w:sz w:val="23"/>
        </w:rPr>
        <w:t>过低或过高时，须及时找出原因，采取措施，给予调整，必要时停车。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2714D0A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4.</w:t>
      </w:r>
      <w:r>
        <w:rPr>
          <w:rFonts w:ascii="黑体" w:eastAsia="黑体" w:hAnsi="黑体" w:hint="eastAsia"/>
          <w:color w:val="000000"/>
          <w:sz w:val="23"/>
        </w:rPr>
        <w:t>双级压缩机排汽温度过高时，判断是否是中</w:t>
      </w:r>
      <w:proofErr w:type="gramStart"/>
      <w:r>
        <w:rPr>
          <w:rFonts w:ascii="黑体" w:eastAsia="黑体" w:hAnsi="黑体" w:hint="eastAsia"/>
          <w:color w:val="000000"/>
          <w:sz w:val="23"/>
        </w:rPr>
        <w:t>冷供液</w:t>
      </w:r>
      <w:proofErr w:type="gramEnd"/>
      <w:r>
        <w:rPr>
          <w:rFonts w:ascii="黑体" w:eastAsia="黑体" w:hAnsi="黑体" w:hint="eastAsia"/>
          <w:color w:val="000000"/>
          <w:sz w:val="23"/>
        </w:rPr>
        <w:t>不足，若是，应及时向中</w:t>
      </w:r>
      <w:proofErr w:type="gramStart"/>
      <w:r>
        <w:rPr>
          <w:rFonts w:ascii="黑体" w:eastAsia="黑体" w:hAnsi="黑体" w:hint="eastAsia"/>
          <w:color w:val="000000"/>
          <w:sz w:val="23"/>
        </w:rPr>
        <w:t>冷供液</w:t>
      </w:r>
      <w:proofErr w:type="gramEnd"/>
      <w:r>
        <w:rPr>
          <w:rFonts w:ascii="黑体" w:eastAsia="黑体" w:hAnsi="黑体" w:hint="eastAsia"/>
          <w:color w:val="000000"/>
          <w:sz w:val="23"/>
        </w:rPr>
        <w:t>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FA55A31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5.</w:t>
      </w:r>
      <w:r>
        <w:rPr>
          <w:rFonts w:ascii="黑体" w:eastAsia="黑体" w:hAnsi="黑体" w:hint="eastAsia"/>
          <w:color w:val="000000"/>
          <w:sz w:val="23"/>
        </w:rPr>
        <w:t>通过调整机器的运行状态，机器仍无法正常运行时，须立即停车，查明原因。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5581D04F" w14:textId="77777777" w:rsidR="002453D8" w:rsidRDefault="00F61BDB">
      <w:pPr>
        <w:jc w:val="left"/>
        <w:rPr>
          <w:rFonts w:ascii="黑体" w:eastAsia="黑体" w:hAnsi="黑体"/>
          <w:b/>
          <w:bCs/>
          <w:color w:val="000000"/>
          <w:sz w:val="24"/>
          <w:szCs w:val="24"/>
        </w:rPr>
      </w:pPr>
      <w:r>
        <w:rPr>
          <w:rFonts w:ascii="黑体" w:eastAsia="黑体" w:hAnsi="黑体" w:hint="eastAsia"/>
          <w:b/>
          <w:bCs/>
          <w:color w:val="000000"/>
          <w:sz w:val="24"/>
          <w:szCs w:val="24"/>
        </w:rPr>
        <w:t>单级压缩机的正常停车操作：</w:t>
      </w:r>
      <w:r>
        <w:rPr>
          <w:rFonts w:ascii="黑体" w:eastAsia="黑体" w:hAnsi="黑体" w:hint="eastAsia"/>
          <w:b/>
          <w:bCs/>
          <w:color w:val="000000"/>
          <w:sz w:val="24"/>
          <w:szCs w:val="24"/>
        </w:rPr>
        <w:t xml:space="preserve"> </w:t>
      </w:r>
    </w:p>
    <w:p w14:paraId="70213D9D" w14:textId="77777777" w:rsidR="002453D8" w:rsidRDefault="00F61BDB">
      <w:pPr>
        <w:ind w:firstLine="48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1.</w:t>
      </w:r>
      <w:r>
        <w:rPr>
          <w:rFonts w:ascii="黑体" w:eastAsia="黑体" w:hAnsi="黑体" w:hint="eastAsia"/>
          <w:color w:val="000000"/>
          <w:sz w:val="23"/>
        </w:rPr>
        <w:t>逐档减少压缩机的工作缸数至</w:t>
      </w:r>
      <w:r>
        <w:rPr>
          <w:rFonts w:ascii="黑体" w:eastAsia="黑体" w:hAnsi="黑体"/>
          <w:color w:val="000000"/>
          <w:sz w:val="23"/>
        </w:rPr>
        <w:t>“</w:t>
      </w:r>
      <w:r>
        <w:rPr>
          <w:rFonts w:ascii="Calibri" w:eastAsia="Calibri" w:hAnsi="Calibri" w:hint="eastAsia"/>
          <w:color w:val="000000"/>
          <w:sz w:val="23"/>
        </w:rPr>
        <w:t>0</w:t>
      </w:r>
      <w:r>
        <w:rPr>
          <w:rFonts w:ascii="黑体" w:eastAsia="黑体" w:hAnsi="黑体"/>
          <w:color w:val="000000"/>
          <w:sz w:val="23"/>
        </w:rPr>
        <w:t>”</w:t>
      </w:r>
      <w:r>
        <w:rPr>
          <w:rFonts w:ascii="黑体" w:eastAsia="黑体" w:hAnsi="黑体" w:hint="eastAsia"/>
          <w:color w:val="000000"/>
          <w:sz w:val="23"/>
        </w:rPr>
        <w:t>位，关闭吸汽阀。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645A4D9" w14:textId="77777777" w:rsidR="002453D8" w:rsidRDefault="00F61BDB">
      <w:pPr>
        <w:ind w:firstLine="48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2.</w:t>
      </w:r>
      <w:r>
        <w:rPr>
          <w:rFonts w:ascii="黑体" w:eastAsia="黑体" w:hAnsi="黑体" w:hint="eastAsia"/>
          <w:color w:val="000000"/>
          <w:sz w:val="23"/>
        </w:rPr>
        <w:t>切断电源，在压缩机停止运转的同时，关闭压缩机的排汽阀。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8D1F990" w14:textId="77777777" w:rsidR="002453D8" w:rsidRDefault="00F61BDB">
      <w:pPr>
        <w:ind w:firstLine="48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3.</w:t>
      </w:r>
      <w:r>
        <w:rPr>
          <w:rFonts w:ascii="黑体" w:eastAsia="黑体" w:hAnsi="黑体" w:hint="eastAsia"/>
          <w:color w:val="000000"/>
          <w:sz w:val="23"/>
        </w:rPr>
        <w:t>停车</w:t>
      </w:r>
      <w:r>
        <w:rPr>
          <w:rFonts w:ascii="Calibri" w:eastAsia="Calibri" w:hAnsi="Calibri" w:hint="eastAsia"/>
          <w:color w:val="000000"/>
          <w:sz w:val="23"/>
        </w:rPr>
        <w:t>5</w:t>
      </w:r>
      <w:r>
        <w:rPr>
          <w:rFonts w:ascii="黑体" w:eastAsia="黑体" w:hAnsi="黑体" w:hint="eastAsia"/>
          <w:color w:val="000000"/>
          <w:sz w:val="23"/>
        </w:rPr>
        <w:t>～</w:t>
      </w:r>
      <w:r>
        <w:rPr>
          <w:rFonts w:ascii="Calibri" w:eastAsia="Calibri" w:hAnsi="Calibri" w:hint="eastAsia"/>
          <w:color w:val="000000"/>
          <w:sz w:val="23"/>
        </w:rPr>
        <w:t>10</w:t>
      </w:r>
      <w:r>
        <w:rPr>
          <w:rFonts w:ascii="黑体" w:eastAsia="黑体" w:hAnsi="黑体" w:hint="eastAsia"/>
          <w:color w:val="000000"/>
          <w:sz w:val="23"/>
        </w:rPr>
        <w:t>分钟后，关闭水套供水阀。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A5FF643" w14:textId="77777777" w:rsidR="002453D8" w:rsidRDefault="00F61BDB">
      <w:pPr>
        <w:ind w:firstLine="48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4.</w:t>
      </w:r>
      <w:r>
        <w:rPr>
          <w:rFonts w:ascii="黑体" w:eastAsia="黑体" w:hAnsi="黑体" w:hint="eastAsia"/>
          <w:color w:val="000000"/>
          <w:sz w:val="23"/>
        </w:rPr>
        <w:t>填好有关表格，做好停车记录。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E772003" w14:textId="77777777" w:rsidR="002453D8" w:rsidRDefault="00F61BDB">
      <w:pPr>
        <w:jc w:val="left"/>
        <w:rPr>
          <w:rFonts w:ascii="黑体" w:eastAsia="黑体" w:hAnsi="黑体"/>
          <w:color w:val="000000"/>
          <w:sz w:val="24"/>
          <w:szCs w:val="24"/>
        </w:rPr>
      </w:pPr>
      <w:r>
        <w:rPr>
          <w:rFonts w:ascii="黑体" w:eastAsia="黑体" w:hAnsi="黑体" w:hint="eastAsia"/>
          <w:color w:val="000000"/>
          <w:sz w:val="24"/>
          <w:szCs w:val="24"/>
        </w:rPr>
        <w:t>双级压缩机的正常停车操作：</w:t>
      </w:r>
      <w:r>
        <w:rPr>
          <w:rFonts w:ascii="黑体" w:eastAsia="黑体" w:hAnsi="黑体" w:hint="eastAsia"/>
          <w:color w:val="000000"/>
          <w:sz w:val="24"/>
          <w:szCs w:val="24"/>
        </w:rPr>
        <w:t xml:space="preserve"> </w:t>
      </w:r>
    </w:p>
    <w:p w14:paraId="7B13EB5A" w14:textId="77777777" w:rsidR="002453D8" w:rsidRDefault="00F61BDB">
      <w:pPr>
        <w:ind w:firstLine="48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lastRenderedPageBreak/>
        <w:t>1.</w:t>
      </w:r>
      <w:r>
        <w:rPr>
          <w:rFonts w:ascii="黑体" w:eastAsia="黑体" w:hAnsi="黑体" w:hint="eastAsia"/>
          <w:color w:val="000000"/>
          <w:sz w:val="23"/>
        </w:rPr>
        <w:t>逐档减少低</w:t>
      </w:r>
      <w:r>
        <w:rPr>
          <w:rFonts w:ascii="黑体" w:eastAsia="黑体" w:hAnsi="黑体" w:hint="eastAsia"/>
          <w:color w:val="000000"/>
          <w:sz w:val="23"/>
        </w:rPr>
        <w:t>压缸的工作缸数，关闭一级吸汽阀，当中间压力降至</w:t>
      </w:r>
      <w:r>
        <w:rPr>
          <w:rFonts w:ascii="Calibri" w:eastAsia="Calibri" w:hAnsi="Calibri" w:hint="eastAsia"/>
          <w:color w:val="000000"/>
          <w:sz w:val="23"/>
        </w:rPr>
        <w:t>0.20MPa</w:t>
      </w:r>
      <w:r>
        <w:rPr>
          <w:rFonts w:ascii="黑体" w:eastAsia="黑体" w:hAnsi="黑体" w:hint="eastAsia"/>
          <w:color w:val="000000"/>
          <w:sz w:val="23"/>
        </w:rPr>
        <w:t>时，关闭二级吸汽阀。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638DAD9" w14:textId="77777777" w:rsidR="002453D8" w:rsidRDefault="00F61BDB">
      <w:pPr>
        <w:ind w:firstLine="48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2.</w:t>
      </w:r>
      <w:r>
        <w:rPr>
          <w:rFonts w:ascii="黑体" w:eastAsia="黑体" w:hAnsi="黑体" w:hint="eastAsia"/>
          <w:color w:val="000000"/>
          <w:sz w:val="23"/>
        </w:rPr>
        <w:t>切断电源，同时关闭一、二级排汽阀。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E309A1E" w14:textId="77777777" w:rsidR="002453D8" w:rsidRDefault="00F61BDB">
      <w:pPr>
        <w:ind w:firstLine="48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3.</w:t>
      </w:r>
      <w:r>
        <w:rPr>
          <w:rFonts w:ascii="黑体" w:eastAsia="黑体" w:hAnsi="黑体" w:hint="eastAsia"/>
          <w:color w:val="000000"/>
          <w:sz w:val="23"/>
        </w:rPr>
        <w:t>停车</w:t>
      </w:r>
      <w:r>
        <w:rPr>
          <w:rFonts w:ascii="Calibri" w:eastAsia="Calibri" w:hAnsi="Calibri" w:hint="eastAsia"/>
          <w:color w:val="000000"/>
          <w:sz w:val="23"/>
        </w:rPr>
        <w:t>5</w:t>
      </w:r>
      <w:r>
        <w:rPr>
          <w:rFonts w:ascii="黑体" w:eastAsia="黑体" w:hAnsi="黑体" w:hint="eastAsia"/>
          <w:color w:val="000000"/>
          <w:sz w:val="23"/>
        </w:rPr>
        <w:t>～</w:t>
      </w:r>
      <w:r>
        <w:rPr>
          <w:rFonts w:ascii="Calibri" w:eastAsia="Calibri" w:hAnsi="Calibri" w:hint="eastAsia"/>
          <w:color w:val="000000"/>
          <w:sz w:val="23"/>
        </w:rPr>
        <w:t>10</w:t>
      </w:r>
      <w:r>
        <w:rPr>
          <w:rFonts w:ascii="黑体" w:eastAsia="黑体" w:hAnsi="黑体" w:hint="eastAsia"/>
          <w:color w:val="000000"/>
          <w:sz w:val="23"/>
        </w:rPr>
        <w:t>分钟后，关闭水套供水阀。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99517DC" w14:textId="77777777" w:rsidR="002453D8" w:rsidRDefault="00F61BDB">
      <w:pPr>
        <w:ind w:firstLine="48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4.</w:t>
      </w:r>
      <w:r>
        <w:rPr>
          <w:rFonts w:ascii="黑体" w:eastAsia="黑体" w:hAnsi="黑体" w:hint="eastAsia"/>
          <w:color w:val="000000"/>
          <w:sz w:val="23"/>
        </w:rPr>
        <w:t>若长期停车，须将中间冷却器中的氨液排尽。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7C13E24" w14:textId="77777777" w:rsidR="002453D8" w:rsidRDefault="00F61BDB">
      <w:pPr>
        <w:ind w:firstLine="48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5.</w:t>
      </w:r>
      <w:r>
        <w:rPr>
          <w:rFonts w:ascii="黑体" w:eastAsia="黑体" w:hAnsi="黑体" w:hint="eastAsia"/>
          <w:color w:val="000000"/>
          <w:sz w:val="23"/>
        </w:rPr>
        <w:t>填好有关表格，做好停车记录。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  <w:r>
        <w:rPr>
          <w:rFonts w:ascii="黑体" w:eastAsia="黑体" w:hAnsi="黑体" w:hint="eastAsia"/>
          <w:color w:val="000000"/>
          <w:sz w:val="23"/>
        </w:rPr>
        <w:t>如整个系统停止工作，须在停压缩机前关闭调节站上的总供液阀和系统供液阀，停止氨泵的运行（</w:t>
      </w:r>
      <w:proofErr w:type="gramStart"/>
      <w:r>
        <w:rPr>
          <w:rFonts w:ascii="黑体" w:eastAsia="黑体" w:hAnsi="黑体" w:hint="eastAsia"/>
          <w:color w:val="000000"/>
          <w:sz w:val="23"/>
        </w:rPr>
        <w:t>停泵前必须</w:t>
      </w:r>
      <w:proofErr w:type="gramEnd"/>
      <w:r>
        <w:rPr>
          <w:rFonts w:ascii="黑体" w:eastAsia="黑体" w:hAnsi="黑体" w:hint="eastAsia"/>
          <w:color w:val="000000"/>
          <w:sz w:val="23"/>
        </w:rPr>
        <w:t>先停止向低压循环</w:t>
      </w:r>
      <w:proofErr w:type="gramStart"/>
      <w:r>
        <w:rPr>
          <w:rFonts w:ascii="黑体" w:eastAsia="黑体" w:hAnsi="黑体" w:hint="eastAsia"/>
          <w:color w:val="000000"/>
          <w:sz w:val="23"/>
        </w:rPr>
        <w:t>桶供液</w:t>
      </w:r>
      <w:proofErr w:type="gramEnd"/>
      <w:r>
        <w:rPr>
          <w:rFonts w:ascii="黑体" w:eastAsia="黑体" w:hAnsi="黑体" w:hint="eastAsia"/>
          <w:color w:val="000000"/>
          <w:sz w:val="23"/>
        </w:rPr>
        <w:t>）。在压缩机停止运转</w:t>
      </w:r>
      <w:r>
        <w:rPr>
          <w:rFonts w:ascii="Calibri" w:eastAsia="Calibri" w:hAnsi="Calibri" w:hint="eastAsia"/>
          <w:color w:val="000000"/>
          <w:sz w:val="23"/>
        </w:rPr>
        <w:t>10</w:t>
      </w:r>
      <w:r>
        <w:rPr>
          <w:rFonts w:ascii="黑体" w:eastAsia="黑体" w:hAnsi="黑体" w:hint="eastAsia"/>
          <w:color w:val="000000"/>
          <w:sz w:val="23"/>
        </w:rPr>
        <w:t>分钟后，停水泵。冬季停车、停泵时，必须将机器水套等设备和管道内的余水放尽，以防冻裂设备。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B79E894" w14:textId="77777777" w:rsidR="002453D8" w:rsidRDefault="00F61BDB">
      <w:pPr>
        <w:jc w:val="left"/>
        <w:rPr>
          <w:rFonts w:ascii="Calibri" w:eastAsia="Calibri" w:hAnsi="Calibri"/>
          <w:b/>
          <w:bCs/>
          <w:color w:val="000000"/>
          <w:sz w:val="24"/>
          <w:szCs w:val="24"/>
        </w:rPr>
      </w:pPr>
      <w:r>
        <w:rPr>
          <w:rFonts w:ascii="黑体" w:eastAsia="黑体" w:hAnsi="黑体" w:hint="eastAsia"/>
          <w:b/>
          <w:bCs/>
          <w:color w:val="000000"/>
          <w:sz w:val="24"/>
          <w:szCs w:val="24"/>
        </w:rPr>
        <w:t>压缩机特殊运转的操作</w:t>
      </w:r>
      <w:r>
        <w:rPr>
          <w:rFonts w:ascii="Calibri" w:eastAsia="Calibri" w:hAnsi="Calibri" w:hint="eastAsia"/>
          <w:b/>
          <w:bCs/>
          <w:color w:val="000000"/>
          <w:sz w:val="24"/>
          <w:szCs w:val="24"/>
        </w:rPr>
        <w:t xml:space="preserve">: </w:t>
      </w:r>
    </w:p>
    <w:p w14:paraId="0EDC7F7D" w14:textId="77777777" w:rsidR="002453D8" w:rsidRDefault="00F61BDB">
      <w:pPr>
        <w:jc w:val="left"/>
        <w:rPr>
          <w:rFonts w:ascii="黑体" w:eastAsia="黑体" w:hAnsi="黑体"/>
          <w:color w:val="000000"/>
          <w:sz w:val="24"/>
          <w:szCs w:val="24"/>
        </w:rPr>
      </w:pPr>
      <w:r>
        <w:rPr>
          <w:rFonts w:ascii="黑体" w:eastAsia="黑体" w:hAnsi="黑体" w:hint="eastAsia"/>
          <w:color w:val="000000"/>
          <w:sz w:val="24"/>
          <w:szCs w:val="24"/>
        </w:rPr>
        <w:t>压缩机发生湿冲程的调整</w:t>
      </w:r>
      <w:r>
        <w:rPr>
          <w:rFonts w:ascii="黑体" w:eastAsia="黑体" w:hAnsi="黑体" w:hint="eastAsia"/>
          <w:color w:val="000000"/>
          <w:sz w:val="24"/>
          <w:szCs w:val="24"/>
        </w:rPr>
        <w:t xml:space="preserve"> </w:t>
      </w:r>
    </w:p>
    <w:p w14:paraId="3C138C7E" w14:textId="77777777" w:rsidR="002453D8" w:rsidRDefault="00F61BDB">
      <w:pPr>
        <w:ind w:firstLine="48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1.</w:t>
      </w:r>
      <w:r>
        <w:rPr>
          <w:rFonts w:ascii="黑体" w:eastAsia="黑体" w:hAnsi="黑体" w:hint="eastAsia"/>
          <w:color w:val="000000"/>
          <w:sz w:val="23"/>
        </w:rPr>
        <w:t>压缩机运转中发现以下情况，操作人员须及时采取措施。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55018C72" w14:textId="77777777" w:rsidR="002453D8" w:rsidRDefault="00F61BDB">
      <w:pPr>
        <w:ind w:firstLine="48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(1)</w:t>
      </w:r>
      <w:proofErr w:type="gramStart"/>
      <w:r>
        <w:rPr>
          <w:rFonts w:ascii="黑体" w:eastAsia="黑体" w:hAnsi="黑体" w:hint="eastAsia"/>
          <w:color w:val="000000"/>
          <w:sz w:val="23"/>
        </w:rPr>
        <w:t>机器吸汽温度</w:t>
      </w:r>
      <w:proofErr w:type="gramEnd"/>
      <w:r>
        <w:rPr>
          <w:rFonts w:ascii="黑体" w:eastAsia="黑体" w:hAnsi="黑体" w:hint="eastAsia"/>
          <w:color w:val="000000"/>
          <w:sz w:val="23"/>
        </w:rPr>
        <w:t>迅速下降。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775E6FA" w14:textId="77777777" w:rsidR="002453D8" w:rsidRDefault="00F61BDB">
      <w:pPr>
        <w:ind w:firstLine="48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(2)</w:t>
      </w:r>
      <w:r>
        <w:rPr>
          <w:rFonts w:ascii="黑体" w:eastAsia="黑体" w:hAnsi="黑体" w:hint="eastAsia"/>
          <w:color w:val="000000"/>
          <w:sz w:val="23"/>
        </w:rPr>
        <w:t>机器排汽温度迅速下降。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12ADE6F" w14:textId="77777777" w:rsidR="002453D8" w:rsidRDefault="00F61BDB">
      <w:pPr>
        <w:ind w:firstLine="48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(3)</w:t>
      </w:r>
      <w:r>
        <w:rPr>
          <w:rFonts w:ascii="黑体" w:eastAsia="黑体" w:hAnsi="黑体" w:hint="eastAsia"/>
          <w:color w:val="000000"/>
          <w:sz w:val="23"/>
        </w:rPr>
        <w:t>机器运行声音发重或有敲击声。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4A42B75" w14:textId="77777777" w:rsidR="002453D8" w:rsidRDefault="00F61BDB">
      <w:pPr>
        <w:ind w:firstLine="48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(4)</w:t>
      </w:r>
      <w:proofErr w:type="gramStart"/>
      <w:r>
        <w:rPr>
          <w:rFonts w:ascii="黑体" w:eastAsia="黑体" w:hAnsi="黑体" w:hint="eastAsia"/>
          <w:color w:val="000000"/>
          <w:sz w:val="23"/>
        </w:rPr>
        <w:t>机器吸汽口</w:t>
      </w:r>
      <w:proofErr w:type="gramEnd"/>
      <w:r>
        <w:rPr>
          <w:rFonts w:ascii="黑体" w:eastAsia="黑体" w:hAnsi="黑体" w:hint="eastAsia"/>
          <w:color w:val="000000"/>
          <w:sz w:val="23"/>
        </w:rPr>
        <w:t>迅速结霜，严重时汽缸壁结霜，再严重时，曲轴箱及排汽</w:t>
      </w:r>
      <w:proofErr w:type="gramStart"/>
      <w:r>
        <w:rPr>
          <w:rFonts w:ascii="黑体" w:eastAsia="黑体" w:hAnsi="黑体" w:hint="eastAsia"/>
          <w:color w:val="000000"/>
          <w:sz w:val="23"/>
        </w:rPr>
        <w:t>管出现</w:t>
      </w:r>
      <w:proofErr w:type="gramEnd"/>
      <w:r>
        <w:rPr>
          <w:rFonts w:ascii="黑体" w:eastAsia="黑体" w:hAnsi="黑体" w:hint="eastAsia"/>
          <w:color w:val="000000"/>
          <w:sz w:val="23"/>
        </w:rPr>
        <w:t>霜层。</w:t>
      </w:r>
    </w:p>
    <w:p w14:paraId="4923E6E5" w14:textId="77777777" w:rsidR="002453D8" w:rsidRDefault="00F61BDB">
      <w:pPr>
        <w:ind w:firstLine="48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2.</w:t>
      </w:r>
      <w:r>
        <w:rPr>
          <w:rFonts w:ascii="黑体" w:eastAsia="黑体" w:hAnsi="黑体" w:hint="eastAsia"/>
          <w:color w:val="000000"/>
          <w:sz w:val="23"/>
        </w:rPr>
        <w:t>单级压缩机湿冲程的处理。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15DAC4C" w14:textId="77777777" w:rsidR="002453D8" w:rsidRDefault="00F61BDB">
      <w:pPr>
        <w:ind w:firstLine="48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(1)</w:t>
      </w:r>
      <w:r>
        <w:rPr>
          <w:rFonts w:ascii="黑体" w:eastAsia="黑体" w:hAnsi="黑体" w:hint="eastAsia"/>
          <w:color w:val="000000"/>
          <w:sz w:val="23"/>
        </w:rPr>
        <w:t>压缩机运行中如发生湿冲程，应立即关小机器吸汽阀（严重时关闭吸汽阀），同时关闭供液阀。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1A78F91" w14:textId="77777777" w:rsidR="002453D8" w:rsidRDefault="00F61BDB">
      <w:pPr>
        <w:ind w:firstLine="48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(2)</w:t>
      </w:r>
      <w:r>
        <w:rPr>
          <w:rFonts w:ascii="黑体" w:eastAsia="黑体" w:hAnsi="黑体" w:hint="eastAsia"/>
          <w:color w:val="000000"/>
          <w:sz w:val="23"/>
        </w:rPr>
        <w:t>立即卸载，只留一组</w:t>
      </w:r>
      <w:proofErr w:type="gramStart"/>
      <w:r>
        <w:rPr>
          <w:rFonts w:ascii="黑体" w:eastAsia="黑体" w:hAnsi="黑体" w:hint="eastAsia"/>
          <w:color w:val="000000"/>
          <w:sz w:val="23"/>
        </w:rPr>
        <w:t>缸</w:t>
      </w:r>
      <w:proofErr w:type="gramEnd"/>
      <w:r>
        <w:rPr>
          <w:rFonts w:ascii="黑体" w:eastAsia="黑体" w:hAnsi="黑体" w:hint="eastAsia"/>
          <w:color w:val="000000"/>
          <w:sz w:val="23"/>
        </w:rPr>
        <w:t>工作，利用机器运行中产生的热量将汽缸壁的霜融化。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43B6ABF" w14:textId="77777777" w:rsidR="002453D8" w:rsidRDefault="00F61BDB">
      <w:pPr>
        <w:ind w:firstLine="48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(3)</w:t>
      </w:r>
      <w:r>
        <w:rPr>
          <w:rFonts w:ascii="黑体" w:eastAsia="黑体" w:hAnsi="黑体" w:hint="eastAsia"/>
          <w:color w:val="000000"/>
          <w:sz w:val="23"/>
        </w:rPr>
        <w:t>当排汽温度上升到</w:t>
      </w:r>
      <w:r>
        <w:rPr>
          <w:rFonts w:ascii="Calibri" w:eastAsia="Calibri" w:hAnsi="Calibri" w:hint="eastAsia"/>
          <w:color w:val="000000"/>
          <w:sz w:val="23"/>
        </w:rPr>
        <w:t>70</w:t>
      </w:r>
      <w:r>
        <w:rPr>
          <w:rFonts w:ascii="黑体" w:eastAsia="黑体" w:hAnsi="黑体" w:hint="eastAsia"/>
          <w:color w:val="000000"/>
          <w:sz w:val="23"/>
        </w:rPr>
        <w:t>～</w:t>
      </w:r>
      <w:r>
        <w:rPr>
          <w:rFonts w:ascii="Calibri" w:eastAsia="Calibri" w:hAnsi="Calibri" w:hint="eastAsia"/>
          <w:color w:val="000000"/>
          <w:sz w:val="23"/>
        </w:rPr>
        <w:t>80</w:t>
      </w:r>
      <w:r>
        <w:rPr>
          <w:rFonts w:ascii="黑体" w:eastAsia="黑体" w:hAnsi="黑体" w:hint="eastAsia"/>
          <w:color w:val="000000"/>
          <w:sz w:val="23"/>
        </w:rPr>
        <w:t>℃时，缓慢打开吸汽阀，若排汽温度下降，应再次关闭吸汽阀，重新进行上述过程（</w:t>
      </w:r>
      <w:r>
        <w:rPr>
          <w:rFonts w:ascii="Calibri" w:eastAsia="Calibri" w:hAnsi="Calibri" w:hint="eastAsia"/>
          <w:color w:val="000000"/>
          <w:sz w:val="23"/>
        </w:rPr>
        <w:t>1</w:t>
      </w:r>
      <w:r>
        <w:rPr>
          <w:rFonts w:ascii="黑体" w:eastAsia="黑体" w:hAnsi="黑体" w:hint="eastAsia"/>
          <w:color w:val="000000"/>
          <w:sz w:val="23"/>
        </w:rPr>
        <w:t>、</w:t>
      </w:r>
      <w:r>
        <w:rPr>
          <w:rFonts w:ascii="Calibri" w:eastAsia="Calibri" w:hAnsi="Calibri" w:hint="eastAsia"/>
          <w:color w:val="000000"/>
          <w:sz w:val="23"/>
        </w:rPr>
        <w:t>2</w:t>
      </w:r>
      <w:r>
        <w:rPr>
          <w:rFonts w:ascii="黑体" w:eastAsia="黑体" w:hAnsi="黑体" w:hint="eastAsia"/>
          <w:color w:val="000000"/>
          <w:sz w:val="23"/>
        </w:rPr>
        <w:t>项）。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67AE1C9" w14:textId="77777777" w:rsidR="002453D8" w:rsidRDefault="00F61BDB">
      <w:pPr>
        <w:ind w:firstLine="48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(4)</w:t>
      </w:r>
      <w:r>
        <w:rPr>
          <w:rFonts w:ascii="黑体" w:eastAsia="黑体" w:hAnsi="黑体" w:hint="eastAsia"/>
          <w:color w:val="000000"/>
          <w:sz w:val="23"/>
        </w:rPr>
        <w:t>吸排汽温度逐渐趋向正常时，再增加工作缸数，开足吸汽阀，恢复机器正常运行。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334B6A4" w14:textId="77777777" w:rsidR="002453D8" w:rsidRDefault="00F61BDB">
      <w:pPr>
        <w:ind w:firstLine="48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(5)</w:t>
      </w:r>
      <w:r>
        <w:rPr>
          <w:rFonts w:ascii="黑体" w:eastAsia="黑体" w:hAnsi="黑体" w:hint="eastAsia"/>
          <w:color w:val="000000"/>
          <w:sz w:val="23"/>
        </w:rPr>
        <w:t>在调整过程中，要时刻注意机器油压的变化，不得造成机器在无油压的状态下运转。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84FB933" w14:textId="77777777" w:rsidR="002453D8" w:rsidRDefault="00F61BDB">
      <w:pPr>
        <w:ind w:firstLine="48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(6)</w:t>
      </w:r>
      <w:r>
        <w:rPr>
          <w:rFonts w:ascii="黑体" w:eastAsia="黑体" w:hAnsi="黑体" w:hint="eastAsia"/>
          <w:color w:val="000000"/>
          <w:sz w:val="23"/>
        </w:rPr>
        <w:t>湿冲程严重时，必须停车，但不得关掉机器冷却水，以防机器冷却系统被冻裂，并加大水套供水量。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580AAAD" w14:textId="77777777" w:rsidR="002453D8" w:rsidRDefault="00F61BDB">
      <w:pPr>
        <w:ind w:firstLine="48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3.</w:t>
      </w:r>
      <w:r>
        <w:rPr>
          <w:rFonts w:ascii="黑体" w:eastAsia="黑体" w:hAnsi="黑体" w:hint="eastAsia"/>
          <w:color w:val="000000"/>
          <w:sz w:val="23"/>
        </w:rPr>
        <w:t>双级压缩机湿冲程的处理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  <w:r>
        <w:rPr>
          <w:rFonts w:ascii="黑体" w:eastAsia="黑体" w:hAnsi="黑体" w:hint="eastAsia"/>
          <w:color w:val="000000"/>
          <w:sz w:val="23"/>
        </w:rPr>
        <w:t>低压级的湿冲程与单级压缩机湿冲程处理方法相同。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  <w:proofErr w:type="gramStart"/>
      <w:r>
        <w:rPr>
          <w:rFonts w:ascii="黑体" w:eastAsia="黑体" w:hAnsi="黑体" w:hint="eastAsia"/>
          <w:color w:val="000000"/>
          <w:sz w:val="23"/>
        </w:rPr>
        <w:t>高压级湿冲程</w:t>
      </w:r>
      <w:proofErr w:type="gramEnd"/>
      <w:r>
        <w:rPr>
          <w:rFonts w:ascii="黑体" w:eastAsia="黑体" w:hAnsi="黑体" w:hint="eastAsia"/>
          <w:color w:val="000000"/>
          <w:sz w:val="23"/>
        </w:rPr>
        <w:t>多因中间冷却器液位过高造成，按以下程序操作：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4207DD3" w14:textId="77777777" w:rsidR="002453D8" w:rsidRDefault="00F61BDB">
      <w:pPr>
        <w:ind w:firstLine="48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(1)</w:t>
      </w:r>
      <w:r>
        <w:rPr>
          <w:rFonts w:ascii="黑体" w:eastAsia="黑体" w:hAnsi="黑体" w:hint="eastAsia"/>
          <w:color w:val="000000"/>
          <w:sz w:val="23"/>
        </w:rPr>
        <w:t>关闭中间冷却器供液阀。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D87CC5D" w14:textId="77777777" w:rsidR="002453D8" w:rsidRDefault="00F61BDB">
      <w:pPr>
        <w:ind w:firstLine="48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(2)</w:t>
      </w:r>
      <w:r>
        <w:rPr>
          <w:rFonts w:ascii="黑体" w:eastAsia="黑体" w:hAnsi="黑体" w:hint="eastAsia"/>
          <w:color w:val="000000"/>
          <w:sz w:val="23"/>
        </w:rPr>
        <w:t>关小</w:t>
      </w:r>
      <w:proofErr w:type="gramStart"/>
      <w:r>
        <w:rPr>
          <w:rFonts w:ascii="黑体" w:eastAsia="黑体" w:hAnsi="黑体" w:hint="eastAsia"/>
          <w:color w:val="000000"/>
          <w:sz w:val="23"/>
        </w:rPr>
        <w:t>低压级吸汽阀</w:t>
      </w:r>
      <w:proofErr w:type="gramEnd"/>
      <w:r>
        <w:rPr>
          <w:rFonts w:ascii="黑体" w:eastAsia="黑体" w:hAnsi="黑体" w:hint="eastAsia"/>
          <w:color w:val="000000"/>
          <w:sz w:val="23"/>
        </w:rPr>
        <w:t>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DB7D4EB" w14:textId="77777777" w:rsidR="002453D8" w:rsidRDefault="00F61BDB">
      <w:pPr>
        <w:ind w:firstLine="48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(3)</w:t>
      </w:r>
      <w:r>
        <w:rPr>
          <w:rFonts w:ascii="黑体" w:eastAsia="黑体" w:hAnsi="黑体" w:hint="eastAsia"/>
          <w:color w:val="000000"/>
          <w:sz w:val="23"/>
        </w:rPr>
        <w:t>将低压级工作</w:t>
      </w:r>
      <w:proofErr w:type="gramStart"/>
      <w:r>
        <w:rPr>
          <w:rFonts w:ascii="黑体" w:eastAsia="黑体" w:hAnsi="黑体" w:hint="eastAsia"/>
          <w:color w:val="000000"/>
          <w:sz w:val="23"/>
        </w:rPr>
        <w:t>缸</w:t>
      </w:r>
      <w:proofErr w:type="gramEnd"/>
      <w:r>
        <w:rPr>
          <w:rFonts w:ascii="黑体" w:eastAsia="黑体" w:hAnsi="黑体" w:hint="eastAsia"/>
          <w:color w:val="000000"/>
          <w:sz w:val="23"/>
        </w:rPr>
        <w:t>全部卸载，只留高压</w:t>
      </w:r>
      <w:proofErr w:type="gramStart"/>
      <w:r>
        <w:rPr>
          <w:rFonts w:ascii="黑体" w:eastAsia="黑体" w:hAnsi="黑体" w:hint="eastAsia"/>
          <w:color w:val="000000"/>
          <w:sz w:val="23"/>
        </w:rPr>
        <w:t>缸</w:t>
      </w:r>
      <w:proofErr w:type="gramEnd"/>
      <w:r>
        <w:rPr>
          <w:rFonts w:ascii="黑体" w:eastAsia="黑体" w:hAnsi="黑体" w:hint="eastAsia"/>
          <w:color w:val="000000"/>
          <w:sz w:val="23"/>
        </w:rPr>
        <w:t>工作，同时关小高压</w:t>
      </w:r>
      <w:r>
        <w:rPr>
          <w:rFonts w:ascii="黑体" w:eastAsia="黑体" w:hAnsi="黑体" w:hint="eastAsia"/>
          <w:color w:val="000000"/>
          <w:sz w:val="23"/>
        </w:rPr>
        <w:t>吸汽阀。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06FF9A4" w14:textId="77777777" w:rsidR="002453D8" w:rsidRDefault="00F61BDB">
      <w:pPr>
        <w:ind w:firstLine="48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(4)</w:t>
      </w:r>
      <w:r>
        <w:rPr>
          <w:rFonts w:ascii="黑体" w:eastAsia="黑体" w:hAnsi="黑体" w:hint="eastAsia"/>
          <w:color w:val="000000"/>
          <w:sz w:val="23"/>
        </w:rPr>
        <w:t>当中间冷却器液位降到正常时，再将机器恢复到正常运转状态。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2C8B9E1" w14:textId="77777777" w:rsidR="002453D8" w:rsidRDefault="00F61BDB">
      <w:pPr>
        <w:ind w:firstLine="48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(5)</w:t>
      </w:r>
      <w:r>
        <w:rPr>
          <w:rFonts w:ascii="黑体" w:eastAsia="黑体" w:hAnsi="黑体" w:hint="eastAsia"/>
          <w:color w:val="000000"/>
          <w:sz w:val="23"/>
        </w:rPr>
        <w:t>在调整过程中，时刻注意机器油压的变化，不得造成机器在无油压的状态下运转。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98FDA82" w14:textId="77777777" w:rsidR="002453D8" w:rsidRDefault="00F61BDB">
      <w:pPr>
        <w:ind w:firstLine="48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(6)</w:t>
      </w:r>
      <w:r>
        <w:rPr>
          <w:rFonts w:ascii="黑体" w:eastAsia="黑体" w:hAnsi="黑体" w:hint="eastAsia"/>
          <w:color w:val="000000"/>
          <w:sz w:val="23"/>
        </w:rPr>
        <w:t>湿冲程过程中或湿冲程严重停车后，应加大水套供水量。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EBE9681" w14:textId="77777777" w:rsidR="002453D8" w:rsidRDefault="00F61BDB">
      <w:pPr>
        <w:jc w:val="left"/>
        <w:rPr>
          <w:rFonts w:ascii="黑体" w:eastAsia="黑体" w:hAnsi="黑体"/>
          <w:b/>
          <w:bCs/>
          <w:color w:val="000000"/>
          <w:sz w:val="23"/>
        </w:rPr>
      </w:pPr>
      <w:r>
        <w:rPr>
          <w:rFonts w:ascii="黑体" w:eastAsia="黑体" w:hAnsi="黑体" w:hint="eastAsia"/>
          <w:b/>
          <w:bCs/>
          <w:color w:val="000000"/>
          <w:sz w:val="23"/>
        </w:rPr>
        <w:t>压缩机倒打反抽操作规程：</w:t>
      </w:r>
      <w:r>
        <w:rPr>
          <w:rFonts w:ascii="黑体" w:eastAsia="黑体" w:hAnsi="黑体" w:hint="eastAsia"/>
          <w:b/>
          <w:bCs/>
          <w:color w:val="000000"/>
          <w:sz w:val="23"/>
        </w:rPr>
        <w:t xml:space="preserve"> </w:t>
      </w:r>
    </w:p>
    <w:p w14:paraId="60A08E34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1.</w:t>
      </w:r>
      <w:r>
        <w:rPr>
          <w:rFonts w:ascii="黑体" w:eastAsia="黑体" w:hAnsi="黑体" w:hint="eastAsia"/>
          <w:color w:val="000000"/>
          <w:sz w:val="23"/>
        </w:rPr>
        <w:t>关闭机器吸汽阀、排汽阀。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A7C5BB4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2.</w:t>
      </w:r>
      <w:r>
        <w:rPr>
          <w:rFonts w:ascii="黑体" w:eastAsia="黑体" w:hAnsi="黑体" w:hint="eastAsia"/>
          <w:color w:val="000000"/>
          <w:sz w:val="23"/>
        </w:rPr>
        <w:t>开启反抽吸汽阀、排汽阀。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5FD6B0B3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3.</w:t>
      </w:r>
      <w:r>
        <w:rPr>
          <w:rFonts w:ascii="黑体" w:eastAsia="黑体" w:hAnsi="黑体" w:hint="eastAsia"/>
          <w:color w:val="000000"/>
          <w:sz w:val="23"/>
        </w:rPr>
        <w:t>开启机器排汽阀。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A45B897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4.</w:t>
      </w:r>
      <w:r>
        <w:rPr>
          <w:rFonts w:ascii="黑体" w:eastAsia="黑体" w:hAnsi="黑体" w:hint="eastAsia"/>
          <w:color w:val="000000"/>
          <w:sz w:val="23"/>
        </w:rPr>
        <w:t>接通电源，启动机器，缓慢开启机器吸汽阀，进行反抽工作。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FC75278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5.</w:t>
      </w:r>
      <w:r>
        <w:rPr>
          <w:rFonts w:ascii="黑体" w:eastAsia="黑体" w:hAnsi="黑体" w:hint="eastAsia"/>
          <w:color w:val="000000"/>
          <w:sz w:val="23"/>
        </w:rPr>
        <w:t>反</w:t>
      </w:r>
      <w:proofErr w:type="gramStart"/>
      <w:r>
        <w:rPr>
          <w:rFonts w:ascii="黑体" w:eastAsia="黑体" w:hAnsi="黑体" w:hint="eastAsia"/>
          <w:color w:val="000000"/>
          <w:sz w:val="23"/>
        </w:rPr>
        <w:t>抽工作</w:t>
      </w:r>
      <w:proofErr w:type="gramEnd"/>
      <w:r>
        <w:rPr>
          <w:rFonts w:ascii="黑体" w:eastAsia="黑体" w:hAnsi="黑体" w:hint="eastAsia"/>
          <w:color w:val="000000"/>
          <w:sz w:val="23"/>
        </w:rPr>
        <w:t>完成后，关闭机器吸汽阀。切断电源，同时关闭机器排汽阀。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CB3A8B9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6.</w:t>
      </w:r>
      <w:r>
        <w:rPr>
          <w:rFonts w:ascii="黑体" w:eastAsia="黑体" w:hAnsi="黑体" w:hint="eastAsia"/>
          <w:color w:val="000000"/>
          <w:sz w:val="23"/>
        </w:rPr>
        <w:t>关闭反抽吸汽阀、排汽阀。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35CA709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7.</w:t>
      </w:r>
      <w:r>
        <w:rPr>
          <w:rFonts w:ascii="黑体" w:eastAsia="黑体" w:hAnsi="黑体" w:hint="eastAsia"/>
          <w:color w:val="000000"/>
          <w:sz w:val="23"/>
        </w:rPr>
        <w:t>开启机器吸汽阀、排汽阀，恢复系统正常状态。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480D857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b/>
          <w:bCs/>
          <w:color w:val="000000"/>
          <w:sz w:val="24"/>
          <w:szCs w:val="24"/>
        </w:rPr>
        <w:lastRenderedPageBreak/>
        <w:t>压缩机非正常停车：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DF853CD" w14:textId="77777777" w:rsidR="002453D8" w:rsidRDefault="00F61BDB">
      <w:pPr>
        <w:numPr>
          <w:ilvl w:val="0"/>
          <w:numId w:val="2"/>
        </w:num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突然停电，可按正常停车操作。待查明停电原因，处理完毕后再开启机器。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AB3C347" w14:textId="77777777" w:rsidR="002453D8" w:rsidRDefault="00F61BDB">
      <w:pPr>
        <w:numPr>
          <w:ilvl w:val="0"/>
          <w:numId w:val="2"/>
        </w:num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设备一般故障停车：仔细观察分析，确定故障的部位和性质，按正常停车程序停车。检修完毕后，再开启机器。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D575288" w14:textId="77777777" w:rsidR="002453D8" w:rsidRDefault="00F61BDB">
      <w:pPr>
        <w:numPr>
          <w:ilvl w:val="0"/>
          <w:numId w:val="2"/>
        </w:num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设备严重故障停车：当设备、管道发生严重跑氨（特别是高中压系统）；机器发出异常声响，来不及判断出故障的部位，为防止事故蔓延扩大，须马上切断电源停车，关闭所有阀门，组织人员抢修处理。检修完毕后，填写有关表格，做好记录，再开启机器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A062025" w14:textId="77777777" w:rsidR="002453D8" w:rsidRDefault="00F61BDB">
      <w:pPr>
        <w:jc w:val="center"/>
        <w:rPr>
          <w:rFonts w:ascii="黑体" w:eastAsia="黑体" w:hAnsi="黑体"/>
          <w:color w:val="000000"/>
          <w:sz w:val="28"/>
        </w:rPr>
      </w:pPr>
      <w:r>
        <w:rPr>
          <w:rFonts w:ascii="黑体" w:eastAsia="黑体" w:hAnsi="黑体" w:hint="eastAsia"/>
          <w:color w:val="000000"/>
          <w:sz w:val="28"/>
        </w:rPr>
        <w:br w:type="page"/>
      </w:r>
    </w:p>
    <w:p w14:paraId="680C0547" w14:textId="77777777" w:rsidR="002453D8" w:rsidRDefault="00F61BDB">
      <w:pPr>
        <w:pStyle w:val="1"/>
      </w:pPr>
      <w:bookmarkStart w:id="2" w:name="_Toc11453"/>
      <w:r>
        <w:rPr>
          <w:rFonts w:hint="eastAsia"/>
        </w:rPr>
        <w:lastRenderedPageBreak/>
        <w:t>二、</w:t>
      </w:r>
      <w:r>
        <w:rPr>
          <w:rFonts w:hint="eastAsia"/>
        </w:rPr>
        <w:t>中间冷却器操作规程</w:t>
      </w:r>
      <w:bookmarkEnd w:id="2"/>
    </w:p>
    <w:p w14:paraId="30336CD4" w14:textId="77777777" w:rsidR="002453D8" w:rsidRDefault="00F61BDB">
      <w:pPr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 xml:space="preserve">    </w:t>
      </w:r>
      <w:r>
        <w:rPr>
          <w:rFonts w:ascii="黑体" w:eastAsia="黑体" w:hAnsi="黑体" w:hint="eastAsia"/>
          <w:color w:val="000000"/>
          <w:sz w:val="23"/>
        </w:rPr>
        <w:t>一、</w:t>
      </w:r>
      <w:r>
        <w:rPr>
          <w:rFonts w:ascii="黑体" w:eastAsia="黑体" w:hAnsi="黑体" w:hint="eastAsia"/>
          <w:color w:val="000000"/>
          <w:sz w:val="23"/>
        </w:rPr>
        <w:t>在使用中，要开启中间冷却器的进汽阀、出汽阀、浮球供液阀（或电磁阀控制阀）、指示器阀、蛇形盘管进出液阀和安全阀，关闭放油阀及排液阀。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FE2DA68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二、中间冷却器的供</w:t>
      </w:r>
      <w:proofErr w:type="gramStart"/>
      <w:r>
        <w:rPr>
          <w:rFonts w:ascii="黑体" w:eastAsia="黑体" w:hAnsi="黑体" w:hint="eastAsia"/>
          <w:color w:val="000000"/>
          <w:sz w:val="23"/>
        </w:rPr>
        <w:t>液采用</w:t>
      </w:r>
      <w:proofErr w:type="gramEnd"/>
      <w:r>
        <w:rPr>
          <w:rFonts w:ascii="黑体" w:eastAsia="黑体" w:hAnsi="黑体" w:hint="eastAsia"/>
          <w:color w:val="000000"/>
          <w:sz w:val="23"/>
        </w:rPr>
        <w:t>浮球或液位计，自动调节供液量，液体控制在指示器高度</w:t>
      </w:r>
      <w:r>
        <w:rPr>
          <w:rFonts w:ascii="Calibri" w:eastAsia="Calibri" w:hAnsi="Calibri" w:hint="eastAsia"/>
          <w:color w:val="000000"/>
          <w:sz w:val="23"/>
        </w:rPr>
        <w:t>50%</w:t>
      </w:r>
      <w:r>
        <w:rPr>
          <w:rFonts w:ascii="黑体" w:eastAsia="黑体" w:hAnsi="黑体" w:hint="eastAsia"/>
          <w:color w:val="000000"/>
          <w:sz w:val="23"/>
        </w:rPr>
        <w:t>处。自动供液</w:t>
      </w:r>
      <w:proofErr w:type="gramStart"/>
      <w:r>
        <w:rPr>
          <w:rFonts w:ascii="黑体" w:eastAsia="黑体" w:hAnsi="黑体" w:hint="eastAsia"/>
          <w:color w:val="000000"/>
          <w:sz w:val="23"/>
        </w:rPr>
        <w:t>阀发生</w:t>
      </w:r>
      <w:proofErr w:type="gramEnd"/>
      <w:r>
        <w:rPr>
          <w:rFonts w:ascii="黑体" w:eastAsia="黑体" w:hAnsi="黑体" w:hint="eastAsia"/>
          <w:color w:val="000000"/>
          <w:sz w:val="23"/>
        </w:rPr>
        <w:t>故障改为手</w:t>
      </w:r>
      <w:r>
        <w:rPr>
          <w:rFonts w:ascii="黑体" w:eastAsia="黑体" w:hAnsi="黑体" w:hint="eastAsia"/>
          <w:color w:val="000000"/>
          <w:sz w:val="23"/>
        </w:rPr>
        <w:t>动控制时，操作人员根据指示器所示的液</w:t>
      </w:r>
      <w:proofErr w:type="gramStart"/>
      <w:r>
        <w:rPr>
          <w:rFonts w:ascii="黑体" w:eastAsia="黑体" w:hAnsi="黑体" w:hint="eastAsia"/>
          <w:color w:val="000000"/>
          <w:sz w:val="23"/>
        </w:rPr>
        <w:t>位高度</w:t>
      </w:r>
      <w:proofErr w:type="gramEnd"/>
      <w:r>
        <w:rPr>
          <w:rFonts w:ascii="黑体" w:eastAsia="黑体" w:hAnsi="黑体" w:hint="eastAsia"/>
          <w:color w:val="000000"/>
          <w:sz w:val="23"/>
        </w:rPr>
        <w:t>和压缩机高压</w:t>
      </w:r>
      <w:proofErr w:type="gramStart"/>
      <w:r>
        <w:rPr>
          <w:rFonts w:ascii="黑体" w:eastAsia="黑体" w:hAnsi="黑体" w:hint="eastAsia"/>
          <w:color w:val="000000"/>
          <w:sz w:val="23"/>
        </w:rPr>
        <w:t>级吸汽</w:t>
      </w:r>
      <w:proofErr w:type="gramEnd"/>
      <w:r>
        <w:rPr>
          <w:rFonts w:ascii="黑体" w:eastAsia="黑体" w:hAnsi="黑体" w:hint="eastAsia"/>
          <w:color w:val="000000"/>
          <w:sz w:val="23"/>
        </w:rPr>
        <w:t>温度，严格掌握供液量，避免造成高压级的湿冲程。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CE19601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三、中间冷却器在使用中，操作人员应根据机器的耗油量，每天放油一次。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544967A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四、中间冷却器停止工作时，压力不得超过</w:t>
      </w:r>
      <w:r>
        <w:rPr>
          <w:rFonts w:ascii="Calibri" w:eastAsia="Calibri" w:hAnsi="Calibri" w:hint="eastAsia"/>
          <w:color w:val="000000"/>
          <w:sz w:val="23"/>
        </w:rPr>
        <w:t>0.39MPa</w:t>
      </w:r>
      <w:r>
        <w:rPr>
          <w:rFonts w:ascii="黑体" w:eastAsia="黑体" w:hAnsi="黑体" w:hint="eastAsia"/>
          <w:color w:val="000000"/>
          <w:sz w:val="23"/>
        </w:rPr>
        <w:t>，若超过上述压力时，须及时减压。如中间冷却器较长时间不用时，须将中间冷却器内的液体排空。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34DB8BC" w14:textId="77777777" w:rsidR="002453D8" w:rsidRDefault="00F61BDB">
      <w:pPr>
        <w:ind w:firstLine="460"/>
        <w:jc w:val="center"/>
        <w:rPr>
          <w:rFonts w:ascii="黑体" w:eastAsia="黑体" w:hAnsi="黑体"/>
          <w:color w:val="000000"/>
          <w:sz w:val="28"/>
        </w:rPr>
      </w:pPr>
      <w:r>
        <w:rPr>
          <w:rFonts w:ascii="黑体" w:eastAsia="黑体" w:hAnsi="黑体" w:hint="eastAsia"/>
          <w:color w:val="000000"/>
          <w:sz w:val="28"/>
        </w:rPr>
        <w:br w:type="page"/>
      </w:r>
    </w:p>
    <w:p w14:paraId="37B4EC39" w14:textId="77777777" w:rsidR="002453D8" w:rsidRDefault="00F61BDB">
      <w:pPr>
        <w:pStyle w:val="1"/>
      </w:pPr>
      <w:bookmarkStart w:id="3" w:name="_Toc12359"/>
      <w:r>
        <w:rPr>
          <w:rFonts w:hint="eastAsia"/>
        </w:rPr>
        <w:lastRenderedPageBreak/>
        <w:t>三、</w:t>
      </w:r>
      <w:r>
        <w:rPr>
          <w:rFonts w:hint="eastAsia"/>
        </w:rPr>
        <w:t>油氨分离器操作规程</w:t>
      </w:r>
      <w:bookmarkEnd w:id="3"/>
    </w:p>
    <w:p w14:paraId="32D71E13" w14:textId="77777777" w:rsidR="002453D8" w:rsidRDefault="00F61BDB">
      <w:pPr>
        <w:numPr>
          <w:ilvl w:val="0"/>
          <w:numId w:val="3"/>
        </w:num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在使用油氨分离器时，应开启进汽阀、出汽阀、压力表控制阀。不放油时关闭放油阀。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1A990CE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二、油氨分离器在使用中，须及时放油。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124D067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三、操作人员判断油氨分离器需要放油的方法</w:t>
      </w:r>
      <w:r>
        <w:rPr>
          <w:rFonts w:ascii="黑体" w:eastAsia="黑体" w:hAnsi="黑体" w:hint="eastAsia"/>
          <w:color w:val="000000"/>
          <w:sz w:val="23"/>
        </w:rPr>
        <w:t>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5C5BE7A5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1.</w:t>
      </w:r>
      <w:r>
        <w:rPr>
          <w:rFonts w:ascii="黑体" w:eastAsia="黑体" w:hAnsi="黑体" w:hint="eastAsia"/>
          <w:color w:val="000000"/>
          <w:sz w:val="23"/>
        </w:rPr>
        <w:t>根据压缩机耗油量的多少判断是否需要放油。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CD27D48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2.</w:t>
      </w:r>
      <w:r>
        <w:rPr>
          <w:rFonts w:ascii="黑体" w:eastAsia="黑体" w:hAnsi="黑体" w:hint="eastAsia"/>
          <w:color w:val="000000"/>
          <w:sz w:val="23"/>
        </w:rPr>
        <w:t>根据指示器油位的高低判断是否需要放油。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21D12EA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3.</w:t>
      </w:r>
      <w:r>
        <w:rPr>
          <w:rFonts w:ascii="黑体" w:eastAsia="黑体" w:hAnsi="黑体" w:hint="eastAsia"/>
          <w:color w:val="000000"/>
          <w:sz w:val="23"/>
        </w:rPr>
        <w:t>若无指示器装置可用手</w:t>
      </w:r>
      <w:proofErr w:type="gramStart"/>
      <w:r>
        <w:rPr>
          <w:rFonts w:ascii="黑体" w:eastAsia="黑体" w:hAnsi="黑体" w:hint="eastAsia"/>
          <w:color w:val="000000"/>
          <w:sz w:val="23"/>
        </w:rPr>
        <w:t>摸油氨</w:t>
      </w:r>
      <w:proofErr w:type="gramEnd"/>
      <w:r>
        <w:rPr>
          <w:rFonts w:ascii="黑体" w:eastAsia="黑体" w:hAnsi="黑体" w:hint="eastAsia"/>
          <w:color w:val="000000"/>
          <w:sz w:val="23"/>
        </w:rPr>
        <w:t>分离器的底部，温差明显部位为汽分离面，由此确定是否需要放油。</w:t>
      </w:r>
    </w:p>
    <w:p w14:paraId="706B7A17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四、放油时，放油阀不要打开过大，开</w:t>
      </w:r>
      <w:r>
        <w:rPr>
          <w:rFonts w:ascii="Calibri" w:eastAsia="Calibri" w:hAnsi="Calibri" w:hint="eastAsia"/>
          <w:color w:val="000000"/>
          <w:sz w:val="23"/>
        </w:rPr>
        <w:t>1/3</w:t>
      </w:r>
      <w:r>
        <w:rPr>
          <w:rFonts w:ascii="黑体" w:eastAsia="黑体" w:hAnsi="黑体" w:hint="eastAsia"/>
          <w:color w:val="000000"/>
          <w:sz w:val="23"/>
        </w:rPr>
        <w:t>左右即可，防止放出大量氨。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637B173" w14:textId="77777777" w:rsidR="002453D8" w:rsidRDefault="00F61BDB">
      <w:pPr>
        <w:ind w:firstLine="460"/>
        <w:jc w:val="center"/>
        <w:rPr>
          <w:rFonts w:ascii="黑体" w:eastAsia="黑体" w:hAnsi="黑体"/>
          <w:color w:val="000000"/>
          <w:sz w:val="28"/>
        </w:rPr>
      </w:pPr>
      <w:r>
        <w:rPr>
          <w:rFonts w:ascii="黑体" w:eastAsia="黑体" w:hAnsi="黑体" w:hint="eastAsia"/>
          <w:color w:val="000000"/>
          <w:sz w:val="28"/>
        </w:rPr>
        <w:br w:type="page"/>
      </w:r>
    </w:p>
    <w:p w14:paraId="019F749A" w14:textId="77777777" w:rsidR="002453D8" w:rsidRDefault="00F61BDB">
      <w:pPr>
        <w:pStyle w:val="1"/>
        <w:rPr>
          <w:rFonts w:ascii="黑体" w:eastAsia="黑体" w:hAnsi="黑体"/>
          <w:color w:val="000000"/>
        </w:rPr>
      </w:pPr>
      <w:bookmarkStart w:id="4" w:name="_Toc19805"/>
      <w:r>
        <w:rPr>
          <w:rFonts w:hint="eastAsia"/>
        </w:rPr>
        <w:lastRenderedPageBreak/>
        <w:t>四、</w:t>
      </w:r>
      <w:r>
        <w:rPr>
          <w:rFonts w:hint="eastAsia"/>
        </w:rPr>
        <w:t>贮氨器操作规程</w:t>
      </w:r>
      <w:bookmarkEnd w:id="4"/>
    </w:p>
    <w:p w14:paraId="5D48FA08" w14:textId="77777777" w:rsidR="002453D8" w:rsidRDefault="00F61BDB">
      <w:pPr>
        <w:numPr>
          <w:ilvl w:val="0"/>
          <w:numId w:val="4"/>
        </w:num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在使用贮氨器的过程中，应开启其进液阀、出液阀、</w:t>
      </w:r>
      <w:proofErr w:type="gramStart"/>
      <w:r>
        <w:rPr>
          <w:rFonts w:ascii="黑体" w:eastAsia="黑体" w:hAnsi="黑体" w:hint="eastAsia"/>
          <w:color w:val="000000"/>
          <w:sz w:val="23"/>
        </w:rPr>
        <w:t>汽体均压阀</w:t>
      </w:r>
      <w:proofErr w:type="gramEnd"/>
      <w:r>
        <w:rPr>
          <w:rFonts w:ascii="黑体" w:eastAsia="黑体" w:hAnsi="黑体" w:hint="eastAsia"/>
          <w:color w:val="000000"/>
          <w:sz w:val="23"/>
        </w:rPr>
        <w:t>、液体均压阀、压力表阀、安全阀、混合气体阀、液位指示器，关闭放油阀。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53ACE6B0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二、贮氨器在使用中，须保持液面相对稳定，将液位控制在</w:t>
      </w:r>
      <w:r>
        <w:rPr>
          <w:rFonts w:ascii="Calibri" w:eastAsia="Calibri" w:hAnsi="Calibri" w:hint="eastAsia"/>
          <w:color w:val="000000"/>
          <w:sz w:val="23"/>
        </w:rPr>
        <w:t>30</w:t>
      </w:r>
      <w:r>
        <w:rPr>
          <w:rFonts w:ascii="黑体" w:eastAsia="黑体" w:hAnsi="黑体" w:hint="eastAsia"/>
          <w:color w:val="000000"/>
          <w:sz w:val="23"/>
        </w:rPr>
        <w:t>～</w:t>
      </w:r>
      <w:r>
        <w:rPr>
          <w:rFonts w:ascii="Calibri" w:eastAsia="Calibri" w:hAnsi="Calibri" w:hint="eastAsia"/>
          <w:color w:val="000000"/>
          <w:sz w:val="23"/>
        </w:rPr>
        <w:t>80%</w:t>
      </w:r>
      <w:r>
        <w:rPr>
          <w:rFonts w:ascii="黑体" w:eastAsia="黑体" w:hAnsi="黑体" w:hint="eastAsia"/>
          <w:color w:val="000000"/>
          <w:sz w:val="23"/>
        </w:rPr>
        <w:t>之间。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B1AD4D1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三、保持贮氨</w:t>
      </w:r>
      <w:proofErr w:type="gramStart"/>
      <w:r>
        <w:rPr>
          <w:rFonts w:ascii="黑体" w:eastAsia="黑体" w:hAnsi="黑体" w:hint="eastAsia"/>
          <w:color w:val="000000"/>
          <w:sz w:val="23"/>
        </w:rPr>
        <w:t>器压力</w:t>
      </w:r>
      <w:proofErr w:type="gramEnd"/>
      <w:r>
        <w:rPr>
          <w:rFonts w:ascii="黑体" w:eastAsia="黑体" w:hAnsi="黑体" w:hint="eastAsia"/>
          <w:color w:val="000000"/>
          <w:sz w:val="23"/>
        </w:rPr>
        <w:t>与冷凝器压力一致，不得超过</w:t>
      </w:r>
      <w:r>
        <w:rPr>
          <w:rFonts w:ascii="Calibri" w:eastAsia="Calibri" w:hAnsi="Calibri" w:hint="eastAsia"/>
          <w:color w:val="000000"/>
          <w:sz w:val="23"/>
        </w:rPr>
        <w:t>1.47MPa</w:t>
      </w:r>
      <w:r>
        <w:rPr>
          <w:rFonts w:ascii="黑体" w:eastAsia="黑体" w:hAnsi="黑体" w:hint="eastAsia"/>
          <w:color w:val="000000"/>
          <w:sz w:val="23"/>
        </w:rPr>
        <w:t>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F631876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四、贮氨器应每月放油一次。放油时，放油阀微开，待放油管结霜时，停止放油，关闭放油阀。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57AE4C18" w14:textId="77777777" w:rsidR="002453D8" w:rsidRDefault="00F61BDB">
      <w:pPr>
        <w:ind w:firstLine="460"/>
        <w:jc w:val="center"/>
        <w:rPr>
          <w:rFonts w:ascii="黑体" w:eastAsia="黑体" w:hAnsi="黑体"/>
          <w:color w:val="000000"/>
          <w:sz w:val="28"/>
        </w:rPr>
      </w:pPr>
      <w:r>
        <w:rPr>
          <w:rFonts w:ascii="黑体" w:eastAsia="黑体" w:hAnsi="黑体" w:hint="eastAsia"/>
          <w:color w:val="000000"/>
          <w:sz w:val="28"/>
        </w:rPr>
        <w:br w:type="page"/>
      </w:r>
    </w:p>
    <w:p w14:paraId="54AA1DC4" w14:textId="77777777" w:rsidR="002453D8" w:rsidRDefault="00F61BDB">
      <w:pPr>
        <w:pStyle w:val="1"/>
      </w:pPr>
      <w:bookmarkStart w:id="5" w:name="_Toc24239"/>
      <w:r>
        <w:rPr>
          <w:rFonts w:hint="eastAsia"/>
        </w:rPr>
        <w:lastRenderedPageBreak/>
        <w:t>五、</w:t>
      </w:r>
      <w:r>
        <w:rPr>
          <w:rFonts w:hint="eastAsia"/>
        </w:rPr>
        <w:t>排液桶操作规程</w:t>
      </w:r>
      <w:bookmarkEnd w:id="5"/>
    </w:p>
    <w:p w14:paraId="1D44DB5F" w14:textId="77777777" w:rsidR="002453D8" w:rsidRDefault="00F61BDB">
      <w:pPr>
        <w:numPr>
          <w:ilvl w:val="0"/>
          <w:numId w:val="5"/>
        </w:num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排液桶在使用前，操作人员必须检查的事项。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5A085F4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1.</w:t>
      </w:r>
      <w:r>
        <w:rPr>
          <w:rFonts w:ascii="黑体" w:eastAsia="黑体" w:hAnsi="黑体" w:hint="eastAsia"/>
          <w:color w:val="000000"/>
          <w:sz w:val="23"/>
        </w:rPr>
        <w:t>检查桶内有无液体，如有，须先将液体排入系统。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A3FD58E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2.</w:t>
      </w:r>
      <w:r>
        <w:rPr>
          <w:rFonts w:ascii="黑体" w:eastAsia="黑体" w:hAnsi="黑体" w:hint="eastAsia"/>
          <w:color w:val="000000"/>
          <w:sz w:val="23"/>
        </w:rPr>
        <w:t>检查排液桶压力表阀、安全阀、指示器</w:t>
      </w:r>
      <w:r>
        <w:rPr>
          <w:rFonts w:ascii="黑体" w:eastAsia="黑体" w:hAnsi="黑体" w:hint="eastAsia"/>
          <w:color w:val="000000"/>
          <w:sz w:val="23"/>
        </w:rPr>
        <w:t>阀、减压阀是否呈开启状态。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DF0826C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3.</w:t>
      </w:r>
      <w:r>
        <w:rPr>
          <w:rFonts w:ascii="黑体" w:eastAsia="黑体" w:hAnsi="黑体" w:hint="eastAsia"/>
          <w:color w:val="000000"/>
          <w:sz w:val="23"/>
        </w:rPr>
        <w:t>检查排液桶加压阀、放油阀、进液阀、排液</w:t>
      </w:r>
      <w:proofErr w:type="gramStart"/>
      <w:r>
        <w:rPr>
          <w:rFonts w:ascii="黑体" w:eastAsia="黑体" w:hAnsi="黑体" w:hint="eastAsia"/>
          <w:color w:val="000000"/>
          <w:sz w:val="23"/>
        </w:rPr>
        <w:t>阀是否</w:t>
      </w:r>
      <w:proofErr w:type="gramEnd"/>
      <w:r>
        <w:rPr>
          <w:rFonts w:ascii="黑体" w:eastAsia="黑体" w:hAnsi="黑体" w:hint="eastAsia"/>
          <w:color w:val="000000"/>
          <w:sz w:val="23"/>
        </w:rPr>
        <w:t>关闭。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EC86145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二、</w:t>
      </w:r>
      <w:proofErr w:type="gramStart"/>
      <w:r>
        <w:rPr>
          <w:rFonts w:ascii="黑体" w:eastAsia="黑体" w:hAnsi="黑体" w:hint="eastAsia"/>
          <w:color w:val="000000"/>
          <w:sz w:val="23"/>
        </w:rPr>
        <w:t>冲霜操作</w:t>
      </w:r>
      <w:proofErr w:type="gramEnd"/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8486D9C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1.</w:t>
      </w:r>
      <w:r>
        <w:rPr>
          <w:rFonts w:ascii="黑体" w:eastAsia="黑体" w:hAnsi="黑体" w:hint="eastAsia"/>
          <w:color w:val="000000"/>
          <w:sz w:val="23"/>
        </w:rPr>
        <w:t>开启减压阀。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DA1AF78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2.</w:t>
      </w:r>
      <w:r>
        <w:rPr>
          <w:rFonts w:ascii="黑体" w:eastAsia="黑体" w:hAnsi="黑体" w:hint="eastAsia"/>
          <w:color w:val="000000"/>
          <w:sz w:val="23"/>
        </w:rPr>
        <w:t>开启</w:t>
      </w:r>
      <w:proofErr w:type="gramStart"/>
      <w:r>
        <w:rPr>
          <w:rFonts w:ascii="黑体" w:eastAsia="黑体" w:hAnsi="黑体" w:hint="eastAsia"/>
          <w:color w:val="000000"/>
          <w:sz w:val="23"/>
        </w:rPr>
        <w:t>冲霜回液</w:t>
      </w:r>
      <w:proofErr w:type="gramEnd"/>
      <w:r>
        <w:rPr>
          <w:rFonts w:ascii="黑体" w:eastAsia="黑体" w:hAnsi="黑体" w:hint="eastAsia"/>
          <w:color w:val="000000"/>
          <w:sz w:val="23"/>
        </w:rPr>
        <w:t>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ED57878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3.</w:t>
      </w:r>
      <w:r>
        <w:rPr>
          <w:rFonts w:ascii="黑体" w:eastAsia="黑体" w:hAnsi="黑体" w:hint="eastAsia"/>
          <w:color w:val="000000"/>
          <w:sz w:val="23"/>
        </w:rPr>
        <w:t>排液</w:t>
      </w:r>
      <w:proofErr w:type="gramStart"/>
      <w:r>
        <w:rPr>
          <w:rFonts w:ascii="黑体" w:eastAsia="黑体" w:hAnsi="黑体" w:hint="eastAsia"/>
          <w:color w:val="000000"/>
          <w:sz w:val="23"/>
        </w:rPr>
        <w:t>桶压力</w:t>
      </w:r>
      <w:proofErr w:type="gramEnd"/>
      <w:r>
        <w:rPr>
          <w:rFonts w:ascii="黑体" w:eastAsia="黑体" w:hAnsi="黑体" w:hint="eastAsia"/>
          <w:color w:val="000000"/>
          <w:sz w:val="23"/>
        </w:rPr>
        <w:t>控制在</w:t>
      </w:r>
      <w:r>
        <w:rPr>
          <w:rFonts w:ascii="Calibri" w:eastAsia="Calibri" w:hAnsi="Calibri" w:hint="eastAsia"/>
          <w:color w:val="000000"/>
          <w:sz w:val="23"/>
        </w:rPr>
        <w:t>0.39MPa</w:t>
      </w:r>
      <w:r>
        <w:rPr>
          <w:rFonts w:ascii="黑体" w:eastAsia="黑体" w:hAnsi="黑体" w:hint="eastAsia"/>
          <w:color w:val="000000"/>
          <w:sz w:val="23"/>
        </w:rPr>
        <w:t>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E7B6066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4.</w:t>
      </w:r>
      <w:proofErr w:type="gramStart"/>
      <w:r>
        <w:rPr>
          <w:rFonts w:ascii="黑体" w:eastAsia="黑体" w:hAnsi="黑体" w:hint="eastAsia"/>
          <w:color w:val="000000"/>
          <w:sz w:val="23"/>
        </w:rPr>
        <w:t>冲霜完毕</w:t>
      </w:r>
      <w:proofErr w:type="gramEnd"/>
      <w:r>
        <w:rPr>
          <w:rFonts w:ascii="黑体" w:eastAsia="黑体" w:hAnsi="黑体" w:hint="eastAsia"/>
          <w:color w:val="000000"/>
          <w:sz w:val="23"/>
        </w:rPr>
        <w:t>，关闭</w:t>
      </w:r>
      <w:proofErr w:type="gramStart"/>
      <w:r>
        <w:rPr>
          <w:rFonts w:ascii="黑体" w:eastAsia="黑体" w:hAnsi="黑体" w:hint="eastAsia"/>
          <w:color w:val="000000"/>
          <w:sz w:val="23"/>
        </w:rPr>
        <w:t>冲霜回液</w:t>
      </w:r>
      <w:proofErr w:type="gramEnd"/>
      <w:r>
        <w:rPr>
          <w:rFonts w:ascii="黑体" w:eastAsia="黑体" w:hAnsi="黑体" w:hint="eastAsia"/>
          <w:color w:val="000000"/>
          <w:sz w:val="23"/>
        </w:rPr>
        <w:t>阀和减压阀。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E2DE37F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5.</w:t>
      </w:r>
      <w:r>
        <w:rPr>
          <w:rFonts w:ascii="黑体" w:eastAsia="黑体" w:hAnsi="黑体" w:hint="eastAsia"/>
          <w:color w:val="000000"/>
          <w:sz w:val="23"/>
        </w:rPr>
        <w:t>待排液桶内液体稳定后，进行放油操作。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17D730D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三、放油操作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4B39391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1.</w:t>
      </w:r>
      <w:proofErr w:type="gramStart"/>
      <w:r>
        <w:rPr>
          <w:rFonts w:ascii="黑体" w:eastAsia="黑体" w:hAnsi="黑体" w:hint="eastAsia"/>
          <w:color w:val="000000"/>
          <w:sz w:val="23"/>
        </w:rPr>
        <w:t>排液桶若无</w:t>
      </w:r>
      <w:proofErr w:type="gramEnd"/>
      <w:r>
        <w:rPr>
          <w:rFonts w:ascii="黑体" w:eastAsia="黑体" w:hAnsi="黑体" w:hint="eastAsia"/>
          <w:color w:val="000000"/>
          <w:sz w:val="23"/>
        </w:rPr>
        <w:t>压力需加压。加压时需关闭减压阀，开启加压阀，加压不得超过</w:t>
      </w:r>
      <w:r>
        <w:rPr>
          <w:rFonts w:ascii="Calibri" w:eastAsia="Calibri" w:hAnsi="Calibri" w:hint="eastAsia"/>
          <w:color w:val="000000"/>
          <w:sz w:val="23"/>
        </w:rPr>
        <w:t>0.59MPa</w:t>
      </w:r>
      <w:r>
        <w:rPr>
          <w:rFonts w:ascii="黑体" w:eastAsia="黑体" w:hAnsi="黑体" w:hint="eastAsia"/>
          <w:color w:val="000000"/>
          <w:sz w:val="23"/>
        </w:rPr>
        <w:t>。加压后待桶内液体稳定后再进行放油操作。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830CCFB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2.</w:t>
      </w:r>
      <w:r>
        <w:rPr>
          <w:rFonts w:ascii="黑体" w:eastAsia="黑体" w:hAnsi="黑体" w:hint="eastAsia"/>
          <w:color w:val="000000"/>
          <w:sz w:val="23"/>
        </w:rPr>
        <w:t>开启集油</w:t>
      </w:r>
      <w:proofErr w:type="gramStart"/>
      <w:r>
        <w:rPr>
          <w:rFonts w:ascii="黑体" w:eastAsia="黑体" w:hAnsi="黑体" w:hint="eastAsia"/>
          <w:color w:val="000000"/>
          <w:sz w:val="23"/>
        </w:rPr>
        <w:t>器有关</w:t>
      </w:r>
      <w:proofErr w:type="gramEnd"/>
      <w:r>
        <w:rPr>
          <w:rFonts w:ascii="黑体" w:eastAsia="黑体" w:hAnsi="黑体" w:hint="eastAsia"/>
          <w:color w:val="000000"/>
          <w:sz w:val="23"/>
        </w:rPr>
        <w:t>阀门。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334B8F1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3.</w:t>
      </w:r>
      <w:r>
        <w:rPr>
          <w:rFonts w:ascii="黑体" w:eastAsia="黑体" w:hAnsi="黑体" w:hint="eastAsia"/>
          <w:color w:val="000000"/>
          <w:sz w:val="23"/>
        </w:rPr>
        <w:t>微</w:t>
      </w:r>
      <w:proofErr w:type="gramStart"/>
      <w:r>
        <w:rPr>
          <w:rFonts w:ascii="黑体" w:eastAsia="黑体" w:hAnsi="黑体" w:hint="eastAsia"/>
          <w:color w:val="000000"/>
          <w:sz w:val="23"/>
        </w:rPr>
        <w:t>开排液桶放</w:t>
      </w:r>
      <w:proofErr w:type="gramEnd"/>
      <w:r>
        <w:rPr>
          <w:rFonts w:ascii="黑体" w:eastAsia="黑体" w:hAnsi="黑体" w:hint="eastAsia"/>
          <w:color w:val="000000"/>
          <w:sz w:val="23"/>
        </w:rPr>
        <w:t>油阀门，观察集油器指示器和油管结霜情况。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8A79D7E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4.</w:t>
      </w:r>
      <w:r>
        <w:rPr>
          <w:rFonts w:ascii="黑体" w:eastAsia="黑体" w:hAnsi="黑体" w:hint="eastAsia"/>
          <w:color w:val="000000"/>
          <w:sz w:val="23"/>
        </w:rPr>
        <w:t>油管结霜时关闭放油阀，放油完毕。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1519721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四、排液操作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21FD236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1.</w:t>
      </w:r>
      <w:r>
        <w:rPr>
          <w:rFonts w:ascii="黑体" w:eastAsia="黑体" w:hAnsi="黑体" w:hint="eastAsia"/>
          <w:color w:val="000000"/>
          <w:sz w:val="23"/>
        </w:rPr>
        <w:t>正常排液操作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9D039F4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(1)</w:t>
      </w:r>
      <w:r>
        <w:rPr>
          <w:rFonts w:ascii="黑体" w:eastAsia="黑体" w:hAnsi="黑体" w:hint="eastAsia"/>
          <w:color w:val="000000"/>
          <w:sz w:val="23"/>
        </w:rPr>
        <w:t>排液前须</w:t>
      </w:r>
      <w:proofErr w:type="gramStart"/>
      <w:r>
        <w:rPr>
          <w:rFonts w:ascii="黑体" w:eastAsia="黑体" w:hAnsi="黑体" w:hint="eastAsia"/>
          <w:color w:val="000000"/>
          <w:sz w:val="23"/>
        </w:rPr>
        <w:t>关闭回液</w:t>
      </w:r>
      <w:proofErr w:type="gramEnd"/>
      <w:r>
        <w:rPr>
          <w:rFonts w:ascii="黑体" w:eastAsia="黑体" w:hAnsi="黑体" w:hint="eastAsia"/>
          <w:color w:val="000000"/>
          <w:sz w:val="23"/>
        </w:rPr>
        <w:t>阀，进液阀、减压阀、放油阀，桶内压力保持在</w:t>
      </w:r>
      <w:r>
        <w:rPr>
          <w:rFonts w:ascii="Calibri" w:eastAsia="Calibri" w:hAnsi="Calibri" w:hint="eastAsia"/>
          <w:color w:val="000000"/>
          <w:sz w:val="23"/>
        </w:rPr>
        <w:t>0.39MPa</w:t>
      </w:r>
      <w:r>
        <w:rPr>
          <w:rFonts w:ascii="黑体" w:eastAsia="黑体" w:hAnsi="黑体" w:hint="eastAsia"/>
          <w:color w:val="000000"/>
          <w:sz w:val="23"/>
        </w:rPr>
        <w:t>左右。</w:t>
      </w:r>
      <w:r>
        <w:rPr>
          <w:rFonts w:ascii="黑体" w:eastAsia="黑体" w:hAnsi="黑体" w:hint="eastAsia"/>
          <w:color w:val="000000"/>
          <w:sz w:val="23"/>
        </w:rPr>
        <w:t xml:space="preserve">  </w:t>
      </w:r>
    </w:p>
    <w:p w14:paraId="444C4BC3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(2)</w:t>
      </w:r>
      <w:r>
        <w:rPr>
          <w:rFonts w:ascii="黑体" w:eastAsia="黑体" w:hAnsi="黑体" w:hint="eastAsia"/>
          <w:color w:val="000000"/>
          <w:sz w:val="23"/>
        </w:rPr>
        <w:t>关闭总</w:t>
      </w:r>
      <w:proofErr w:type="gramStart"/>
      <w:r>
        <w:rPr>
          <w:rFonts w:ascii="黑体" w:eastAsia="黑体" w:hAnsi="黑体" w:hint="eastAsia"/>
          <w:color w:val="000000"/>
          <w:sz w:val="23"/>
        </w:rPr>
        <w:t>调节站</w:t>
      </w:r>
      <w:proofErr w:type="gramEnd"/>
      <w:r>
        <w:rPr>
          <w:rFonts w:ascii="黑体" w:eastAsia="黑体" w:hAnsi="黑体" w:hint="eastAsia"/>
          <w:color w:val="000000"/>
          <w:sz w:val="23"/>
        </w:rPr>
        <w:t>供液阀。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E035713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(3)</w:t>
      </w:r>
      <w:r>
        <w:rPr>
          <w:rFonts w:ascii="黑体" w:eastAsia="黑体" w:hAnsi="黑体" w:hint="eastAsia"/>
          <w:color w:val="000000"/>
          <w:sz w:val="23"/>
        </w:rPr>
        <w:t>开启</w:t>
      </w:r>
      <w:proofErr w:type="gramStart"/>
      <w:r>
        <w:rPr>
          <w:rFonts w:ascii="黑体" w:eastAsia="黑体" w:hAnsi="黑体" w:hint="eastAsia"/>
          <w:color w:val="000000"/>
          <w:sz w:val="23"/>
        </w:rPr>
        <w:t>调节站</w:t>
      </w:r>
      <w:proofErr w:type="gramEnd"/>
      <w:r>
        <w:rPr>
          <w:rFonts w:ascii="黑体" w:eastAsia="黑体" w:hAnsi="黑体" w:hint="eastAsia"/>
          <w:color w:val="000000"/>
          <w:sz w:val="23"/>
        </w:rPr>
        <w:t>的有关阀门。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1304893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(4)</w:t>
      </w:r>
      <w:r>
        <w:rPr>
          <w:rFonts w:ascii="黑体" w:eastAsia="黑体" w:hAnsi="黑体" w:hint="eastAsia"/>
          <w:color w:val="000000"/>
          <w:sz w:val="23"/>
        </w:rPr>
        <w:t>开启排液桶上的排液阀。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545CEC9E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(5)</w:t>
      </w:r>
      <w:r>
        <w:rPr>
          <w:rFonts w:ascii="黑体" w:eastAsia="黑体" w:hAnsi="黑体" w:hint="eastAsia"/>
          <w:color w:val="000000"/>
          <w:sz w:val="23"/>
        </w:rPr>
        <w:t>观察排液桶指示器或排液桶结霜线，当看不见指示器液位或听到排液管道内</w:t>
      </w:r>
      <w:proofErr w:type="gramStart"/>
      <w:r>
        <w:rPr>
          <w:rFonts w:ascii="黑体" w:eastAsia="黑体" w:hAnsi="黑体" w:hint="eastAsia"/>
          <w:color w:val="000000"/>
          <w:sz w:val="23"/>
        </w:rPr>
        <w:t>有汽体流动</w:t>
      </w:r>
      <w:proofErr w:type="gramEnd"/>
      <w:r>
        <w:rPr>
          <w:rFonts w:ascii="黑体" w:eastAsia="黑体" w:hAnsi="黑体" w:hint="eastAsia"/>
          <w:color w:val="000000"/>
          <w:sz w:val="23"/>
        </w:rPr>
        <w:t>声时，表示排液完毕。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BEE529A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2.</w:t>
      </w:r>
      <w:r>
        <w:rPr>
          <w:rFonts w:ascii="黑体" w:eastAsia="黑体" w:hAnsi="黑体" w:hint="eastAsia"/>
          <w:color w:val="000000"/>
          <w:sz w:val="23"/>
        </w:rPr>
        <w:t>倒排液操作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50E39252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(1)</w:t>
      </w:r>
      <w:proofErr w:type="gramStart"/>
      <w:r>
        <w:rPr>
          <w:rFonts w:ascii="黑体" w:eastAsia="黑体" w:hAnsi="黑体" w:hint="eastAsia"/>
          <w:color w:val="000000"/>
          <w:sz w:val="23"/>
        </w:rPr>
        <w:t>跑库人员</w:t>
      </w:r>
      <w:proofErr w:type="gramEnd"/>
      <w:r>
        <w:rPr>
          <w:rFonts w:ascii="黑体" w:eastAsia="黑体" w:hAnsi="黑体" w:hint="eastAsia"/>
          <w:color w:val="000000"/>
          <w:sz w:val="23"/>
        </w:rPr>
        <w:t>开、关存液或需</w:t>
      </w:r>
      <w:proofErr w:type="gramStart"/>
      <w:r>
        <w:rPr>
          <w:rFonts w:ascii="黑体" w:eastAsia="黑体" w:hAnsi="黑体" w:hint="eastAsia"/>
          <w:color w:val="000000"/>
          <w:sz w:val="23"/>
        </w:rPr>
        <w:t>存液库有关</w:t>
      </w:r>
      <w:proofErr w:type="gramEnd"/>
      <w:r>
        <w:rPr>
          <w:rFonts w:ascii="黑体" w:eastAsia="黑体" w:hAnsi="黑体" w:hint="eastAsia"/>
          <w:color w:val="000000"/>
          <w:sz w:val="23"/>
        </w:rPr>
        <w:t>阀门。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5712C5B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(2)</w:t>
      </w:r>
      <w:r>
        <w:rPr>
          <w:rFonts w:ascii="黑体" w:eastAsia="黑体" w:hAnsi="黑体" w:hint="eastAsia"/>
          <w:color w:val="000000"/>
          <w:sz w:val="23"/>
        </w:rPr>
        <w:t>打</w:t>
      </w:r>
      <w:proofErr w:type="gramStart"/>
      <w:r>
        <w:rPr>
          <w:rFonts w:ascii="黑体" w:eastAsia="黑体" w:hAnsi="黑体" w:hint="eastAsia"/>
          <w:color w:val="000000"/>
          <w:sz w:val="23"/>
        </w:rPr>
        <w:t>开排液桶倒排液</w:t>
      </w:r>
      <w:proofErr w:type="gramEnd"/>
      <w:r>
        <w:rPr>
          <w:rFonts w:ascii="黑体" w:eastAsia="黑体" w:hAnsi="黑体" w:hint="eastAsia"/>
          <w:color w:val="000000"/>
          <w:sz w:val="23"/>
        </w:rPr>
        <w:t>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1BF6D5C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3)</w:t>
      </w:r>
      <w:proofErr w:type="gramStart"/>
      <w:r>
        <w:rPr>
          <w:rFonts w:ascii="黑体" w:eastAsia="黑体" w:hAnsi="黑体" w:hint="eastAsia"/>
          <w:color w:val="000000"/>
          <w:sz w:val="23"/>
        </w:rPr>
        <w:t>存液或</w:t>
      </w:r>
      <w:proofErr w:type="gramEnd"/>
      <w:r>
        <w:rPr>
          <w:rFonts w:ascii="黑体" w:eastAsia="黑体" w:hAnsi="黑体" w:hint="eastAsia"/>
          <w:color w:val="000000"/>
          <w:sz w:val="23"/>
        </w:rPr>
        <w:t>需</w:t>
      </w:r>
      <w:proofErr w:type="gramStart"/>
      <w:r>
        <w:rPr>
          <w:rFonts w:ascii="黑体" w:eastAsia="黑体" w:hAnsi="黑体" w:hint="eastAsia"/>
          <w:color w:val="000000"/>
          <w:sz w:val="23"/>
        </w:rPr>
        <w:t>存液库回</w:t>
      </w:r>
      <w:proofErr w:type="gramEnd"/>
      <w:r>
        <w:rPr>
          <w:rFonts w:ascii="黑体" w:eastAsia="黑体" w:hAnsi="黑体" w:hint="eastAsia"/>
          <w:color w:val="000000"/>
          <w:sz w:val="23"/>
        </w:rPr>
        <w:t>汽阀微开。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7D33524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(4)</w:t>
      </w:r>
      <w:r>
        <w:rPr>
          <w:rFonts w:ascii="黑体" w:eastAsia="黑体" w:hAnsi="黑体" w:hint="eastAsia"/>
          <w:color w:val="000000"/>
          <w:sz w:val="23"/>
        </w:rPr>
        <w:t>其他操作同正常排液。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CAA944D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3.</w:t>
      </w:r>
      <w:r>
        <w:rPr>
          <w:rFonts w:ascii="黑体" w:eastAsia="黑体" w:hAnsi="黑体" w:hint="eastAsia"/>
          <w:color w:val="000000"/>
          <w:sz w:val="23"/>
        </w:rPr>
        <w:t>低压循环桶向排液桶放液的操作。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70808DF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(1)</w:t>
      </w:r>
      <w:r>
        <w:rPr>
          <w:rFonts w:ascii="黑体" w:eastAsia="黑体" w:hAnsi="黑体" w:hint="eastAsia"/>
          <w:color w:val="000000"/>
          <w:sz w:val="23"/>
        </w:rPr>
        <w:t>开减压阀，使排液桶内压力与系统压力持平。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5A48FDA5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(2)</w:t>
      </w:r>
      <w:r>
        <w:rPr>
          <w:rFonts w:ascii="黑体" w:eastAsia="黑体" w:hAnsi="黑体" w:hint="eastAsia"/>
          <w:color w:val="000000"/>
          <w:sz w:val="23"/>
        </w:rPr>
        <w:t>开启排液桶进液阀，使进液管内压力与系统压力持平。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D378A58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(3)</w:t>
      </w:r>
      <w:r>
        <w:rPr>
          <w:rFonts w:ascii="黑体" w:eastAsia="黑体" w:hAnsi="黑体" w:hint="eastAsia"/>
          <w:color w:val="000000"/>
          <w:sz w:val="23"/>
        </w:rPr>
        <w:t>开启需放液的循环贮液桶放液阀。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6C31EEC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(4)</w:t>
      </w:r>
      <w:r>
        <w:rPr>
          <w:rFonts w:ascii="黑体" w:eastAsia="黑体" w:hAnsi="黑体" w:hint="eastAsia"/>
          <w:color w:val="000000"/>
          <w:sz w:val="23"/>
        </w:rPr>
        <w:t>放液完毕，关闭循环桶贮液放液阀，关闭排液桶进液阀。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56860C1D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4.</w:t>
      </w:r>
      <w:r>
        <w:rPr>
          <w:rFonts w:ascii="黑体" w:eastAsia="黑体" w:hAnsi="黑体" w:hint="eastAsia"/>
          <w:color w:val="000000"/>
          <w:sz w:val="23"/>
        </w:rPr>
        <w:t>排</w:t>
      </w:r>
      <w:r>
        <w:rPr>
          <w:rFonts w:ascii="黑体" w:eastAsia="黑体" w:hAnsi="黑体" w:hint="eastAsia"/>
          <w:color w:val="000000"/>
          <w:sz w:val="23"/>
        </w:rPr>
        <w:t>液桶加压操作。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F8BA034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(1)</w:t>
      </w:r>
      <w:r>
        <w:rPr>
          <w:rFonts w:ascii="黑体" w:eastAsia="黑体" w:hAnsi="黑体" w:hint="eastAsia"/>
          <w:color w:val="000000"/>
          <w:sz w:val="23"/>
        </w:rPr>
        <w:t>排液桶内液体排出时，须加压后排出。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5A8DEBC4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(2)</w:t>
      </w:r>
      <w:r>
        <w:rPr>
          <w:rFonts w:ascii="黑体" w:eastAsia="黑体" w:hAnsi="黑体" w:hint="eastAsia"/>
          <w:color w:val="000000"/>
          <w:sz w:val="23"/>
        </w:rPr>
        <w:t>加压前应关闭排液桶减压阀、进液阀、放油阀、排液阀。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19AA83B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(3)</w:t>
      </w:r>
      <w:r>
        <w:rPr>
          <w:rFonts w:ascii="黑体" w:eastAsia="黑体" w:hAnsi="黑体" w:hint="eastAsia"/>
          <w:color w:val="000000"/>
          <w:sz w:val="23"/>
        </w:rPr>
        <w:t>开启热氨</w:t>
      </w:r>
      <w:proofErr w:type="gramStart"/>
      <w:r>
        <w:rPr>
          <w:rFonts w:ascii="黑体" w:eastAsia="黑体" w:hAnsi="黑体" w:hint="eastAsia"/>
          <w:color w:val="000000"/>
          <w:sz w:val="23"/>
        </w:rPr>
        <w:t>调节站</w:t>
      </w:r>
      <w:proofErr w:type="gramEnd"/>
      <w:r>
        <w:rPr>
          <w:rFonts w:ascii="黑体" w:eastAsia="黑体" w:hAnsi="黑体" w:hint="eastAsia"/>
          <w:color w:val="000000"/>
          <w:sz w:val="23"/>
        </w:rPr>
        <w:t>的有关阀门。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53493BB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(4)</w:t>
      </w:r>
      <w:r>
        <w:rPr>
          <w:rFonts w:ascii="黑体" w:eastAsia="黑体" w:hAnsi="黑体" w:hint="eastAsia"/>
          <w:color w:val="000000"/>
          <w:sz w:val="23"/>
        </w:rPr>
        <w:t>开启排液桶加压阀缓慢加压，桶内压力不得超过</w:t>
      </w:r>
      <w:r>
        <w:rPr>
          <w:rFonts w:ascii="Calibri" w:eastAsia="Calibri" w:hAnsi="Calibri" w:hint="eastAsia"/>
          <w:color w:val="000000"/>
          <w:sz w:val="23"/>
        </w:rPr>
        <w:t>0.59MPa</w:t>
      </w:r>
      <w:r>
        <w:rPr>
          <w:rFonts w:ascii="黑体" w:eastAsia="黑体" w:hAnsi="黑体" w:hint="eastAsia"/>
          <w:color w:val="000000"/>
          <w:sz w:val="23"/>
        </w:rPr>
        <w:t>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D1464E4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(5)</w:t>
      </w:r>
      <w:r>
        <w:rPr>
          <w:rFonts w:ascii="黑体" w:eastAsia="黑体" w:hAnsi="黑体" w:hint="eastAsia"/>
          <w:color w:val="000000"/>
          <w:sz w:val="23"/>
        </w:rPr>
        <w:t>加压完毕，关闭热氨</w:t>
      </w:r>
      <w:proofErr w:type="gramStart"/>
      <w:r>
        <w:rPr>
          <w:rFonts w:ascii="黑体" w:eastAsia="黑体" w:hAnsi="黑体" w:hint="eastAsia"/>
          <w:color w:val="000000"/>
          <w:sz w:val="23"/>
        </w:rPr>
        <w:t>调节站</w:t>
      </w:r>
      <w:proofErr w:type="gramEnd"/>
      <w:r>
        <w:rPr>
          <w:rFonts w:ascii="黑体" w:eastAsia="黑体" w:hAnsi="黑体" w:hint="eastAsia"/>
          <w:color w:val="000000"/>
          <w:sz w:val="23"/>
        </w:rPr>
        <w:t>有关阀门和排液桶加压阀。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  <w:r>
        <w:rPr>
          <w:rFonts w:ascii="Calibri" w:eastAsia="Calibri" w:hAnsi="Calibri" w:hint="eastAsia"/>
          <w:color w:val="000000"/>
          <w:sz w:val="23"/>
        </w:rPr>
        <w:t>5.</w:t>
      </w:r>
      <w:r>
        <w:rPr>
          <w:rFonts w:ascii="黑体" w:eastAsia="黑体" w:hAnsi="黑体" w:hint="eastAsia"/>
          <w:color w:val="000000"/>
          <w:sz w:val="23"/>
        </w:rPr>
        <w:t>排液</w:t>
      </w:r>
      <w:proofErr w:type="gramStart"/>
      <w:r>
        <w:rPr>
          <w:rFonts w:ascii="黑体" w:eastAsia="黑体" w:hAnsi="黑体" w:hint="eastAsia"/>
          <w:color w:val="000000"/>
          <w:sz w:val="23"/>
        </w:rPr>
        <w:t>桶最高液位不得</w:t>
      </w:r>
      <w:proofErr w:type="gramEnd"/>
      <w:r>
        <w:rPr>
          <w:rFonts w:ascii="黑体" w:eastAsia="黑体" w:hAnsi="黑体" w:hint="eastAsia"/>
          <w:color w:val="000000"/>
          <w:sz w:val="23"/>
        </w:rPr>
        <w:t>超过</w:t>
      </w:r>
      <w:r>
        <w:rPr>
          <w:rFonts w:ascii="Calibri" w:eastAsia="Calibri" w:hAnsi="Calibri" w:hint="eastAsia"/>
          <w:color w:val="000000"/>
          <w:sz w:val="23"/>
        </w:rPr>
        <w:t>80%</w:t>
      </w:r>
      <w:r>
        <w:rPr>
          <w:rFonts w:ascii="黑体" w:eastAsia="黑体" w:hAnsi="黑体" w:hint="eastAsia"/>
          <w:color w:val="000000"/>
          <w:sz w:val="23"/>
        </w:rPr>
        <w:t>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26F77B1" w14:textId="77777777" w:rsidR="002453D8" w:rsidRDefault="00F61BDB">
      <w:pPr>
        <w:ind w:firstLine="460"/>
        <w:jc w:val="center"/>
        <w:rPr>
          <w:rFonts w:ascii="黑体" w:eastAsia="黑体" w:hAnsi="黑体"/>
          <w:color w:val="000000"/>
          <w:sz w:val="28"/>
        </w:rPr>
      </w:pPr>
      <w:r>
        <w:rPr>
          <w:rFonts w:ascii="黑体" w:eastAsia="黑体" w:hAnsi="黑体" w:hint="eastAsia"/>
          <w:color w:val="000000"/>
          <w:sz w:val="28"/>
        </w:rPr>
        <w:lastRenderedPageBreak/>
        <w:br w:type="page"/>
      </w:r>
    </w:p>
    <w:p w14:paraId="594F7453" w14:textId="77777777" w:rsidR="002453D8" w:rsidRDefault="00F61BDB">
      <w:pPr>
        <w:pStyle w:val="1"/>
      </w:pPr>
      <w:bookmarkStart w:id="6" w:name="_Toc4589"/>
      <w:r>
        <w:rPr>
          <w:rFonts w:hint="eastAsia"/>
        </w:rPr>
        <w:lastRenderedPageBreak/>
        <w:t>六、</w:t>
      </w:r>
      <w:r>
        <w:rPr>
          <w:rFonts w:hint="eastAsia"/>
        </w:rPr>
        <w:t>低压循环桶操作规程</w:t>
      </w:r>
      <w:bookmarkEnd w:id="6"/>
    </w:p>
    <w:p w14:paraId="582E88BD" w14:textId="77777777" w:rsidR="002453D8" w:rsidRDefault="00F61BDB">
      <w:pPr>
        <w:numPr>
          <w:ilvl w:val="0"/>
          <w:numId w:val="6"/>
        </w:num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在使用低压循环桶时，应开启进汽阀、出汽阀、出液阀、指示器阀、压力表阀、安全阀；关闭放油阀、排液阀、加压阀；由液位控制器控制供液阀的开关。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C40ACC8" w14:textId="77777777" w:rsidR="002453D8" w:rsidRDefault="00F61BDB">
      <w:pPr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 xml:space="preserve">    </w:t>
      </w:r>
      <w:r>
        <w:rPr>
          <w:rFonts w:ascii="黑体" w:eastAsia="黑体" w:hAnsi="黑体" w:hint="eastAsia"/>
          <w:color w:val="000000"/>
          <w:sz w:val="23"/>
        </w:rPr>
        <w:t>二、在使用低压循环桶时，严格控制液位，最高液</w:t>
      </w:r>
      <w:proofErr w:type="gramStart"/>
      <w:r>
        <w:rPr>
          <w:rFonts w:ascii="黑体" w:eastAsia="黑体" w:hAnsi="黑体" w:hint="eastAsia"/>
          <w:color w:val="000000"/>
          <w:sz w:val="23"/>
        </w:rPr>
        <w:t>位不得</w:t>
      </w:r>
      <w:proofErr w:type="gramEnd"/>
      <w:r>
        <w:rPr>
          <w:rFonts w:ascii="黑体" w:eastAsia="黑体" w:hAnsi="黑体" w:hint="eastAsia"/>
          <w:color w:val="000000"/>
          <w:sz w:val="23"/>
        </w:rPr>
        <w:t>超过</w:t>
      </w:r>
      <w:r>
        <w:rPr>
          <w:rFonts w:ascii="Calibri" w:eastAsia="Calibri" w:hAnsi="Calibri" w:hint="eastAsia"/>
          <w:color w:val="000000"/>
          <w:sz w:val="23"/>
        </w:rPr>
        <w:t>60%</w:t>
      </w:r>
      <w:r>
        <w:rPr>
          <w:rFonts w:ascii="黑体" w:eastAsia="黑体" w:hAnsi="黑体" w:hint="eastAsia"/>
          <w:color w:val="000000"/>
          <w:sz w:val="23"/>
        </w:rPr>
        <w:t>，最低液</w:t>
      </w:r>
      <w:proofErr w:type="gramStart"/>
      <w:r>
        <w:rPr>
          <w:rFonts w:ascii="黑体" w:eastAsia="黑体" w:hAnsi="黑体" w:hint="eastAsia"/>
          <w:color w:val="000000"/>
          <w:sz w:val="23"/>
        </w:rPr>
        <w:t>位不得</w:t>
      </w:r>
      <w:proofErr w:type="gramEnd"/>
      <w:r>
        <w:rPr>
          <w:rFonts w:ascii="黑体" w:eastAsia="黑体" w:hAnsi="黑体" w:hint="eastAsia"/>
          <w:color w:val="000000"/>
          <w:sz w:val="23"/>
        </w:rPr>
        <w:t>低于</w:t>
      </w:r>
      <w:r>
        <w:rPr>
          <w:rFonts w:ascii="Calibri" w:eastAsia="Calibri" w:hAnsi="Calibri" w:hint="eastAsia"/>
          <w:color w:val="000000"/>
          <w:sz w:val="23"/>
        </w:rPr>
        <w:t>20%</w:t>
      </w:r>
      <w:r>
        <w:rPr>
          <w:rFonts w:ascii="黑体" w:eastAsia="黑体" w:hAnsi="黑体" w:hint="eastAsia"/>
          <w:color w:val="000000"/>
          <w:sz w:val="23"/>
        </w:rPr>
        <w:t>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8311A46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三、低压循环桶在使用中须及时放油，以保证氨泵的正常上液和提高蒸发器的传热效果。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EC9A9F2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四、开启低压</w:t>
      </w:r>
      <w:proofErr w:type="gramStart"/>
      <w:r>
        <w:rPr>
          <w:rFonts w:ascii="黑体" w:eastAsia="黑体" w:hAnsi="黑体" w:hint="eastAsia"/>
          <w:color w:val="000000"/>
          <w:sz w:val="23"/>
        </w:rPr>
        <w:t>循环桶回汽阀</w:t>
      </w:r>
      <w:proofErr w:type="gramEnd"/>
      <w:r>
        <w:rPr>
          <w:rFonts w:ascii="黑体" w:eastAsia="黑体" w:hAnsi="黑体" w:hint="eastAsia"/>
          <w:color w:val="000000"/>
          <w:sz w:val="23"/>
        </w:rPr>
        <w:t>时，须缓慢开启。</w:t>
      </w:r>
      <w:proofErr w:type="gramStart"/>
      <w:r>
        <w:rPr>
          <w:rFonts w:ascii="黑体" w:eastAsia="黑体" w:hAnsi="黑体" w:hint="eastAsia"/>
          <w:color w:val="000000"/>
          <w:sz w:val="23"/>
        </w:rPr>
        <w:t>若汽声</w:t>
      </w:r>
      <w:proofErr w:type="gramEnd"/>
      <w:r>
        <w:rPr>
          <w:rFonts w:ascii="黑体" w:eastAsia="黑体" w:hAnsi="黑体" w:hint="eastAsia"/>
          <w:color w:val="000000"/>
          <w:sz w:val="23"/>
        </w:rPr>
        <w:t>过大，须断断续续开启阀门。若需加压排液时，先关闭贮液桶进、出汽阀，进、出液阀。缓慢打开加压阀，缓慢加压。压力不得超过</w:t>
      </w:r>
      <w:r>
        <w:rPr>
          <w:rFonts w:ascii="Calibri" w:eastAsia="Calibri" w:hAnsi="Calibri" w:hint="eastAsia"/>
          <w:color w:val="000000"/>
          <w:sz w:val="23"/>
        </w:rPr>
        <w:t>0.59MPa</w:t>
      </w:r>
      <w:r>
        <w:rPr>
          <w:rFonts w:ascii="黑体" w:eastAsia="黑体" w:hAnsi="黑体" w:hint="eastAsia"/>
          <w:color w:val="000000"/>
          <w:sz w:val="23"/>
        </w:rPr>
        <w:t>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989A3CD" w14:textId="77777777" w:rsidR="002453D8" w:rsidRDefault="00F61BDB">
      <w:pPr>
        <w:pStyle w:val="1"/>
      </w:pPr>
      <w:r>
        <w:rPr>
          <w:rFonts w:hint="eastAsia"/>
        </w:rPr>
        <w:br w:type="page"/>
      </w:r>
    </w:p>
    <w:p w14:paraId="505D9EC0" w14:textId="77777777" w:rsidR="002453D8" w:rsidRDefault="00F61BDB">
      <w:pPr>
        <w:pStyle w:val="1"/>
      </w:pPr>
      <w:bookmarkStart w:id="7" w:name="_Toc8129"/>
      <w:r>
        <w:rPr>
          <w:rFonts w:hint="eastAsia"/>
        </w:rPr>
        <w:lastRenderedPageBreak/>
        <w:t>七、</w:t>
      </w:r>
      <w:r>
        <w:rPr>
          <w:rFonts w:hint="eastAsia"/>
        </w:rPr>
        <w:t>氨泵操作规程</w:t>
      </w:r>
      <w:bookmarkEnd w:id="7"/>
    </w:p>
    <w:p w14:paraId="32A01D31" w14:textId="77777777" w:rsidR="002453D8" w:rsidRDefault="00F61BDB">
      <w:pPr>
        <w:numPr>
          <w:ilvl w:val="0"/>
          <w:numId w:val="7"/>
        </w:numPr>
        <w:ind w:firstLine="460"/>
        <w:jc w:val="left"/>
        <w:rPr>
          <w:rFonts w:ascii="黑体" w:eastAsia="黑体" w:hAnsi="黑体"/>
          <w:color w:val="000000"/>
          <w:sz w:val="23"/>
        </w:rPr>
      </w:pPr>
      <w:proofErr w:type="gramStart"/>
      <w:r>
        <w:rPr>
          <w:rFonts w:ascii="黑体" w:eastAsia="黑体" w:hAnsi="黑体" w:hint="eastAsia"/>
          <w:color w:val="000000"/>
          <w:sz w:val="23"/>
        </w:rPr>
        <w:t>开泵前的</w:t>
      </w:r>
      <w:proofErr w:type="gramEnd"/>
      <w:r>
        <w:rPr>
          <w:rFonts w:ascii="黑体" w:eastAsia="黑体" w:hAnsi="黑体" w:hint="eastAsia"/>
          <w:color w:val="000000"/>
          <w:sz w:val="23"/>
        </w:rPr>
        <w:t>检查事项：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38CBACA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1.</w:t>
      </w:r>
      <w:r>
        <w:rPr>
          <w:rFonts w:ascii="黑体" w:eastAsia="黑体" w:hAnsi="黑体" w:hint="eastAsia"/>
          <w:color w:val="000000"/>
          <w:sz w:val="23"/>
        </w:rPr>
        <w:t>检查停泵原因。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8E6B6FF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2.</w:t>
      </w:r>
      <w:r>
        <w:rPr>
          <w:rFonts w:ascii="黑体" w:eastAsia="黑体" w:hAnsi="黑体" w:hint="eastAsia"/>
          <w:color w:val="000000"/>
          <w:sz w:val="23"/>
        </w:rPr>
        <w:t>检查氨</w:t>
      </w:r>
      <w:proofErr w:type="gramStart"/>
      <w:r>
        <w:rPr>
          <w:rFonts w:ascii="黑体" w:eastAsia="黑体" w:hAnsi="黑体" w:hint="eastAsia"/>
          <w:color w:val="000000"/>
          <w:sz w:val="23"/>
        </w:rPr>
        <w:t>泵周围</w:t>
      </w:r>
      <w:proofErr w:type="gramEnd"/>
      <w:r>
        <w:rPr>
          <w:rFonts w:ascii="黑体" w:eastAsia="黑体" w:hAnsi="黑体" w:hint="eastAsia"/>
          <w:color w:val="000000"/>
          <w:sz w:val="23"/>
        </w:rPr>
        <w:t>是否有障碍物。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606FF6C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二、开启氨泵操作：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581A136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1.</w:t>
      </w:r>
      <w:r>
        <w:rPr>
          <w:rFonts w:ascii="黑体" w:eastAsia="黑体" w:hAnsi="黑体" w:hint="eastAsia"/>
          <w:color w:val="000000"/>
          <w:sz w:val="23"/>
        </w:rPr>
        <w:t>开启</w:t>
      </w:r>
      <w:proofErr w:type="gramStart"/>
      <w:r>
        <w:rPr>
          <w:rFonts w:ascii="黑体" w:eastAsia="黑体" w:hAnsi="黑体" w:hint="eastAsia"/>
          <w:color w:val="000000"/>
          <w:sz w:val="23"/>
        </w:rPr>
        <w:t>氨泵抽汽阀</w:t>
      </w:r>
      <w:proofErr w:type="gramEnd"/>
      <w:r>
        <w:rPr>
          <w:rFonts w:ascii="黑体" w:eastAsia="黑体" w:hAnsi="黑体" w:hint="eastAsia"/>
          <w:color w:val="000000"/>
          <w:sz w:val="23"/>
        </w:rPr>
        <w:t>、进液阀、出液阀。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9125953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2.</w:t>
      </w:r>
      <w:r>
        <w:rPr>
          <w:rFonts w:ascii="黑体" w:eastAsia="黑体" w:hAnsi="黑体" w:hint="eastAsia"/>
          <w:color w:val="000000"/>
          <w:sz w:val="23"/>
        </w:rPr>
        <w:t>接通电源，启动氨泵，待电流表和压力表指针稳定后，关闭抽汽阀，氨</w:t>
      </w:r>
      <w:proofErr w:type="gramStart"/>
      <w:r>
        <w:rPr>
          <w:rFonts w:ascii="黑体" w:eastAsia="黑体" w:hAnsi="黑体" w:hint="eastAsia"/>
          <w:color w:val="000000"/>
          <w:sz w:val="23"/>
        </w:rPr>
        <w:t>泵投入</w:t>
      </w:r>
      <w:proofErr w:type="gramEnd"/>
      <w:r>
        <w:rPr>
          <w:rFonts w:ascii="黑体" w:eastAsia="黑体" w:hAnsi="黑体" w:hint="eastAsia"/>
          <w:color w:val="000000"/>
          <w:sz w:val="23"/>
        </w:rPr>
        <w:t>正常运行。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FF9B4A5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三、停泵操作：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9940292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1.</w:t>
      </w:r>
      <w:r>
        <w:rPr>
          <w:rFonts w:ascii="黑体" w:eastAsia="黑体" w:hAnsi="黑体" w:hint="eastAsia"/>
          <w:color w:val="000000"/>
          <w:sz w:val="23"/>
        </w:rPr>
        <w:t>关闭循环贮液桶的供液阀和氨泵的进液阀。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E3372B4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2.</w:t>
      </w:r>
      <w:r>
        <w:rPr>
          <w:rFonts w:ascii="黑体" w:eastAsia="黑体" w:hAnsi="黑体" w:hint="eastAsia"/>
          <w:color w:val="000000"/>
          <w:sz w:val="23"/>
        </w:rPr>
        <w:t>切断电源。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6C4512A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3.</w:t>
      </w:r>
      <w:r>
        <w:rPr>
          <w:rFonts w:ascii="黑体" w:eastAsia="黑体" w:hAnsi="黑体" w:hint="eastAsia"/>
          <w:color w:val="000000"/>
          <w:sz w:val="23"/>
        </w:rPr>
        <w:t>关闭进液阀、出液阀，开启</w:t>
      </w:r>
      <w:proofErr w:type="gramStart"/>
      <w:r>
        <w:rPr>
          <w:rFonts w:ascii="黑体" w:eastAsia="黑体" w:hAnsi="黑体" w:hint="eastAsia"/>
          <w:color w:val="000000"/>
          <w:sz w:val="23"/>
        </w:rPr>
        <w:t>氨泵抽汽阀</w:t>
      </w:r>
      <w:proofErr w:type="gramEnd"/>
      <w:r>
        <w:rPr>
          <w:rFonts w:ascii="黑体" w:eastAsia="黑体" w:hAnsi="黑体" w:hint="eastAsia"/>
          <w:color w:val="000000"/>
          <w:sz w:val="23"/>
        </w:rPr>
        <w:t>，</w:t>
      </w:r>
      <w:proofErr w:type="gramStart"/>
      <w:r>
        <w:rPr>
          <w:rFonts w:ascii="黑体" w:eastAsia="黑体" w:hAnsi="黑体" w:hint="eastAsia"/>
          <w:color w:val="000000"/>
          <w:sz w:val="23"/>
        </w:rPr>
        <w:t>待压力</w:t>
      </w:r>
      <w:proofErr w:type="gramEnd"/>
      <w:r>
        <w:rPr>
          <w:rFonts w:ascii="黑体" w:eastAsia="黑体" w:hAnsi="黑体" w:hint="eastAsia"/>
          <w:color w:val="000000"/>
          <w:sz w:val="23"/>
        </w:rPr>
        <w:t>降低后，关闭抽汽阀。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46A6FC9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四、开、停氨泵，做好记录。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24F15FD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五、氨</w:t>
      </w:r>
      <w:proofErr w:type="gramStart"/>
      <w:r>
        <w:rPr>
          <w:rFonts w:ascii="黑体" w:eastAsia="黑体" w:hAnsi="黑体" w:hint="eastAsia"/>
          <w:color w:val="000000"/>
          <w:sz w:val="23"/>
        </w:rPr>
        <w:t>泵操作</w:t>
      </w:r>
      <w:proofErr w:type="gramEnd"/>
      <w:r>
        <w:rPr>
          <w:rFonts w:ascii="黑体" w:eastAsia="黑体" w:hAnsi="黑体" w:hint="eastAsia"/>
          <w:color w:val="000000"/>
          <w:sz w:val="23"/>
        </w:rPr>
        <w:t>注意事项：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F0B4595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1.</w:t>
      </w:r>
      <w:r>
        <w:rPr>
          <w:rFonts w:ascii="黑体" w:eastAsia="黑体" w:hAnsi="黑体" w:hint="eastAsia"/>
          <w:color w:val="000000"/>
          <w:sz w:val="23"/>
        </w:rPr>
        <w:t>氨泵的出液压</w:t>
      </w:r>
      <w:proofErr w:type="gramStart"/>
      <w:r>
        <w:rPr>
          <w:rFonts w:ascii="黑体" w:eastAsia="黑体" w:hAnsi="黑体" w:hint="eastAsia"/>
          <w:color w:val="000000"/>
          <w:sz w:val="23"/>
        </w:rPr>
        <w:t>力不得</w:t>
      </w:r>
      <w:proofErr w:type="gramEnd"/>
      <w:r>
        <w:rPr>
          <w:rFonts w:ascii="黑体" w:eastAsia="黑体" w:hAnsi="黑体" w:hint="eastAsia"/>
          <w:color w:val="000000"/>
          <w:sz w:val="23"/>
        </w:rPr>
        <w:t>超过</w:t>
      </w:r>
      <w:r>
        <w:rPr>
          <w:rFonts w:ascii="Calibri" w:eastAsia="Calibri" w:hAnsi="Calibri" w:hint="eastAsia"/>
          <w:color w:val="000000"/>
          <w:sz w:val="23"/>
        </w:rPr>
        <w:t>0.59MPa</w:t>
      </w:r>
      <w:r>
        <w:rPr>
          <w:rFonts w:ascii="黑体" w:eastAsia="黑体" w:hAnsi="黑体" w:hint="eastAsia"/>
          <w:color w:val="000000"/>
          <w:sz w:val="23"/>
        </w:rPr>
        <w:t>，压力表指针稳定，电流表指针单</w:t>
      </w:r>
      <w:proofErr w:type="gramStart"/>
      <w:r>
        <w:rPr>
          <w:rFonts w:ascii="黑体" w:eastAsia="黑体" w:hAnsi="黑体" w:hint="eastAsia"/>
          <w:color w:val="000000"/>
          <w:sz w:val="23"/>
        </w:rPr>
        <w:t>级泵应在</w:t>
      </w:r>
      <w:proofErr w:type="gramEnd"/>
      <w:r>
        <w:rPr>
          <w:rFonts w:ascii="Calibri" w:eastAsia="Calibri" w:hAnsi="Calibri" w:hint="eastAsia"/>
          <w:color w:val="000000"/>
          <w:sz w:val="23"/>
        </w:rPr>
        <w:t>6A</w:t>
      </w:r>
      <w:r>
        <w:rPr>
          <w:rFonts w:ascii="黑体" w:eastAsia="黑体" w:hAnsi="黑体" w:hint="eastAsia"/>
          <w:color w:val="000000"/>
          <w:sz w:val="23"/>
        </w:rPr>
        <w:t>左右，双</w:t>
      </w:r>
      <w:proofErr w:type="gramStart"/>
      <w:r>
        <w:rPr>
          <w:rFonts w:ascii="黑体" w:eastAsia="黑体" w:hAnsi="黑体" w:hint="eastAsia"/>
          <w:color w:val="000000"/>
          <w:sz w:val="23"/>
        </w:rPr>
        <w:t>级泵应在</w:t>
      </w:r>
      <w:proofErr w:type="gramEnd"/>
      <w:r>
        <w:rPr>
          <w:rFonts w:ascii="Calibri" w:eastAsia="Calibri" w:hAnsi="Calibri" w:hint="eastAsia"/>
          <w:color w:val="000000"/>
          <w:sz w:val="23"/>
        </w:rPr>
        <w:t>13A</w:t>
      </w:r>
      <w:r>
        <w:rPr>
          <w:rFonts w:ascii="黑体" w:eastAsia="黑体" w:hAnsi="黑体" w:hint="eastAsia"/>
          <w:color w:val="000000"/>
          <w:sz w:val="23"/>
        </w:rPr>
        <w:t>左右。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5E792139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2.</w:t>
      </w:r>
      <w:r>
        <w:rPr>
          <w:rFonts w:ascii="黑体" w:eastAsia="黑体" w:hAnsi="黑体" w:hint="eastAsia"/>
          <w:color w:val="000000"/>
          <w:sz w:val="23"/>
        </w:rPr>
        <w:t>氨泵运转时发出比较沉重、有负荷的声音，没有杂音出现。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7FC6C1C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3.</w:t>
      </w:r>
      <w:r>
        <w:rPr>
          <w:rFonts w:ascii="黑体" w:eastAsia="黑体" w:hAnsi="黑体" w:hint="eastAsia"/>
          <w:color w:val="000000"/>
          <w:sz w:val="23"/>
        </w:rPr>
        <w:t>为保证氨泵的正常上液，低压循环</w:t>
      </w:r>
      <w:proofErr w:type="gramStart"/>
      <w:r>
        <w:rPr>
          <w:rFonts w:ascii="黑体" w:eastAsia="黑体" w:hAnsi="黑体" w:hint="eastAsia"/>
          <w:color w:val="000000"/>
          <w:sz w:val="23"/>
        </w:rPr>
        <w:t>桶保持</w:t>
      </w:r>
      <w:proofErr w:type="gramEnd"/>
      <w:r>
        <w:rPr>
          <w:rFonts w:ascii="黑体" w:eastAsia="黑体" w:hAnsi="黑体" w:hint="eastAsia"/>
          <w:color w:val="000000"/>
          <w:sz w:val="23"/>
        </w:rPr>
        <w:t>规定液位。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59CC574C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4.</w:t>
      </w:r>
      <w:r>
        <w:rPr>
          <w:rFonts w:ascii="黑体" w:eastAsia="黑体" w:hAnsi="黑体" w:hint="eastAsia"/>
          <w:color w:val="000000"/>
          <w:sz w:val="23"/>
        </w:rPr>
        <w:t>压差继电器在工作状态下，如氨泵不上液，可间隔一分钟再开启一到两次。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F3DD262" w14:textId="77777777" w:rsidR="002453D8" w:rsidRDefault="00F61BDB">
      <w:pPr>
        <w:pStyle w:val="1"/>
      </w:pPr>
      <w:r>
        <w:rPr>
          <w:rFonts w:hint="eastAsia"/>
        </w:rPr>
        <w:br w:type="page"/>
      </w:r>
    </w:p>
    <w:p w14:paraId="51BCAFEC" w14:textId="77777777" w:rsidR="002453D8" w:rsidRDefault="00F61BDB">
      <w:pPr>
        <w:pStyle w:val="1"/>
      </w:pPr>
      <w:bookmarkStart w:id="8" w:name="_Toc10248"/>
      <w:r>
        <w:rPr>
          <w:rFonts w:hint="eastAsia"/>
        </w:rPr>
        <w:lastRenderedPageBreak/>
        <w:t>八、</w:t>
      </w:r>
      <w:r>
        <w:rPr>
          <w:rFonts w:hint="eastAsia"/>
        </w:rPr>
        <w:t>集油器操作规程</w:t>
      </w:r>
      <w:bookmarkEnd w:id="8"/>
    </w:p>
    <w:p w14:paraId="4EB5E506" w14:textId="77777777" w:rsidR="002453D8" w:rsidRDefault="00F61BDB">
      <w:pPr>
        <w:numPr>
          <w:ilvl w:val="0"/>
          <w:numId w:val="8"/>
        </w:num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将集油器排空减压，使其处于待工作状态。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31FED6C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二、</w:t>
      </w:r>
      <w:r>
        <w:rPr>
          <w:rFonts w:ascii="黑体" w:eastAsia="黑体" w:hAnsi="黑体" w:hint="eastAsia"/>
          <w:color w:val="000000"/>
          <w:sz w:val="23"/>
        </w:rPr>
        <w:t>开启集油</w:t>
      </w:r>
      <w:proofErr w:type="gramStart"/>
      <w:r>
        <w:rPr>
          <w:rFonts w:ascii="黑体" w:eastAsia="黑体" w:hAnsi="黑体" w:hint="eastAsia"/>
          <w:color w:val="000000"/>
          <w:sz w:val="23"/>
        </w:rPr>
        <w:t>器进油阀</w:t>
      </w:r>
      <w:proofErr w:type="gramEnd"/>
      <w:r>
        <w:rPr>
          <w:rFonts w:ascii="黑体" w:eastAsia="黑体" w:hAnsi="黑体" w:hint="eastAsia"/>
          <w:color w:val="000000"/>
          <w:sz w:val="23"/>
        </w:rPr>
        <w:t>，由所需放油设备向集油器放油。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AE424B2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三、待放油设备放油完毕，关闭集油</w:t>
      </w:r>
      <w:proofErr w:type="gramStart"/>
      <w:r>
        <w:rPr>
          <w:rFonts w:ascii="黑体" w:eastAsia="黑体" w:hAnsi="黑体" w:hint="eastAsia"/>
          <w:color w:val="000000"/>
          <w:sz w:val="23"/>
        </w:rPr>
        <w:t>器进油阀</w:t>
      </w:r>
      <w:proofErr w:type="gramEnd"/>
      <w:r>
        <w:rPr>
          <w:rFonts w:ascii="黑体" w:eastAsia="黑体" w:hAnsi="黑体" w:hint="eastAsia"/>
          <w:color w:val="000000"/>
          <w:sz w:val="23"/>
        </w:rPr>
        <w:t>，开启集油器减压阀。对集油器淋水，以促使混在油中氨的蒸发。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D60A00C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四、</w:t>
      </w:r>
      <w:proofErr w:type="gramStart"/>
      <w:r>
        <w:rPr>
          <w:rFonts w:ascii="黑体" w:eastAsia="黑体" w:hAnsi="黑体" w:hint="eastAsia"/>
          <w:color w:val="000000"/>
          <w:sz w:val="23"/>
        </w:rPr>
        <w:t>当集油</w:t>
      </w:r>
      <w:proofErr w:type="gramEnd"/>
      <w:r>
        <w:rPr>
          <w:rFonts w:ascii="黑体" w:eastAsia="黑体" w:hAnsi="黑体" w:hint="eastAsia"/>
          <w:color w:val="000000"/>
          <w:sz w:val="23"/>
        </w:rPr>
        <w:t>器中油的溶氨基本蒸发完时，关闭抽汽阀。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EE8CF0B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五、开启集油器放油阀，将油放入贮油器中。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45B94F1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六、放油完毕，关闭放油阀，开启抽汽阀。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86DA105" w14:textId="77777777" w:rsidR="002453D8" w:rsidRDefault="00F61BDB">
      <w:pPr>
        <w:pStyle w:val="1"/>
      </w:pPr>
      <w:r>
        <w:rPr>
          <w:rFonts w:hint="eastAsia"/>
        </w:rPr>
        <w:br w:type="page"/>
      </w:r>
    </w:p>
    <w:p w14:paraId="40C6EA86" w14:textId="77777777" w:rsidR="002453D8" w:rsidRDefault="00F61BDB">
      <w:pPr>
        <w:pStyle w:val="1"/>
      </w:pPr>
      <w:bookmarkStart w:id="9" w:name="_Toc16542"/>
      <w:r>
        <w:rPr>
          <w:rFonts w:hint="eastAsia"/>
        </w:rPr>
        <w:lastRenderedPageBreak/>
        <w:t>九、</w:t>
      </w:r>
      <w:r>
        <w:rPr>
          <w:rFonts w:hint="eastAsia"/>
        </w:rPr>
        <w:t>放空气器操作规程</w:t>
      </w:r>
      <w:bookmarkEnd w:id="9"/>
    </w:p>
    <w:p w14:paraId="2A1FE8E1" w14:textId="77777777" w:rsidR="002453D8" w:rsidRDefault="00F61BDB">
      <w:pPr>
        <w:numPr>
          <w:ilvl w:val="0"/>
          <w:numId w:val="9"/>
        </w:num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开启混合</w:t>
      </w:r>
      <w:proofErr w:type="gramStart"/>
      <w:r>
        <w:rPr>
          <w:rFonts w:ascii="黑体" w:eastAsia="黑体" w:hAnsi="黑体" w:hint="eastAsia"/>
          <w:color w:val="000000"/>
          <w:sz w:val="23"/>
        </w:rPr>
        <w:t>汽体阀</w:t>
      </w:r>
      <w:proofErr w:type="gramEnd"/>
      <w:r>
        <w:rPr>
          <w:rFonts w:ascii="黑体" w:eastAsia="黑体" w:hAnsi="黑体" w:hint="eastAsia"/>
          <w:color w:val="000000"/>
          <w:sz w:val="23"/>
        </w:rPr>
        <w:t>，使</w:t>
      </w:r>
      <w:proofErr w:type="gramStart"/>
      <w:r>
        <w:rPr>
          <w:rFonts w:ascii="黑体" w:eastAsia="黑体" w:hAnsi="黑体" w:hint="eastAsia"/>
          <w:color w:val="000000"/>
          <w:sz w:val="23"/>
        </w:rPr>
        <w:t>混合汽体进入</w:t>
      </w:r>
      <w:proofErr w:type="gramEnd"/>
      <w:r>
        <w:rPr>
          <w:rFonts w:ascii="黑体" w:eastAsia="黑体" w:hAnsi="黑体" w:hint="eastAsia"/>
          <w:color w:val="000000"/>
          <w:sz w:val="23"/>
        </w:rPr>
        <w:t>放空气器内。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535BD2E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二、</w:t>
      </w:r>
      <w:proofErr w:type="gramStart"/>
      <w:r>
        <w:rPr>
          <w:rFonts w:ascii="黑体" w:eastAsia="黑体" w:hAnsi="黑体" w:hint="eastAsia"/>
          <w:color w:val="000000"/>
          <w:sz w:val="23"/>
        </w:rPr>
        <w:t>开启回</w:t>
      </w:r>
      <w:proofErr w:type="gramEnd"/>
      <w:r>
        <w:rPr>
          <w:rFonts w:ascii="黑体" w:eastAsia="黑体" w:hAnsi="黑体" w:hint="eastAsia"/>
          <w:color w:val="000000"/>
          <w:sz w:val="23"/>
        </w:rPr>
        <w:t>汽阀，微开供液膨胀阀。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9A76574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三、将放空气器管口插入流动水容器内，</w:t>
      </w:r>
      <w:proofErr w:type="gramStart"/>
      <w:r>
        <w:rPr>
          <w:rFonts w:ascii="黑体" w:eastAsia="黑体" w:hAnsi="黑体" w:hint="eastAsia"/>
          <w:color w:val="000000"/>
          <w:sz w:val="23"/>
        </w:rPr>
        <w:t>微开放空</w:t>
      </w:r>
      <w:proofErr w:type="gramEnd"/>
      <w:r>
        <w:rPr>
          <w:rFonts w:ascii="黑体" w:eastAsia="黑体" w:hAnsi="黑体" w:hint="eastAsia"/>
          <w:color w:val="000000"/>
          <w:sz w:val="23"/>
        </w:rPr>
        <w:t>气阀。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5EBE184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四、当放空气器底部</w:t>
      </w:r>
      <w:proofErr w:type="gramStart"/>
      <w:r>
        <w:rPr>
          <w:rFonts w:ascii="黑体" w:eastAsia="黑体" w:hAnsi="黑体" w:hint="eastAsia"/>
          <w:color w:val="000000"/>
          <w:sz w:val="23"/>
        </w:rPr>
        <w:t>由于沉液过多</w:t>
      </w:r>
      <w:proofErr w:type="gramEnd"/>
      <w:r>
        <w:rPr>
          <w:rFonts w:ascii="黑体" w:eastAsia="黑体" w:hAnsi="黑体" w:hint="eastAsia"/>
          <w:color w:val="000000"/>
          <w:sz w:val="23"/>
        </w:rPr>
        <w:t>而发凉或结露、结霜时，应关闭供液阀，打开</w:t>
      </w:r>
      <w:proofErr w:type="gramStart"/>
      <w:r>
        <w:rPr>
          <w:rFonts w:ascii="黑体" w:eastAsia="黑体" w:hAnsi="黑体" w:hint="eastAsia"/>
          <w:color w:val="000000"/>
          <w:sz w:val="23"/>
        </w:rPr>
        <w:t>旁通管</w:t>
      </w:r>
      <w:proofErr w:type="gramEnd"/>
      <w:r>
        <w:rPr>
          <w:rFonts w:ascii="黑体" w:eastAsia="黑体" w:hAnsi="黑体" w:hint="eastAsia"/>
          <w:color w:val="000000"/>
          <w:sz w:val="23"/>
        </w:rPr>
        <w:t>膨胀阀。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5375EA5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五、当放空气器温度上升后，应关闭旁通膨胀阀，重开供液膨胀阀。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836A3AD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六、当系统高压压力明显降低，排汽温度下降，机器排汽压力表指针不剧烈跳动，放空气流动水呈乳白色，水温上升，放空气器口有噼啪声时，表示放空气结束。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332057B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七、停止放空气时，依次关闭供液阀、混合</w:t>
      </w:r>
      <w:proofErr w:type="gramStart"/>
      <w:r>
        <w:rPr>
          <w:rFonts w:ascii="黑体" w:eastAsia="黑体" w:hAnsi="黑体" w:hint="eastAsia"/>
          <w:color w:val="000000"/>
          <w:sz w:val="23"/>
        </w:rPr>
        <w:t>汽体阀</w:t>
      </w:r>
      <w:proofErr w:type="gramEnd"/>
      <w:r>
        <w:rPr>
          <w:rFonts w:ascii="黑体" w:eastAsia="黑体" w:hAnsi="黑体" w:hint="eastAsia"/>
          <w:color w:val="000000"/>
          <w:sz w:val="23"/>
        </w:rPr>
        <w:t>、放空气阀，开启</w:t>
      </w:r>
      <w:proofErr w:type="gramStart"/>
      <w:r>
        <w:rPr>
          <w:rFonts w:ascii="黑体" w:eastAsia="黑体" w:hAnsi="黑体" w:hint="eastAsia"/>
          <w:color w:val="000000"/>
          <w:sz w:val="23"/>
        </w:rPr>
        <w:t>旁通管</w:t>
      </w:r>
      <w:proofErr w:type="gramEnd"/>
      <w:r>
        <w:rPr>
          <w:rFonts w:ascii="黑体" w:eastAsia="黑体" w:hAnsi="黑体" w:hint="eastAsia"/>
          <w:color w:val="000000"/>
          <w:sz w:val="23"/>
        </w:rPr>
        <w:t>膨胀阀，抽净器内液体后关闭</w:t>
      </w:r>
      <w:proofErr w:type="gramStart"/>
      <w:r>
        <w:rPr>
          <w:rFonts w:ascii="黑体" w:eastAsia="黑体" w:hAnsi="黑体" w:hint="eastAsia"/>
          <w:color w:val="000000"/>
          <w:sz w:val="23"/>
        </w:rPr>
        <w:t>旁通管</w:t>
      </w:r>
      <w:proofErr w:type="gramEnd"/>
      <w:r>
        <w:rPr>
          <w:rFonts w:ascii="黑体" w:eastAsia="黑体" w:hAnsi="黑体" w:hint="eastAsia"/>
          <w:color w:val="000000"/>
          <w:sz w:val="23"/>
        </w:rPr>
        <w:t>膨胀阀。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51090D29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八、放空气时注意膨胀</w:t>
      </w:r>
      <w:proofErr w:type="gramStart"/>
      <w:r>
        <w:rPr>
          <w:rFonts w:ascii="黑体" w:eastAsia="黑体" w:hAnsi="黑体" w:hint="eastAsia"/>
          <w:color w:val="000000"/>
          <w:sz w:val="23"/>
        </w:rPr>
        <w:t>阀不能</w:t>
      </w:r>
      <w:proofErr w:type="gramEnd"/>
      <w:r>
        <w:rPr>
          <w:rFonts w:ascii="黑体" w:eastAsia="黑体" w:hAnsi="黑体" w:hint="eastAsia"/>
          <w:color w:val="000000"/>
          <w:sz w:val="23"/>
        </w:rPr>
        <w:t>开得过大，其液量以</w:t>
      </w:r>
      <w:proofErr w:type="gramStart"/>
      <w:r>
        <w:rPr>
          <w:rFonts w:ascii="黑体" w:eastAsia="黑体" w:hAnsi="黑体" w:hint="eastAsia"/>
          <w:color w:val="000000"/>
          <w:sz w:val="23"/>
        </w:rPr>
        <w:t>回汽管</w:t>
      </w:r>
      <w:proofErr w:type="gramEnd"/>
      <w:r>
        <w:rPr>
          <w:rFonts w:ascii="黑体" w:eastAsia="黑体" w:hAnsi="黑体" w:hint="eastAsia"/>
          <w:color w:val="000000"/>
          <w:sz w:val="23"/>
        </w:rPr>
        <w:t>结霜长度</w:t>
      </w:r>
      <w:r>
        <w:rPr>
          <w:rFonts w:ascii="Calibri" w:eastAsia="Calibri" w:hAnsi="Calibri" w:hint="eastAsia"/>
          <w:color w:val="000000"/>
          <w:sz w:val="23"/>
        </w:rPr>
        <w:t>1.5</w:t>
      </w:r>
      <w:r>
        <w:rPr>
          <w:rFonts w:ascii="黑体" w:eastAsia="黑体" w:hAnsi="黑体" w:hint="eastAsia"/>
          <w:color w:val="000000"/>
          <w:sz w:val="23"/>
        </w:rPr>
        <w:t>米为宜；停止放空气时，应在关闭混合</w:t>
      </w:r>
      <w:proofErr w:type="gramStart"/>
      <w:r>
        <w:rPr>
          <w:rFonts w:ascii="黑体" w:eastAsia="黑体" w:hAnsi="黑体" w:hint="eastAsia"/>
          <w:color w:val="000000"/>
          <w:sz w:val="23"/>
        </w:rPr>
        <w:t>汽体阀</w:t>
      </w:r>
      <w:r>
        <w:rPr>
          <w:rFonts w:ascii="黑体" w:eastAsia="黑体" w:hAnsi="黑体" w:hint="eastAsia"/>
          <w:color w:val="000000"/>
          <w:sz w:val="23"/>
        </w:rPr>
        <w:t>后</w:t>
      </w:r>
      <w:proofErr w:type="gramEnd"/>
      <w:r>
        <w:rPr>
          <w:rFonts w:ascii="黑体" w:eastAsia="黑体" w:hAnsi="黑体" w:hint="eastAsia"/>
          <w:color w:val="000000"/>
          <w:sz w:val="23"/>
        </w:rPr>
        <w:t>，立即关闭放空气阀，间隔时间不能过长。间隔时间过长会造成器内压力降低，将水吸入放空气器内。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34AB0B0" w14:textId="77777777" w:rsidR="002453D8" w:rsidRDefault="00F61BDB">
      <w:pPr>
        <w:ind w:firstLine="460"/>
        <w:jc w:val="center"/>
        <w:rPr>
          <w:rFonts w:ascii="黑体" w:eastAsia="黑体" w:hAnsi="黑体"/>
          <w:color w:val="000000"/>
          <w:sz w:val="28"/>
        </w:rPr>
      </w:pPr>
      <w:r>
        <w:rPr>
          <w:rFonts w:ascii="黑体" w:eastAsia="黑体" w:hAnsi="黑体" w:hint="eastAsia"/>
          <w:color w:val="000000"/>
          <w:sz w:val="28"/>
        </w:rPr>
        <w:br w:type="page"/>
      </w:r>
    </w:p>
    <w:p w14:paraId="43694520" w14:textId="77777777" w:rsidR="002453D8" w:rsidRDefault="00F61BDB">
      <w:pPr>
        <w:pStyle w:val="1"/>
      </w:pPr>
      <w:bookmarkStart w:id="10" w:name="_Toc20107"/>
      <w:r>
        <w:rPr>
          <w:rFonts w:hint="eastAsia"/>
        </w:rPr>
        <w:lastRenderedPageBreak/>
        <w:t>十、</w:t>
      </w:r>
      <w:r>
        <w:rPr>
          <w:rFonts w:hint="eastAsia"/>
        </w:rPr>
        <w:t>制冷系统加氨操作规程</w:t>
      </w:r>
      <w:bookmarkEnd w:id="10"/>
    </w:p>
    <w:p w14:paraId="388DB9C3" w14:textId="77777777" w:rsidR="002453D8" w:rsidRDefault="00F61BDB">
      <w:pPr>
        <w:numPr>
          <w:ilvl w:val="0"/>
          <w:numId w:val="10"/>
        </w:num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加</w:t>
      </w:r>
      <w:proofErr w:type="gramStart"/>
      <w:r>
        <w:rPr>
          <w:rFonts w:ascii="黑体" w:eastAsia="黑体" w:hAnsi="黑体" w:hint="eastAsia"/>
          <w:color w:val="000000"/>
          <w:sz w:val="23"/>
        </w:rPr>
        <w:t>氨工作</w:t>
      </w:r>
      <w:proofErr w:type="gramEnd"/>
      <w:r>
        <w:rPr>
          <w:rFonts w:ascii="黑体" w:eastAsia="黑体" w:hAnsi="黑体" w:hint="eastAsia"/>
          <w:color w:val="000000"/>
          <w:sz w:val="23"/>
        </w:rPr>
        <w:t>由熟练技工进行。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01C3F37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二、做好</w:t>
      </w:r>
      <w:proofErr w:type="gramStart"/>
      <w:r>
        <w:rPr>
          <w:rFonts w:ascii="黑体" w:eastAsia="黑体" w:hAnsi="黑体" w:hint="eastAsia"/>
          <w:color w:val="000000"/>
          <w:sz w:val="23"/>
        </w:rPr>
        <w:t>加氨前的</w:t>
      </w:r>
      <w:proofErr w:type="gramEnd"/>
      <w:r>
        <w:rPr>
          <w:rFonts w:ascii="黑体" w:eastAsia="黑体" w:hAnsi="黑体" w:hint="eastAsia"/>
          <w:color w:val="000000"/>
          <w:sz w:val="23"/>
        </w:rPr>
        <w:t>准备工作：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6B1DE7F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1.</w:t>
      </w:r>
      <w:r>
        <w:rPr>
          <w:rFonts w:ascii="黑体" w:eastAsia="黑体" w:hAnsi="黑体" w:hint="eastAsia"/>
          <w:color w:val="000000"/>
          <w:sz w:val="23"/>
        </w:rPr>
        <w:t>准备加</w:t>
      </w:r>
      <w:proofErr w:type="gramStart"/>
      <w:r>
        <w:rPr>
          <w:rFonts w:ascii="黑体" w:eastAsia="黑体" w:hAnsi="黑体" w:hint="eastAsia"/>
          <w:color w:val="000000"/>
          <w:sz w:val="23"/>
        </w:rPr>
        <w:t>氨工具</w:t>
      </w:r>
      <w:proofErr w:type="gramEnd"/>
      <w:r>
        <w:rPr>
          <w:rFonts w:ascii="黑体" w:eastAsia="黑体" w:hAnsi="黑体" w:hint="eastAsia"/>
          <w:color w:val="000000"/>
          <w:sz w:val="23"/>
        </w:rPr>
        <w:t>及防护用品。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0B18CD9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2.</w:t>
      </w:r>
      <w:r>
        <w:rPr>
          <w:rFonts w:ascii="黑体" w:eastAsia="黑体" w:hAnsi="黑体" w:hint="eastAsia"/>
          <w:color w:val="000000"/>
          <w:sz w:val="23"/>
        </w:rPr>
        <w:t>操作人员必须戴上胶皮手套。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6752B16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3.</w:t>
      </w:r>
      <w:r>
        <w:rPr>
          <w:rFonts w:ascii="黑体" w:eastAsia="黑体" w:hAnsi="黑体" w:hint="eastAsia"/>
          <w:color w:val="000000"/>
          <w:sz w:val="23"/>
        </w:rPr>
        <w:t>操作人员必须和运转班人员密切配合，使贮氨器液面保持在</w:t>
      </w:r>
      <w:r>
        <w:rPr>
          <w:rFonts w:ascii="Calibri" w:eastAsia="Calibri" w:hAnsi="Calibri" w:hint="eastAsia"/>
          <w:color w:val="000000"/>
          <w:sz w:val="23"/>
        </w:rPr>
        <w:t>60%</w:t>
      </w:r>
      <w:r>
        <w:rPr>
          <w:rFonts w:ascii="黑体" w:eastAsia="黑体" w:hAnsi="黑体" w:hint="eastAsia"/>
          <w:color w:val="000000"/>
          <w:sz w:val="23"/>
        </w:rPr>
        <w:t>以下。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802C50E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4.</w:t>
      </w:r>
      <w:r>
        <w:rPr>
          <w:rFonts w:ascii="黑体" w:eastAsia="黑体" w:hAnsi="黑体" w:hint="eastAsia"/>
          <w:color w:val="000000"/>
          <w:sz w:val="23"/>
        </w:rPr>
        <w:t>加</w:t>
      </w:r>
      <w:proofErr w:type="gramStart"/>
      <w:r>
        <w:rPr>
          <w:rFonts w:ascii="黑体" w:eastAsia="黑体" w:hAnsi="黑体" w:hint="eastAsia"/>
          <w:color w:val="000000"/>
          <w:sz w:val="23"/>
        </w:rPr>
        <w:t>氨站接上加氨管</w:t>
      </w:r>
      <w:proofErr w:type="gramEnd"/>
      <w:r>
        <w:rPr>
          <w:rFonts w:ascii="黑体" w:eastAsia="黑体" w:hAnsi="黑体" w:hint="eastAsia"/>
          <w:color w:val="000000"/>
          <w:sz w:val="23"/>
        </w:rPr>
        <w:t>和压力表，加氨槽车与</w:t>
      </w:r>
      <w:proofErr w:type="gramStart"/>
      <w:r>
        <w:rPr>
          <w:rFonts w:ascii="黑体" w:eastAsia="黑体" w:hAnsi="黑体" w:hint="eastAsia"/>
          <w:color w:val="000000"/>
          <w:sz w:val="23"/>
        </w:rPr>
        <w:t>加氨管连接</w:t>
      </w:r>
      <w:proofErr w:type="gramEnd"/>
      <w:r>
        <w:rPr>
          <w:rFonts w:ascii="黑体" w:eastAsia="黑体" w:hAnsi="黑体" w:hint="eastAsia"/>
          <w:color w:val="000000"/>
          <w:sz w:val="23"/>
        </w:rPr>
        <w:t>牢固。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D4E90AA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三、加氨操作：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A1096DB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1.</w:t>
      </w:r>
      <w:r>
        <w:rPr>
          <w:rFonts w:ascii="黑体" w:eastAsia="黑体" w:hAnsi="黑体" w:hint="eastAsia"/>
          <w:color w:val="000000"/>
          <w:sz w:val="23"/>
        </w:rPr>
        <w:t>关闭总调节站上的总供液阀。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9784C3E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2.</w:t>
      </w:r>
      <w:r>
        <w:rPr>
          <w:rFonts w:ascii="黑体" w:eastAsia="黑体" w:hAnsi="黑体" w:hint="eastAsia"/>
          <w:color w:val="000000"/>
          <w:sz w:val="23"/>
        </w:rPr>
        <w:t>关闭总调节站上的无关阀，打开有关的阀门及三个加氨阀。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711A397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3.</w:t>
      </w:r>
      <w:r>
        <w:rPr>
          <w:rFonts w:ascii="黑体" w:eastAsia="黑体" w:hAnsi="黑体" w:hint="eastAsia"/>
          <w:color w:val="000000"/>
          <w:sz w:val="23"/>
        </w:rPr>
        <w:t>打开加氨站上的加氨阀，开启加氨槽车上的出液阀，进行加氨。操作</w:t>
      </w:r>
      <w:proofErr w:type="gramStart"/>
      <w:r>
        <w:rPr>
          <w:rFonts w:ascii="黑体" w:eastAsia="黑体" w:hAnsi="黑体" w:hint="eastAsia"/>
          <w:color w:val="000000"/>
          <w:sz w:val="23"/>
        </w:rPr>
        <w:t>人员须背对</w:t>
      </w:r>
      <w:proofErr w:type="gramEnd"/>
      <w:r>
        <w:rPr>
          <w:rFonts w:ascii="黑体" w:eastAsia="黑体" w:hAnsi="黑体" w:hint="eastAsia"/>
          <w:color w:val="000000"/>
          <w:sz w:val="23"/>
        </w:rPr>
        <w:t>槽车的出液口，以防氨液喷出伤人。</w:t>
      </w:r>
    </w:p>
    <w:p w14:paraId="3ABDB31E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四、当</w:t>
      </w:r>
      <w:proofErr w:type="gramStart"/>
      <w:r>
        <w:rPr>
          <w:rFonts w:ascii="黑体" w:eastAsia="黑体" w:hAnsi="黑体" w:hint="eastAsia"/>
          <w:color w:val="000000"/>
          <w:sz w:val="23"/>
        </w:rPr>
        <w:t>加氨管上压力</w:t>
      </w:r>
      <w:proofErr w:type="gramEnd"/>
      <w:r>
        <w:rPr>
          <w:rFonts w:ascii="黑体" w:eastAsia="黑体" w:hAnsi="黑体" w:hint="eastAsia"/>
          <w:color w:val="000000"/>
          <w:sz w:val="23"/>
        </w:rPr>
        <w:t>表的压力，降到与系统的蒸发压力相等时，加氨槽车上及接连管上结霜，且开始融化，发出</w:t>
      </w:r>
      <w:proofErr w:type="gramStart"/>
      <w:r>
        <w:rPr>
          <w:rFonts w:ascii="黑体" w:eastAsia="黑体" w:hAnsi="黑体" w:hint="eastAsia"/>
          <w:color w:val="000000"/>
          <w:sz w:val="23"/>
        </w:rPr>
        <w:t>震动罐声时</w:t>
      </w:r>
      <w:proofErr w:type="gramEnd"/>
      <w:r>
        <w:rPr>
          <w:rFonts w:ascii="黑体" w:eastAsia="黑体" w:hAnsi="黑体" w:hint="eastAsia"/>
          <w:color w:val="000000"/>
          <w:sz w:val="23"/>
        </w:rPr>
        <w:t>，氨已加完。关闭槽车上出液阀，同时关闭</w:t>
      </w:r>
      <w:proofErr w:type="gramStart"/>
      <w:r>
        <w:rPr>
          <w:rFonts w:ascii="黑体" w:eastAsia="黑体" w:hAnsi="黑体" w:hint="eastAsia"/>
          <w:color w:val="000000"/>
          <w:sz w:val="23"/>
        </w:rPr>
        <w:t>加氨管组</w:t>
      </w:r>
      <w:proofErr w:type="gramEnd"/>
      <w:r>
        <w:rPr>
          <w:rFonts w:ascii="黑体" w:eastAsia="黑体" w:hAnsi="黑体" w:hint="eastAsia"/>
          <w:color w:val="000000"/>
          <w:sz w:val="23"/>
        </w:rPr>
        <w:t>上的总阀及</w:t>
      </w:r>
      <w:proofErr w:type="gramStart"/>
      <w:r>
        <w:rPr>
          <w:rFonts w:ascii="黑体" w:eastAsia="黑体" w:hAnsi="黑体" w:hint="eastAsia"/>
          <w:color w:val="000000"/>
          <w:sz w:val="23"/>
        </w:rPr>
        <w:t>氨站加氨</w:t>
      </w:r>
      <w:proofErr w:type="gramEnd"/>
      <w:r>
        <w:rPr>
          <w:rFonts w:ascii="黑体" w:eastAsia="黑体" w:hAnsi="黑体" w:hint="eastAsia"/>
          <w:color w:val="000000"/>
          <w:sz w:val="23"/>
        </w:rPr>
        <w:t>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A8D68E2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五、加氨完毕，关闭加</w:t>
      </w:r>
      <w:proofErr w:type="gramStart"/>
      <w:r>
        <w:rPr>
          <w:rFonts w:ascii="黑体" w:eastAsia="黑体" w:hAnsi="黑体" w:hint="eastAsia"/>
          <w:color w:val="000000"/>
          <w:sz w:val="23"/>
        </w:rPr>
        <w:t>氨管上各阀</w:t>
      </w:r>
      <w:proofErr w:type="gramEnd"/>
      <w:r>
        <w:rPr>
          <w:rFonts w:ascii="黑体" w:eastAsia="黑体" w:hAnsi="黑体" w:hint="eastAsia"/>
          <w:color w:val="000000"/>
          <w:sz w:val="23"/>
        </w:rPr>
        <w:t>和</w:t>
      </w:r>
      <w:proofErr w:type="gramStart"/>
      <w:r>
        <w:rPr>
          <w:rFonts w:ascii="黑体" w:eastAsia="黑体" w:hAnsi="黑体" w:hint="eastAsia"/>
          <w:color w:val="000000"/>
          <w:sz w:val="23"/>
        </w:rPr>
        <w:t>加氨站的</w:t>
      </w:r>
      <w:proofErr w:type="gramEnd"/>
      <w:r>
        <w:rPr>
          <w:rFonts w:ascii="黑体" w:eastAsia="黑体" w:hAnsi="黑体" w:hint="eastAsia"/>
          <w:color w:val="000000"/>
          <w:sz w:val="23"/>
        </w:rPr>
        <w:t>加氨阀、总调节站上的加氨阀。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DFD578E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六、开启总供液阀，恢复正常运转。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B14B7EE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七、加氨完毕后，打开室外加氨阀，将</w:t>
      </w:r>
      <w:proofErr w:type="gramStart"/>
      <w:r>
        <w:rPr>
          <w:rFonts w:ascii="黑体" w:eastAsia="黑体" w:hAnsi="黑体" w:hint="eastAsia"/>
          <w:color w:val="000000"/>
          <w:sz w:val="23"/>
        </w:rPr>
        <w:t>加氨管与</w:t>
      </w:r>
      <w:proofErr w:type="gramEnd"/>
      <w:r>
        <w:rPr>
          <w:rFonts w:ascii="黑体" w:eastAsia="黑体" w:hAnsi="黑体" w:hint="eastAsia"/>
          <w:color w:val="000000"/>
          <w:sz w:val="23"/>
        </w:rPr>
        <w:t>大气相通排空后再关闭室外加氨阀，将备用管管口包好留存。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4E0FB08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八、将</w:t>
      </w:r>
      <w:proofErr w:type="gramStart"/>
      <w:r>
        <w:rPr>
          <w:rFonts w:ascii="黑体" w:eastAsia="黑体" w:hAnsi="黑体" w:hint="eastAsia"/>
          <w:color w:val="000000"/>
          <w:sz w:val="23"/>
        </w:rPr>
        <w:t>加氨站各</w:t>
      </w:r>
      <w:proofErr w:type="gramEnd"/>
      <w:r>
        <w:rPr>
          <w:rFonts w:ascii="黑体" w:eastAsia="黑体" w:hAnsi="黑体" w:hint="eastAsia"/>
          <w:color w:val="000000"/>
          <w:sz w:val="23"/>
        </w:rPr>
        <w:t>阀门铅封，管口包好。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60B2604" w14:textId="77777777" w:rsidR="002453D8" w:rsidRDefault="00F61BDB">
      <w:pPr>
        <w:pStyle w:val="1"/>
      </w:pPr>
      <w:r>
        <w:rPr>
          <w:rFonts w:hint="eastAsia"/>
        </w:rPr>
        <w:br w:type="page"/>
      </w:r>
    </w:p>
    <w:p w14:paraId="54BE4590" w14:textId="77777777" w:rsidR="002453D8" w:rsidRDefault="00F61BDB">
      <w:pPr>
        <w:pStyle w:val="1"/>
      </w:pPr>
      <w:bookmarkStart w:id="11" w:name="_Toc6625"/>
      <w:r>
        <w:rPr>
          <w:rFonts w:hint="eastAsia"/>
        </w:rPr>
        <w:lastRenderedPageBreak/>
        <w:t>十一、</w:t>
      </w:r>
      <w:r>
        <w:rPr>
          <w:rFonts w:hint="eastAsia"/>
        </w:rPr>
        <w:t>冷风机操作规程</w:t>
      </w:r>
      <w:bookmarkEnd w:id="11"/>
    </w:p>
    <w:p w14:paraId="227F848C" w14:textId="77777777" w:rsidR="002453D8" w:rsidRDefault="00F61BDB">
      <w:pPr>
        <w:numPr>
          <w:ilvl w:val="0"/>
          <w:numId w:val="11"/>
        </w:num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启动前的检查：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10CC388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1.</w:t>
      </w:r>
      <w:r>
        <w:rPr>
          <w:rFonts w:ascii="黑体" w:eastAsia="黑体" w:hAnsi="黑体" w:hint="eastAsia"/>
          <w:color w:val="000000"/>
          <w:sz w:val="23"/>
        </w:rPr>
        <w:t>检查风机及电机固定螺栓有无松动。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1B5F5A0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2</w:t>
      </w:r>
      <w:r>
        <w:rPr>
          <w:rFonts w:ascii="Calibri" w:eastAsia="Calibri" w:hAnsi="Calibri" w:hint="eastAsia"/>
          <w:color w:val="000000"/>
          <w:sz w:val="23"/>
        </w:rPr>
        <w:t>.</w:t>
      </w:r>
      <w:r>
        <w:rPr>
          <w:rFonts w:ascii="黑体" w:eastAsia="黑体" w:hAnsi="黑体" w:hint="eastAsia"/>
          <w:color w:val="000000"/>
          <w:sz w:val="23"/>
        </w:rPr>
        <w:t>如蒸发器霜厚达</w:t>
      </w:r>
      <w:r>
        <w:rPr>
          <w:rFonts w:ascii="Calibri" w:eastAsia="Calibri" w:hAnsi="Calibri" w:hint="eastAsia"/>
          <w:color w:val="000000"/>
          <w:sz w:val="23"/>
        </w:rPr>
        <w:t>0.5</w:t>
      </w:r>
      <w:r>
        <w:rPr>
          <w:rFonts w:ascii="黑体" w:eastAsia="黑体" w:hAnsi="黑体" w:hint="eastAsia"/>
          <w:color w:val="000000"/>
          <w:sz w:val="23"/>
        </w:rPr>
        <w:t>厘米，须立即除霜。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C9CBDF6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二、冷风机启动及运转中应注意的问题：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430611C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1.</w:t>
      </w:r>
      <w:r>
        <w:rPr>
          <w:rFonts w:ascii="黑体" w:eastAsia="黑体" w:hAnsi="黑体" w:hint="eastAsia"/>
          <w:color w:val="000000"/>
          <w:sz w:val="23"/>
        </w:rPr>
        <w:t>风机启动时，操作人员须一人在库外接通电源启动，另一人在库内观察风机的运转情况，如有问题，应立即切断电源，查找原因并及时排除。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F0A2160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2.</w:t>
      </w:r>
      <w:r>
        <w:rPr>
          <w:rFonts w:ascii="黑体" w:eastAsia="黑体" w:hAnsi="黑体" w:hint="eastAsia"/>
          <w:color w:val="000000"/>
          <w:sz w:val="23"/>
        </w:rPr>
        <w:t>风机运转时，应无杂音或异常现象。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2AF2E2C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3.</w:t>
      </w:r>
      <w:r>
        <w:rPr>
          <w:rFonts w:ascii="黑体" w:eastAsia="黑体" w:hAnsi="黑体" w:hint="eastAsia"/>
          <w:color w:val="000000"/>
          <w:sz w:val="23"/>
        </w:rPr>
        <w:t>电流表指针稳定保持在额定范围之内。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58B4711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4.</w:t>
      </w:r>
      <w:r>
        <w:rPr>
          <w:rFonts w:ascii="黑体" w:eastAsia="黑体" w:hAnsi="黑体" w:hint="eastAsia"/>
          <w:color w:val="000000"/>
          <w:sz w:val="23"/>
        </w:rPr>
        <w:t>冷风机蒸发器结霜要均匀。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B324564" w14:textId="77777777" w:rsidR="002453D8" w:rsidRDefault="00F61BDB">
      <w:pPr>
        <w:ind w:firstLine="460"/>
        <w:jc w:val="center"/>
        <w:rPr>
          <w:rFonts w:ascii="黑体" w:eastAsia="黑体" w:hAnsi="黑体"/>
          <w:color w:val="000000"/>
          <w:sz w:val="28"/>
        </w:rPr>
      </w:pPr>
      <w:r>
        <w:rPr>
          <w:rFonts w:ascii="黑体" w:eastAsia="黑体" w:hAnsi="黑体" w:hint="eastAsia"/>
          <w:color w:val="000000"/>
          <w:sz w:val="28"/>
        </w:rPr>
        <w:br w:type="page"/>
      </w:r>
    </w:p>
    <w:p w14:paraId="529D1506" w14:textId="77777777" w:rsidR="002453D8" w:rsidRDefault="00F61BDB">
      <w:pPr>
        <w:pStyle w:val="1"/>
      </w:pPr>
      <w:bookmarkStart w:id="12" w:name="_Toc9213"/>
      <w:r>
        <w:rPr>
          <w:rFonts w:hint="eastAsia"/>
        </w:rPr>
        <w:lastRenderedPageBreak/>
        <w:t>十二、</w:t>
      </w:r>
      <w:r>
        <w:rPr>
          <w:rFonts w:hint="eastAsia"/>
        </w:rPr>
        <w:t>蒸发式冷凝器操作规程</w:t>
      </w:r>
      <w:bookmarkEnd w:id="12"/>
    </w:p>
    <w:p w14:paraId="6F3C5F38" w14:textId="77777777" w:rsidR="002453D8" w:rsidRDefault="00F61BDB">
      <w:pPr>
        <w:numPr>
          <w:ilvl w:val="0"/>
          <w:numId w:val="12"/>
        </w:num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使用蒸发式冷凝器时，要开启其进汽阀、出汽阀、压力表阀、混合气体阀、出液阀、安全阀。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A1DD197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二、在使用蒸发式冷凝器的过程中，冷凝压力不得超过</w:t>
      </w:r>
      <w:r>
        <w:rPr>
          <w:rFonts w:ascii="Calibri" w:eastAsia="Calibri" w:hAnsi="Calibri" w:hint="eastAsia"/>
          <w:color w:val="000000"/>
          <w:sz w:val="23"/>
        </w:rPr>
        <w:t>1.47MPa</w:t>
      </w:r>
      <w:r>
        <w:rPr>
          <w:rFonts w:ascii="黑体" w:eastAsia="黑体" w:hAnsi="黑体" w:hint="eastAsia"/>
          <w:color w:val="000000"/>
          <w:sz w:val="23"/>
        </w:rPr>
        <w:t>，如超过此数值，必须查明原因，待解决问题后方可使用。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4FE7D92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三、在使用蒸发式冷凝器的过程中，应按规定先向冷凝器水盘中加水，使水深度在</w:t>
      </w:r>
      <w:r>
        <w:rPr>
          <w:rFonts w:ascii="Calibri" w:eastAsia="Calibri" w:hAnsi="Calibri" w:hint="eastAsia"/>
          <w:color w:val="000000"/>
          <w:sz w:val="23"/>
        </w:rPr>
        <w:t>203</w:t>
      </w:r>
      <w:r>
        <w:rPr>
          <w:rFonts w:ascii="黑体" w:eastAsia="黑体" w:hAnsi="黑体" w:hint="eastAsia"/>
          <w:color w:val="000000"/>
          <w:sz w:val="23"/>
        </w:rPr>
        <w:t>～</w:t>
      </w:r>
      <w:r>
        <w:rPr>
          <w:rFonts w:ascii="Calibri" w:eastAsia="Calibri" w:hAnsi="Calibri" w:hint="eastAsia"/>
          <w:color w:val="000000"/>
          <w:sz w:val="23"/>
        </w:rPr>
        <w:t>250</w:t>
      </w:r>
      <w:r>
        <w:rPr>
          <w:rFonts w:ascii="黑体" w:eastAsia="黑体" w:hAnsi="黑体" w:hint="eastAsia"/>
          <w:color w:val="000000"/>
          <w:sz w:val="23"/>
        </w:rPr>
        <w:t>毫米之间。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22443A7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四、接通电源，启动冷凝器风机及水泵，在设备运转过程中，要观察风机及水泵的电流是否在额定范围内，并做好记录。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4440994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五、开停风机和水泵的周期最大值为每小时</w:t>
      </w:r>
      <w:r>
        <w:rPr>
          <w:rFonts w:ascii="Calibri" w:eastAsia="Calibri" w:hAnsi="Calibri" w:hint="eastAsia"/>
          <w:color w:val="000000"/>
          <w:sz w:val="23"/>
        </w:rPr>
        <w:t>6</w:t>
      </w:r>
      <w:r>
        <w:rPr>
          <w:rFonts w:ascii="黑体" w:eastAsia="黑体" w:hAnsi="黑体" w:hint="eastAsia"/>
          <w:color w:val="000000"/>
          <w:sz w:val="23"/>
        </w:rPr>
        <w:t>次，因尽量减少开停次数，以免因风机及水泵的电机过热而造成损</w:t>
      </w:r>
      <w:r>
        <w:rPr>
          <w:rFonts w:ascii="黑体" w:eastAsia="黑体" w:hAnsi="黑体" w:hint="eastAsia"/>
          <w:color w:val="000000"/>
          <w:sz w:val="23"/>
        </w:rPr>
        <w:t>坏。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130372E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六、操作人员须注意观察冷凝器是否有不正常的噪音、摆动以及集水盘中的使用水位，如有异常，应及时排除。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1C18CF9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七、冬季，在使用蒸发式冷凝器时，须关闭补水管路的水阀，彻底排净所有户外补水管、集水盘及水泵内的余水，注意防冻。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949D4D7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八、水盘保养：每半月检查并清洁一次水盘中的滤网，每月清洗一次水盘，</w:t>
      </w:r>
      <w:proofErr w:type="gramStart"/>
      <w:r>
        <w:rPr>
          <w:rFonts w:ascii="黑体" w:eastAsia="黑体" w:hAnsi="黑体" w:hint="eastAsia"/>
          <w:color w:val="000000"/>
          <w:sz w:val="23"/>
        </w:rPr>
        <w:t>如运行</w:t>
      </w:r>
      <w:proofErr w:type="gramEnd"/>
      <w:r>
        <w:rPr>
          <w:rFonts w:ascii="黑体" w:eastAsia="黑体" w:hAnsi="黑体" w:hint="eastAsia"/>
          <w:color w:val="000000"/>
          <w:sz w:val="23"/>
        </w:rPr>
        <w:t>环境恶劣，水盘内污物较多，应缩短清洗周期。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07738A4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九、若长期停用机组或停开水泵时，务必要放空水盘中的水，并清洗水盘，同时打开水泵底侧丝堵排空水泵中的余水。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8C4B1CA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十、风扇和循环水泵，每使用三个月需加一次油。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CE54D6D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十一、由专业人员对循环水进行专门处理。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3D82D89" w14:textId="77777777" w:rsidR="002453D8" w:rsidRDefault="00F61BDB">
      <w:pPr>
        <w:ind w:firstLine="460"/>
        <w:jc w:val="center"/>
        <w:rPr>
          <w:rStyle w:val="10"/>
        </w:rPr>
      </w:pPr>
      <w:r>
        <w:rPr>
          <w:rFonts w:ascii="黑体" w:eastAsia="黑体" w:hAnsi="黑体" w:hint="eastAsia"/>
          <w:color w:val="000000"/>
          <w:sz w:val="23"/>
        </w:rPr>
        <w:t>十二、应定期清理蒸发式冷凝器的布水器及脱水器，以保证水量充足，风量畅通。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7579990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1</w:t>
      </w:r>
      <w:r>
        <w:rPr>
          <w:rFonts w:ascii="黑体" w:eastAsia="黑体" w:hAnsi="黑体" w:hint="eastAsia"/>
          <w:color w:val="000000"/>
          <w:sz w:val="23"/>
        </w:rPr>
        <w:t>、热</w:t>
      </w:r>
      <w:proofErr w:type="gramStart"/>
      <w:r>
        <w:rPr>
          <w:rFonts w:ascii="黑体" w:eastAsia="黑体" w:hAnsi="黑体" w:hint="eastAsia"/>
          <w:color w:val="000000"/>
          <w:sz w:val="23"/>
        </w:rPr>
        <w:t>氨融霜</w:t>
      </w:r>
      <w:proofErr w:type="gramEnd"/>
      <w:r>
        <w:rPr>
          <w:rFonts w:ascii="黑体" w:eastAsia="黑体" w:hAnsi="黑体" w:hint="eastAsia"/>
          <w:color w:val="000000"/>
          <w:sz w:val="23"/>
        </w:rPr>
        <w:t xml:space="preserve"> </w:t>
      </w:r>
      <w:r>
        <w:rPr>
          <w:rFonts w:ascii="黑体" w:eastAsia="黑体" w:hAnsi="黑体" w:hint="eastAsia"/>
          <w:color w:val="000000"/>
          <w:sz w:val="23"/>
        </w:rPr>
        <w:t>热</w:t>
      </w:r>
      <w:proofErr w:type="gramStart"/>
      <w:r>
        <w:rPr>
          <w:rFonts w:ascii="黑体" w:eastAsia="黑体" w:hAnsi="黑体" w:hint="eastAsia"/>
          <w:color w:val="000000"/>
          <w:sz w:val="23"/>
        </w:rPr>
        <w:t>氨融霜</w:t>
      </w:r>
      <w:proofErr w:type="gramEnd"/>
      <w:r>
        <w:rPr>
          <w:rFonts w:ascii="黑体" w:eastAsia="黑体" w:hAnsi="黑体" w:hint="eastAsia"/>
          <w:color w:val="000000"/>
          <w:sz w:val="23"/>
        </w:rPr>
        <w:t>是将压缩机排出的高温制冷剂气体引入蒸发器内，利用过热蒸汽冷凝所放出热量</w:t>
      </w:r>
    </w:p>
    <w:p w14:paraId="26AB1D61" w14:textId="77777777" w:rsidR="002453D8" w:rsidRDefault="00F61BDB">
      <w:pPr>
        <w:ind w:firstLine="460"/>
        <w:jc w:val="center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br w:type="page"/>
      </w:r>
    </w:p>
    <w:p w14:paraId="0D92D394" w14:textId="77777777" w:rsidR="002453D8" w:rsidRDefault="00F61BDB">
      <w:pPr>
        <w:pStyle w:val="1"/>
      </w:pPr>
      <w:bookmarkStart w:id="13" w:name="_Toc7941"/>
      <w:r>
        <w:rPr>
          <w:rFonts w:hint="eastAsia"/>
        </w:rPr>
        <w:lastRenderedPageBreak/>
        <w:t>十三、</w:t>
      </w:r>
      <w:r>
        <w:rPr>
          <w:rFonts w:hint="eastAsia"/>
        </w:rPr>
        <w:t>冷库氨</w:t>
      </w:r>
      <w:proofErr w:type="gramStart"/>
      <w:r>
        <w:rPr>
          <w:rFonts w:hint="eastAsia"/>
        </w:rPr>
        <w:t>系统融霜操作规程</w:t>
      </w:r>
      <w:bookmarkEnd w:id="13"/>
      <w:proofErr w:type="gramEnd"/>
    </w:p>
    <w:p w14:paraId="54CB973A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来融化蒸发器外表面的霜层，同时蒸发器内原有的积油在压差的作用下排走。这种方法</w:t>
      </w:r>
      <w:proofErr w:type="gramStart"/>
      <w:r>
        <w:rPr>
          <w:rFonts w:ascii="黑体" w:eastAsia="黑体" w:hAnsi="黑体" w:hint="eastAsia"/>
          <w:color w:val="000000"/>
          <w:sz w:val="23"/>
        </w:rPr>
        <w:t>融霜时间</w:t>
      </w:r>
      <w:proofErr w:type="gramEnd"/>
      <w:r>
        <w:rPr>
          <w:rFonts w:ascii="黑体" w:eastAsia="黑体" w:hAnsi="黑体" w:hint="eastAsia"/>
          <w:color w:val="000000"/>
          <w:sz w:val="23"/>
        </w:rPr>
        <w:t>短，劳动强度低，除霜效果好</w:t>
      </w:r>
      <w:r>
        <w:rPr>
          <w:rFonts w:ascii="黑体" w:eastAsia="黑体" w:hAnsi="黑体" w:hint="eastAsia"/>
          <w:color w:val="000000"/>
          <w:sz w:val="23"/>
        </w:rPr>
        <w:t>，但操作比较复杂，能量损失大，</w:t>
      </w:r>
      <w:proofErr w:type="gramStart"/>
      <w:r>
        <w:rPr>
          <w:rFonts w:ascii="黑体" w:eastAsia="黑体" w:hAnsi="黑体" w:hint="eastAsia"/>
          <w:color w:val="000000"/>
          <w:sz w:val="23"/>
        </w:rPr>
        <w:t>对库温有</w:t>
      </w:r>
      <w:proofErr w:type="gramEnd"/>
      <w:r>
        <w:rPr>
          <w:rFonts w:ascii="黑体" w:eastAsia="黑体" w:hAnsi="黑体" w:hint="eastAsia"/>
          <w:color w:val="000000"/>
          <w:sz w:val="23"/>
        </w:rPr>
        <w:t>较大影响。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1756A55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1</w:t>
      </w:r>
      <w:r>
        <w:rPr>
          <w:rFonts w:ascii="黑体" w:eastAsia="黑体" w:hAnsi="黑体" w:hint="eastAsia"/>
          <w:color w:val="000000"/>
          <w:sz w:val="23"/>
        </w:rPr>
        <w:t>）、检查低压循环桶的液面和压力，必要时进行降压、排液处理，使低压循环</w:t>
      </w:r>
      <w:proofErr w:type="gramStart"/>
      <w:r>
        <w:rPr>
          <w:rFonts w:ascii="黑体" w:eastAsia="黑体" w:hAnsi="黑体" w:hint="eastAsia"/>
          <w:color w:val="000000"/>
          <w:sz w:val="23"/>
        </w:rPr>
        <w:t>桶处于</w:t>
      </w:r>
      <w:proofErr w:type="gramEnd"/>
      <w:r>
        <w:rPr>
          <w:rFonts w:ascii="黑体" w:eastAsia="黑体" w:hAnsi="黑体" w:hint="eastAsia"/>
          <w:color w:val="000000"/>
          <w:sz w:val="23"/>
        </w:rPr>
        <w:t>准备工作状态。提前关闭或关</w:t>
      </w:r>
      <w:proofErr w:type="gramStart"/>
      <w:r>
        <w:rPr>
          <w:rFonts w:ascii="黑体" w:eastAsia="黑体" w:hAnsi="黑体" w:hint="eastAsia"/>
          <w:color w:val="000000"/>
          <w:sz w:val="23"/>
        </w:rPr>
        <w:t>小供液</w:t>
      </w:r>
      <w:proofErr w:type="gramEnd"/>
      <w:r>
        <w:rPr>
          <w:rFonts w:ascii="黑体" w:eastAsia="黑体" w:hAnsi="黑体" w:hint="eastAsia"/>
          <w:color w:val="000000"/>
          <w:sz w:val="23"/>
        </w:rPr>
        <w:t>阀门，使其液面不超过</w:t>
      </w:r>
      <w:r>
        <w:rPr>
          <w:rFonts w:ascii="Calibri" w:eastAsia="Calibri" w:hAnsi="Calibri" w:hint="eastAsia"/>
          <w:color w:val="000000"/>
          <w:sz w:val="23"/>
        </w:rPr>
        <w:t>40%</w:t>
      </w:r>
      <w:r>
        <w:rPr>
          <w:rFonts w:ascii="黑体" w:eastAsia="黑体" w:hAnsi="黑体" w:hint="eastAsia"/>
          <w:color w:val="000000"/>
          <w:sz w:val="23"/>
        </w:rPr>
        <w:t>，以备</w:t>
      </w:r>
      <w:proofErr w:type="gramStart"/>
      <w:r>
        <w:rPr>
          <w:rFonts w:ascii="黑体" w:eastAsia="黑体" w:hAnsi="黑体" w:hint="eastAsia"/>
          <w:color w:val="000000"/>
          <w:sz w:val="23"/>
        </w:rPr>
        <w:t>容纳融霜排液</w:t>
      </w:r>
      <w:proofErr w:type="gramEnd"/>
      <w:r>
        <w:rPr>
          <w:rFonts w:ascii="黑体" w:eastAsia="黑体" w:hAnsi="黑体" w:hint="eastAsia"/>
          <w:color w:val="000000"/>
          <w:sz w:val="23"/>
        </w:rPr>
        <w:t>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07D05B0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2</w:t>
      </w:r>
      <w:r>
        <w:rPr>
          <w:rFonts w:ascii="黑体" w:eastAsia="黑体" w:hAnsi="黑体" w:hint="eastAsia"/>
          <w:color w:val="000000"/>
          <w:sz w:val="23"/>
        </w:rPr>
        <w:t>）、关闭液体调节站上</w:t>
      </w:r>
      <w:proofErr w:type="gramStart"/>
      <w:r>
        <w:rPr>
          <w:rFonts w:ascii="黑体" w:eastAsia="黑体" w:hAnsi="黑体" w:hint="eastAsia"/>
          <w:color w:val="000000"/>
          <w:sz w:val="23"/>
        </w:rPr>
        <w:t>需冲霜</w:t>
      </w:r>
      <w:proofErr w:type="gramEnd"/>
      <w:r>
        <w:rPr>
          <w:rFonts w:ascii="黑体" w:eastAsia="黑体" w:hAnsi="黑体" w:hint="eastAsia"/>
          <w:color w:val="000000"/>
          <w:sz w:val="23"/>
        </w:rPr>
        <w:t>库房的供液阀，保持对蒸发器的抽气状态。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74FFD5D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3</w:t>
      </w:r>
      <w:r>
        <w:rPr>
          <w:rFonts w:ascii="黑体" w:eastAsia="黑体" w:hAnsi="黑体" w:hint="eastAsia"/>
          <w:color w:val="000000"/>
          <w:sz w:val="23"/>
        </w:rPr>
        <w:t>）、待蒸发器中液氨大部分蒸发后（</w:t>
      </w:r>
      <w:r>
        <w:rPr>
          <w:rFonts w:ascii="Calibri" w:eastAsia="Calibri" w:hAnsi="Calibri" w:hint="eastAsia"/>
          <w:color w:val="000000"/>
          <w:sz w:val="23"/>
        </w:rPr>
        <w:t>15</w:t>
      </w:r>
      <w:r>
        <w:rPr>
          <w:rFonts w:ascii="黑体" w:eastAsia="黑体" w:hAnsi="黑体" w:hint="eastAsia"/>
          <w:color w:val="000000"/>
          <w:sz w:val="23"/>
        </w:rPr>
        <w:t>～</w:t>
      </w:r>
      <w:r>
        <w:rPr>
          <w:rFonts w:ascii="Calibri" w:eastAsia="Calibri" w:hAnsi="Calibri" w:hint="eastAsia"/>
          <w:color w:val="000000"/>
          <w:sz w:val="23"/>
        </w:rPr>
        <w:t>30</w:t>
      </w:r>
      <w:r>
        <w:rPr>
          <w:rFonts w:ascii="黑体" w:eastAsia="黑体" w:hAnsi="黑体" w:hint="eastAsia"/>
          <w:color w:val="000000"/>
          <w:sz w:val="23"/>
        </w:rPr>
        <w:t>分钟），关闭其风机，关闭气体调站上</w:t>
      </w:r>
      <w:proofErr w:type="gramStart"/>
      <w:r>
        <w:rPr>
          <w:rFonts w:ascii="黑体" w:eastAsia="黑体" w:hAnsi="黑体" w:hint="eastAsia"/>
          <w:color w:val="000000"/>
          <w:sz w:val="23"/>
        </w:rPr>
        <w:t>需冲霜</w:t>
      </w:r>
      <w:proofErr w:type="gramEnd"/>
      <w:r>
        <w:rPr>
          <w:rFonts w:ascii="黑体" w:eastAsia="黑体" w:hAnsi="黑体" w:hint="eastAsia"/>
          <w:color w:val="000000"/>
          <w:sz w:val="23"/>
        </w:rPr>
        <w:t>库房的回气阀。（注意：对于蒸发温度低于</w:t>
      </w:r>
      <w:r>
        <w:rPr>
          <w:rFonts w:ascii="Calibri" w:eastAsia="Calibri" w:hAnsi="Calibri" w:hint="eastAsia"/>
          <w:color w:val="000000"/>
          <w:sz w:val="23"/>
        </w:rPr>
        <w:t>-40</w:t>
      </w:r>
      <w:r>
        <w:rPr>
          <w:rFonts w:ascii="黑体" w:eastAsia="黑体" w:hAnsi="黑体" w:hint="eastAsia"/>
          <w:color w:val="000000"/>
          <w:sz w:val="23"/>
        </w:rPr>
        <w:t>℃、氨</w:t>
      </w:r>
      <w:proofErr w:type="gramStart"/>
      <w:r>
        <w:rPr>
          <w:rFonts w:ascii="黑体" w:eastAsia="黑体" w:hAnsi="黑体" w:hint="eastAsia"/>
          <w:color w:val="000000"/>
          <w:sz w:val="23"/>
        </w:rPr>
        <w:t>泵供液</w:t>
      </w:r>
      <w:proofErr w:type="gramEnd"/>
      <w:r>
        <w:rPr>
          <w:rFonts w:ascii="黑体" w:eastAsia="黑体" w:hAnsi="黑体" w:hint="eastAsia"/>
          <w:color w:val="000000"/>
          <w:sz w:val="23"/>
        </w:rPr>
        <w:t>的制冷系统，融霜前的抽气过程尤为重要，否则，蒸发器集管或</w:t>
      </w:r>
      <w:proofErr w:type="gramStart"/>
      <w:r>
        <w:rPr>
          <w:rFonts w:ascii="黑体" w:eastAsia="黑体" w:hAnsi="黑体" w:hint="eastAsia"/>
          <w:color w:val="000000"/>
          <w:sz w:val="23"/>
        </w:rPr>
        <w:t>回气集管</w:t>
      </w:r>
      <w:proofErr w:type="gramEnd"/>
      <w:r>
        <w:rPr>
          <w:rFonts w:ascii="黑体" w:eastAsia="黑体" w:hAnsi="黑体" w:hint="eastAsia"/>
          <w:color w:val="000000"/>
          <w:sz w:val="23"/>
        </w:rPr>
        <w:t>极易发生</w:t>
      </w:r>
      <w:r>
        <w:rPr>
          <w:rFonts w:ascii="Calibri" w:eastAsia="Calibri" w:hAnsi="Calibri"/>
          <w:color w:val="000000"/>
          <w:sz w:val="23"/>
        </w:rPr>
        <w:t>“</w:t>
      </w:r>
      <w:r>
        <w:rPr>
          <w:rFonts w:ascii="黑体" w:eastAsia="黑体" w:hAnsi="黑体" w:hint="eastAsia"/>
          <w:color w:val="000000"/>
          <w:sz w:val="23"/>
        </w:rPr>
        <w:t>液爆</w:t>
      </w:r>
      <w:r>
        <w:rPr>
          <w:rFonts w:ascii="Calibri" w:eastAsia="Calibri" w:hAnsi="Calibri"/>
          <w:color w:val="000000"/>
          <w:sz w:val="23"/>
        </w:rPr>
        <w:t>”</w:t>
      </w:r>
      <w:r>
        <w:rPr>
          <w:rFonts w:ascii="黑体" w:eastAsia="黑体" w:hAnsi="黑体" w:hint="eastAsia"/>
          <w:color w:val="000000"/>
          <w:sz w:val="23"/>
        </w:rPr>
        <w:t>现象。）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2B7BD1D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4</w:t>
      </w:r>
      <w:r>
        <w:rPr>
          <w:rFonts w:ascii="黑体" w:eastAsia="黑体" w:hAnsi="黑体" w:hint="eastAsia"/>
          <w:color w:val="000000"/>
          <w:sz w:val="23"/>
        </w:rPr>
        <w:t>）、开启液体</w:t>
      </w:r>
      <w:proofErr w:type="gramStart"/>
      <w:r>
        <w:rPr>
          <w:rFonts w:ascii="黑体" w:eastAsia="黑体" w:hAnsi="黑体" w:hint="eastAsia"/>
          <w:color w:val="000000"/>
          <w:sz w:val="23"/>
        </w:rPr>
        <w:t>调节站需冲霜</w:t>
      </w:r>
      <w:proofErr w:type="gramEnd"/>
      <w:r>
        <w:rPr>
          <w:rFonts w:ascii="黑体" w:eastAsia="黑体" w:hAnsi="黑体" w:hint="eastAsia"/>
          <w:color w:val="000000"/>
          <w:sz w:val="23"/>
        </w:rPr>
        <w:t>库房的排液阀、总排液阀和稍微开启低压循环储液桶</w:t>
      </w:r>
      <w:proofErr w:type="gramStart"/>
      <w:r>
        <w:rPr>
          <w:rFonts w:ascii="黑体" w:eastAsia="黑体" w:hAnsi="黑体" w:hint="eastAsia"/>
          <w:color w:val="000000"/>
          <w:sz w:val="23"/>
        </w:rPr>
        <w:t>的冲霜进液</w:t>
      </w:r>
      <w:proofErr w:type="gramEnd"/>
      <w:r>
        <w:rPr>
          <w:rFonts w:ascii="黑体" w:eastAsia="黑体" w:hAnsi="黑体" w:hint="eastAsia"/>
          <w:color w:val="000000"/>
          <w:sz w:val="23"/>
        </w:rPr>
        <w:t>阀</w:t>
      </w:r>
      <w:r>
        <w:rPr>
          <w:rFonts w:ascii="Calibri" w:eastAsia="Calibri" w:hAnsi="Calibri" w:hint="eastAsia"/>
          <w:color w:val="000000"/>
          <w:sz w:val="23"/>
        </w:rPr>
        <w:t>(</w:t>
      </w:r>
      <w:r>
        <w:rPr>
          <w:rFonts w:ascii="黑体" w:eastAsia="黑体" w:hAnsi="黑体" w:hint="eastAsia"/>
          <w:color w:val="000000"/>
          <w:sz w:val="23"/>
        </w:rPr>
        <w:t>节流阀</w:t>
      </w:r>
      <w:r>
        <w:rPr>
          <w:rFonts w:ascii="Calibri" w:eastAsia="Calibri" w:hAnsi="Calibri" w:hint="eastAsia"/>
          <w:color w:val="000000"/>
          <w:sz w:val="23"/>
        </w:rPr>
        <w:t>)</w:t>
      </w:r>
      <w:r>
        <w:rPr>
          <w:rFonts w:ascii="黑体" w:eastAsia="黑体" w:hAnsi="黑体" w:hint="eastAsia"/>
          <w:color w:val="000000"/>
          <w:sz w:val="23"/>
        </w:rPr>
        <w:t>。（注意：热</w:t>
      </w:r>
      <w:proofErr w:type="gramStart"/>
      <w:r>
        <w:rPr>
          <w:rFonts w:ascii="黑体" w:eastAsia="黑体" w:hAnsi="黑体" w:hint="eastAsia"/>
          <w:color w:val="000000"/>
          <w:sz w:val="23"/>
        </w:rPr>
        <w:t>氨融霜过程</w:t>
      </w:r>
      <w:proofErr w:type="gramEnd"/>
      <w:r>
        <w:rPr>
          <w:rFonts w:ascii="黑体" w:eastAsia="黑体" w:hAnsi="黑体" w:hint="eastAsia"/>
          <w:color w:val="000000"/>
          <w:sz w:val="23"/>
        </w:rPr>
        <w:t>中，低压循环桶</w:t>
      </w:r>
      <w:proofErr w:type="gramStart"/>
      <w:r>
        <w:rPr>
          <w:rFonts w:ascii="黑体" w:eastAsia="黑体" w:hAnsi="黑体" w:hint="eastAsia"/>
          <w:color w:val="000000"/>
          <w:sz w:val="23"/>
        </w:rPr>
        <w:t>进液阀要间歇</w:t>
      </w:r>
      <w:proofErr w:type="gramEnd"/>
      <w:r>
        <w:rPr>
          <w:rFonts w:ascii="黑体" w:eastAsia="黑体" w:hAnsi="黑体" w:hint="eastAsia"/>
          <w:color w:val="000000"/>
          <w:sz w:val="23"/>
        </w:rPr>
        <w:t>开、关，不能常开也不能开启过大，尤其</w:t>
      </w:r>
      <w:proofErr w:type="gramStart"/>
      <w:r>
        <w:rPr>
          <w:rFonts w:ascii="黑体" w:eastAsia="黑体" w:hAnsi="黑体" w:hint="eastAsia"/>
          <w:color w:val="000000"/>
          <w:sz w:val="23"/>
        </w:rPr>
        <w:t>到冲霜排液</w:t>
      </w:r>
      <w:proofErr w:type="gramEnd"/>
      <w:r>
        <w:rPr>
          <w:rFonts w:ascii="黑体" w:eastAsia="黑体" w:hAnsi="黑体" w:hint="eastAsia"/>
          <w:color w:val="000000"/>
          <w:sz w:val="23"/>
        </w:rPr>
        <w:t>行将结束时更不能开启过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  <w:r>
        <w:rPr>
          <w:rFonts w:ascii="黑体" w:eastAsia="黑体" w:hAnsi="黑体" w:hint="eastAsia"/>
          <w:color w:val="000000"/>
          <w:sz w:val="23"/>
        </w:rPr>
        <w:t>大。）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DDEE3B1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5</w:t>
      </w:r>
      <w:r>
        <w:rPr>
          <w:rFonts w:ascii="黑体" w:eastAsia="黑体" w:hAnsi="黑体" w:hint="eastAsia"/>
          <w:color w:val="000000"/>
          <w:sz w:val="23"/>
        </w:rPr>
        <w:t>）、开启气体</w:t>
      </w:r>
      <w:proofErr w:type="gramStart"/>
      <w:r>
        <w:rPr>
          <w:rFonts w:ascii="黑体" w:eastAsia="黑体" w:hAnsi="黑体" w:hint="eastAsia"/>
          <w:color w:val="000000"/>
          <w:sz w:val="23"/>
        </w:rPr>
        <w:t>调节站</w:t>
      </w:r>
      <w:proofErr w:type="gramEnd"/>
      <w:r>
        <w:rPr>
          <w:rFonts w:ascii="黑体" w:eastAsia="黑体" w:hAnsi="黑体" w:hint="eastAsia"/>
          <w:color w:val="000000"/>
          <w:sz w:val="23"/>
        </w:rPr>
        <w:t>的热氨总阀、</w:t>
      </w:r>
      <w:proofErr w:type="gramStart"/>
      <w:r>
        <w:rPr>
          <w:rFonts w:ascii="黑体" w:eastAsia="黑体" w:hAnsi="黑体" w:hint="eastAsia"/>
          <w:color w:val="000000"/>
          <w:sz w:val="23"/>
        </w:rPr>
        <w:t>需冲霜</w:t>
      </w:r>
      <w:proofErr w:type="gramEnd"/>
      <w:r>
        <w:rPr>
          <w:rFonts w:ascii="黑体" w:eastAsia="黑体" w:hAnsi="黑体" w:hint="eastAsia"/>
          <w:color w:val="000000"/>
          <w:sz w:val="23"/>
        </w:rPr>
        <w:t>库房的热氨阀，</w:t>
      </w:r>
      <w:proofErr w:type="gramStart"/>
      <w:r>
        <w:rPr>
          <w:rFonts w:ascii="黑体" w:eastAsia="黑体" w:hAnsi="黑体" w:hint="eastAsia"/>
          <w:color w:val="000000"/>
          <w:sz w:val="23"/>
        </w:rPr>
        <w:t>注意冲霜时</w:t>
      </w:r>
      <w:proofErr w:type="gramEnd"/>
      <w:r>
        <w:rPr>
          <w:rFonts w:ascii="黑体" w:eastAsia="黑体" w:hAnsi="黑体" w:hint="eastAsia"/>
          <w:color w:val="000000"/>
          <w:sz w:val="23"/>
        </w:rPr>
        <w:t>热</w:t>
      </w:r>
      <w:proofErr w:type="gramStart"/>
      <w:r>
        <w:rPr>
          <w:rFonts w:ascii="黑体" w:eastAsia="黑体" w:hAnsi="黑体" w:hint="eastAsia"/>
          <w:color w:val="000000"/>
          <w:sz w:val="23"/>
        </w:rPr>
        <w:t>氨压力</w:t>
      </w:r>
      <w:proofErr w:type="gramEnd"/>
      <w:r>
        <w:rPr>
          <w:rFonts w:ascii="黑体" w:eastAsia="黑体" w:hAnsi="黑体" w:hint="eastAsia"/>
          <w:color w:val="000000"/>
          <w:sz w:val="23"/>
        </w:rPr>
        <w:t>不应超过</w:t>
      </w:r>
      <w:r>
        <w:rPr>
          <w:rFonts w:ascii="Calibri" w:eastAsia="Calibri" w:hAnsi="Calibri" w:hint="eastAsia"/>
          <w:color w:val="000000"/>
          <w:sz w:val="23"/>
        </w:rPr>
        <w:t>0.6MPa</w:t>
      </w:r>
      <w:r>
        <w:rPr>
          <w:rFonts w:ascii="黑体" w:eastAsia="黑体" w:hAnsi="黑体" w:hint="eastAsia"/>
          <w:color w:val="000000"/>
          <w:sz w:val="23"/>
        </w:rPr>
        <w:t>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AD1D531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6</w:t>
      </w:r>
      <w:r>
        <w:rPr>
          <w:rFonts w:ascii="黑体" w:eastAsia="黑体" w:hAnsi="黑体" w:hint="eastAsia"/>
          <w:color w:val="000000"/>
          <w:sz w:val="23"/>
        </w:rPr>
        <w:t>）、低压循环桶的液面不得达到报警液位。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EEC951D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7</w:t>
      </w:r>
      <w:r>
        <w:rPr>
          <w:rFonts w:ascii="黑体" w:eastAsia="黑体" w:hAnsi="黑体" w:hint="eastAsia"/>
          <w:color w:val="000000"/>
          <w:sz w:val="23"/>
        </w:rPr>
        <w:t>）、热</w:t>
      </w:r>
      <w:proofErr w:type="gramStart"/>
      <w:r>
        <w:rPr>
          <w:rFonts w:ascii="黑体" w:eastAsia="黑体" w:hAnsi="黑体" w:hint="eastAsia"/>
          <w:color w:val="000000"/>
          <w:sz w:val="23"/>
        </w:rPr>
        <w:t>氨冲霜</w:t>
      </w:r>
      <w:proofErr w:type="gramEnd"/>
      <w:r>
        <w:rPr>
          <w:rFonts w:ascii="黑体" w:eastAsia="黑体" w:hAnsi="黑体" w:hint="eastAsia"/>
          <w:color w:val="000000"/>
          <w:sz w:val="23"/>
        </w:rPr>
        <w:t>完毕，关闭气体</w:t>
      </w:r>
      <w:proofErr w:type="gramStart"/>
      <w:r>
        <w:rPr>
          <w:rFonts w:ascii="黑体" w:eastAsia="黑体" w:hAnsi="黑体" w:hint="eastAsia"/>
          <w:color w:val="000000"/>
          <w:sz w:val="23"/>
        </w:rPr>
        <w:t>调节站的冲</w:t>
      </w:r>
      <w:r>
        <w:rPr>
          <w:rFonts w:ascii="黑体" w:eastAsia="黑体" w:hAnsi="黑体" w:hint="eastAsia"/>
          <w:color w:val="000000"/>
          <w:sz w:val="23"/>
        </w:rPr>
        <w:t>霜</w:t>
      </w:r>
      <w:proofErr w:type="gramEnd"/>
      <w:r>
        <w:rPr>
          <w:rFonts w:ascii="黑体" w:eastAsia="黑体" w:hAnsi="黑体" w:hint="eastAsia"/>
          <w:color w:val="000000"/>
          <w:sz w:val="23"/>
        </w:rPr>
        <w:t>库房的热氨阀、总热氨阀；关闭液体</w:t>
      </w:r>
      <w:proofErr w:type="gramStart"/>
      <w:r>
        <w:rPr>
          <w:rFonts w:ascii="黑体" w:eastAsia="黑体" w:hAnsi="黑体" w:hint="eastAsia"/>
          <w:color w:val="000000"/>
          <w:sz w:val="23"/>
        </w:rPr>
        <w:t>调节站</w:t>
      </w:r>
      <w:proofErr w:type="gramEnd"/>
      <w:r>
        <w:rPr>
          <w:rFonts w:ascii="黑体" w:eastAsia="黑体" w:hAnsi="黑体" w:hint="eastAsia"/>
          <w:color w:val="000000"/>
          <w:sz w:val="23"/>
        </w:rPr>
        <w:t>上冲霜库房的排液阀、总排液阀和低压循环桶</w:t>
      </w:r>
      <w:proofErr w:type="gramStart"/>
      <w:r>
        <w:rPr>
          <w:rFonts w:ascii="黑体" w:eastAsia="黑体" w:hAnsi="黑体" w:hint="eastAsia"/>
          <w:color w:val="000000"/>
          <w:sz w:val="23"/>
        </w:rPr>
        <w:t>的冲霜进液</w:t>
      </w:r>
      <w:proofErr w:type="gramEnd"/>
      <w:r>
        <w:rPr>
          <w:rFonts w:ascii="黑体" w:eastAsia="黑体" w:hAnsi="黑体" w:hint="eastAsia"/>
          <w:color w:val="000000"/>
          <w:sz w:val="23"/>
        </w:rPr>
        <w:t>阀</w:t>
      </w:r>
      <w:r>
        <w:rPr>
          <w:rFonts w:ascii="Calibri" w:eastAsia="Calibri" w:hAnsi="Calibri" w:hint="eastAsia"/>
          <w:color w:val="000000"/>
          <w:sz w:val="23"/>
        </w:rPr>
        <w:t>(</w:t>
      </w:r>
      <w:r>
        <w:rPr>
          <w:rFonts w:ascii="黑体" w:eastAsia="黑体" w:hAnsi="黑体" w:hint="eastAsia"/>
          <w:color w:val="000000"/>
          <w:sz w:val="23"/>
        </w:rPr>
        <w:t>节流阀</w:t>
      </w:r>
      <w:r>
        <w:rPr>
          <w:rFonts w:ascii="Calibri" w:eastAsia="Calibri" w:hAnsi="Calibri" w:hint="eastAsia"/>
          <w:color w:val="000000"/>
          <w:sz w:val="23"/>
        </w:rPr>
        <w:t>)</w:t>
      </w:r>
      <w:r>
        <w:rPr>
          <w:rFonts w:ascii="黑体" w:eastAsia="黑体" w:hAnsi="黑体" w:hint="eastAsia"/>
          <w:color w:val="000000"/>
          <w:sz w:val="23"/>
        </w:rPr>
        <w:t>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5214AFB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8</w:t>
      </w:r>
      <w:r>
        <w:rPr>
          <w:rFonts w:ascii="黑体" w:eastAsia="黑体" w:hAnsi="黑体" w:hint="eastAsia"/>
          <w:color w:val="000000"/>
          <w:sz w:val="23"/>
        </w:rPr>
        <w:t>）、缓慢开启气体</w:t>
      </w:r>
      <w:proofErr w:type="gramStart"/>
      <w:r>
        <w:rPr>
          <w:rFonts w:ascii="黑体" w:eastAsia="黑体" w:hAnsi="黑体" w:hint="eastAsia"/>
          <w:color w:val="000000"/>
          <w:sz w:val="23"/>
        </w:rPr>
        <w:t>调节站</w:t>
      </w:r>
      <w:proofErr w:type="gramEnd"/>
      <w:r>
        <w:rPr>
          <w:rFonts w:ascii="黑体" w:eastAsia="黑体" w:hAnsi="黑体" w:hint="eastAsia"/>
          <w:color w:val="000000"/>
          <w:sz w:val="23"/>
        </w:rPr>
        <w:t>的回气阀，当蒸发器的回</w:t>
      </w:r>
      <w:proofErr w:type="gramStart"/>
      <w:r>
        <w:rPr>
          <w:rFonts w:ascii="黑体" w:eastAsia="黑体" w:hAnsi="黑体" w:hint="eastAsia"/>
          <w:color w:val="000000"/>
          <w:sz w:val="23"/>
        </w:rPr>
        <w:t>气压力</w:t>
      </w:r>
      <w:proofErr w:type="gramEnd"/>
      <w:r>
        <w:rPr>
          <w:rFonts w:ascii="黑体" w:eastAsia="黑体" w:hAnsi="黑体" w:hint="eastAsia"/>
          <w:color w:val="000000"/>
          <w:sz w:val="23"/>
        </w:rPr>
        <w:t>降低到系统蒸发压力时，适当开启液体</w:t>
      </w:r>
      <w:proofErr w:type="gramStart"/>
      <w:r>
        <w:rPr>
          <w:rFonts w:ascii="黑体" w:eastAsia="黑体" w:hAnsi="黑体" w:hint="eastAsia"/>
          <w:color w:val="000000"/>
          <w:sz w:val="23"/>
        </w:rPr>
        <w:t>调节站</w:t>
      </w:r>
      <w:proofErr w:type="gramEnd"/>
      <w:r>
        <w:rPr>
          <w:rFonts w:ascii="黑体" w:eastAsia="黑体" w:hAnsi="黑体" w:hint="eastAsia"/>
          <w:color w:val="000000"/>
          <w:sz w:val="23"/>
        </w:rPr>
        <w:t>的有关供液阀，恢复蒸发器的工作状态。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9466A08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2</w:t>
      </w:r>
      <w:r>
        <w:rPr>
          <w:rFonts w:ascii="黑体" w:eastAsia="黑体" w:hAnsi="黑体" w:hint="eastAsia"/>
          <w:color w:val="000000"/>
          <w:sz w:val="23"/>
        </w:rPr>
        <w:t>、冷风机水冲霜操作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D5E8F7F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1</w:t>
      </w:r>
      <w:r>
        <w:rPr>
          <w:rFonts w:ascii="黑体" w:eastAsia="黑体" w:hAnsi="黑体" w:hint="eastAsia"/>
          <w:color w:val="000000"/>
          <w:sz w:val="23"/>
        </w:rPr>
        <w:t>）、关闭液体调节站上</w:t>
      </w:r>
      <w:proofErr w:type="gramStart"/>
      <w:r>
        <w:rPr>
          <w:rFonts w:ascii="黑体" w:eastAsia="黑体" w:hAnsi="黑体" w:hint="eastAsia"/>
          <w:color w:val="000000"/>
          <w:sz w:val="23"/>
        </w:rPr>
        <w:t>需冲霜</w:t>
      </w:r>
      <w:proofErr w:type="gramEnd"/>
      <w:r>
        <w:rPr>
          <w:rFonts w:ascii="黑体" w:eastAsia="黑体" w:hAnsi="黑体" w:hint="eastAsia"/>
          <w:color w:val="000000"/>
          <w:sz w:val="23"/>
        </w:rPr>
        <w:t>库房的供液阀，保持对冷风机蒸发器的抽气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  <w:r>
        <w:rPr>
          <w:rFonts w:ascii="黑体" w:eastAsia="黑体" w:hAnsi="黑体" w:hint="eastAsia"/>
          <w:color w:val="000000"/>
          <w:sz w:val="23"/>
        </w:rPr>
        <w:t>状态。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FB3C5C5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2</w:t>
      </w:r>
      <w:r>
        <w:rPr>
          <w:rFonts w:ascii="黑体" w:eastAsia="黑体" w:hAnsi="黑体" w:hint="eastAsia"/>
          <w:color w:val="000000"/>
          <w:sz w:val="23"/>
        </w:rPr>
        <w:t>）、待蒸发器中液氨大部分蒸发后（</w:t>
      </w:r>
      <w:r>
        <w:rPr>
          <w:rFonts w:ascii="Calibri" w:eastAsia="Calibri" w:hAnsi="Calibri" w:hint="eastAsia"/>
          <w:color w:val="000000"/>
          <w:sz w:val="23"/>
        </w:rPr>
        <w:t>15</w:t>
      </w:r>
      <w:r>
        <w:rPr>
          <w:rFonts w:ascii="黑体" w:eastAsia="黑体" w:hAnsi="黑体" w:hint="eastAsia"/>
          <w:color w:val="000000"/>
          <w:sz w:val="23"/>
        </w:rPr>
        <w:t>～</w:t>
      </w:r>
      <w:r>
        <w:rPr>
          <w:rFonts w:ascii="Calibri" w:eastAsia="Calibri" w:hAnsi="Calibri" w:hint="eastAsia"/>
          <w:color w:val="000000"/>
          <w:sz w:val="23"/>
        </w:rPr>
        <w:t>30</w:t>
      </w:r>
      <w:r>
        <w:rPr>
          <w:rFonts w:ascii="黑体" w:eastAsia="黑体" w:hAnsi="黑体" w:hint="eastAsia"/>
          <w:color w:val="000000"/>
          <w:sz w:val="23"/>
        </w:rPr>
        <w:t>分钟），关小气体调站上</w:t>
      </w:r>
      <w:proofErr w:type="gramStart"/>
      <w:r>
        <w:rPr>
          <w:rFonts w:ascii="黑体" w:eastAsia="黑体" w:hAnsi="黑体" w:hint="eastAsia"/>
          <w:color w:val="000000"/>
          <w:sz w:val="23"/>
        </w:rPr>
        <w:t>需冲霜</w:t>
      </w:r>
      <w:proofErr w:type="gramEnd"/>
      <w:r>
        <w:rPr>
          <w:rFonts w:ascii="黑体" w:eastAsia="黑体" w:hAnsi="黑体" w:hint="eastAsia"/>
          <w:color w:val="000000"/>
          <w:sz w:val="23"/>
        </w:rPr>
        <w:t>库房的回气阀。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EB6C6BF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3</w:t>
      </w:r>
      <w:r>
        <w:rPr>
          <w:rFonts w:ascii="黑体" w:eastAsia="黑体" w:hAnsi="黑体" w:hint="eastAsia"/>
          <w:color w:val="000000"/>
          <w:sz w:val="23"/>
        </w:rPr>
        <w:t>）、停止冷风机的风机。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54F35F5B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4</w:t>
      </w:r>
      <w:r>
        <w:rPr>
          <w:rFonts w:ascii="黑体" w:eastAsia="黑体" w:hAnsi="黑体" w:hint="eastAsia"/>
          <w:color w:val="000000"/>
          <w:sz w:val="23"/>
        </w:rPr>
        <w:t>）、检查并</w:t>
      </w:r>
      <w:proofErr w:type="gramStart"/>
      <w:r>
        <w:rPr>
          <w:rFonts w:ascii="黑体" w:eastAsia="黑体" w:hAnsi="黑体" w:hint="eastAsia"/>
          <w:color w:val="000000"/>
          <w:sz w:val="23"/>
        </w:rPr>
        <w:t>启动冲霜水泵</w:t>
      </w:r>
      <w:proofErr w:type="gramEnd"/>
      <w:r>
        <w:rPr>
          <w:rFonts w:ascii="黑体" w:eastAsia="黑体" w:hAnsi="黑体" w:hint="eastAsia"/>
          <w:color w:val="000000"/>
          <w:sz w:val="23"/>
        </w:rPr>
        <w:t>，开启</w:t>
      </w:r>
      <w:proofErr w:type="gramStart"/>
      <w:r>
        <w:rPr>
          <w:rFonts w:ascii="黑体" w:eastAsia="黑体" w:hAnsi="黑体" w:hint="eastAsia"/>
          <w:color w:val="000000"/>
          <w:sz w:val="23"/>
        </w:rPr>
        <w:t>冲霜水</w:t>
      </w:r>
      <w:proofErr w:type="gramEnd"/>
      <w:r>
        <w:rPr>
          <w:rFonts w:ascii="黑体" w:eastAsia="黑体" w:hAnsi="黑体" w:hint="eastAsia"/>
          <w:color w:val="000000"/>
          <w:sz w:val="23"/>
        </w:rPr>
        <w:t>阀门，</w:t>
      </w:r>
      <w:r>
        <w:rPr>
          <w:rFonts w:ascii="黑体" w:eastAsia="黑体" w:hAnsi="黑体" w:hint="eastAsia"/>
          <w:color w:val="000000"/>
          <w:sz w:val="23"/>
        </w:rPr>
        <w:t>向冷风机蒸发器淋水，注意蒸发器淋水情况，避免局部水量不足而结冰。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79E1B53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5</w:t>
      </w:r>
      <w:r>
        <w:rPr>
          <w:rFonts w:ascii="黑体" w:eastAsia="黑体" w:hAnsi="黑体" w:hint="eastAsia"/>
          <w:color w:val="000000"/>
          <w:sz w:val="23"/>
        </w:rPr>
        <w:t>）、注意</w:t>
      </w:r>
      <w:proofErr w:type="gramStart"/>
      <w:r>
        <w:rPr>
          <w:rFonts w:ascii="黑体" w:eastAsia="黑体" w:hAnsi="黑体" w:hint="eastAsia"/>
          <w:color w:val="000000"/>
          <w:sz w:val="23"/>
        </w:rPr>
        <w:t>检查冲霜排水</w:t>
      </w:r>
      <w:proofErr w:type="gramEnd"/>
      <w:r>
        <w:rPr>
          <w:rFonts w:ascii="黑体" w:eastAsia="黑体" w:hAnsi="黑体" w:hint="eastAsia"/>
          <w:color w:val="000000"/>
          <w:sz w:val="23"/>
        </w:rPr>
        <w:t>情况，防止下水道堵塞，</w:t>
      </w:r>
      <w:proofErr w:type="gramStart"/>
      <w:r>
        <w:rPr>
          <w:rFonts w:ascii="黑体" w:eastAsia="黑体" w:hAnsi="黑体" w:hint="eastAsia"/>
          <w:color w:val="000000"/>
          <w:sz w:val="23"/>
        </w:rPr>
        <w:t>冲霜水</w:t>
      </w:r>
      <w:proofErr w:type="gramEnd"/>
      <w:r>
        <w:rPr>
          <w:rFonts w:ascii="黑体" w:eastAsia="黑体" w:hAnsi="黑体" w:hint="eastAsia"/>
          <w:color w:val="000000"/>
          <w:sz w:val="23"/>
        </w:rPr>
        <w:t>溢出水盘。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78AFCE5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6</w:t>
      </w:r>
      <w:r>
        <w:rPr>
          <w:rFonts w:ascii="黑体" w:eastAsia="黑体" w:hAnsi="黑体" w:hint="eastAsia"/>
          <w:color w:val="000000"/>
          <w:sz w:val="23"/>
        </w:rPr>
        <w:t>）、冷风机水冲</w:t>
      </w:r>
      <w:proofErr w:type="gramStart"/>
      <w:r>
        <w:rPr>
          <w:rFonts w:ascii="黑体" w:eastAsia="黑体" w:hAnsi="黑体" w:hint="eastAsia"/>
          <w:color w:val="000000"/>
          <w:sz w:val="23"/>
        </w:rPr>
        <w:t>霜过程</w:t>
      </w:r>
      <w:proofErr w:type="gramEnd"/>
      <w:r>
        <w:rPr>
          <w:rFonts w:ascii="黑体" w:eastAsia="黑体" w:hAnsi="黑体" w:hint="eastAsia"/>
          <w:color w:val="000000"/>
          <w:sz w:val="23"/>
        </w:rPr>
        <w:t>中，不得关闭气体</w:t>
      </w:r>
      <w:proofErr w:type="gramStart"/>
      <w:r>
        <w:rPr>
          <w:rFonts w:ascii="黑体" w:eastAsia="黑体" w:hAnsi="黑体" w:hint="eastAsia"/>
          <w:color w:val="000000"/>
          <w:sz w:val="23"/>
        </w:rPr>
        <w:t>调节站</w:t>
      </w:r>
      <w:proofErr w:type="gramEnd"/>
      <w:r>
        <w:rPr>
          <w:rFonts w:ascii="黑体" w:eastAsia="黑体" w:hAnsi="黑体" w:hint="eastAsia"/>
          <w:color w:val="000000"/>
          <w:sz w:val="23"/>
        </w:rPr>
        <w:t>的回气阀，以防蒸发排管内压力过高。回气阀开启的大小应该以维持蒸发器内的压力为</w:t>
      </w:r>
      <w:r>
        <w:rPr>
          <w:rFonts w:ascii="Calibri" w:eastAsia="Calibri" w:hAnsi="Calibri" w:hint="eastAsia"/>
          <w:color w:val="000000"/>
          <w:sz w:val="23"/>
        </w:rPr>
        <w:t>0.5</w:t>
      </w:r>
      <w:r>
        <w:rPr>
          <w:rFonts w:ascii="黑体" w:eastAsia="黑体" w:hAnsi="黑体" w:hint="eastAsia"/>
          <w:color w:val="000000"/>
          <w:sz w:val="23"/>
        </w:rPr>
        <w:t>～</w:t>
      </w:r>
      <w:r>
        <w:rPr>
          <w:rFonts w:ascii="Calibri" w:eastAsia="Calibri" w:hAnsi="Calibri" w:hint="eastAsia"/>
          <w:color w:val="000000"/>
          <w:sz w:val="23"/>
        </w:rPr>
        <w:t>0.6MPa</w:t>
      </w:r>
      <w:r>
        <w:rPr>
          <w:rFonts w:ascii="黑体" w:eastAsia="黑体" w:hAnsi="黑体" w:hint="eastAsia"/>
          <w:color w:val="000000"/>
          <w:sz w:val="23"/>
        </w:rPr>
        <w:t>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A14AA72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7</w:t>
      </w:r>
      <w:r>
        <w:rPr>
          <w:rFonts w:ascii="黑体" w:eastAsia="黑体" w:hAnsi="黑体" w:hint="eastAsia"/>
          <w:color w:val="000000"/>
          <w:sz w:val="23"/>
        </w:rPr>
        <w:t>）、</w:t>
      </w:r>
      <w:proofErr w:type="gramStart"/>
      <w:r>
        <w:rPr>
          <w:rFonts w:ascii="黑体" w:eastAsia="黑体" w:hAnsi="黑体" w:hint="eastAsia"/>
          <w:color w:val="000000"/>
          <w:sz w:val="23"/>
        </w:rPr>
        <w:t>冲霜完毕</w:t>
      </w:r>
      <w:proofErr w:type="gramEnd"/>
      <w:r>
        <w:rPr>
          <w:rFonts w:ascii="黑体" w:eastAsia="黑体" w:hAnsi="黑体" w:hint="eastAsia"/>
          <w:color w:val="000000"/>
          <w:sz w:val="23"/>
        </w:rPr>
        <w:t>，关闭</w:t>
      </w:r>
      <w:proofErr w:type="gramStart"/>
      <w:r>
        <w:rPr>
          <w:rFonts w:ascii="黑体" w:eastAsia="黑体" w:hAnsi="黑体" w:hint="eastAsia"/>
          <w:color w:val="000000"/>
          <w:sz w:val="23"/>
        </w:rPr>
        <w:t>冲霜水</w:t>
      </w:r>
      <w:proofErr w:type="gramEnd"/>
      <w:r>
        <w:rPr>
          <w:rFonts w:ascii="黑体" w:eastAsia="黑体" w:hAnsi="黑体" w:hint="eastAsia"/>
          <w:color w:val="000000"/>
          <w:sz w:val="23"/>
        </w:rPr>
        <w:t>系统。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5DB954F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8</w:t>
      </w:r>
      <w:r>
        <w:rPr>
          <w:rFonts w:ascii="黑体" w:eastAsia="黑体" w:hAnsi="黑体" w:hint="eastAsia"/>
          <w:color w:val="000000"/>
          <w:sz w:val="23"/>
        </w:rPr>
        <w:t>）、待冷风机蒸发器上的水滴净后，稍微开大吸气阀门</w:t>
      </w:r>
      <w:proofErr w:type="gramStart"/>
      <w:r>
        <w:rPr>
          <w:rFonts w:ascii="黑体" w:eastAsia="黑体" w:hAnsi="黑体" w:hint="eastAsia"/>
          <w:color w:val="000000"/>
          <w:sz w:val="23"/>
        </w:rPr>
        <w:t>降低回</w:t>
      </w:r>
      <w:proofErr w:type="gramEnd"/>
      <w:r>
        <w:rPr>
          <w:rFonts w:ascii="黑体" w:eastAsia="黑体" w:hAnsi="黑体" w:hint="eastAsia"/>
          <w:color w:val="000000"/>
          <w:sz w:val="23"/>
        </w:rPr>
        <w:t>气压力，根</w:t>
      </w:r>
      <w:proofErr w:type="gramStart"/>
      <w:r>
        <w:rPr>
          <w:rFonts w:ascii="黑体" w:eastAsia="黑体" w:hAnsi="黑体" w:hint="eastAsia"/>
          <w:color w:val="000000"/>
          <w:sz w:val="23"/>
        </w:rPr>
        <w:t>椐</w:t>
      </w:r>
      <w:proofErr w:type="gramEnd"/>
      <w:r>
        <w:rPr>
          <w:rFonts w:ascii="黑体" w:eastAsia="黑体" w:hAnsi="黑体" w:hint="eastAsia"/>
          <w:color w:val="000000"/>
          <w:sz w:val="23"/>
        </w:rPr>
        <w:t>库房负荷情况适当开启有关供液阀门，恢复冷风机正常制冷状态。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3FBAC85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3</w:t>
      </w:r>
      <w:r>
        <w:rPr>
          <w:rFonts w:ascii="黑体" w:eastAsia="黑体" w:hAnsi="黑体" w:hint="eastAsia"/>
          <w:color w:val="000000"/>
          <w:sz w:val="23"/>
        </w:rPr>
        <w:t>、冷风机热氨与水结合除霜操作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9166CB2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1</w:t>
      </w:r>
      <w:r>
        <w:rPr>
          <w:rFonts w:ascii="黑体" w:eastAsia="黑体" w:hAnsi="黑体" w:hint="eastAsia"/>
          <w:color w:val="000000"/>
          <w:sz w:val="23"/>
        </w:rPr>
        <w:t>）、检查低压循环桶的液面和压力，必要时进行降压、排液处理，使低压循环</w:t>
      </w:r>
      <w:proofErr w:type="gramStart"/>
      <w:r>
        <w:rPr>
          <w:rFonts w:ascii="黑体" w:eastAsia="黑体" w:hAnsi="黑体" w:hint="eastAsia"/>
          <w:color w:val="000000"/>
          <w:sz w:val="23"/>
        </w:rPr>
        <w:t>桶处于</w:t>
      </w:r>
      <w:proofErr w:type="gramEnd"/>
      <w:r>
        <w:rPr>
          <w:rFonts w:ascii="黑体" w:eastAsia="黑体" w:hAnsi="黑体" w:hint="eastAsia"/>
          <w:color w:val="000000"/>
          <w:sz w:val="23"/>
        </w:rPr>
        <w:t>准备工作状态。提前关闭或关</w:t>
      </w:r>
      <w:proofErr w:type="gramStart"/>
      <w:r>
        <w:rPr>
          <w:rFonts w:ascii="黑体" w:eastAsia="黑体" w:hAnsi="黑体" w:hint="eastAsia"/>
          <w:color w:val="000000"/>
          <w:sz w:val="23"/>
        </w:rPr>
        <w:t>小供液</w:t>
      </w:r>
      <w:proofErr w:type="gramEnd"/>
      <w:r>
        <w:rPr>
          <w:rFonts w:ascii="黑体" w:eastAsia="黑体" w:hAnsi="黑体" w:hint="eastAsia"/>
          <w:color w:val="000000"/>
          <w:sz w:val="23"/>
        </w:rPr>
        <w:t>阀门，使其液面不超过</w:t>
      </w:r>
      <w:r>
        <w:rPr>
          <w:rFonts w:ascii="Calibri" w:eastAsia="Calibri" w:hAnsi="Calibri" w:hint="eastAsia"/>
          <w:color w:val="000000"/>
          <w:sz w:val="23"/>
        </w:rPr>
        <w:t>40%</w:t>
      </w:r>
      <w:r>
        <w:rPr>
          <w:rFonts w:ascii="黑体" w:eastAsia="黑体" w:hAnsi="黑体" w:hint="eastAsia"/>
          <w:color w:val="000000"/>
          <w:sz w:val="23"/>
        </w:rPr>
        <w:t>，以备</w:t>
      </w:r>
      <w:proofErr w:type="gramStart"/>
      <w:r>
        <w:rPr>
          <w:rFonts w:ascii="黑体" w:eastAsia="黑体" w:hAnsi="黑体" w:hint="eastAsia"/>
          <w:color w:val="000000"/>
          <w:sz w:val="23"/>
        </w:rPr>
        <w:t>容纳融霜排液</w:t>
      </w:r>
      <w:proofErr w:type="gramEnd"/>
      <w:r>
        <w:rPr>
          <w:rFonts w:ascii="黑体" w:eastAsia="黑体" w:hAnsi="黑体" w:hint="eastAsia"/>
          <w:color w:val="000000"/>
          <w:sz w:val="23"/>
        </w:rPr>
        <w:t>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C549E3E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2</w:t>
      </w:r>
      <w:r>
        <w:rPr>
          <w:rFonts w:ascii="黑体" w:eastAsia="黑体" w:hAnsi="黑体" w:hint="eastAsia"/>
          <w:color w:val="000000"/>
          <w:sz w:val="23"/>
        </w:rPr>
        <w:t>）、关闭液体调节站上</w:t>
      </w:r>
      <w:proofErr w:type="gramStart"/>
      <w:r>
        <w:rPr>
          <w:rFonts w:ascii="黑体" w:eastAsia="黑体" w:hAnsi="黑体" w:hint="eastAsia"/>
          <w:color w:val="000000"/>
          <w:sz w:val="23"/>
        </w:rPr>
        <w:t>需冲霜</w:t>
      </w:r>
      <w:proofErr w:type="gramEnd"/>
      <w:r>
        <w:rPr>
          <w:rFonts w:ascii="黑体" w:eastAsia="黑体" w:hAnsi="黑体" w:hint="eastAsia"/>
          <w:color w:val="000000"/>
          <w:sz w:val="23"/>
        </w:rPr>
        <w:t>库房的供液阀，保持对蒸发器的抽气状态。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5475F21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3</w:t>
      </w:r>
      <w:r>
        <w:rPr>
          <w:rFonts w:ascii="黑体" w:eastAsia="黑体" w:hAnsi="黑体" w:hint="eastAsia"/>
          <w:color w:val="000000"/>
          <w:sz w:val="23"/>
        </w:rPr>
        <w:t>）、待蒸发器中液氨大部分蒸发后（</w:t>
      </w:r>
      <w:r>
        <w:rPr>
          <w:rFonts w:ascii="Calibri" w:eastAsia="Calibri" w:hAnsi="Calibri" w:hint="eastAsia"/>
          <w:color w:val="000000"/>
          <w:sz w:val="23"/>
        </w:rPr>
        <w:t>15</w:t>
      </w:r>
      <w:r>
        <w:rPr>
          <w:rFonts w:ascii="黑体" w:eastAsia="黑体" w:hAnsi="黑体" w:hint="eastAsia"/>
          <w:color w:val="000000"/>
          <w:sz w:val="23"/>
        </w:rPr>
        <w:t>～</w:t>
      </w:r>
      <w:r>
        <w:rPr>
          <w:rFonts w:ascii="Calibri" w:eastAsia="Calibri" w:hAnsi="Calibri" w:hint="eastAsia"/>
          <w:color w:val="000000"/>
          <w:sz w:val="23"/>
        </w:rPr>
        <w:t>30</w:t>
      </w:r>
      <w:r>
        <w:rPr>
          <w:rFonts w:ascii="黑体" w:eastAsia="黑体" w:hAnsi="黑体" w:hint="eastAsia"/>
          <w:color w:val="000000"/>
          <w:sz w:val="23"/>
        </w:rPr>
        <w:t>分钟），关闭冷风机的风机，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  <w:r>
        <w:rPr>
          <w:rFonts w:ascii="黑体" w:eastAsia="黑体" w:hAnsi="黑体" w:hint="eastAsia"/>
          <w:color w:val="000000"/>
          <w:sz w:val="23"/>
        </w:rPr>
        <w:t>关闭气体调站上</w:t>
      </w:r>
      <w:proofErr w:type="gramStart"/>
      <w:r>
        <w:rPr>
          <w:rFonts w:ascii="黑体" w:eastAsia="黑体" w:hAnsi="黑体" w:hint="eastAsia"/>
          <w:color w:val="000000"/>
          <w:sz w:val="23"/>
        </w:rPr>
        <w:t>需冲霜</w:t>
      </w:r>
      <w:proofErr w:type="gramEnd"/>
      <w:r>
        <w:rPr>
          <w:rFonts w:ascii="黑体" w:eastAsia="黑体" w:hAnsi="黑体" w:hint="eastAsia"/>
          <w:color w:val="000000"/>
          <w:sz w:val="23"/>
        </w:rPr>
        <w:t>库房的回气阀。（注意：对于蒸发温度低于</w:t>
      </w:r>
      <w:r>
        <w:rPr>
          <w:rFonts w:ascii="Calibri" w:eastAsia="Calibri" w:hAnsi="Calibri" w:hint="eastAsia"/>
          <w:color w:val="000000"/>
          <w:sz w:val="23"/>
        </w:rPr>
        <w:t>-40</w:t>
      </w:r>
      <w:r>
        <w:rPr>
          <w:rFonts w:ascii="黑体" w:eastAsia="黑体" w:hAnsi="黑体" w:hint="eastAsia"/>
          <w:color w:val="000000"/>
          <w:sz w:val="23"/>
        </w:rPr>
        <w:t>℃、氨</w:t>
      </w:r>
      <w:proofErr w:type="gramStart"/>
      <w:r>
        <w:rPr>
          <w:rFonts w:ascii="黑体" w:eastAsia="黑体" w:hAnsi="黑体" w:hint="eastAsia"/>
          <w:color w:val="000000"/>
          <w:sz w:val="23"/>
        </w:rPr>
        <w:t>泵供液</w:t>
      </w:r>
      <w:proofErr w:type="gramEnd"/>
      <w:r>
        <w:rPr>
          <w:rFonts w:ascii="黑体" w:eastAsia="黑体" w:hAnsi="黑体" w:hint="eastAsia"/>
          <w:color w:val="000000"/>
          <w:sz w:val="23"/>
        </w:rPr>
        <w:t>的制冷</w:t>
      </w:r>
      <w:r>
        <w:rPr>
          <w:rFonts w:ascii="黑体" w:eastAsia="黑体" w:hAnsi="黑体" w:hint="eastAsia"/>
          <w:color w:val="000000"/>
          <w:sz w:val="23"/>
        </w:rPr>
        <w:lastRenderedPageBreak/>
        <w:t>系统，融霜前的抽气过程尤为重要，否则，蒸发器集管或回气管道极易发生</w:t>
      </w:r>
      <w:r>
        <w:rPr>
          <w:rFonts w:ascii="Calibri" w:eastAsia="Calibri" w:hAnsi="Calibri"/>
          <w:color w:val="000000"/>
          <w:sz w:val="23"/>
        </w:rPr>
        <w:t>“</w:t>
      </w:r>
      <w:r>
        <w:rPr>
          <w:rFonts w:ascii="黑体" w:eastAsia="黑体" w:hAnsi="黑体" w:hint="eastAsia"/>
          <w:color w:val="000000"/>
          <w:sz w:val="23"/>
        </w:rPr>
        <w:t>液爆</w:t>
      </w:r>
      <w:r>
        <w:rPr>
          <w:rFonts w:ascii="Calibri" w:eastAsia="Calibri" w:hAnsi="Calibri"/>
          <w:color w:val="000000"/>
          <w:sz w:val="23"/>
        </w:rPr>
        <w:t>”</w:t>
      </w:r>
      <w:r>
        <w:rPr>
          <w:rFonts w:ascii="黑体" w:eastAsia="黑体" w:hAnsi="黑体" w:hint="eastAsia"/>
          <w:color w:val="000000"/>
          <w:sz w:val="23"/>
        </w:rPr>
        <w:t>现象。）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E194E14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4</w:t>
      </w:r>
      <w:r>
        <w:rPr>
          <w:rFonts w:ascii="黑体" w:eastAsia="黑体" w:hAnsi="黑体" w:hint="eastAsia"/>
          <w:color w:val="000000"/>
          <w:sz w:val="23"/>
        </w:rPr>
        <w:t>）、开启液体</w:t>
      </w:r>
      <w:proofErr w:type="gramStart"/>
      <w:r>
        <w:rPr>
          <w:rFonts w:ascii="黑体" w:eastAsia="黑体" w:hAnsi="黑体" w:hint="eastAsia"/>
          <w:color w:val="000000"/>
          <w:sz w:val="23"/>
        </w:rPr>
        <w:t>调节站需冲霜</w:t>
      </w:r>
      <w:proofErr w:type="gramEnd"/>
      <w:r>
        <w:rPr>
          <w:rFonts w:ascii="黑体" w:eastAsia="黑体" w:hAnsi="黑体" w:hint="eastAsia"/>
          <w:color w:val="000000"/>
          <w:sz w:val="23"/>
        </w:rPr>
        <w:t>库房的排液阀、总排液阀和稍微开启低压循环储液桶</w:t>
      </w:r>
      <w:proofErr w:type="gramStart"/>
      <w:r>
        <w:rPr>
          <w:rFonts w:ascii="黑体" w:eastAsia="黑体" w:hAnsi="黑体" w:hint="eastAsia"/>
          <w:color w:val="000000"/>
          <w:sz w:val="23"/>
        </w:rPr>
        <w:t>的冲霜进液</w:t>
      </w:r>
      <w:proofErr w:type="gramEnd"/>
      <w:r>
        <w:rPr>
          <w:rFonts w:ascii="黑体" w:eastAsia="黑体" w:hAnsi="黑体" w:hint="eastAsia"/>
          <w:color w:val="000000"/>
          <w:sz w:val="23"/>
        </w:rPr>
        <w:t>阀</w:t>
      </w:r>
      <w:r>
        <w:rPr>
          <w:rFonts w:ascii="Calibri" w:eastAsia="Calibri" w:hAnsi="Calibri" w:hint="eastAsia"/>
          <w:color w:val="000000"/>
          <w:sz w:val="23"/>
        </w:rPr>
        <w:t>(</w:t>
      </w:r>
      <w:r>
        <w:rPr>
          <w:rFonts w:ascii="黑体" w:eastAsia="黑体" w:hAnsi="黑体" w:hint="eastAsia"/>
          <w:color w:val="000000"/>
          <w:sz w:val="23"/>
        </w:rPr>
        <w:t>节流阀</w:t>
      </w:r>
      <w:r>
        <w:rPr>
          <w:rFonts w:ascii="Calibri" w:eastAsia="Calibri" w:hAnsi="Calibri" w:hint="eastAsia"/>
          <w:color w:val="000000"/>
          <w:sz w:val="23"/>
        </w:rPr>
        <w:t>)</w:t>
      </w:r>
      <w:r>
        <w:rPr>
          <w:rFonts w:ascii="黑体" w:eastAsia="黑体" w:hAnsi="黑体" w:hint="eastAsia"/>
          <w:color w:val="000000"/>
          <w:sz w:val="23"/>
        </w:rPr>
        <w:t>。注意排液桶的液面不得超过</w:t>
      </w:r>
      <w:r>
        <w:rPr>
          <w:rFonts w:ascii="Calibri" w:eastAsia="Calibri" w:hAnsi="Calibri" w:hint="eastAsia"/>
          <w:color w:val="000000"/>
          <w:sz w:val="23"/>
        </w:rPr>
        <w:t>80%</w:t>
      </w:r>
      <w:r>
        <w:rPr>
          <w:rFonts w:ascii="黑体" w:eastAsia="黑体" w:hAnsi="黑体" w:hint="eastAsia"/>
          <w:color w:val="000000"/>
          <w:sz w:val="23"/>
        </w:rPr>
        <w:t>。（注意：热</w:t>
      </w:r>
      <w:proofErr w:type="gramStart"/>
      <w:r>
        <w:rPr>
          <w:rFonts w:ascii="黑体" w:eastAsia="黑体" w:hAnsi="黑体" w:hint="eastAsia"/>
          <w:color w:val="000000"/>
          <w:sz w:val="23"/>
        </w:rPr>
        <w:t>氨融霜过程</w:t>
      </w:r>
      <w:proofErr w:type="gramEnd"/>
      <w:r>
        <w:rPr>
          <w:rFonts w:ascii="黑体" w:eastAsia="黑体" w:hAnsi="黑体" w:hint="eastAsia"/>
          <w:color w:val="000000"/>
          <w:sz w:val="23"/>
        </w:rPr>
        <w:t>中，低压循环桶</w:t>
      </w:r>
      <w:proofErr w:type="gramStart"/>
      <w:r>
        <w:rPr>
          <w:rFonts w:ascii="黑体" w:eastAsia="黑体" w:hAnsi="黑体" w:hint="eastAsia"/>
          <w:color w:val="000000"/>
          <w:sz w:val="23"/>
        </w:rPr>
        <w:t>进液阀要间歇</w:t>
      </w:r>
      <w:proofErr w:type="gramEnd"/>
      <w:r>
        <w:rPr>
          <w:rFonts w:ascii="黑体" w:eastAsia="黑体" w:hAnsi="黑体" w:hint="eastAsia"/>
          <w:color w:val="000000"/>
          <w:sz w:val="23"/>
        </w:rPr>
        <w:t>开、关，不能常开也不能开启过大，尤其</w:t>
      </w:r>
      <w:proofErr w:type="gramStart"/>
      <w:r>
        <w:rPr>
          <w:rFonts w:ascii="黑体" w:eastAsia="黑体" w:hAnsi="黑体" w:hint="eastAsia"/>
          <w:color w:val="000000"/>
          <w:sz w:val="23"/>
        </w:rPr>
        <w:t>到冲霜排液</w:t>
      </w:r>
      <w:proofErr w:type="gramEnd"/>
      <w:r>
        <w:rPr>
          <w:rFonts w:ascii="黑体" w:eastAsia="黑体" w:hAnsi="黑体" w:hint="eastAsia"/>
          <w:color w:val="000000"/>
          <w:sz w:val="23"/>
        </w:rPr>
        <w:t>行将结束时更不能开启过大。）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BD52DFA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5</w:t>
      </w:r>
      <w:r>
        <w:rPr>
          <w:rFonts w:ascii="黑体" w:eastAsia="黑体" w:hAnsi="黑体" w:hint="eastAsia"/>
          <w:color w:val="000000"/>
          <w:sz w:val="23"/>
        </w:rPr>
        <w:t>）、开启气体</w:t>
      </w:r>
      <w:proofErr w:type="gramStart"/>
      <w:r>
        <w:rPr>
          <w:rFonts w:ascii="黑体" w:eastAsia="黑体" w:hAnsi="黑体" w:hint="eastAsia"/>
          <w:color w:val="000000"/>
          <w:sz w:val="23"/>
        </w:rPr>
        <w:t>调节站</w:t>
      </w:r>
      <w:proofErr w:type="gramEnd"/>
      <w:r>
        <w:rPr>
          <w:rFonts w:ascii="黑体" w:eastAsia="黑体" w:hAnsi="黑体" w:hint="eastAsia"/>
          <w:color w:val="000000"/>
          <w:sz w:val="23"/>
        </w:rPr>
        <w:t>的热氨总阀、</w:t>
      </w:r>
      <w:proofErr w:type="gramStart"/>
      <w:r>
        <w:rPr>
          <w:rFonts w:ascii="黑体" w:eastAsia="黑体" w:hAnsi="黑体" w:hint="eastAsia"/>
          <w:color w:val="000000"/>
          <w:sz w:val="23"/>
        </w:rPr>
        <w:t>需冲霜</w:t>
      </w:r>
      <w:proofErr w:type="gramEnd"/>
      <w:r>
        <w:rPr>
          <w:rFonts w:ascii="黑体" w:eastAsia="黑体" w:hAnsi="黑体" w:hint="eastAsia"/>
          <w:color w:val="000000"/>
          <w:sz w:val="23"/>
        </w:rPr>
        <w:t>库房的热氨阀，</w:t>
      </w:r>
      <w:proofErr w:type="gramStart"/>
      <w:r>
        <w:rPr>
          <w:rFonts w:ascii="黑体" w:eastAsia="黑体" w:hAnsi="黑体" w:hint="eastAsia"/>
          <w:color w:val="000000"/>
          <w:sz w:val="23"/>
        </w:rPr>
        <w:t>注意冲霜时</w:t>
      </w:r>
      <w:proofErr w:type="gramEnd"/>
      <w:r>
        <w:rPr>
          <w:rFonts w:ascii="黑体" w:eastAsia="黑体" w:hAnsi="黑体" w:hint="eastAsia"/>
          <w:color w:val="000000"/>
          <w:sz w:val="23"/>
        </w:rPr>
        <w:t>热</w:t>
      </w:r>
      <w:proofErr w:type="gramStart"/>
      <w:r>
        <w:rPr>
          <w:rFonts w:ascii="黑体" w:eastAsia="黑体" w:hAnsi="黑体" w:hint="eastAsia"/>
          <w:color w:val="000000"/>
          <w:sz w:val="23"/>
        </w:rPr>
        <w:t>氨压力</w:t>
      </w:r>
      <w:proofErr w:type="gramEnd"/>
      <w:r>
        <w:rPr>
          <w:rFonts w:ascii="黑体" w:eastAsia="黑体" w:hAnsi="黑体" w:hint="eastAsia"/>
          <w:color w:val="000000"/>
          <w:sz w:val="23"/>
        </w:rPr>
        <w:t>不应超过</w:t>
      </w:r>
      <w:r>
        <w:rPr>
          <w:rFonts w:ascii="Calibri" w:eastAsia="Calibri" w:hAnsi="Calibri" w:hint="eastAsia"/>
          <w:color w:val="000000"/>
          <w:sz w:val="23"/>
        </w:rPr>
        <w:t>0.6MP</w:t>
      </w:r>
      <w:r>
        <w:rPr>
          <w:rFonts w:ascii="Calibri" w:eastAsia="Calibri" w:hAnsi="Calibri" w:hint="eastAsia"/>
          <w:color w:val="000000"/>
          <w:sz w:val="23"/>
        </w:rPr>
        <w:t>a</w:t>
      </w:r>
      <w:r>
        <w:rPr>
          <w:rFonts w:ascii="黑体" w:eastAsia="黑体" w:hAnsi="黑体" w:hint="eastAsia"/>
          <w:color w:val="000000"/>
          <w:sz w:val="23"/>
        </w:rPr>
        <w:t>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C51D26B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6</w:t>
      </w:r>
      <w:r>
        <w:rPr>
          <w:rFonts w:ascii="黑体" w:eastAsia="黑体" w:hAnsi="黑体" w:hint="eastAsia"/>
          <w:color w:val="000000"/>
          <w:sz w:val="23"/>
        </w:rPr>
        <w:t>）、热</w:t>
      </w:r>
      <w:proofErr w:type="gramStart"/>
      <w:r>
        <w:rPr>
          <w:rFonts w:ascii="黑体" w:eastAsia="黑体" w:hAnsi="黑体" w:hint="eastAsia"/>
          <w:color w:val="000000"/>
          <w:sz w:val="23"/>
        </w:rPr>
        <w:t>氨融霜</w:t>
      </w:r>
      <w:proofErr w:type="gramEnd"/>
      <w:r>
        <w:rPr>
          <w:rFonts w:ascii="Calibri" w:eastAsia="Calibri" w:hAnsi="Calibri" w:hint="eastAsia"/>
          <w:color w:val="000000"/>
          <w:sz w:val="23"/>
        </w:rPr>
        <w:t>5</w:t>
      </w:r>
      <w:r>
        <w:rPr>
          <w:rFonts w:ascii="黑体" w:eastAsia="黑体" w:hAnsi="黑体" w:hint="eastAsia"/>
          <w:color w:val="000000"/>
          <w:sz w:val="23"/>
        </w:rPr>
        <w:t>分钟以后，检查并</w:t>
      </w:r>
      <w:proofErr w:type="gramStart"/>
      <w:r>
        <w:rPr>
          <w:rFonts w:ascii="黑体" w:eastAsia="黑体" w:hAnsi="黑体" w:hint="eastAsia"/>
          <w:color w:val="000000"/>
          <w:sz w:val="23"/>
        </w:rPr>
        <w:t>启动冲霜水泵</w:t>
      </w:r>
      <w:proofErr w:type="gramEnd"/>
      <w:r>
        <w:rPr>
          <w:rFonts w:ascii="黑体" w:eastAsia="黑体" w:hAnsi="黑体" w:hint="eastAsia"/>
          <w:color w:val="000000"/>
          <w:sz w:val="23"/>
        </w:rPr>
        <w:t>，开启</w:t>
      </w:r>
      <w:proofErr w:type="gramStart"/>
      <w:r>
        <w:rPr>
          <w:rFonts w:ascii="黑体" w:eastAsia="黑体" w:hAnsi="黑体" w:hint="eastAsia"/>
          <w:color w:val="000000"/>
          <w:sz w:val="23"/>
        </w:rPr>
        <w:t>冲霜水</w:t>
      </w:r>
      <w:proofErr w:type="gramEnd"/>
      <w:r>
        <w:rPr>
          <w:rFonts w:ascii="黑体" w:eastAsia="黑体" w:hAnsi="黑体" w:hint="eastAsia"/>
          <w:color w:val="000000"/>
          <w:sz w:val="23"/>
        </w:rPr>
        <w:t>阀门，向冷风机蒸发器淋水，注意蒸发器淋水情况，防止</w:t>
      </w:r>
      <w:proofErr w:type="gramStart"/>
      <w:r>
        <w:rPr>
          <w:rFonts w:ascii="黑体" w:eastAsia="黑体" w:hAnsi="黑体" w:hint="eastAsia"/>
          <w:color w:val="000000"/>
          <w:sz w:val="23"/>
        </w:rPr>
        <w:t>冲霜水</w:t>
      </w:r>
      <w:proofErr w:type="gramEnd"/>
      <w:r>
        <w:rPr>
          <w:rFonts w:ascii="黑体" w:eastAsia="黑体" w:hAnsi="黑体" w:hint="eastAsia"/>
          <w:color w:val="000000"/>
          <w:sz w:val="23"/>
        </w:rPr>
        <w:t>溢出水盘。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A0243CA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7</w:t>
      </w:r>
      <w:r>
        <w:rPr>
          <w:rFonts w:ascii="黑体" w:eastAsia="黑体" w:hAnsi="黑体" w:hint="eastAsia"/>
          <w:color w:val="000000"/>
          <w:sz w:val="23"/>
        </w:rPr>
        <w:t>）、蒸发器的霜全部除去后，关闭</w:t>
      </w:r>
      <w:proofErr w:type="gramStart"/>
      <w:r>
        <w:rPr>
          <w:rFonts w:ascii="黑体" w:eastAsia="黑体" w:hAnsi="黑体" w:hint="eastAsia"/>
          <w:color w:val="000000"/>
          <w:sz w:val="23"/>
        </w:rPr>
        <w:t>冲霜水</w:t>
      </w:r>
      <w:proofErr w:type="gramEnd"/>
      <w:r>
        <w:rPr>
          <w:rFonts w:ascii="黑体" w:eastAsia="黑体" w:hAnsi="黑体" w:hint="eastAsia"/>
          <w:color w:val="000000"/>
          <w:sz w:val="23"/>
        </w:rPr>
        <w:t>系统。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3EF6C08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8</w:t>
      </w:r>
      <w:r>
        <w:rPr>
          <w:rFonts w:ascii="黑体" w:eastAsia="黑体" w:hAnsi="黑体" w:hint="eastAsia"/>
          <w:color w:val="000000"/>
          <w:sz w:val="23"/>
        </w:rPr>
        <w:t>）、待冷风机蒸发器上的水滴净后，关闭气体</w:t>
      </w:r>
      <w:proofErr w:type="gramStart"/>
      <w:r>
        <w:rPr>
          <w:rFonts w:ascii="黑体" w:eastAsia="黑体" w:hAnsi="黑体" w:hint="eastAsia"/>
          <w:color w:val="000000"/>
          <w:sz w:val="23"/>
        </w:rPr>
        <w:t>调节站的冲霜</w:t>
      </w:r>
      <w:proofErr w:type="gramEnd"/>
      <w:r>
        <w:rPr>
          <w:rFonts w:ascii="黑体" w:eastAsia="黑体" w:hAnsi="黑体" w:hint="eastAsia"/>
          <w:color w:val="000000"/>
          <w:sz w:val="23"/>
        </w:rPr>
        <w:t>库房的热氨阀、总热氨阀；关闭液体</w:t>
      </w:r>
      <w:proofErr w:type="gramStart"/>
      <w:r>
        <w:rPr>
          <w:rFonts w:ascii="黑体" w:eastAsia="黑体" w:hAnsi="黑体" w:hint="eastAsia"/>
          <w:color w:val="000000"/>
          <w:sz w:val="23"/>
        </w:rPr>
        <w:t>调节站</w:t>
      </w:r>
      <w:proofErr w:type="gramEnd"/>
      <w:r>
        <w:rPr>
          <w:rFonts w:ascii="黑体" w:eastAsia="黑体" w:hAnsi="黑体" w:hint="eastAsia"/>
          <w:color w:val="000000"/>
          <w:sz w:val="23"/>
        </w:rPr>
        <w:t>上冲霜库房的排液阀、总排液阀和低压循环储液桶</w:t>
      </w:r>
      <w:proofErr w:type="gramStart"/>
      <w:r>
        <w:rPr>
          <w:rFonts w:ascii="黑体" w:eastAsia="黑体" w:hAnsi="黑体" w:hint="eastAsia"/>
          <w:color w:val="000000"/>
          <w:sz w:val="23"/>
        </w:rPr>
        <w:t>的冲霜进液</w:t>
      </w:r>
      <w:proofErr w:type="gramEnd"/>
      <w:r>
        <w:rPr>
          <w:rFonts w:ascii="黑体" w:eastAsia="黑体" w:hAnsi="黑体" w:hint="eastAsia"/>
          <w:color w:val="000000"/>
          <w:sz w:val="23"/>
        </w:rPr>
        <w:t>阀</w:t>
      </w:r>
      <w:r>
        <w:rPr>
          <w:rFonts w:ascii="Calibri" w:eastAsia="Calibri" w:hAnsi="Calibri" w:hint="eastAsia"/>
          <w:color w:val="000000"/>
          <w:sz w:val="23"/>
        </w:rPr>
        <w:t>(</w:t>
      </w:r>
      <w:r>
        <w:rPr>
          <w:rFonts w:ascii="黑体" w:eastAsia="黑体" w:hAnsi="黑体" w:hint="eastAsia"/>
          <w:color w:val="000000"/>
          <w:sz w:val="23"/>
        </w:rPr>
        <w:t>节流阀</w:t>
      </w:r>
      <w:r>
        <w:rPr>
          <w:rFonts w:ascii="Calibri" w:eastAsia="Calibri" w:hAnsi="Calibri" w:hint="eastAsia"/>
          <w:color w:val="000000"/>
          <w:sz w:val="23"/>
        </w:rPr>
        <w:t>)</w:t>
      </w:r>
      <w:r>
        <w:rPr>
          <w:rFonts w:ascii="黑体" w:eastAsia="黑体" w:hAnsi="黑体" w:hint="eastAsia"/>
          <w:color w:val="000000"/>
          <w:sz w:val="23"/>
        </w:rPr>
        <w:t>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3104BF7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9</w:t>
      </w:r>
      <w:r>
        <w:rPr>
          <w:rFonts w:ascii="黑体" w:eastAsia="黑体" w:hAnsi="黑体" w:hint="eastAsia"/>
          <w:color w:val="000000"/>
          <w:sz w:val="23"/>
        </w:rPr>
        <w:t>）、缓慢开启气体</w:t>
      </w:r>
      <w:proofErr w:type="gramStart"/>
      <w:r>
        <w:rPr>
          <w:rFonts w:ascii="黑体" w:eastAsia="黑体" w:hAnsi="黑体" w:hint="eastAsia"/>
          <w:color w:val="000000"/>
          <w:sz w:val="23"/>
        </w:rPr>
        <w:t>调节站</w:t>
      </w:r>
      <w:proofErr w:type="gramEnd"/>
      <w:r>
        <w:rPr>
          <w:rFonts w:ascii="黑体" w:eastAsia="黑体" w:hAnsi="黑体" w:hint="eastAsia"/>
          <w:color w:val="000000"/>
          <w:sz w:val="23"/>
        </w:rPr>
        <w:t>的回气阀，当蒸发器的回</w:t>
      </w:r>
      <w:proofErr w:type="gramStart"/>
      <w:r>
        <w:rPr>
          <w:rFonts w:ascii="黑体" w:eastAsia="黑体" w:hAnsi="黑体" w:hint="eastAsia"/>
          <w:color w:val="000000"/>
          <w:sz w:val="23"/>
        </w:rPr>
        <w:t>气压力</w:t>
      </w:r>
      <w:proofErr w:type="gramEnd"/>
      <w:r>
        <w:rPr>
          <w:rFonts w:ascii="黑体" w:eastAsia="黑体" w:hAnsi="黑体" w:hint="eastAsia"/>
          <w:color w:val="000000"/>
          <w:sz w:val="23"/>
        </w:rPr>
        <w:t>降低到系统蒸发压力时，适当开启液体</w:t>
      </w:r>
      <w:proofErr w:type="gramStart"/>
      <w:r>
        <w:rPr>
          <w:rFonts w:ascii="黑体" w:eastAsia="黑体" w:hAnsi="黑体" w:hint="eastAsia"/>
          <w:color w:val="000000"/>
          <w:sz w:val="23"/>
        </w:rPr>
        <w:t>调节站</w:t>
      </w:r>
      <w:proofErr w:type="gramEnd"/>
      <w:r>
        <w:rPr>
          <w:rFonts w:ascii="黑体" w:eastAsia="黑体" w:hAnsi="黑体" w:hint="eastAsia"/>
          <w:color w:val="000000"/>
          <w:sz w:val="23"/>
        </w:rPr>
        <w:t>的有关供液阀，恢复冷风机的工作状态。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533F337F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注意：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AA77736" w14:textId="77777777" w:rsidR="002453D8" w:rsidRDefault="00F61BDB">
      <w:pPr>
        <w:numPr>
          <w:ilvl w:val="0"/>
          <w:numId w:val="13"/>
        </w:num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无论采用</w:t>
      </w:r>
      <w:proofErr w:type="gramStart"/>
      <w:r>
        <w:rPr>
          <w:rFonts w:ascii="黑体" w:eastAsia="黑体" w:hAnsi="黑体" w:hint="eastAsia"/>
          <w:color w:val="000000"/>
          <w:sz w:val="23"/>
        </w:rPr>
        <w:t>何种融霜</w:t>
      </w:r>
      <w:r>
        <w:rPr>
          <w:rFonts w:ascii="黑体" w:eastAsia="黑体" w:hAnsi="黑体" w:hint="eastAsia"/>
          <w:color w:val="000000"/>
          <w:sz w:val="23"/>
        </w:rPr>
        <w:t>操作</w:t>
      </w:r>
      <w:proofErr w:type="gramEnd"/>
      <w:r>
        <w:rPr>
          <w:rFonts w:ascii="黑体" w:eastAsia="黑体" w:hAnsi="黑体" w:hint="eastAsia"/>
          <w:color w:val="000000"/>
          <w:sz w:val="23"/>
        </w:rPr>
        <w:t>，严禁一边</w:t>
      </w:r>
      <w:proofErr w:type="gramStart"/>
      <w:r>
        <w:rPr>
          <w:rFonts w:ascii="黑体" w:eastAsia="黑体" w:hAnsi="黑体" w:hint="eastAsia"/>
          <w:color w:val="000000"/>
          <w:sz w:val="23"/>
        </w:rPr>
        <w:t>冲霜一边</w:t>
      </w:r>
      <w:proofErr w:type="gramEnd"/>
      <w:r>
        <w:rPr>
          <w:rFonts w:ascii="黑体" w:eastAsia="黑体" w:hAnsi="黑体" w:hint="eastAsia"/>
          <w:color w:val="000000"/>
          <w:sz w:val="23"/>
        </w:rPr>
        <w:t>打冷，否则，蒸发器集管或回</w:t>
      </w:r>
      <w:proofErr w:type="gramStart"/>
      <w:r>
        <w:rPr>
          <w:rFonts w:ascii="黑体" w:eastAsia="黑体" w:hAnsi="黑体" w:hint="eastAsia"/>
          <w:color w:val="000000"/>
          <w:sz w:val="23"/>
        </w:rPr>
        <w:t>气管道易发生</w:t>
      </w:r>
      <w:proofErr w:type="gramEnd"/>
      <w:r>
        <w:rPr>
          <w:rFonts w:ascii="Calibri" w:eastAsia="Calibri" w:hAnsi="Calibri"/>
          <w:color w:val="000000"/>
          <w:sz w:val="23"/>
        </w:rPr>
        <w:t>“</w:t>
      </w:r>
      <w:r>
        <w:rPr>
          <w:rFonts w:ascii="黑体" w:eastAsia="黑体" w:hAnsi="黑体" w:hint="eastAsia"/>
          <w:color w:val="000000"/>
          <w:sz w:val="23"/>
        </w:rPr>
        <w:t>液爆</w:t>
      </w:r>
      <w:r>
        <w:rPr>
          <w:rFonts w:ascii="Calibri" w:eastAsia="Calibri" w:hAnsi="Calibri"/>
          <w:color w:val="000000"/>
          <w:sz w:val="23"/>
        </w:rPr>
        <w:t>”</w:t>
      </w:r>
      <w:r>
        <w:rPr>
          <w:rFonts w:ascii="黑体" w:eastAsia="黑体" w:hAnsi="黑体" w:hint="eastAsia"/>
          <w:color w:val="000000"/>
          <w:sz w:val="23"/>
        </w:rPr>
        <w:t>现象；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59537EC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2.</w:t>
      </w:r>
      <w:proofErr w:type="gramStart"/>
      <w:r>
        <w:rPr>
          <w:rFonts w:ascii="黑体" w:eastAsia="黑体" w:hAnsi="黑体" w:hint="eastAsia"/>
          <w:color w:val="000000"/>
          <w:sz w:val="23"/>
        </w:rPr>
        <w:t>冲霜过程</w:t>
      </w:r>
      <w:proofErr w:type="gramEnd"/>
      <w:r>
        <w:rPr>
          <w:rFonts w:ascii="黑体" w:eastAsia="黑体" w:hAnsi="黑体" w:hint="eastAsia"/>
          <w:color w:val="000000"/>
          <w:sz w:val="23"/>
        </w:rPr>
        <w:t>中要保证</w:t>
      </w:r>
      <w:proofErr w:type="gramStart"/>
      <w:r>
        <w:rPr>
          <w:rFonts w:ascii="黑体" w:eastAsia="黑体" w:hAnsi="黑体" w:hint="eastAsia"/>
          <w:color w:val="000000"/>
          <w:sz w:val="23"/>
        </w:rPr>
        <w:t>冲霜水</w:t>
      </w:r>
      <w:proofErr w:type="gramEnd"/>
      <w:r>
        <w:rPr>
          <w:rFonts w:ascii="黑体" w:eastAsia="黑体" w:hAnsi="黑体" w:hint="eastAsia"/>
          <w:color w:val="000000"/>
          <w:sz w:val="23"/>
        </w:rPr>
        <w:t>压力，避免局部水量不足而结冰，造成冰堵；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88F2265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3.</w:t>
      </w:r>
      <w:r>
        <w:rPr>
          <w:rFonts w:ascii="黑体" w:eastAsia="黑体" w:hAnsi="黑体" w:hint="eastAsia"/>
          <w:color w:val="000000"/>
          <w:sz w:val="23"/>
        </w:rPr>
        <w:t>注意</w:t>
      </w:r>
      <w:proofErr w:type="gramStart"/>
      <w:r>
        <w:rPr>
          <w:rFonts w:ascii="黑体" w:eastAsia="黑体" w:hAnsi="黑体" w:hint="eastAsia"/>
          <w:color w:val="000000"/>
          <w:sz w:val="23"/>
        </w:rPr>
        <w:t>检查冲霜排水</w:t>
      </w:r>
      <w:proofErr w:type="gramEnd"/>
      <w:r>
        <w:rPr>
          <w:rFonts w:ascii="黑体" w:eastAsia="黑体" w:hAnsi="黑体" w:hint="eastAsia"/>
          <w:color w:val="000000"/>
          <w:sz w:val="23"/>
        </w:rPr>
        <w:t>情况，防止下水道堵塞，</w:t>
      </w:r>
      <w:proofErr w:type="gramStart"/>
      <w:r>
        <w:rPr>
          <w:rFonts w:ascii="黑体" w:eastAsia="黑体" w:hAnsi="黑体" w:hint="eastAsia"/>
          <w:color w:val="000000"/>
          <w:sz w:val="23"/>
        </w:rPr>
        <w:t>冲霜水</w:t>
      </w:r>
      <w:proofErr w:type="gramEnd"/>
      <w:r>
        <w:rPr>
          <w:rFonts w:ascii="黑体" w:eastAsia="黑体" w:hAnsi="黑体" w:hint="eastAsia"/>
          <w:color w:val="000000"/>
          <w:sz w:val="23"/>
        </w:rPr>
        <w:t>溢出</w:t>
      </w:r>
      <w:proofErr w:type="gramStart"/>
      <w:r>
        <w:rPr>
          <w:rFonts w:ascii="黑体" w:eastAsia="黑体" w:hAnsi="黑体" w:hint="eastAsia"/>
          <w:color w:val="000000"/>
          <w:sz w:val="23"/>
        </w:rPr>
        <w:t>水盘淋坏货物</w:t>
      </w:r>
      <w:proofErr w:type="gramEnd"/>
      <w:r>
        <w:rPr>
          <w:rFonts w:ascii="黑体" w:eastAsia="黑体" w:hAnsi="黑体" w:hint="eastAsia"/>
          <w:color w:val="000000"/>
          <w:sz w:val="23"/>
        </w:rPr>
        <w:t>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6271F01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4.</w:t>
      </w:r>
      <w:proofErr w:type="gramStart"/>
      <w:r>
        <w:rPr>
          <w:rFonts w:ascii="黑体" w:eastAsia="黑体" w:hAnsi="黑体" w:hint="eastAsia"/>
          <w:color w:val="000000"/>
          <w:sz w:val="23"/>
        </w:rPr>
        <w:t>冲霜完</w:t>
      </w:r>
      <w:proofErr w:type="gramEnd"/>
      <w:r>
        <w:rPr>
          <w:rFonts w:ascii="黑体" w:eastAsia="黑体" w:hAnsi="黑体" w:hint="eastAsia"/>
          <w:color w:val="000000"/>
          <w:sz w:val="23"/>
        </w:rPr>
        <w:t>后一定要关好相关阀门，低温库要放掉</w:t>
      </w:r>
      <w:proofErr w:type="gramStart"/>
      <w:r>
        <w:rPr>
          <w:rFonts w:ascii="黑体" w:eastAsia="黑体" w:hAnsi="黑体" w:hint="eastAsia"/>
          <w:color w:val="000000"/>
          <w:sz w:val="23"/>
        </w:rPr>
        <w:t>冲霜水</w:t>
      </w:r>
      <w:proofErr w:type="gramEnd"/>
      <w:r>
        <w:rPr>
          <w:rFonts w:ascii="黑体" w:eastAsia="黑体" w:hAnsi="黑体" w:hint="eastAsia"/>
          <w:color w:val="000000"/>
          <w:sz w:val="23"/>
        </w:rPr>
        <w:t>管内的积水；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55DD70E8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5.</w:t>
      </w:r>
      <w:r>
        <w:rPr>
          <w:rFonts w:ascii="黑体" w:eastAsia="黑体" w:hAnsi="黑体" w:hint="eastAsia"/>
          <w:color w:val="000000"/>
          <w:sz w:val="23"/>
        </w:rPr>
        <w:t>高温库采用</w:t>
      </w:r>
      <w:proofErr w:type="gramStart"/>
      <w:r>
        <w:rPr>
          <w:rFonts w:ascii="黑体" w:eastAsia="黑体" w:hAnsi="黑体" w:hint="eastAsia"/>
          <w:color w:val="000000"/>
          <w:sz w:val="23"/>
        </w:rPr>
        <w:t>停机融霜的</w:t>
      </w:r>
      <w:proofErr w:type="gramEnd"/>
      <w:r>
        <w:rPr>
          <w:rFonts w:ascii="黑体" w:eastAsia="黑体" w:hAnsi="黑体" w:hint="eastAsia"/>
          <w:color w:val="000000"/>
          <w:sz w:val="23"/>
        </w:rPr>
        <w:t>方法：即停止压缩机运转，</w:t>
      </w:r>
      <w:proofErr w:type="gramStart"/>
      <w:r>
        <w:rPr>
          <w:rFonts w:ascii="黑体" w:eastAsia="黑体" w:hAnsi="黑体" w:hint="eastAsia"/>
          <w:color w:val="000000"/>
          <w:sz w:val="23"/>
        </w:rPr>
        <w:t>打开冲霜水冲</w:t>
      </w:r>
      <w:proofErr w:type="gramEnd"/>
      <w:r>
        <w:rPr>
          <w:rFonts w:ascii="黑体" w:eastAsia="黑体" w:hAnsi="黑体" w:hint="eastAsia"/>
          <w:color w:val="000000"/>
          <w:sz w:val="23"/>
        </w:rPr>
        <w:t>霜即可；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B4164C0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6.</w:t>
      </w:r>
      <w:r>
        <w:rPr>
          <w:rFonts w:ascii="黑体" w:eastAsia="黑体" w:hAnsi="黑体" w:hint="eastAsia"/>
          <w:color w:val="000000"/>
          <w:sz w:val="23"/>
        </w:rPr>
        <w:t>高、低温</w:t>
      </w:r>
      <w:proofErr w:type="gramStart"/>
      <w:r>
        <w:rPr>
          <w:rFonts w:ascii="黑体" w:eastAsia="黑体" w:hAnsi="黑体" w:hint="eastAsia"/>
          <w:color w:val="000000"/>
          <w:sz w:val="23"/>
        </w:rPr>
        <w:t>库冲霜</w:t>
      </w:r>
      <w:proofErr w:type="gramEnd"/>
      <w:r>
        <w:rPr>
          <w:rFonts w:ascii="黑体" w:eastAsia="黑体" w:hAnsi="黑体" w:hint="eastAsia"/>
          <w:color w:val="000000"/>
          <w:sz w:val="23"/>
        </w:rPr>
        <w:t>时要控制好各库的连接时间，尽量</w:t>
      </w:r>
      <w:proofErr w:type="gramStart"/>
      <w:r>
        <w:rPr>
          <w:rFonts w:ascii="黑体" w:eastAsia="黑体" w:hAnsi="黑体" w:hint="eastAsia"/>
          <w:color w:val="000000"/>
          <w:sz w:val="23"/>
        </w:rPr>
        <w:t>节省冲霜时间</w:t>
      </w:r>
      <w:proofErr w:type="gramEnd"/>
      <w:r>
        <w:rPr>
          <w:rFonts w:ascii="黑体" w:eastAsia="黑体" w:hAnsi="黑体" w:hint="eastAsia"/>
          <w:color w:val="000000"/>
          <w:sz w:val="23"/>
        </w:rPr>
        <w:t>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6C2E5E2" w14:textId="77777777" w:rsidR="002453D8" w:rsidRDefault="00F61BDB">
      <w:pPr>
        <w:ind w:firstLine="460"/>
        <w:jc w:val="left"/>
        <w:rPr>
          <w:rFonts w:ascii="黑体" w:eastAsia="黑体" w:hAnsi="黑体"/>
          <w:color w:val="000000"/>
          <w:sz w:val="23"/>
        </w:rPr>
      </w:pPr>
      <w:r>
        <w:rPr>
          <w:rFonts w:ascii="Calibri" w:eastAsia="Calibri" w:hAnsi="Calibri" w:hint="eastAsia"/>
          <w:color w:val="000000"/>
          <w:sz w:val="23"/>
        </w:rPr>
        <w:t>7.</w:t>
      </w:r>
      <w:r>
        <w:rPr>
          <w:rFonts w:ascii="黑体" w:eastAsia="黑体" w:hAnsi="黑体" w:hint="eastAsia"/>
          <w:color w:val="000000"/>
          <w:sz w:val="23"/>
        </w:rPr>
        <w:t>合理安排各库</w:t>
      </w:r>
      <w:proofErr w:type="gramStart"/>
      <w:r>
        <w:rPr>
          <w:rFonts w:ascii="黑体" w:eastAsia="黑体" w:hAnsi="黑体" w:hint="eastAsia"/>
          <w:color w:val="000000"/>
          <w:sz w:val="23"/>
        </w:rPr>
        <w:t>的冲霜顺序</w:t>
      </w:r>
      <w:proofErr w:type="gramEnd"/>
      <w:r>
        <w:rPr>
          <w:rFonts w:ascii="黑体" w:eastAsia="黑体" w:hAnsi="黑体" w:hint="eastAsia"/>
          <w:color w:val="000000"/>
          <w:sz w:val="23"/>
        </w:rPr>
        <w:t>。对</w:t>
      </w:r>
      <w:proofErr w:type="gramStart"/>
      <w:r>
        <w:rPr>
          <w:rFonts w:ascii="黑体" w:eastAsia="黑体" w:hAnsi="黑体" w:hint="eastAsia"/>
          <w:color w:val="000000"/>
          <w:sz w:val="23"/>
        </w:rPr>
        <w:t>库温要求</w:t>
      </w:r>
      <w:proofErr w:type="gramEnd"/>
      <w:r>
        <w:rPr>
          <w:rFonts w:ascii="黑体" w:eastAsia="黑体" w:hAnsi="黑体" w:hint="eastAsia"/>
          <w:color w:val="000000"/>
          <w:sz w:val="23"/>
        </w:rPr>
        <w:t>较高的库房留到最后再冲，以免该库长时间处于高温状态，造成货物不可预见的损坏。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DF9B131" w14:textId="77777777" w:rsidR="002453D8" w:rsidRDefault="00F61BDB">
      <w:pPr>
        <w:ind w:firstLine="460"/>
        <w:jc w:val="center"/>
        <w:rPr>
          <w:rFonts w:ascii="黑体" w:eastAsia="黑体" w:hAnsi="黑体"/>
          <w:color w:val="000000"/>
          <w:sz w:val="28"/>
        </w:rPr>
      </w:pPr>
      <w:r>
        <w:rPr>
          <w:rFonts w:ascii="黑体" w:eastAsia="黑体" w:hAnsi="黑体" w:hint="eastAsia"/>
          <w:color w:val="000000"/>
          <w:sz w:val="28"/>
        </w:rPr>
        <w:br w:type="page"/>
      </w:r>
    </w:p>
    <w:p w14:paraId="6F0F9770" w14:textId="77777777" w:rsidR="002453D8" w:rsidRDefault="00F61BDB">
      <w:pPr>
        <w:pStyle w:val="1"/>
      </w:pPr>
      <w:bookmarkStart w:id="14" w:name="_Toc2246"/>
      <w:r>
        <w:rPr>
          <w:rFonts w:hint="eastAsia"/>
        </w:rPr>
        <w:lastRenderedPageBreak/>
        <w:t>十四、</w:t>
      </w:r>
      <w:r>
        <w:rPr>
          <w:rFonts w:hint="eastAsia"/>
        </w:rPr>
        <w:t>电值班运行操作规程</w:t>
      </w:r>
      <w:bookmarkEnd w:id="14"/>
    </w:p>
    <w:p w14:paraId="4431A098" w14:textId="77777777" w:rsidR="002453D8" w:rsidRDefault="00F61BDB">
      <w:pPr>
        <w:numPr>
          <w:ilvl w:val="0"/>
          <w:numId w:val="14"/>
        </w:numPr>
        <w:ind w:firstLine="460"/>
        <w:jc w:val="center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：总则</w:t>
      </w:r>
    </w:p>
    <w:p w14:paraId="3EEAB944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一、本规程使用于本变电</w:t>
      </w:r>
      <w:proofErr w:type="gramStart"/>
      <w:r>
        <w:rPr>
          <w:rFonts w:ascii="黑体" w:eastAsia="黑体" w:hAnsi="黑体" w:hint="eastAsia"/>
          <w:color w:val="000000"/>
          <w:sz w:val="23"/>
        </w:rPr>
        <w:t>班每个</w:t>
      </w:r>
      <w:proofErr w:type="gramEnd"/>
      <w:r>
        <w:rPr>
          <w:rFonts w:ascii="黑体" w:eastAsia="黑体" w:hAnsi="黑体" w:hint="eastAsia"/>
          <w:color w:val="000000"/>
          <w:sz w:val="23"/>
        </w:rPr>
        <w:t>工作人员，必须严格遵守。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DD23B92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二、值班班长必须经常组织本班同志学习规程，以免违反规程发生事故。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5443006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三、在工作中要互相监督，每个值班同志都有权制止任何违反规程的行为。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3F323CD" w14:textId="77777777" w:rsidR="002453D8" w:rsidRDefault="00F61BDB">
      <w:pPr>
        <w:ind w:firstLine="460"/>
        <w:jc w:val="center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第二章：巡视检查</w:t>
      </w:r>
    </w:p>
    <w:p w14:paraId="51B17691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四、巡视高压设备时，禁止移开或越过遮拦，禁止触摸高压电器设备，不得在其上进行工作，必须距离高压带电部分</w:t>
      </w:r>
      <w:r>
        <w:rPr>
          <w:rFonts w:ascii="Calibri" w:eastAsia="Calibri" w:hAnsi="Calibri" w:hint="eastAsia"/>
          <w:color w:val="000000"/>
          <w:sz w:val="23"/>
        </w:rPr>
        <w:t>0.8</w:t>
      </w:r>
      <w:r>
        <w:rPr>
          <w:rFonts w:ascii="黑体" w:eastAsia="黑体" w:hAnsi="黑体" w:hint="eastAsia"/>
          <w:color w:val="000000"/>
          <w:sz w:val="23"/>
        </w:rPr>
        <w:t>米以上的安全距离。严禁打开开关柜门。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01E85B3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五、巡视设备时，要仔细观察各种仪表，研究分析是否正常或可能出现的问题，但严禁触动各设备。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DFBE284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六、在巡视时，如发现问题，应按照事故处理程序进行处理。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532DCE86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七、每日夜班时高压设备做一次熄灯检查，看有无放电现象。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F58CC17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八、高低压配电设备每两小时巡视一次，并做好记录，雷雨时提高警惕，多巡视。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C9A46EE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九、在巡视检查中，发现设备缺陷，应报班长研究消除，对威胁设备安全运行的情况，并可</w:t>
      </w:r>
      <w:r>
        <w:rPr>
          <w:rFonts w:ascii="黑体" w:eastAsia="黑体" w:hAnsi="黑体" w:hint="eastAsia"/>
          <w:color w:val="000000"/>
          <w:sz w:val="23"/>
        </w:rPr>
        <w:t>能引起严重后果的，必须立即向负责人报告，并提出适当的处理意见，并做好记录，负责人接到报告后，应迅速采取必要措施。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59FD142" w14:textId="77777777" w:rsidR="002453D8" w:rsidRDefault="00F61BDB">
      <w:pPr>
        <w:ind w:firstLine="460"/>
        <w:jc w:val="center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第三章：变压器的运行和事故处理</w:t>
      </w:r>
    </w:p>
    <w:p w14:paraId="4F2B9EAD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十、变压器运行时，变压器的高压侧的电压不得大于额定电压的</w:t>
      </w:r>
      <w:r>
        <w:rPr>
          <w:rFonts w:ascii="Calibri" w:eastAsia="Calibri" w:hAnsi="Calibri" w:hint="eastAsia"/>
          <w:color w:val="000000"/>
          <w:sz w:val="23"/>
        </w:rPr>
        <w:t>5%</w:t>
      </w:r>
      <w:r>
        <w:rPr>
          <w:rFonts w:ascii="黑体" w:eastAsia="黑体" w:hAnsi="黑体" w:hint="eastAsia"/>
          <w:color w:val="000000"/>
          <w:sz w:val="23"/>
        </w:rPr>
        <w:t>，否则应通知负责人联系解决。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57733A8C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十一、油浸式电力变压器运行中的允许温度，应按上层油温来检查，上层油温的允许值应遵守制造厂规定，但最高不得超过</w:t>
      </w:r>
      <w:r>
        <w:rPr>
          <w:rFonts w:ascii="Calibri" w:eastAsia="Calibri" w:hAnsi="Calibri" w:hint="eastAsia"/>
          <w:color w:val="000000"/>
          <w:sz w:val="23"/>
        </w:rPr>
        <w:t>85</w:t>
      </w:r>
      <w:r>
        <w:rPr>
          <w:rFonts w:ascii="黑体" w:eastAsia="黑体" w:hAnsi="黑体" w:hint="eastAsia"/>
          <w:color w:val="000000"/>
          <w:sz w:val="23"/>
        </w:rPr>
        <w:t>℃。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A99F5AE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十二、变压器并列运行应检查负荷分配情况，投入台数应按负载情况，从安全、经济原则出发，合理安排，使损耗最小。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F7318D5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十三、变压器可以在短时间内，正常过负荷和事故过负荷的情况下运行，但应注意冷却介质的温度及过负荷前变压器所带负荷情况等来确定。事故过负荷只允许在事故情况下使用。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D8C90B2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十四、变压器过负荷状态时，值班员每半小时巡视检查一次，油温、油面是否在规定范围内。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497FD78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十五、对大修后或新装变压器投入运行时，</w:t>
      </w:r>
      <w:r>
        <w:rPr>
          <w:rFonts w:ascii="Calibri" w:eastAsia="Calibri" w:hAnsi="Calibri" w:hint="eastAsia"/>
          <w:color w:val="000000"/>
          <w:sz w:val="23"/>
        </w:rPr>
        <w:t>72</w:t>
      </w:r>
      <w:r>
        <w:rPr>
          <w:rFonts w:ascii="黑体" w:eastAsia="黑体" w:hAnsi="黑体" w:hint="eastAsia"/>
          <w:color w:val="000000"/>
          <w:sz w:val="23"/>
        </w:rPr>
        <w:t>小时内应加强巡视。</w:t>
      </w:r>
      <w:r>
        <w:rPr>
          <w:rFonts w:ascii="黑体" w:eastAsia="黑体" w:hAnsi="黑体" w:hint="eastAsia"/>
          <w:color w:val="000000"/>
          <w:sz w:val="23"/>
        </w:rPr>
        <w:t xml:space="preserve">  </w:t>
      </w:r>
    </w:p>
    <w:p w14:paraId="25E3A15D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十六、正常运行应按巡视规程检查，天气恶劣时，值班员应适当增加巡视次数。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8B22C2D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十七、变压器日</w:t>
      </w:r>
      <w:r>
        <w:rPr>
          <w:rFonts w:ascii="黑体" w:eastAsia="黑体" w:hAnsi="黑体" w:hint="eastAsia"/>
          <w:color w:val="000000"/>
          <w:sz w:val="23"/>
        </w:rPr>
        <w:t>常巡视检查项目如下：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56558773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1</w:t>
      </w:r>
      <w:r>
        <w:rPr>
          <w:rFonts w:ascii="黑体" w:eastAsia="黑体" w:hAnsi="黑体" w:hint="eastAsia"/>
          <w:color w:val="000000"/>
          <w:sz w:val="23"/>
        </w:rPr>
        <w:t>）检查油色应清澈，油温和温度计应正常，油位与温度相对应。各部位无渗油、漏油现象；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A3A1D19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2</w:t>
      </w:r>
      <w:r>
        <w:rPr>
          <w:rFonts w:ascii="黑体" w:eastAsia="黑体" w:hAnsi="黑体" w:hint="eastAsia"/>
          <w:color w:val="000000"/>
          <w:sz w:val="23"/>
        </w:rPr>
        <w:t>）检查变压器套管是否清洁、有无破损、裂纹、放电痕迹及其现象；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27B0527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3</w:t>
      </w:r>
      <w:r>
        <w:rPr>
          <w:rFonts w:ascii="黑体" w:eastAsia="黑体" w:hAnsi="黑体" w:hint="eastAsia"/>
          <w:color w:val="000000"/>
          <w:sz w:val="23"/>
        </w:rPr>
        <w:t>）检查变压器的声音应正常；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4815E12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4</w:t>
      </w:r>
      <w:r>
        <w:rPr>
          <w:rFonts w:ascii="黑体" w:eastAsia="黑体" w:hAnsi="黑体" w:hint="eastAsia"/>
          <w:color w:val="000000"/>
          <w:sz w:val="23"/>
        </w:rPr>
        <w:t>）检查电缆和母线引线接头应无发热现象；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2029528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5</w:t>
      </w:r>
      <w:r>
        <w:rPr>
          <w:rFonts w:ascii="黑体" w:eastAsia="黑体" w:hAnsi="黑体" w:hint="eastAsia"/>
          <w:color w:val="000000"/>
          <w:sz w:val="23"/>
        </w:rPr>
        <w:t>）检查变压器放油阀门有无破裂及渗油和漏油现象；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820F758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6</w:t>
      </w:r>
      <w:r>
        <w:rPr>
          <w:rFonts w:ascii="黑体" w:eastAsia="黑体" w:hAnsi="黑体" w:hint="eastAsia"/>
          <w:color w:val="000000"/>
          <w:sz w:val="23"/>
        </w:rPr>
        <w:t>）检查变压器箱盖、衬垫有无突出和渗油现象；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3BDE6AD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7</w:t>
      </w:r>
      <w:r>
        <w:rPr>
          <w:rFonts w:ascii="黑体" w:eastAsia="黑体" w:hAnsi="黑体" w:hint="eastAsia"/>
          <w:color w:val="000000"/>
          <w:sz w:val="23"/>
        </w:rPr>
        <w:t>）检查变压器外壳接地是否可靠。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747507E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十八、值班人员在变压器运行中发现有任何不正常现象时（如漏油、油面高度不够、发热、声音不正常等）应设法消除，并报</w:t>
      </w:r>
      <w:r>
        <w:rPr>
          <w:rFonts w:ascii="黑体" w:eastAsia="黑体" w:hAnsi="黑体" w:hint="eastAsia"/>
          <w:color w:val="000000"/>
          <w:sz w:val="23"/>
        </w:rPr>
        <w:t>告有关负责人，检查的经过情况应记录在运行记录本内。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5E7BCDB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lastRenderedPageBreak/>
        <w:t>十九、变压器油温上升到许可限度时，值班员应判断原因，采取措施，使其降低，可进行下列检查：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644D12E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1</w:t>
      </w:r>
      <w:r>
        <w:rPr>
          <w:rFonts w:ascii="黑体" w:eastAsia="黑体" w:hAnsi="黑体" w:hint="eastAsia"/>
          <w:color w:val="000000"/>
          <w:sz w:val="23"/>
        </w:rPr>
        <w:t>）检查变压器的负荷和变压器的温度，与相应的负荷和冷却效应是否核对；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919D7AF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2</w:t>
      </w:r>
      <w:r>
        <w:rPr>
          <w:rFonts w:ascii="黑体" w:eastAsia="黑体" w:hAnsi="黑体" w:hint="eastAsia"/>
          <w:color w:val="000000"/>
          <w:sz w:val="23"/>
        </w:rPr>
        <w:t>）检查变压器的通风道是否堵塞，强制通风风扇是否停止。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F7425B8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二十、变压器有下列情况之一者，应立即停止运行，并报告负责人进行检查修理：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5D7F92F" w14:textId="77777777" w:rsidR="002453D8" w:rsidRDefault="00F61BDB">
      <w:pPr>
        <w:numPr>
          <w:ilvl w:val="0"/>
          <w:numId w:val="15"/>
        </w:num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变压器声音明显增大，内部有暴烈声；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97F44EE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2</w:t>
      </w:r>
      <w:r>
        <w:rPr>
          <w:rFonts w:ascii="黑体" w:eastAsia="黑体" w:hAnsi="黑体" w:hint="eastAsia"/>
          <w:color w:val="000000"/>
          <w:sz w:val="23"/>
        </w:rPr>
        <w:t>）严重漏油或喷油，使油面下降到低于油位计的指示限度；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52845BE4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3</w:t>
      </w:r>
      <w:r>
        <w:rPr>
          <w:rFonts w:ascii="黑体" w:eastAsia="黑体" w:hAnsi="黑体" w:hint="eastAsia"/>
          <w:color w:val="000000"/>
          <w:sz w:val="23"/>
        </w:rPr>
        <w:t>）套管有严重的破裂和放电现象；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AC61637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4</w:t>
      </w:r>
      <w:r>
        <w:rPr>
          <w:rFonts w:ascii="黑体" w:eastAsia="黑体" w:hAnsi="黑体" w:hint="eastAsia"/>
          <w:color w:val="000000"/>
          <w:sz w:val="23"/>
        </w:rPr>
        <w:t>）运行温度急剧上升；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5C4F1465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5</w:t>
      </w:r>
      <w:r>
        <w:rPr>
          <w:rFonts w:ascii="黑体" w:eastAsia="黑体" w:hAnsi="黑体" w:hint="eastAsia"/>
          <w:color w:val="000000"/>
          <w:sz w:val="23"/>
        </w:rPr>
        <w:t>）变压器冒烟着火。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0CE4D6B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二十一、当发生危及变压器安全的故障，而变压器的有关保护装置拒动时，值班人员应立即将变压器停运。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57CDCD5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二十二、当变压器附近的设备着火、爆炸或发生其它情况，对变压器构成严重威胁时，值班人员应立即将变压器停运。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230C4DA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二十三、变压器油温升高，超过制造厂规定时，值班人员应按以下步骤检查处理：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3FCA122" w14:textId="77777777" w:rsidR="002453D8" w:rsidRDefault="00F61BDB">
      <w:pPr>
        <w:numPr>
          <w:ilvl w:val="0"/>
          <w:numId w:val="16"/>
        </w:num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检查变压器的负载和冷却介质的温度，并与在同一负载和冷却介质温度下正常的温度核对；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DBE6933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2</w:t>
      </w:r>
      <w:r>
        <w:rPr>
          <w:rFonts w:ascii="黑体" w:eastAsia="黑体" w:hAnsi="黑体" w:hint="eastAsia"/>
          <w:color w:val="000000"/>
          <w:sz w:val="23"/>
        </w:rPr>
        <w:t>）核对温度测量装置；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CD69DD1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3</w:t>
      </w:r>
      <w:r>
        <w:rPr>
          <w:rFonts w:ascii="黑体" w:eastAsia="黑体" w:hAnsi="黑体" w:hint="eastAsia"/>
          <w:color w:val="000000"/>
          <w:sz w:val="23"/>
        </w:rPr>
        <w:t>）检查变压器冷却装置或变压器室的通风情况。当环境温度升高时，应检测变压器温升，必要时采取措施。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  <w:r>
        <w:rPr>
          <w:rFonts w:ascii="黑体" w:eastAsia="黑体" w:hAnsi="黑体" w:hint="eastAsia"/>
          <w:color w:val="000000"/>
          <w:sz w:val="23"/>
        </w:rPr>
        <w:t>若温度升高的原因是由于冷却系统的故障，且在运行中无法修理者，应将变压器停运修理。若不能立即停运修理，则值班人员应按现场规程的规定，调整变压器的负载</w:t>
      </w:r>
      <w:proofErr w:type="gramStart"/>
      <w:r>
        <w:rPr>
          <w:rFonts w:ascii="黑体" w:eastAsia="黑体" w:hAnsi="黑体" w:hint="eastAsia"/>
          <w:color w:val="000000"/>
          <w:sz w:val="23"/>
        </w:rPr>
        <w:t>至允许</w:t>
      </w:r>
      <w:proofErr w:type="gramEnd"/>
      <w:r>
        <w:rPr>
          <w:rFonts w:ascii="黑体" w:eastAsia="黑体" w:hAnsi="黑体" w:hint="eastAsia"/>
          <w:color w:val="000000"/>
          <w:sz w:val="23"/>
        </w:rPr>
        <w:t>运行温度下的相应容量。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  <w:r>
        <w:rPr>
          <w:rFonts w:ascii="黑体" w:eastAsia="黑体" w:hAnsi="黑体" w:hint="eastAsia"/>
          <w:color w:val="000000"/>
          <w:sz w:val="23"/>
        </w:rPr>
        <w:t>在正常负载和冷却条件下，变压器温度不正常并不断上升，且经检查证明温度指示正确，则认为变压器已发生内部故障，应立即将变压器停运。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  <w:r>
        <w:rPr>
          <w:rFonts w:ascii="黑体" w:eastAsia="黑体" w:hAnsi="黑体" w:hint="eastAsia"/>
          <w:color w:val="000000"/>
          <w:sz w:val="23"/>
        </w:rPr>
        <w:t>变压器在各种超额定电流方式下运行，若顶层油温超过</w:t>
      </w:r>
      <w:r>
        <w:rPr>
          <w:rFonts w:ascii="Calibri" w:eastAsia="Calibri" w:hAnsi="Calibri" w:hint="eastAsia"/>
          <w:color w:val="000000"/>
          <w:sz w:val="23"/>
        </w:rPr>
        <w:t>95</w:t>
      </w:r>
      <w:r>
        <w:rPr>
          <w:rFonts w:ascii="黑体" w:eastAsia="黑体" w:hAnsi="黑体" w:hint="eastAsia"/>
          <w:color w:val="000000"/>
          <w:sz w:val="23"/>
        </w:rPr>
        <w:t>℃时，应立即降低负载。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50716864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二十四、当发现变压器的油面</w:t>
      </w:r>
      <w:proofErr w:type="gramStart"/>
      <w:r>
        <w:rPr>
          <w:rFonts w:ascii="黑体" w:eastAsia="黑体" w:hAnsi="黑体" w:hint="eastAsia"/>
          <w:color w:val="000000"/>
          <w:sz w:val="23"/>
        </w:rPr>
        <w:t>较当时油</w:t>
      </w:r>
      <w:proofErr w:type="gramEnd"/>
      <w:r>
        <w:rPr>
          <w:rFonts w:ascii="黑体" w:eastAsia="黑体" w:hAnsi="黑体" w:hint="eastAsia"/>
          <w:color w:val="000000"/>
          <w:sz w:val="23"/>
        </w:rPr>
        <w:t>温所应有的油位显着降低时，应查明原因。禁止从变压器下部补油，所补的新油应与原牌号油一致，如牌号不一致，</w:t>
      </w:r>
      <w:proofErr w:type="gramStart"/>
      <w:r>
        <w:rPr>
          <w:rFonts w:ascii="黑体" w:eastAsia="黑体" w:hAnsi="黑体" w:hint="eastAsia"/>
          <w:color w:val="000000"/>
          <w:sz w:val="23"/>
        </w:rPr>
        <w:t>应做混油</w:t>
      </w:r>
      <w:proofErr w:type="gramEnd"/>
      <w:r>
        <w:rPr>
          <w:rFonts w:ascii="黑体" w:eastAsia="黑体" w:hAnsi="黑体" w:hint="eastAsia"/>
          <w:color w:val="000000"/>
          <w:sz w:val="23"/>
        </w:rPr>
        <w:t>试验。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9BE9BC5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二十五、变压器油位因温度上升有可能高出油位指示极限，经查明不是假油所致时，则应放油，使油位降至与</w:t>
      </w:r>
      <w:proofErr w:type="gramStart"/>
      <w:r>
        <w:rPr>
          <w:rFonts w:ascii="黑体" w:eastAsia="黑体" w:hAnsi="黑体" w:hint="eastAsia"/>
          <w:color w:val="000000"/>
          <w:sz w:val="23"/>
        </w:rPr>
        <w:t>当时油温相</w:t>
      </w:r>
      <w:proofErr w:type="gramEnd"/>
      <w:r>
        <w:rPr>
          <w:rFonts w:ascii="黑体" w:eastAsia="黑体" w:hAnsi="黑体" w:hint="eastAsia"/>
          <w:color w:val="000000"/>
          <w:sz w:val="23"/>
        </w:rPr>
        <w:t>对应的高度，以免溢油。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06AAD6F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二十六、变压器着火采取如下措施：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78C3F22" w14:textId="77777777" w:rsidR="002453D8" w:rsidRDefault="00F61BDB">
      <w:pPr>
        <w:numPr>
          <w:ilvl w:val="0"/>
          <w:numId w:val="17"/>
        </w:num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立即拉开一、二侧电源，拉开负荷开关，并报告值班负责人；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A5EE3F4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2</w:t>
      </w:r>
      <w:r>
        <w:rPr>
          <w:rFonts w:ascii="黑体" w:eastAsia="黑体" w:hAnsi="黑体" w:hint="eastAsia"/>
          <w:color w:val="000000"/>
          <w:sz w:val="23"/>
        </w:rPr>
        <w:t>）灭火时，应采用干粉灭火器和二氧化碳灭火器；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55BD0FE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3</w:t>
      </w:r>
      <w:r>
        <w:rPr>
          <w:rFonts w:ascii="黑体" w:eastAsia="黑体" w:hAnsi="黑体" w:hint="eastAsia"/>
          <w:color w:val="000000"/>
          <w:sz w:val="23"/>
        </w:rPr>
        <w:t>）火势较大时，非自立能抢救时，应急</w:t>
      </w:r>
      <w:proofErr w:type="gramStart"/>
      <w:r>
        <w:rPr>
          <w:rFonts w:ascii="黑体" w:eastAsia="黑体" w:hAnsi="黑体" w:hint="eastAsia"/>
          <w:color w:val="000000"/>
          <w:sz w:val="23"/>
        </w:rPr>
        <w:t>速报告</w:t>
      </w:r>
      <w:proofErr w:type="gramEnd"/>
      <w:r>
        <w:rPr>
          <w:rFonts w:ascii="黑体" w:eastAsia="黑体" w:hAnsi="黑体" w:hint="eastAsia"/>
          <w:color w:val="000000"/>
          <w:sz w:val="23"/>
        </w:rPr>
        <w:t>上级，并通知消防队（火警</w:t>
      </w:r>
      <w:r>
        <w:rPr>
          <w:rFonts w:ascii="Calibri" w:eastAsia="Calibri" w:hAnsi="Calibri" w:hint="eastAsia"/>
          <w:color w:val="000000"/>
          <w:sz w:val="23"/>
        </w:rPr>
        <w:t>119</w:t>
      </w:r>
      <w:r>
        <w:rPr>
          <w:rFonts w:ascii="黑体" w:eastAsia="黑体" w:hAnsi="黑体" w:hint="eastAsia"/>
          <w:color w:val="000000"/>
          <w:sz w:val="23"/>
        </w:rPr>
        <w:t>）。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5E6D99CE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二十七、配电装置巡视一般检查如下</w:t>
      </w:r>
      <w:r>
        <w:rPr>
          <w:rFonts w:ascii="黑体" w:eastAsia="黑体" w:hAnsi="黑体" w:hint="eastAsia"/>
          <w:color w:val="000000"/>
          <w:sz w:val="23"/>
        </w:rPr>
        <w:t>：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DB265A7" w14:textId="77777777" w:rsidR="002453D8" w:rsidRDefault="00F61BDB">
      <w:pPr>
        <w:numPr>
          <w:ilvl w:val="0"/>
          <w:numId w:val="18"/>
        </w:num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注油设备的油面应在标准范围之内，充油套管的油面应在监视线内，注油设备外皮应清洁无渗油现象；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FF28E23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2</w:t>
      </w:r>
      <w:r>
        <w:rPr>
          <w:rFonts w:ascii="黑体" w:eastAsia="黑体" w:hAnsi="黑体" w:hint="eastAsia"/>
          <w:color w:val="000000"/>
          <w:sz w:val="23"/>
        </w:rPr>
        <w:t>）导线应无松股、断股、过紧、过松等异常，接头、刀闸、插头应有</w:t>
      </w:r>
      <w:proofErr w:type="gramStart"/>
      <w:r>
        <w:rPr>
          <w:rFonts w:ascii="黑体" w:eastAsia="黑体" w:hAnsi="黑体" w:hint="eastAsia"/>
          <w:color w:val="000000"/>
          <w:sz w:val="23"/>
        </w:rPr>
        <w:t>示温腊片</w:t>
      </w:r>
      <w:proofErr w:type="gramEnd"/>
      <w:r>
        <w:rPr>
          <w:rFonts w:ascii="黑体" w:eastAsia="黑体" w:hAnsi="黑体" w:hint="eastAsia"/>
          <w:color w:val="000000"/>
          <w:sz w:val="23"/>
        </w:rPr>
        <w:t>，并无发热现象；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7439FB9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3</w:t>
      </w:r>
      <w:r>
        <w:rPr>
          <w:rFonts w:ascii="黑体" w:eastAsia="黑体" w:hAnsi="黑体" w:hint="eastAsia"/>
          <w:color w:val="000000"/>
          <w:sz w:val="23"/>
        </w:rPr>
        <w:t>）瓷质部分应清洁，无破损、裂纹、打火、放电、闪络和严重电晕等异常现象；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85328DD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4</w:t>
      </w:r>
      <w:r>
        <w:rPr>
          <w:rFonts w:ascii="黑体" w:eastAsia="黑体" w:hAnsi="黑体" w:hint="eastAsia"/>
          <w:color w:val="000000"/>
          <w:sz w:val="23"/>
        </w:rPr>
        <w:t>）配电盘、二次线、仪表、继电保护、遥控、自动装置和音响信号，运行指示正常，试验时应动作正确。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9538A04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二十八、变压器跳闸和着火的处理如下：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54E28C3A" w14:textId="77777777" w:rsidR="002453D8" w:rsidRDefault="00F61BDB">
      <w:pPr>
        <w:numPr>
          <w:ilvl w:val="0"/>
          <w:numId w:val="19"/>
        </w:num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变压器跳闸后，应立即查明原因，如综合判断证明，变压器跳闸不是由于内部故障引起的，可重新投入运行。若变压器有内部故障的症状时，</w:t>
      </w:r>
      <w:proofErr w:type="gramStart"/>
      <w:r>
        <w:rPr>
          <w:rFonts w:ascii="黑体" w:eastAsia="黑体" w:hAnsi="黑体" w:hint="eastAsia"/>
          <w:color w:val="000000"/>
          <w:sz w:val="23"/>
        </w:rPr>
        <w:t>应做近一步</w:t>
      </w:r>
      <w:proofErr w:type="gramEnd"/>
      <w:r>
        <w:rPr>
          <w:rFonts w:ascii="黑体" w:eastAsia="黑体" w:hAnsi="黑体" w:hint="eastAsia"/>
          <w:color w:val="000000"/>
          <w:sz w:val="23"/>
        </w:rPr>
        <w:t>检查；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22A5F92" w14:textId="77777777" w:rsidR="002453D8" w:rsidRDefault="00F61BDB">
      <w:pPr>
        <w:numPr>
          <w:ilvl w:val="0"/>
          <w:numId w:val="19"/>
        </w:num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lastRenderedPageBreak/>
        <w:t>变压器着火时，应立即断开电源并迅速采取灭火措施，防止火势蔓延。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EA116FD" w14:textId="77777777" w:rsidR="002453D8" w:rsidRDefault="00F61BDB">
      <w:pPr>
        <w:jc w:val="center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第四章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  <w:r>
        <w:rPr>
          <w:rFonts w:ascii="黑体" w:eastAsia="黑体" w:hAnsi="黑体" w:hint="eastAsia"/>
          <w:color w:val="000000"/>
          <w:sz w:val="23"/>
        </w:rPr>
        <w:t>高压配电装置的巡视检查</w:t>
      </w:r>
    </w:p>
    <w:p w14:paraId="04FBD589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二十九、每班巡视一次，遇到恶劣天气（大风、暴雨）时，对室内跌落保险及避雷器加强巡视，新投入运行或大修后投入运行的电器设备，应在</w:t>
      </w:r>
      <w:r>
        <w:rPr>
          <w:rFonts w:ascii="Calibri" w:eastAsia="Calibri" w:hAnsi="Calibri" w:hint="eastAsia"/>
          <w:color w:val="000000"/>
          <w:sz w:val="23"/>
        </w:rPr>
        <w:t>72</w:t>
      </w:r>
      <w:r>
        <w:rPr>
          <w:rFonts w:ascii="黑体" w:eastAsia="黑体" w:hAnsi="黑体" w:hint="eastAsia"/>
          <w:color w:val="000000"/>
          <w:sz w:val="23"/>
        </w:rPr>
        <w:t>小时内加强巡视。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C3B925B" w14:textId="77777777" w:rsidR="002453D8" w:rsidRDefault="00F61BDB">
      <w:pPr>
        <w:numPr>
          <w:ilvl w:val="0"/>
          <w:numId w:val="20"/>
        </w:num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各种充油设备的油面位置合格，油色正常，无渗、漏油现象；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46A7FA2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2</w:t>
      </w:r>
      <w:r>
        <w:rPr>
          <w:rFonts w:ascii="黑体" w:eastAsia="黑体" w:hAnsi="黑体" w:hint="eastAsia"/>
          <w:color w:val="000000"/>
          <w:sz w:val="23"/>
        </w:rPr>
        <w:t>）所有瓷绝缘部分应无裂纹、掉瓷及闪络痕迹；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4AF23C6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3</w:t>
      </w:r>
      <w:r>
        <w:rPr>
          <w:rFonts w:ascii="黑体" w:eastAsia="黑体" w:hAnsi="黑体" w:hint="eastAsia"/>
          <w:color w:val="000000"/>
          <w:sz w:val="23"/>
        </w:rPr>
        <w:t>）各部位</w:t>
      </w:r>
      <w:r>
        <w:rPr>
          <w:rFonts w:ascii="黑体" w:eastAsia="黑体" w:hAnsi="黑体" w:hint="eastAsia"/>
          <w:color w:val="000000"/>
          <w:sz w:val="23"/>
        </w:rPr>
        <w:t>连接点无腐蚀及过热现象；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DFC2610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4</w:t>
      </w:r>
      <w:r>
        <w:rPr>
          <w:rFonts w:ascii="黑体" w:eastAsia="黑体" w:hAnsi="黑体" w:hint="eastAsia"/>
          <w:color w:val="000000"/>
          <w:sz w:val="23"/>
        </w:rPr>
        <w:t>）无异常声响及异常气味；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D4D2A6C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5</w:t>
      </w:r>
      <w:r>
        <w:rPr>
          <w:rFonts w:ascii="黑体" w:eastAsia="黑体" w:hAnsi="黑体" w:hint="eastAsia"/>
          <w:color w:val="000000"/>
          <w:sz w:val="23"/>
        </w:rPr>
        <w:t>）断路器合闸指示器位置正确并与指示灯相一致；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4615FC2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6</w:t>
      </w:r>
      <w:r>
        <w:rPr>
          <w:rFonts w:ascii="黑体" w:eastAsia="黑体" w:hAnsi="黑体" w:hint="eastAsia"/>
          <w:color w:val="000000"/>
          <w:sz w:val="23"/>
        </w:rPr>
        <w:t>）隔离开关动、静触头接触良好，操作机构和传动装置完整，无断裂，</w:t>
      </w:r>
      <w:proofErr w:type="gramStart"/>
      <w:r>
        <w:rPr>
          <w:rFonts w:ascii="黑体" w:eastAsia="黑体" w:hAnsi="黑体" w:hint="eastAsia"/>
          <w:color w:val="000000"/>
          <w:sz w:val="23"/>
        </w:rPr>
        <w:t>操作杆无松动</w:t>
      </w:r>
      <w:proofErr w:type="gramEnd"/>
      <w:r>
        <w:rPr>
          <w:rFonts w:ascii="黑体" w:eastAsia="黑体" w:hAnsi="黑体" w:hint="eastAsia"/>
          <w:color w:val="000000"/>
          <w:sz w:val="23"/>
        </w:rPr>
        <w:t>、脱落现象；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6A345F4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7</w:t>
      </w:r>
      <w:r>
        <w:rPr>
          <w:rFonts w:ascii="黑体" w:eastAsia="黑体" w:hAnsi="黑体" w:hint="eastAsia"/>
          <w:color w:val="000000"/>
          <w:sz w:val="23"/>
        </w:rPr>
        <w:t>）</w:t>
      </w:r>
      <w:r>
        <w:rPr>
          <w:rFonts w:ascii="Calibri" w:eastAsia="Calibri" w:hAnsi="Calibri" w:hint="eastAsia"/>
          <w:color w:val="000000"/>
          <w:sz w:val="23"/>
        </w:rPr>
        <w:t>PT</w:t>
      </w:r>
      <w:r>
        <w:rPr>
          <w:rFonts w:ascii="黑体" w:eastAsia="黑体" w:hAnsi="黑体" w:hint="eastAsia"/>
          <w:color w:val="000000"/>
          <w:sz w:val="23"/>
        </w:rPr>
        <w:t>二次侧电压表指示应正常（</w:t>
      </w:r>
      <w:r>
        <w:rPr>
          <w:rFonts w:ascii="Calibri" w:eastAsia="Calibri" w:hAnsi="Calibri" w:hint="eastAsia"/>
          <w:color w:val="000000"/>
          <w:sz w:val="23"/>
        </w:rPr>
        <w:t>PT</w:t>
      </w:r>
      <w:r>
        <w:rPr>
          <w:rFonts w:ascii="黑体" w:eastAsia="黑体" w:hAnsi="黑体" w:hint="eastAsia"/>
          <w:color w:val="000000"/>
          <w:sz w:val="23"/>
        </w:rPr>
        <w:t>：电压互感器）；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0BF8F7C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8</w:t>
      </w:r>
      <w:r>
        <w:rPr>
          <w:rFonts w:ascii="黑体" w:eastAsia="黑体" w:hAnsi="黑体" w:hint="eastAsia"/>
          <w:color w:val="000000"/>
          <w:sz w:val="23"/>
        </w:rPr>
        <w:t>）</w:t>
      </w:r>
      <w:r>
        <w:rPr>
          <w:rFonts w:ascii="Calibri" w:eastAsia="Calibri" w:hAnsi="Calibri" w:hint="eastAsia"/>
          <w:color w:val="000000"/>
          <w:sz w:val="23"/>
        </w:rPr>
        <w:t>CT</w:t>
      </w:r>
      <w:r>
        <w:rPr>
          <w:rFonts w:ascii="黑体" w:eastAsia="黑体" w:hAnsi="黑体" w:hint="eastAsia"/>
          <w:color w:val="000000"/>
          <w:sz w:val="23"/>
        </w:rPr>
        <w:t>电流表指示与实际负荷相符（</w:t>
      </w:r>
      <w:r>
        <w:rPr>
          <w:rFonts w:ascii="Calibri" w:eastAsia="Calibri" w:hAnsi="Calibri" w:hint="eastAsia"/>
          <w:color w:val="000000"/>
          <w:sz w:val="23"/>
        </w:rPr>
        <w:t>CT</w:t>
      </w:r>
      <w:r>
        <w:rPr>
          <w:rFonts w:ascii="黑体" w:eastAsia="黑体" w:hAnsi="黑体" w:hint="eastAsia"/>
          <w:color w:val="000000"/>
          <w:sz w:val="23"/>
        </w:rPr>
        <w:t>：电流互感器）。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FF06CF9" w14:textId="77777777" w:rsidR="002453D8" w:rsidRDefault="00F61BDB">
      <w:pPr>
        <w:ind w:firstLine="460"/>
        <w:jc w:val="center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第五章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  <w:r>
        <w:rPr>
          <w:rFonts w:ascii="黑体" w:eastAsia="黑体" w:hAnsi="黑体" w:hint="eastAsia"/>
          <w:color w:val="000000"/>
          <w:sz w:val="23"/>
        </w:rPr>
        <w:t>油断路器的运行、操作和事故处理</w:t>
      </w:r>
    </w:p>
    <w:p w14:paraId="45918012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三十、油断路器的正常投入：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9EB16DD" w14:textId="77777777" w:rsidR="002453D8" w:rsidRDefault="00F61BDB">
      <w:pPr>
        <w:numPr>
          <w:ilvl w:val="0"/>
          <w:numId w:val="21"/>
        </w:num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送电时应合上断路器的上下隔离开关，再合上弹簧机构的储能电动机电源开关，电动机开始运行转动停止时，关闭电动机电源开关，拨动分、合开关手柄，断路器负荷开关显示</w:t>
      </w:r>
      <w:r>
        <w:rPr>
          <w:rFonts w:ascii="黑体" w:eastAsia="黑体" w:hAnsi="黑体"/>
          <w:color w:val="000000"/>
          <w:sz w:val="23"/>
        </w:rPr>
        <w:t>“</w:t>
      </w:r>
      <w:r>
        <w:rPr>
          <w:rFonts w:ascii="黑体" w:eastAsia="黑体" w:hAnsi="黑体" w:hint="eastAsia"/>
          <w:color w:val="000000"/>
          <w:sz w:val="23"/>
        </w:rPr>
        <w:t>合</w:t>
      </w:r>
      <w:r>
        <w:rPr>
          <w:rFonts w:ascii="黑体" w:eastAsia="黑体" w:hAnsi="黑体"/>
          <w:color w:val="000000"/>
          <w:sz w:val="23"/>
        </w:rPr>
        <w:t>”</w:t>
      </w:r>
      <w:r>
        <w:rPr>
          <w:rFonts w:ascii="黑体" w:eastAsia="黑体" w:hAnsi="黑体" w:hint="eastAsia"/>
          <w:color w:val="000000"/>
          <w:sz w:val="23"/>
        </w:rPr>
        <w:t>的位置，此时断路器开始运行，指示红灯亮；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AD924CE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2</w:t>
      </w:r>
      <w:r>
        <w:rPr>
          <w:rFonts w:ascii="黑体" w:eastAsia="黑体" w:hAnsi="黑体" w:hint="eastAsia"/>
          <w:color w:val="000000"/>
          <w:sz w:val="23"/>
        </w:rPr>
        <w:t>）停电时，拨动分、合的开关手柄，油断路器停止运行，断路器负荷开关显示</w:t>
      </w:r>
      <w:r>
        <w:rPr>
          <w:rFonts w:ascii="黑体" w:eastAsia="黑体" w:hAnsi="黑体"/>
          <w:color w:val="000000"/>
          <w:sz w:val="23"/>
        </w:rPr>
        <w:t>“</w:t>
      </w:r>
      <w:r>
        <w:rPr>
          <w:rFonts w:ascii="黑体" w:eastAsia="黑体" w:hAnsi="黑体" w:hint="eastAsia"/>
          <w:color w:val="000000"/>
          <w:sz w:val="23"/>
        </w:rPr>
        <w:t>分</w:t>
      </w:r>
      <w:r>
        <w:rPr>
          <w:rFonts w:ascii="黑体" w:eastAsia="黑体" w:hAnsi="黑体"/>
          <w:color w:val="000000"/>
          <w:sz w:val="23"/>
        </w:rPr>
        <w:t>”</w:t>
      </w:r>
      <w:r>
        <w:rPr>
          <w:rFonts w:ascii="黑体" w:eastAsia="黑体" w:hAnsi="黑体" w:hint="eastAsia"/>
          <w:color w:val="000000"/>
          <w:sz w:val="23"/>
        </w:rPr>
        <w:t>的位置，指示绿灯亮。拉开断路器的上下隔离开关。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765CAE1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三十一、油断路器巡视检查项目：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724DD9F" w14:textId="77777777" w:rsidR="002453D8" w:rsidRDefault="00F61BDB">
      <w:pPr>
        <w:numPr>
          <w:ilvl w:val="0"/>
          <w:numId w:val="22"/>
        </w:num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断路器的分、合位置指示正确，并与当时实际运行工况相符；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C570C55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2</w:t>
      </w:r>
      <w:r>
        <w:rPr>
          <w:rFonts w:ascii="黑体" w:eastAsia="黑体" w:hAnsi="黑体" w:hint="eastAsia"/>
          <w:color w:val="000000"/>
          <w:sz w:val="23"/>
        </w:rPr>
        <w:t>）主触头接触良好</w:t>
      </w:r>
      <w:proofErr w:type="gramStart"/>
      <w:r>
        <w:rPr>
          <w:rFonts w:ascii="黑体" w:eastAsia="黑体" w:hAnsi="黑体" w:hint="eastAsia"/>
          <w:color w:val="000000"/>
          <w:sz w:val="23"/>
        </w:rPr>
        <w:t>不</w:t>
      </w:r>
      <w:proofErr w:type="gramEnd"/>
      <w:r>
        <w:rPr>
          <w:rFonts w:ascii="黑体" w:eastAsia="黑体" w:hAnsi="黑体" w:hint="eastAsia"/>
          <w:color w:val="000000"/>
          <w:sz w:val="23"/>
        </w:rPr>
        <w:t>过热，内部无异常声响；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280DE1E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3</w:t>
      </w:r>
      <w:r>
        <w:rPr>
          <w:rFonts w:ascii="黑体" w:eastAsia="黑体" w:hAnsi="黑体" w:hint="eastAsia"/>
          <w:color w:val="000000"/>
          <w:sz w:val="23"/>
        </w:rPr>
        <w:t>）本体套管的油位在正常范围内，油色透</w:t>
      </w:r>
      <w:r>
        <w:rPr>
          <w:rFonts w:ascii="黑体" w:eastAsia="黑体" w:hAnsi="黑体" w:hint="eastAsia"/>
          <w:color w:val="000000"/>
          <w:sz w:val="23"/>
        </w:rPr>
        <w:t>明无碳黑悬浮物；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4D5D215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4</w:t>
      </w:r>
      <w:r>
        <w:rPr>
          <w:rFonts w:ascii="黑体" w:eastAsia="黑体" w:hAnsi="黑体" w:hint="eastAsia"/>
          <w:color w:val="000000"/>
          <w:sz w:val="23"/>
        </w:rPr>
        <w:t>）无渗、漏油痕迹，放油阀关闭紧密；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9E9376A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5</w:t>
      </w:r>
      <w:r>
        <w:rPr>
          <w:rFonts w:ascii="黑体" w:eastAsia="黑体" w:hAnsi="黑体" w:hint="eastAsia"/>
          <w:color w:val="000000"/>
          <w:sz w:val="23"/>
        </w:rPr>
        <w:t>）套管、瓷瓶无裂痕，</w:t>
      </w:r>
      <w:proofErr w:type="gramStart"/>
      <w:r>
        <w:rPr>
          <w:rFonts w:ascii="黑体" w:eastAsia="黑体" w:hAnsi="黑体" w:hint="eastAsia"/>
          <w:color w:val="000000"/>
          <w:sz w:val="23"/>
        </w:rPr>
        <w:t>无放电声</w:t>
      </w:r>
      <w:proofErr w:type="gramEnd"/>
      <w:r>
        <w:rPr>
          <w:rFonts w:ascii="黑体" w:eastAsia="黑体" w:hAnsi="黑体" w:hint="eastAsia"/>
          <w:color w:val="000000"/>
          <w:sz w:val="23"/>
        </w:rPr>
        <w:t>和电晕；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2FFA870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6</w:t>
      </w:r>
      <w:r>
        <w:rPr>
          <w:rFonts w:ascii="黑体" w:eastAsia="黑体" w:hAnsi="黑体" w:hint="eastAsia"/>
          <w:color w:val="000000"/>
          <w:sz w:val="23"/>
        </w:rPr>
        <w:t>）引线的连接部位接触良好，无过热；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4ED9CBD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7</w:t>
      </w:r>
      <w:r>
        <w:rPr>
          <w:rFonts w:ascii="黑体" w:eastAsia="黑体" w:hAnsi="黑体" w:hint="eastAsia"/>
          <w:color w:val="000000"/>
          <w:sz w:val="23"/>
        </w:rPr>
        <w:t>）排气装置完好，隔栅完整；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AA2E684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8</w:t>
      </w:r>
      <w:r>
        <w:rPr>
          <w:rFonts w:ascii="黑体" w:eastAsia="黑体" w:hAnsi="黑体" w:hint="eastAsia"/>
          <w:color w:val="000000"/>
          <w:sz w:val="23"/>
        </w:rPr>
        <w:t>）保护接地装置完好。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671FFFD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三十二、油断路器的特殊巡视：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E7662ED" w14:textId="77777777" w:rsidR="002453D8" w:rsidRDefault="00F61BDB">
      <w:pPr>
        <w:numPr>
          <w:ilvl w:val="0"/>
          <w:numId w:val="23"/>
        </w:num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新装投入运行后，应相对缩短巡视周期，投入运行</w:t>
      </w:r>
      <w:r>
        <w:rPr>
          <w:rFonts w:ascii="Calibri" w:eastAsia="Calibri" w:hAnsi="Calibri" w:hint="eastAsia"/>
          <w:color w:val="000000"/>
          <w:sz w:val="23"/>
        </w:rPr>
        <w:t>72</w:t>
      </w:r>
      <w:r>
        <w:rPr>
          <w:rFonts w:ascii="黑体" w:eastAsia="黑体" w:hAnsi="黑体" w:hint="eastAsia"/>
          <w:color w:val="000000"/>
          <w:sz w:val="23"/>
        </w:rPr>
        <w:t>小时后，可转入正常巡视检查；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EBE0C05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2</w:t>
      </w:r>
      <w:r>
        <w:rPr>
          <w:rFonts w:ascii="黑体" w:eastAsia="黑体" w:hAnsi="黑体" w:hint="eastAsia"/>
          <w:color w:val="000000"/>
          <w:sz w:val="23"/>
        </w:rPr>
        <w:t>）值班人员应根据设备具体情况安排夜间巡视，夜间巡视应闭灯进行；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BDFE146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3</w:t>
      </w:r>
      <w:r>
        <w:rPr>
          <w:rFonts w:ascii="黑体" w:eastAsia="黑体" w:hAnsi="黑体" w:hint="eastAsia"/>
          <w:color w:val="000000"/>
          <w:sz w:val="23"/>
        </w:rPr>
        <w:t>）气温突变和高温季节应加强巡视检查；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56D222E1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4</w:t>
      </w:r>
      <w:r>
        <w:rPr>
          <w:rFonts w:ascii="黑体" w:eastAsia="黑体" w:hAnsi="黑体" w:hint="eastAsia"/>
          <w:color w:val="000000"/>
          <w:sz w:val="23"/>
        </w:rPr>
        <w:t>）雷雨季节雷电活动后应进行巡视检查；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5690F3AB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5</w:t>
      </w:r>
      <w:r>
        <w:rPr>
          <w:rFonts w:ascii="黑体" w:eastAsia="黑体" w:hAnsi="黑体" w:hint="eastAsia"/>
          <w:color w:val="000000"/>
          <w:sz w:val="23"/>
        </w:rPr>
        <w:t>）有重要活动或高峰负荷期间应加强巡视检查。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1E0D079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三十三、弹簧机构断路器的巡视检查项目：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8AA7444" w14:textId="77777777" w:rsidR="002453D8" w:rsidRDefault="00F61BDB">
      <w:pPr>
        <w:numPr>
          <w:ilvl w:val="0"/>
          <w:numId w:val="24"/>
        </w:num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断路器在运行状态，储能电动机的电源开关在闭合位置；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E3B4B64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2</w:t>
      </w:r>
      <w:r>
        <w:rPr>
          <w:rFonts w:ascii="黑体" w:eastAsia="黑体" w:hAnsi="黑体" w:hint="eastAsia"/>
          <w:color w:val="000000"/>
          <w:sz w:val="23"/>
        </w:rPr>
        <w:t>）检查储能电动机、行程开关接点无卡住和变形，分、合闸线圈无冒烟、异味；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3C80A62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3</w:t>
      </w:r>
      <w:r>
        <w:rPr>
          <w:rFonts w:ascii="黑体" w:eastAsia="黑体" w:hAnsi="黑体" w:hint="eastAsia"/>
          <w:color w:val="000000"/>
          <w:sz w:val="23"/>
        </w:rPr>
        <w:t>）断路器</w:t>
      </w:r>
      <w:proofErr w:type="gramStart"/>
      <w:r>
        <w:rPr>
          <w:rFonts w:ascii="黑体" w:eastAsia="黑体" w:hAnsi="黑体" w:hint="eastAsia"/>
          <w:color w:val="000000"/>
          <w:sz w:val="23"/>
        </w:rPr>
        <w:t>在分闸备用</w:t>
      </w:r>
      <w:proofErr w:type="gramEnd"/>
      <w:r>
        <w:rPr>
          <w:rFonts w:ascii="黑体" w:eastAsia="黑体" w:hAnsi="黑体" w:hint="eastAsia"/>
          <w:color w:val="000000"/>
          <w:sz w:val="23"/>
        </w:rPr>
        <w:t>状态时，</w:t>
      </w:r>
      <w:proofErr w:type="gramStart"/>
      <w:r>
        <w:rPr>
          <w:rFonts w:ascii="黑体" w:eastAsia="黑体" w:hAnsi="黑体" w:hint="eastAsia"/>
          <w:color w:val="000000"/>
          <w:sz w:val="23"/>
        </w:rPr>
        <w:t>分闸连杆</w:t>
      </w:r>
      <w:proofErr w:type="gramEnd"/>
      <w:r>
        <w:rPr>
          <w:rFonts w:ascii="黑体" w:eastAsia="黑体" w:hAnsi="黑体" w:hint="eastAsia"/>
          <w:color w:val="000000"/>
          <w:sz w:val="23"/>
        </w:rPr>
        <w:t>应复归，</w:t>
      </w:r>
      <w:proofErr w:type="gramStart"/>
      <w:r>
        <w:rPr>
          <w:rFonts w:ascii="黑体" w:eastAsia="黑体" w:hAnsi="黑体" w:hint="eastAsia"/>
          <w:color w:val="000000"/>
          <w:sz w:val="23"/>
        </w:rPr>
        <w:t>分闸锁扣</w:t>
      </w:r>
      <w:proofErr w:type="gramEnd"/>
      <w:r>
        <w:rPr>
          <w:rFonts w:ascii="黑体" w:eastAsia="黑体" w:hAnsi="黑体" w:hint="eastAsia"/>
          <w:color w:val="000000"/>
          <w:sz w:val="23"/>
        </w:rPr>
        <w:t>到位，合闸弹簧应储能。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C42F6EB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三十四、油断路器有下列情形之一者，应申请立即停电处理：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0075A62" w14:textId="77777777" w:rsidR="002453D8" w:rsidRDefault="00F61BDB">
      <w:pPr>
        <w:numPr>
          <w:ilvl w:val="0"/>
          <w:numId w:val="25"/>
        </w:num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套管有严重破损和放电现象；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5523203E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2</w:t>
      </w:r>
      <w:r>
        <w:rPr>
          <w:rFonts w:ascii="黑体" w:eastAsia="黑体" w:hAnsi="黑体" w:hint="eastAsia"/>
          <w:color w:val="000000"/>
          <w:sz w:val="23"/>
        </w:rPr>
        <w:t>）油断路器</w:t>
      </w:r>
      <w:proofErr w:type="gramStart"/>
      <w:r>
        <w:rPr>
          <w:rFonts w:ascii="黑体" w:eastAsia="黑体" w:hAnsi="黑体" w:hint="eastAsia"/>
          <w:color w:val="000000"/>
          <w:sz w:val="23"/>
        </w:rPr>
        <w:t>灭弧室冒烟</w:t>
      </w:r>
      <w:proofErr w:type="gramEnd"/>
      <w:r>
        <w:rPr>
          <w:rFonts w:ascii="黑体" w:eastAsia="黑体" w:hAnsi="黑体" w:hint="eastAsia"/>
          <w:color w:val="000000"/>
          <w:sz w:val="23"/>
        </w:rPr>
        <w:t>或内部有异常声响；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F98BEAB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3</w:t>
      </w:r>
      <w:r>
        <w:rPr>
          <w:rFonts w:ascii="黑体" w:eastAsia="黑体" w:hAnsi="黑体" w:hint="eastAsia"/>
          <w:color w:val="000000"/>
          <w:sz w:val="23"/>
        </w:rPr>
        <w:t>）油断路器严重漏油，</w:t>
      </w:r>
      <w:proofErr w:type="gramStart"/>
      <w:r>
        <w:rPr>
          <w:rFonts w:ascii="黑体" w:eastAsia="黑体" w:hAnsi="黑体" w:hint="eastAsia"/>
          <w:color w:val="000000"/>
          <w:sz w:val="23"/>
        </w:rPr>
        <w:t>油位器中</w:t>
      </w:r>
      <w:proofErr w:type="gramEnd"/>
      <w:r>
        <w:rPr>
          <w:rFonts w:ascii="黑体" w:eastAsia="黑体" w:hAnsi="黑体" w:hint="eastAsia"/>
          <w:color w:val="000000"/>
          <w:sz w:val="23"/>
        </w:rPr>
        <w:t>见</w:t>
      </w:r>
      <w:r>
        <w:rPr>
          <w:rFonts w:ascii="黑体" w:eastAsia="黑体" w:hAnsi="黑体" w:hint="eastAsia"/>
          <w:color w:val="000000"/>
          <w:sz w:val="23"/>
        </w:rPr>
        <w:t>不到油面。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1D77F49" w14:textId="77777777" w:rsidR="002453D8" w:rsidRDefault="00F61BDB">
      <w:pPr>
        <w:ind w:firstLine="460"/>
        <w:jc w:val="center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lastRenderedPageBreak/>
        <w:t>第六章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  <w:r>
        <w:rPr>
          <w:rFonts w:ascii="黑体" w:eastAsia="黑体" w:hAnsi="黑体" w:hint="eastAsia"/>
          <w:color w:val="000000"/>
          <w:sz w:val="23"/>
        </w:rPr>
        <w:t>隔离开关、负荷开关的运行和事故处理</w:t>
      </w:r>
    </w:p>
    <w:p w14:paraId="233AF334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三十五、隔离开关</w:t>
      </w:r>
      <w:proofErr w:type="gramStart"/>
      <w:r>
        <w:rPr>
          <w:rFonts w:ascii="黑体" w:eastAsia="黑体" w:hAnsi="黑体" w:hint="eastAsia"/>
          <w:color w:val="000000"/>
          <w:sz w:val="23"/>
        </w:rPr>
        <w:t>不</w:t>
      </w:r>
      <w:proofErr w:type="gramEnd"/>
      <w:r>
        <w:rPr>
          <w:rFonts w:ascii="黑体" w:eastAsia="黑体" w:hAnsi="黑体" w:hint="eastAsia"/>
          <w:color w:val="000000"/>
          <w:sz w:val="23"/>
        </w:rPr>
        <w:t>能带负荷操作，应遵守下列操作顺序：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790EA02" w14:textId="77777777" w:rsidR="002453D8" w:rsidRDefault="00F61BDB">
      <w:pPr>
        <w:numPr>
          <w:ilvl w:val="0"/>
          <w:numId w:val="26"/>
        </w:num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送电时，应先合隔离开关，后合断路器，停电时，拉开顺序与此相反。严禁带负荷拉、合隔离开关。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D6E1994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2</w:t>
      </w:r>
      <w:r>
        <w:rPr>
          <w:rFonts w:ascii="黑体" w:eastAsia="黑体" w:hAnsi="黑体" w:hint="eastAsia"/>
          <w:color w:val="000000"/>
          <w:sz w:val="23"/>
        </w:rPr>
        <w:t>）断路器两侧的隔离开关的操作顺序规定为：送电时，先合电源侧隔离开关，后合负荷侧隔离开关。停电时，先拉负荷侧隔离开关，后拉电源侧隔离开关；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3D82E38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3</w:t>
      </w:r>
      <w:r>
        <w:rPr>
          <w:rFonts w:ascii="黑体" w:eastAsia="黑体" w:hAnsi="黑体" w:hint="eastAsia"/>
          <w:color w:val="000000"/>
          <w:sz w:val="23"/>
        </w:rPr>
        <w:t>）变压器两侧断路器的操作顺序为：停电时，先停负荷断路器，后停电源侧断路器。送电时顺序与此相反；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771B9BE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4</w:t>
      </w:r>
      <w:r>
        <w:rPr>
          <w:rFonts w:ascii="黑体" w:eastAsia="黑体" w:hAnsi="黑体" w:hint="eastAsia"/>
          <w:color w:val="000000"/>
          <w:sz w:val="23"/>
        </w:rPr>
        <w:t>）变压器发电时，先合电源侧，后合负荷侧，停电时相反。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0EF65A0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三十六、隔离开关可以拉、</w:t>
      </w:r>
      <w:proofErr w:type="gramStart"/>
      <w:r>
        <w:rPr>
          <w:rFonts w:ascii="黑体" w:eastAsia="黑体" w:hAnsi="黑体" w:hint="eastAsia"/>
          <w:color w:val="000000"/>
          <w:sz w:val="23"/>
        </w:rPr>
        <w:t>合如下</w:t>
      </w:r>
      <w:proofErr w:type="gramEnd"/>
      <w:r>
        <w:rPr>
          <w:rFonts w:ascii="黑体" w:eastAsia="黑体" w:hAnsi="黑体" w:hint="eastAsia"/>
          <w:color w:val="000000"/>
          <w:sz w:val="23"/>
        </w:rPr>
        <w:t>电器设备：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B1A560E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1</w:t>
      </w:r>
      <w:r>
        <w:rPr>
          <w:rFonts w:ascii="黑体" w:eastAsia="黑体" w:hAnsi="黑体" w:hint="eastAsia"/>
          <w:color w:val="000000"/>
          <w:sz w:val="23"/>
        </w:rPr>
        <w:t>）可以拉、合电压互感器、避雷器；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C645A5D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2</w:t>
      </w:r>
      <w:r>
        <w:rPr>
          <w:rFonts w:ascii="黑体" w:eastAsia="黑体" w:hAnsi="黑体" w:hint="eastAsia"/>
          <w:color w:val="000000"/>
          <w:sz w:val="23"/>
        </w:rPr>
        <w:t>）可以拉、合母线通电电流和开关旁路电源；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0EB69CA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3</w:t>
      </w:r>
      <w:r>
        <w:rPr>
          <w:rFonts w:ascii="黑体" w:eastAsia="黑体" w:hAnsi="黑体" w:hint="eastAsia"/>
          <w:color w:val="000000"/>
          <w:sz w:val="23"/>
        </w:rPr>
        <w:t>）可以拉、合变压器中性点直接接地点；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2465994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4</w:t>
      </w:r>
      <w:r>
        <w:rPr>
          <w:rFonts w:ascii="黑体" w:eastAsia="黑体" w:hAnsi="黑体" w:hint="eastAsia"/>
          <w:color w:val="000000"/>
          <w:sz w:val="23"/>
        </w:rPr>
        <w:t>）隔离开关可以拉、合的空载变压器以及空载架空和电缆线路。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FE74B86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三十七、操作隔离开关前，必须认真操作设备，编号油断路器应</w:t>
      </w:r>
      <w:proofErr w:type="gramStart"/>
      <w:r>
        <w:rPr>
          <w:rFonts w:ascii="黑体" w:eastAsia="黑体" w:hAnsi="黑体" w:hint="eastAsia"/>
          <w:color w:val="000000"/>
          <w:sz w:val="23"/>
        </w:rPr>
        <w:t>在分闸位置</w:t>
      </w:r>
      <w:proofErr w:type="gramEnd"/>
      <w:r>
        <w:rPr>
          <w:rFonts w:ascii="黑体" w:eastAsia="黑体" w:hAnsi="黑体" w:hint="eastAsia"/>
          <w:color w:val="000000"/>
          <w:sz w:val="23"/>
        </w:rPr>
        <w:t>，然后拉出销子进行操作。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57491577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三十八、操作后，应详细检查接触是否紧密，销子应锁紧，不得自动跳开。自动合闸的电动机开关应在</w:t>
      </w:r>
      <w:r>
        <w:rPr>
          <w:rFonts w:ascii="黑体" w:eastAsia="黑体" w:hAnsi="黑体"/>
          <w:color w:val="000000"/>
          <w:sz w:val="23"/>
        </w:rPr>
        <w:t>“</w:t>
      </w:r>
      <w:r>
        <w:rPr>
          <w:rFonts w:ascii="黑体" w:eastAsia="黑体" w:hAnsi="黑体" w:hint="eastAsia"/>
          <w:color w:val="000000"/>
          <w:sz w:val="23"/>
        </w:rPr>
        <w:t>分</w:t>
      </w:r>
      <w:r>
        <w:rPr>
          <w:rFonts w:ascii="黑体" w:eastAsia="黑体" w:hAnsi="黑体"/>
          <w:color w:val="000000"/>
          <w:sz w:val="23"/>
        </w:rPr>
        <w:t>”</w:t>
      </w:r>
      <w:r>
        <w:rPr>
          <w:rFonts w:ascii="黑体" w:eastAsia="黑体" w:hAnsi="黑体" w:hint="eastAsia"/>
          <w:color w:val="000000"/>
          <w:sz w:val="23"/>
        </w:rPr>
        <w:t>的位置。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9C96281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三十九、当母线隔离开关、油断路器、</w:t>
      </w:r>
      <w:proofErr w:type="gramStart"/>
      <w:r>
        <w:rPr>
          <w:rFonts w:ascii="黑体" w:eastAsia="黑体" w:hAnsi="黑体" w:hint="eastAsia"/>
          <w:color w:val="000000"/>
          <w:sz w:val="23"/>
        </w:rPr>
        <w:t>各接触</w:t>
      </w:r>
      <w:proofErr w:type="gramEnd"/>
      <w:r>
        <w:rPr>
          <w:rFonts w:ascii="黑体" w:eastAsia="黑体" w:hAnsi="黑体" w:hint="eastAsia"/>
          <w:color w:val="000000"/>
          <w:sz w:val="23"/>
        </w:rPr>
        <w:t>部位发热，不能继续运行时，应报告班长及负责人，采取下列措施：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DD4B466" w14:textId="77777777" w:rsidR="002453D8" w:rsidRDefault="00F61BDB">
      <w:pPr>
        <w:numPr>
          <w:ilvl w:val="0"/>
          <w:numId w:val="27"/>
        </w:num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减轻负荷，可停电进行检查处理；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5419761C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2</w:t>
      </w:r>
      <w:r>
        <w:rPr>
          <w:rFonts w:ascii="黑体" w:eastAsia="黑体" w:hAnsi="黑体" w:hint="eastAsia"/>
          <w:color w:val="000000"/>
          <w:sz w:val="23"/>
        </w:rPr>
        <w:t>）在未消除故障前，应加强巡视；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FD4EDD4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3</w:t>
      </w:r>
      <w:r>
        <w:rPr>
          <w:rFonts w:ascii="黑体" w:eastAsia="黑体" w:hAnsi="黑体" w:hint="eastAsia"/>
          <w:color w:val="000000"/>
          <w:sz w:val="23"/>
        </w:rPr>
        <w:t>）值班员应将故障处理经过详细记录。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56B4E02A" w14:textId="77777777" w:rsidR="002453D8" w:rsidRDefault="00F61BDB">
      <w:pPr>
        <w:ind w:firstLine="460"/>
        <w:jc w:val="center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第七章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  <w:r>
        <w:rPr>
          <w:rFonts w:ascii="黑体" w:eastAsia="黑体" w:hAnsi="黑体" w:hint="eastAsia"/>
          <w:color w:val="000000"/>
          <w:sz w:val="23"/>
        </w:rPr>
        <w:t>电压、电流互感器的运行</w:t>
      </w:r>
    </w:p>
    <w:p w14:paraId="740898BA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四十、互感器的一般要求：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8D7FFE0" w14:textId="77777777" w:rsidR="002453D8" w:rsidRDefault="00F61BDB">
      <w:pPr>
        <w:numPr>
          <w:ilvl w:val="0"/>
          <w:numId w:val="28"/>
        </w:num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互感器必须满足仪表、保护装置对容量和精确等级的要求，电压互感器二次应满足带额定负荷，不允许过负荷运行，电流互感器二次负载不得超过铭牌规定值；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17FE1DB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2</w:t>
      </w:r>
      <w:r>
        <w:rPr>
          <w:rFonts w:ascii="黑体" w:eastAsia="黑体" w:hAnsi="黑体" w:hint="eastAsia"/>
          <w:color w:val="000000"/>
          <w:sz w:val="23"/>
        </w:rPr>
        <w:t>）互感器运行中一次电压、电流不得超过额定值的</w:t>
      </w:r>
      <w:r>
        <w:rPr>
          <w:rFonts w:ascii="Calibri" w:eastAsia="Calibri" w:hAnsi="Calibri" w:hint="eastAsia"/>
          <w:color w:val="000000"/>
          <w:sz w:val="23"/>
        </w:rPr>
        <w:t>20%</w:t>
      </w:r>
      <w:r>
        <w:rPr>
          <w:rFonts w:ascii="黑体" w:eastAsia="黑体" w:hAnsi="黑体" w:hint="eastAsia"/>
          <w:color w:val="000000"/>
          <w:sz w:val="23"/>
        </w:rPr>
        <w:t>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2087238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3</w:t>
      </w:r>
      <w:r>
        <w:rPr>
          <w:rFonts w:ascii="黑体" w:eastAsia="黑体" w:hAnsi="黑体" w:hint="eastAsia"/>
          <w:color w:val="000000"/>
          <w:sz w:val="23"/>
        </w:rPr>
        <w:t>）运行中电压互感器二次</w:t>
      </w:r>
      <w:proofErr w:type="gramStart"/>
      <w:r>
        <w:rPr>
          <w:rFonts w:ascii="黑体" w:eastAsia="黑体" w:hAnsi="黑体" w:hint="eastAsia"/>
          <w:color w:val="000000"/>
          <w:sz w:val="23"/>
        </w:rPr>
        <w:t>侧不得</w:t>
      </w:r>
      <w:proofErr w:type="gramEnd"/>
      <w:r>
        <w:rPr>
          <w:rFonts w:ascii="黑体" w:eastAsia="黑体" w:hAnsi="黑体" w:hint="eastAsia"/>
          <w:color w:val="000000"/>
          <w:sz w:val="23"/>
        </w:rPr>
        <w:t>短路，电流互感器二次</w:t>
      </w:r>
      <w:proofErr w:type="gramStart"/>
      <w:r>
        <w:rPr>
          <w:rFonts w:ascii="黑体" w:eastAsia="黑体" w:hAnsi="黑体" w:hint="eastAsia"/>
          <w:color w:val="000000"/>
          <w:sz w:val="23"/>
        </w:rPr>
        <w:t>侧不得</w:t>
      </w:r>
      <w:proofErr w:type="gramEnd"/>
      <w:r>
        <w:rPr>
          <w:rFonts w:ascii="黑体" w:eastAsia="黑体" w:hAnsi="黑体" w:hint="eastAsia"/>
          <w:color w:val="000000"/>
          <w:sz w:val="23"/>
        </w:rPr>
        <w:t>开路；</w:t>
      </w:r>
      <w:r>
        <w:rPr>
          <w:rFonts w:ascii="黑体" w:eastAsia="黑体" w:hAnsi="黑体" w:hint="eastAsia"/>
          <w:color w:val="000000"/>
          <w:sz w:val="23"/>
        </w:rPr>
        <w:t xml:space="preserve">  </w:t>
      </w:r>
    </w:p>
    <w:p w14:paraId="191271CA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4</w:t>
      </w:r>
      <w:r>
        <w:rPr>
          <w:rFonts w:ascii="黑体" w:eastAsia="黑体" w:hAnsi="黑体" w:hint="eastAsia"/>
          <w:color w:val="000000"/>
          <w:sz w:val="23"/>
        </w:rPr>
        <w:t>）电压互感器一次</w:t>
      </w:r>
      <w:proofErr w:type="gramStart"/>
      <w:r>
        <w:rPr>
          <w:rFonts w:ascii="黑体" w:eastAsia="黑体" w:hAnsi="黑体" w:hint="eastAsia"/>
          <w:color w:val="000000"/>
          <w:sz w:val="23"/>
        </w:rPr>
        <w:t>侧必须</w:t>
      </w:r>
      <w:proofErr w:type="gramEnd"/>
      <w:r>
        <w:rPr>
          <w:rFonts w:ascii="黑体" w:eastAsia="黑体" w:hAnsi="黑体" w:hint="eastAsia"/>
          <w:color w:val="000000"/>
          <w:sz w:val="23"/>
        </w:rPr>
        <w:t>装有合格的熔断器，二次侧安装熔断器或空气断路器；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3A402A3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5</w:t>
      </w:r>
      <w:r>
        <w:rPr>
          <w:rFonts w:ascii="黑体" w:eastAsia="黑体" w:hAnsi="黑体" w:hint="eastAsia"/>
          <w:color w:val="000000"/>
          <w:sz w:val="23"/>
        </w:rPr>
        <w:t>）当电压互感器停电时，应断开电压互感器二次回路，以免从二次</w:t>
      </w:r>
      <w:proofErr w:type="gramStart"/>
      <w:r>
        <w:rPr>
          <w:rFonts w:ascii="黑体" w:eastAsia="黑体" w:hAnsi="黑体" w:hint="eastAsia"/>
          <w:color w:val="000000"/>
          <w:sz w:val="23"/>
        </w:rPr>
        <w:t>侧反充电</w:t>
      </w:r>
      <w:proofErr w:type="gramEnd"/>
      <w:r>
        <w:rPr>
          <w:rFonts w:ascii="黑体" w:eastAsia="黑体" w:hAnsi="黑体" w:hint="eastAsia"/>
          <w:color w:val="000000"/>
          <w:sz w:val="23"/>
        </w:rPr>
        <w:t>，危机人身及设备安全。电压互感器送电时，在电压互感器</w:t>
      </w:r>
      <w:proofErr w:type="gramStart"/>
      <w:r>
        <w:rPr>
          <w:rFonts w:ascii="黑体" w:eastAsia="黑体" w:hAnsi="黑体" w:hint="eastAsia"/>
          <w:color w:val="000000"/>
          <w:sz w:val="23"/>
        </w:rPr>
        <w:t>二次侧无电压</w:t>
      </w:r>
      <w:proofErr w:type="gramEnd"/>
      <w:r>
        <w:rPr>
          <w:rFonts w:ascii="黑体" w:eastAsia="黑体" w:hAnsi="黑体" w:hint="eastAsia"/>
          <w:color w:val="000000"/>
          <w:sz w:val="23"/>
        </w:rPr>
        <w:t>情况下，可先投二次侧，后投</w:t>
      </w:r>
      <w:r>
        <w:rPr>
          <w:rFonts w:ascii="黑体" w:eastAsia="黑体" w:hAnsi="黑体" w:hint="eastAsia"/>
          <w:color w:val="000000"/>
          <w:sz w:val="23"/>
        </w:rPr>
        <w:t>一次侧。停电时，可先停一次侧，后停二次侧。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6061728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6</w:t>
      </w:r>
      <w:r>
        <w:rPr>
          <w:rFonts w:ascii="黑体" w:eastAsia="黑体" w:hAnsi="黑体" w:hint="eastAsia"/>
          <w:color w:val="000000"/>
          <w:sz w:val="23"/>
        </w:rPr>
        <w:t>）更换互感器和变更二次回路时，与继电器保护和计量有关时，应通知专业人员，经试验和传动无误后方可投入运行。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2B341C1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四十一、互感器正常运行巡视检查内容如下：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1EE7C6E" w14:textId="77777777" w:rsidR="002453D8" w:rsidRDefault="00F61BDB">
      <w:pPr>
        <w:numPr>
          <w:ilvl w:val="0"/>
          <w:numId w:val="29"/>
        </w:num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瓷瓶、套管应完好，无裂纹及放电痕迹；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5285058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2</w:t>
      </w:r>
      <w:r>
        <w:rPr>
          <w:rFonts w:ascii="黑体" w:eastAsia="黑体" w:hAnsi="黑体" w:hint="eastAsia"/>
          <w:color w:val="000000"/>
          <w:sz w:val="23"/>
        </w:rPr>
        <w:t>）电流互感器一次侧接头应无过热；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69F0546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3</w:t>
      </w:r>
      <w:r>
        <w:rPr>
          <w:rFonts w:ascii="黑体" w:eastAsia="黑体" w:hAnsi="黑体" w:hint="eastAsia"/>
          <w:color w:val="000000"/>
          <w:sz w:val="23"/>
        </w:rPr>
        <w:t>）互感器投入运行后应检查表计指示是否正常；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D9A4F4E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4</w:t>
      </w:r>
      <w:r>
        <w:rPr>
          <w:rFonts w:ascii="黑体" w:eastAsia="黑体" w:hAnsi="黑体" w:hint="eastAsia"/>
          <w:color w:val="000000"/>
          <w:sz w:val="23"/>
        </w:rPr>
        <w:t>）互感器本身无异音，无严重渗漏油。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3E14D5C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四十二、电流互感器发生下列异常情况应立即报告有关负责人：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5619D15" w14:textId="77777777" w:rsidR="002453D8" w:rsidRDefault="00F61BDB">
      <w:pPr>
        <w:numPr>
          <w:ilvl w:val="0"/>
          <w:numId w:val="30"/>
        </w:num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内部有异音或放电声；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CD42696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2</w:t>
      </w:r>
      <w:r>
        <w:rPr>
          <w:rFonts w:ascii="黑体" w:eastAsia="黑体" w:hAnsi="黑体" w:hint="eastAsia"/>
          <w:color w:val="000000"/>
          <w:sz w:val="23"/>
        </w:rPr>
        <w:t>）套管破裂或闪络放电，有异味和跑油、冒烟；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1D94147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3</w:t>
      </w:r>
      <w:r>
        <w:rPr>
          <w:rFonts w:ascii="黑体" w:eastAsia="黑体" w:hAnsi="黑体" w:hint="eastAsia"/>
          <w:color w:val="000000"/>
          <w:sz w:val="23"/>
        </w:rPr>
        <w:t>）电压互感器二次输出异常。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6AA1324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lastRenderedPageBreak/>
        <w:t>四十三、发现电流互感器有异常声音或二次回路有打火现象，应进行分析，判定为二次侧开路时，应减少一次负荷，原则上安排停电处理，退出有关保护，或设法将开路点短接。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5AD1774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四十四、当发现仪表有明显异常指示时，应立即查找原因，判断是否为互感器故障引起，迅速处理。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C69B301" w14:textId="77777777" w:rsidR="002453D8" w:rsidRDefault="00F61BDB">
      <w:pPr>
        <w:numPr>
          <w:ilvl w:val="0"/>
          <w:numId w:val="31"/>
        </w:numPr>
        <w:ind w:firstLine="460"/>
        <w:jc w:val="center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低压电容器运行与故障处理</w:t>
      </w:r>
    </w:p>
    <w:p w14:paraId="3E04FC7D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四十五、电容器组正常巡视检查内容如下：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0571A0E" w14:textId="77777777" w:rsidR="002453D8" w:rsidRDefault="00F61BDB">
      <w:pPr>
        <w:numPr>
          <w:ilvl w:val="0"/>
          <w:numId w:val="32"/>
        </w:num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观察电容器外壳有无膨胀（鼓肚现象）；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88F7257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2</w:t>
      </w:r>
      <w:r>
        <w:rPr>
          <w:rFonts w:ascii="黑体" w:eastAsia="黑体" w:hAnsi="黑体" w:hint="eastAsia"/>
          <w:color w:val="000000"/>
          <w:sz w:val="23"/>
        </w:rPr>
        <w:t>）电容器油</w:t>
      </w:r>
      <w:proofErr w:type="gramStart"/>
      <w:r>
        <w:rPr>
          <w:rFonts w:ascii="黑体" w:eastAsia="黑体" w:hAnsi="黑体" w:hint="eastAsia"/>
          <w:color w:val="000000"/>
          <w:sz w:val="23"/>
        </w:rPr>
        <w:t>箱是否</w:t>
      </w:r>
      <w:proofErr w:type="gramEnd"/>
      <w:r>
        <w:rPr>
          <w:rFonts w:ascii="黑体" w:eastAsia="黑体" w:hAnsi="黑体" w:hint="eastAsia"/>
          <w:color w:val="000000"/>
          <w:sz w:val="23"/>
        </w:rPr>
        <w:t>漏油；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22232A0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3</w:t>
      </w:r>
      <w:r>
        <w:rPr>
          <w:rFonts w:ascii="黑体" w:eastAsia="黑体" w:hAnsi="黑体" w:hint="eastAsia"/>
          <w:color w:val="000000"/>
          <w:sz w:val="23"/>
        </w:rPr>
        <w:t>）观察各相电流是否正常，有无不稳定及激增现象；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4FCCE62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4</w:t>
      </w:r>
      <w:r>
        <w:rPr>
          <w:rFonts w:ascii="黑体" w:eastAsia="黑体" w:hAnsi="黑体" w:hint="eastAsia"/>
          <w:color w:val="000000"/>
          <w:sz w:val="23"/>
        </w:rPr>
        <w:t>）有无异常的声响和火花；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1867087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5</w:t>
      </w:r>
      <w:r>
        <w:rPr>
          <w:rFonts w:ascii="黑体" w:eastAsia="黑体" w:hAnsi="黑体" w:hint="eastAsia"/>
          <w:color w:val="000000"/>
          <w:sz w:val="23"/>
        </w:rPr>
        <w:t>）套管的瓷质部分有无闪络痕迹；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D97BD3D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6</w:t>
      </w:r>
      <w:r>
        <w:rPr>
          <w:rFonts w:ascii="黑体" w:eastAsia="黑体" w:hAnsi="黑体" w:hint="eastAsia"/>
          <w:color w:val="000000"/>
          <w:sz w:val="23"/>
        </w:rPr>
        <w:t>）母线电压的变化情况；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143B0F8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7</w:t>
      </w:r>
      <w:r>
        <w:rPr>
          <w:rFonts w:ascii="黑体" w:eastAsia="黑体" w:hAnsi="黑体" w:hint="eastAsia"/>
          <w:color w:val="000000"/>
          <w:sz w:val="23"/>
        </w:rPr>
        <w:t>）电容器组电流值的情况（当每投入一组电容器组时，</w:t>
      </w:r>
      <w:proofErr w:type="gramStart"/>
      <w:r>
        <w:rPr>
          <w:rFonts w:ascii="黑体" w:eastAsia="黑体" w:hAnsi="黑体" w:hint="eastAsia"/>
          <w:color w:val="000000"/>
          <w:sz w:val="23"/>
        </w:rPr>
        <w:t>原运行</w:t>
      </w:r>
      <w:proofErr w:type="gramEnd"/>
      <w:r>
        <w:rPr>
          <w:rFonts w:ascii="黑体" w:eastAsia="黑体" w:hAnsi="黑体" w:hint="eastAsia"/>
          <w:color w:val="000000"/>
          <w:sz w:val="23"/>
        </w:rPr>
        <w:t>电容器组的电流变化幅度值不应大于电容器组额定电流的</w:t>
      </w:r>
      <w:r>
        <w:rPr>
          <w:rFonts w:ascii="Calibri" w:eastAsia="Calibri" w:hAnsi="Calibri" w:hint="eastAsia"/>
          <w:color w:val="000000"/>
          <w:sz w:val="23"/>
        </w:rPr>
        <w:t>5%</w:t>
      </w:r>
      <w:r>
        <w:rPr>
          <w:rFonts w:ascii="黑体" w:eastAsia="黑体" w:hAnsi="黑体" w:hint="eastAsia"/>
          <w:color w:val="000000"/>
          <w:sz w:val="23"/>
        </w:rPr>
        <w:t>）；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CE8CB79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8</w:t>
      </w:r>
      <w:r>
        <w:rPr>
          <w:rFonts w:ascii="黑体" w:eastAsia="黑体" w:hAnsi="黑体" w:hint="eastAsia"/>
          <w:color w:val="000000"/>
          <w:sz w:val="23"/>
        </w:rPr>
        <w:t>）自动投切装置动作正确。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9D2AF56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四十六、当电容器组发生下列情况之一时，应立即退出运行：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29D3513" w14:textId="77777777" w:rsidR="002453D8" w:rsidRDefault="00F61BDB">
      <w:pPr>
        <w:numPr>
          <w:ilvl w:val="0"/>
          <w:numId w:val="33"/>
        </w:num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电容器发生喷油、爆炸或起火；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409C5EC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2</w:t>
      </w:r>
      <w:r>
        <w:rPr>
          <w:rFonts w:ascii="黑体" w:eastAsia="黑体" w:hAnsi="黑体" w:hint="eastAsia"/>
          <w:color w:val="000000"/>
          <w:sz w:val="23"/>
        </w:rPr>
        <w:t>）电容器瓷套管发生严重的放电闪络；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5FAD0C6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3</w:t>
      </w:r>
      <w:r>
        <w:rPr>
          <w:rFonts w:ascii="黑体" w:eastAsia="黑体" w:hAnsi="黑体" w:hint="eastAsia"/>
          <w:color w:val="000000"/>
          <w:sz w:val="23"/>
        </w:rPr>
        <w:t>）电容器内部或放电设备有严重的异常响声；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22842EA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4</w:t>
      </w:r>
      <w:r>
        <w:rPr>
          <w:rFonts w:ascii="黑体" w:eastAsia="黑体" w:hAnsi="黑体" w:hint="eastAsia"/>
          <w:color w:val="000000"/>
          <w:sz w:val="23"/>
        </w:rPr>
        <w:t>）连接点严重过热或熔化；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D9BDA5B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5</w:t>
      </w:r>
      <w:r>
        <w:rPr>
          <w:rFonts w:ascii="黑体" w:eastAsia="黑体" w:hAnsi="黑体" w:hint="eastAsia"/>
          <w:color w:val="000000"/>
          <w:sz w:val="23"/>
        </w:rPr>
        <w:t>）电容器外壳有异常膨胀。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F14BC9B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四十七、电容器组的开关掉闸后，不准强送。保护电容器的熔丝熔断后，允许更换熔丝试发一次，再次熔断未查明原因前，不准更换熔丝送电，电容器有击穿现象应更换电容器。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  <w:r>
        <w:rPr>
          <w:rFonts w:ascii="黑体" w:eastAsia="黑体" w:hAnsi="黑体" w:hint="eastAsia"/>
          <w:color w:val="000000"/>
          <w:sz w:val="23"/>
        </w:rPr>
        <w:t>电容器组因内部组件故障掉闸后，在未拆除故障电容器前，禁止重新合闸送电。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9948790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四十八、电容器组发生故障拆除（无备品替换）时，各相应均衡拆除，以保持三相平衡。拆除容量最多不能超过电容器总容量的</w:t>
      </w:r>
      <w:r>
        <w:rPr>
          <w:rFonts w:ascii="Calibri" w:eastAsia="Calibri" w:hAnsi="Calibri" w:hint="eastAsia"/>
          <w:color w:val="000000"/>
          <w:sz w:val="23"/>
        </w:rPr>
        <w:t>20%</w:t>
      </w:r>
      <w:r>
        <w:rPr>
          <w:rFonts w:ascii="黑体" w:eastAsia="黑体" w:hAnsi="黑体" w:hint="eastAsia"/>
          <w:color w:val="000000"/>
          <w:sz w:val="23"/>
        </w:rPr>
        <w:t>，且有串联电抗器时不能拆。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2215F87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四十九、电容器组发生事故进行处理时，应先对全组电容器进行人工放电，其次对每台电容器进行逐个放电，然</w:t>
      </w:r>
      <w:r>
        <w:rPr>
          <w:rFonts w:ascii="黑体" w:eastAsia="黑体" w:hAnsi="黑体" w:hint="eastAsia"/>
          <w:color w:val="000000"/>
          <w:sz w:val="23"/>
        </w:rPr>
        <w:t>后再开始排除故障工作。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55A8B11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五十、装有功率因数自动补偿控制器的电容器组，当自动装置发生故障时，应立即退出运行，并应将电容器组的自动投切改为手动，避免电容器组因自动装置故障，频繁投切。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D9600E4" w14:textId="77777777" w:rsidR="002453D8" w:rsidRDefault="00F61BDB">
      <w:pPr>
        <w:ind w:firstLine="460"/>
        <w:jc w:val="center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第九章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  <w:r>
        <w:rPr>
          <w:rFonts w:ascii="黑体" w:eastAsia="黑体" w:hAnsi="黑体" w:hint="eastAsia"/>
          <w:color w:val="000000"/>
          <w:sz w:val="23"/>
        </w:rPr>
        <w:t>低压配电装置的巡视检查</w:t>
      </w:r>
    </w:p>
    <w:p w14:paraId="6EACEC17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五十一、经常检查巡视低压配电柜各分路开关有无过负荷现象。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AEA1035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五十二、检查低压各配电柜、电压、电流表指示是否正常，合乎各分路负荷规定。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07CCA27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五十三、每中班做一次熄灯检查，配电柜后侧开关，刀闸回路每排各螺丝接点有无松动变色、放电现象。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E63E840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五十四、做好每班日常工作设备情况记录，摘好高低压间的设备环境卫生。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9D1ADEC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五十五、执行值班员岗位责任制。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C0A37C3" w14:textId="77777777" w:rsidR="002453D8" w:rsidRDefault="00F61BDB">
      <w:pPr>
        <w:numPr>
          <w:ilvl w:val="0"/>
          <w:numId w:val="34"/>
        </w:numPr>
        <w:ind w:firstLine="460"/>
        <w:jc w:val="center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电气操作规程</w:t>
      </w:r>
    </w:p>
    <w:p w14:paraId="1F0A0570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五十六、停电操作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5E7F6C1B" w14:textId="77777777" w:rsidR="002453D8" w:rsidRDefault="00F61BDB">
      <w:pPr>
        <w:numPr>
          <w:ilvl w:val="0"/>
          <w:numId w:val="35"/>
        </w:num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停电操作时，应接到车间的通知方可进行。首先填写停电操作票，在模拟板上进行，确定无误后再实际操作，并要有人监护；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59634084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2</w:t>
      </w:r>
      <w:r>
        <w:rPr>
          <w:rFonts w:ascii="黑体" w:eastAsia="黑体" w:hAnsi="黑体" w:hint="eastAsia"/>
          <w:color w:val="000000"/>
          <w:sz w:val="23"/>
        </w:rPr>
        <w:t>）停止电容器组的运行；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FAEF9B2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3</w:t>
      </w:r>
      <w:r>
        <w:rPr>
          <w:rFonts w:ascii="黑体" w:eastAsia="黑体" w:hAnsi="黑体" w:hint="eastAsia"/>
          <w:color w:val="000000"/>
          <w:sz w:val="23"/>
        </w:rPr>
        <w:t>）拉开低压配电盘所属的各分路刀闸和空气开关（站在绝缘垫上）；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6ADF12B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lastRenderedPageBreak/>
        <w:t>（</w:t>
      </w:r>
      <w:r>
        <w:rPr>
          <w:rFonts w:ascii="Calibri" w:eastAsia="Calibri" w:hAnsi="Calibri" w:hint="eastAsia"/>
          <w:color w:val="000000"/>
          <w:sz w:val="23"/>
        </w:rPr>
        <w:t>4</w:t>
      </w:r>
      <w:r>
        <w:rPr>
          <w:rFonts w:ascii="黑体" w:eastAsia="黑体" w:hAnsi="黑体" w:hint="eastAsia"/>
          <w:color w:val="000000"/>
          <w:sz w:val="23"/>
        </w:rPr>
        <w:t>）拉开联络柜的负荷断路器和隔离开关；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5A09A761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5</w:t>
      </w:r>
      <w:r>
        <w:rPr>
          <w:rFonts w:ascii="黑体" w:eastAsia="黑体" w:hAnsi="黑体" w:hint="eastAsia"/>
          <w:color w:val="000000"/>
          <w:sz w:val="23"/>
        </w:rPr>
        <w:t>）拉开各变压器低压侧的负荷断路器和隔离开关；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F672D3F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6</w:t>
      </w:r>
      <w:r>
        <w:rPr>
          <w:rFonts w:ascii="黑体" w:eastAsia="黑体" w:hAnsi="黑体" w:hint="eastAsia"/>
          <w:color w:val="000000"/>
          <w:sz w:val="23"/>
        </w:rPr>
        <w:t>）拉开使用变压器柜的油断路器（戴绝缘手套，蹬在绝缘垫上）；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43FB123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7</w:t>
      </w:r>
      <w:r>
        <w:rPr>
          <w:rFonts w:ascii="黑体" w:eastAsia="黑体" w:hAnsi="黑体" w:hint="eastAsia"/>
          <w:color w:val="000000"/>
          <w:sz w:val="23"/>
        </w:rPr>
        <w:t>）拉开使用变压器的上下隔离开关（同上）；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A7B7118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8</w:t>
      </w:r>
      <w:r>
        <w:rPr>
          <w:rFonts w:ascii="黑体" w:eastAsia="黑体" w:hAnsi="黑体" w:hint="eastAsia"/>
          <w:color w:val="000000"/>
          <w:sz w:val="23"/>
        </w:rPr>
        <w:t>）拉开高压主进线柜的油断路器（同上）；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CAE766A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9</w:t>
      </w:r>
      <w:r>
        <w:rPr>
          <w:rFonts w:ascii="黑体" w:eastAsia="黑体" w:hAnsi="黑体" w:hint="eastAsia"/>
          <w:color w:val="000000"/>
          <w:sz w:val="23"/>
        </w:rPr>
        <w:t>）拉开高压主进线柜的隔离开关（同上）；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C01B266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10</w:t>
      </w:r>
      <w:r>
        <w:rPr>
          <w:rFonts w:ascii="黑体" w:eastAsia="黑体" w:hAnsi="黑体" w:hint="eastAsia"/>
          <w:color w:val="000000"/>
          <w:sz w:val="23"/>
        </w:rPr>
        <w:t>）拉开高压跌落保险（戴绝缘手套、使用合格的拉闸杆、蹬在绝缘垫或人字梯上）；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825D07D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11</w:t>
      </w:r>
      <w:r>
        <w:rPr>
          <w:rFonts w:ascii="黑体" w:eastAsia="黑体" w:hAnsi="黑体" w:hint="eastAsia"/>
          <w:color w:val="000000"/>
          <w:sz w:val="23"/>
        </w:rPr>
        <w:t>）用高压试点</w:t>
      </w:r>
      <w:proofErr w:type="gramStart"/>
      <w:r>
        <w:rPr>
          <w:rFonts w:ascii="黑体" w:eastAsia="黑体" w:hAnsi="黑体" w:hint="eastAsia"/>
          <w:color w:val="000000"/>
          <w:sz w:val="23"/>
        </w:rPr>
        <w:t>笔验电</w:t>
      </w:r>
      <w:proofErr w:type="gramEnd"/>
      <w:r>
        <w:rPr>
          <w:rFonts w:ascii="黑体" w:eastAsia="黑体" w:hAnsi="黑体" w:hint="eastAsia"/>
          <w:color w:val="000000"/>
          <w:sz w:val="23"/>
        </w:rPr>
        <w:t>，确认三相无电后，挂上地线，方可进行其他工作。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5DBC38A7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五十七、送电操作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8D65894" w14:textId="77777777" w:rsidR="002453D8" w:rsidRDefault="00F61BDB">
      <w:pPr>
        <w:numPr>
          <w:ilvl w:val="0"/>
          <w:numId w:val="36"/>
        </w:num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工作完毕后，接到工作负责人的命令放可进行送电操作；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210ED8B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2</w:t>
      </w:r>
      <w:r>
        <w:rPr>
          <w:rFonts w:ascii="黑体" w:eastAsia="黑体" w:hAnsi="黑体" w:hint="eastAsia"/>
          <w:color w:val="000000"/>
          <w:sz w:val="23"/>
        </w:rPr>
        <w:t>）操作时，首先填写送电</w:t>
      </w:r>
      <w:r>
        <w:rPr>
          <w:rFonts w:ascii="黑体" w:eastAsia="黑体" w:hAnsi="黑体" w:hint="eastAsia"/>
          <w:color w:val="000000"/>
          <w:sz w:val="23"/>
        </w:rPr>
        <w:t>操作票，要先在模拟板进行，确认无误后再实际操作，操作中要有监护人；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E75EE27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3</w:t>
      </w:r>
      <w:r>
        <w:rPr>
          <w:rFonts w:ascii="黑体" w:eastAsia="黑体" w:hAnsi="黑体" w:hint="eastAsia"/>
          <w:color w:val="000000"/>
          <w:sz w:val="23"/>
        </w:rPr>
        <w:t>）撤掉接地线后，合上高压跌落保险（戴绝缘手套、使用合格的拉闸杆、蹬在绝缘垫或人字梯上）；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5D3DFCFF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4</w:t>
      </w:r>
      <w:r>
        <w:rPr>
          <w:rFonts w:ascii="黑体" w:eastAsia="黑体" w:hAnsi="黑体" w:hint="eastAsia"/>
          <w:color w:val="000000"/>
          <w:sz w:val="23"/>
        </w:rPr>
        <w:t>）合上高压主进线柜的隔离开关（戴绝缘手套、蹬在绝缘垫上）；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E1FB0A2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5</w:t>
      </w:r>
      <w:r>
        <w:rPr>
          <w:rFonts w:ascii="黑体" w:eastAsia="黑体" w:hAnsi="黑体" w:hint="eastAsia"/>
          <w:color w:val="000000"/>
          <w:sz w:val="23"/>
        </w:rPr>
        <w:t>）合上高压主进线柜的油断路器（同上）；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0C80335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6</w:t>
      </w:r>
      <w:r>
        <w:rPr>
          <w:rFonts w:ascii="黑体" w:eastAsia="黑体" w:hAnsi="黑体" w:hint="eastAsia"/>
          <w:color w:val="000000"/>
          <w:sz w:val="23"/>
        </w:rPr>
        <w:t>）检查高压三相电压是否平衡；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42FBF40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7</w:t>
      </w:r>
      <w:r>
        <w:rPr>
          <w:rFonts w:ascii="黑体" w:eastAsia="黑体" w:hAnsi="黑体" w:hint="eastAsia"/>
          <w:color w:val="000000"/>
          <w:sz w:val="23"/>
        </w:rPr>
        <w:t>）合上使用变压器高压柜的上下隔离开关（戴绝缘手套、蹬在绝缘垫上）；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6C8E088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8</w:t>
      </w:r>
      <w:r>
        <w:rPr>
          <w:rFonts w:ascii="黑体" w:eastAsia="黑体" w:hAnsi="黑体" w:hint="eastAsia"/>
          <w:color w:val="000000"/>
          <w:sz w:val="23"/>
        </w:rPr>
        <w:t>）合上使用变压器的油断路器（同上）；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35A728F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9</w:t>
      </w:r>
      <w:r>
        <w:rPr>
          <w:rFonts w:ascii="黑体" w:eastAsia="黑体" w:hAnsi="黑体" w:hint="eastAsia"/>
          <w:color w:val="000000"/>
          <w:sz w:val="23"/>
        </w:rPr>
        <w:t>）检查变压器的声音及各部位是否正常；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FE9B7C9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10</w:t>
      </w:r>
      <w:r>
        <w:rPr>
          <w:rFonts w:ascii="黑体" w:eastAsia="黑体" w:hAnsi="黑体" w:hint="eastAsia"/>
          <w:color w:val="000000"/>
          <w:sz w:val="23"/>
        </w:rPr>
        <w:t>）合上变压器低压侧的隔离开关及负荷开关，并检查三相电压是否平衡；</w:t>
      </w:r>
      <w:r>
        <w:rPr>
          <w:rFonts w:ascii="黑体" w:eastAsia="黑体" w:hAnsi="黑体" w:hint="eastAsia"/>
          <w:color w:val="000000"/>
          <w:sz w:val="23"/>
        </w:rPr>
        <w:t xml:space="preserve">  </w:t>
      </w:r>
      <w:r>
        <w:rPr>
          <w:rFonts w:ascii="黑体" w:eastAsia="黑体" w:hAnsi="黑体" w:hint="eastAsia"/>
          <w:color w:val="000000"/>
          <w:sz w:val="23"/>
        </w:rPr>
        <w:t xml:space="preserve">   </w:t>
      </w:r>
    </w:p>
    <w:p w14:paraId="343C59B6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11</w:t>
      </w:r>
      <w:r>
        <w:rPr>
          <w:rFonts w:ascii="黑体" w:eastAsia="黑体" w:hAnsi="黑体" w:hint="eastAsia"/>
          <w:color w:val="000000"/>
          <w:sz w:val="23"/>
        </w:rPr>
        <w:t>）合上低压联络开关柜的隔离开关和负荷开关；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A4A5DBB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12</w:t>
      </w:r>
      <w:r>
        <w:rPr>
          <w:rFonts w:ascii="黑体" w:eastAsia="黑体" w:hAnsi="黑体" w:hint="eastAsia"/>
          <w:color w:val="000000"/>
          <w:sz w:val="23"/>
        </w:rPr>
        <w:t>）合上低压配电柜所属的各分路空气开关。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1FA94C4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五十八、部分送电操作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52A0821" w14:textId="77777777" w:rsidR="002453D8" w:rsidRDefault="00F61BDB">
      <w:pPr>
        <w:numPr>
          <w:ilvl w:val="0"/>
          <w:numId w:val="37"/>
        </w:num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检查变压器有无忘掉的工具和棉丝等物，螺丝是否紧固；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886CD88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2</w:t>
      </w:r>
      <w:r>
        <w:rPr>
          <w:rFonts w:ascii="黑体" w:eastAsia="黑体" w:hAnsi="黑体" w:hint="eastAsia"/>
          <w:color w:val="000000"/>
          <w:sz w:val="23"/>
        </w:rPr>
        <w:t>）撤除变压器二次桩头上端的接地线；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6879155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3</w:t>
      </w:r>
      <w:r>
        <w:rPr>
          <w:rFonts w:ascii="黑体" w:eastAsia="黑体" w:hAnsi="黑体" w:hint="eastAsia"/>
          <w:color w:val="000000"/>
          <w:sz w:val="23"/>
        </w:rPr>
        <w:t>）撤除高压开关柜的接地线和警告牌；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9DF22D4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4</w:t>
      </w:r>
      <w:r>
        <w:rPr>
          <w:rFonts w:ascii="黑体" w:eastAsia="黑体" w:hAnsi="黑体" w:hint="eastAsia"/>
          <w:color w:val="000000"/>
          <w:sz w:val="23"/>
        </w:rPr>
        <w:t>）撤除变压器</w:t>
      </w:r>
      <w:proofErr w:type="gramStart"/>
      <w:r>
        <w:rPr>
          <w:rFonts w:ascii="黑体" w:eastAsia="黑体" w:hAnsi="黑体" w:hint="eastAsia"/>
          <w:color w:val="000000"/>
          <w:sz w:val="23"/>
        </w:rPr>
        <w:t>低压侧总隔离开关</w:t>
      </w:r>
      <w:proofErr w:type="gramEnd"/>
      <w:r>
        <w:rPr>
          <w:rFonts w:ascii="黑体" w:eastAsia="黑体" w:hAnsi="黑体" w:hint="eastAsia"/>
          <w:color w:val="000000"/>
          <w:sz w:val="23"/>
        </w:rPr>
        <w:t>上的警告牌；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047D44B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5</w:t>
      </w:r>
      <w:r>
        <w:rPr>
          <w:rFonts w:ascii="黑体" w:eastAsia="黑体" w:hAnsi="黑体" w:hint="eastAsia"/>
          <w:color w:val="000000"/>
          <w:sz w:val="23"/>
        </w:rPr>
        <w:t>）部分送点变压器所属盘面的分路开关都拉开；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EA7FA57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6</w:t>
      </w:r>
      <w:r>
        <w:rPr>
          <w:rFonts w:ascii="黑体" w:eastAsia="黑体" w:hAnsi="黑体" w:hint="eastAsia"/>
          <w:color w:val="000000"/>
          <w:sz w:val="23"/>
        </w:rPr>
        <w:t>）拉开联络柜的负荷开关或隔离开关；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D3BC52F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7</w:t>
      </w:r>
      <w:r>
        <w:rPr>
          <w:rFonts w:ascii="黑体" w:eastAsia="黑体" w:hAnsi="黑体" w:hint="eastAsia"/>
          <w:color w:val="000000"/>
          <w:sz w:val="23"/>
        </w:rPr>
        <w:t>）合上该变压器高压开关柜的上下隔离开关；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9084D01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8</w:t>
      </w:r>
      <w:r>
        <w:rPr>
          <w:rFonts w:ascii="黑体" w:eastAsia="黑体" w:hAnsi="黑体" w:hint="eastAsia"/>
          <w:color w:val="000000"/>
          <w:sz w:val="23"/>
        </w:rPr>
        <w:t>）合上高压开关柜的油断路器；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5E7EEA4A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9</w:t>
      </w:r>
      <w:r>
        <w:rPr>
          <w:rFonts w:ascii="黑体" w:eastAsia="黑体" w:hAnsi="黑体" w:hint="eastAsia"/>
          <w:color w:val="000000"/>
          <w:sz w:val="23"/>
        </w:rPr>
        <w:t>）听变压器的声音是否正常；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5EF0B4C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10</w:t>
      </w:r>
      <w:r>
        <w:rPr>
          <w:rFonts w:ascii="黑体" w:eastAsia="黑体" w:hAnsi="黑体" w:hint="eastAsia"/>
          <w:color w:val="000000"/>
          <w:sz w:val="23"/>
        </w:rPr>
        <w:t>）合上变压器低压侧的总隔离开关和负荷开关；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E914A75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11</w:t>
      </w:r>
      <w:r>
        <w:rPr>
          <w:rFonts w:ascii="黑体" w:eastAsia="黑体" w:hAnsi="黑体" w:hint="eastAsia"/>
          <w:color w:val="000000"/>
          <w:sz w:val="23"/>
        </w:rPr>
        <w:t>）检查变压器的三相电压是否平衡；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6E26144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12</w:t>
      </w:r>
      <w:r>
        <w:rPr>
          <w:rFonts w:ascii="黑体" w:eastAsia="黑体" w:hAnsi="黑体" w:hint="eastAsia"/>
          <w:color w:val="000000"/>
          <w:sz w:val="23"/>
        </w:rPr>
        <w:t>）合上低压联络柜的隔离开关和负荷开关；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55BA43CB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13</w:t>
      </w:r>
      <w:r>
        <w:rPr>
          <w:rFonts w:ascii="黑体" w:eastAsia="黑体" w:hAnsi="黑体" w:hint="eastAsia"/>
          <w:color w:val="000000"/>
          <w:sz w:val="23"/>
        </w:rPr>
        <w:t>）合上该部分的低压盘各分路隔离开关和空气开关；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5C7B7A2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五十九、特殊停电操作规程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9DCA97A" w14:textId="77777777" w:rsidR="002453D8" w:rsidRDefault="00F61BDB">
      <w:pPr>
        <w:numPr>
          <w:ilvl w:val="0"/>
          <w:numId w:val="38"/>
        </w:num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变压器油断路器突然跳闸应按以下顺序操作：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15E8F2D" w14:textId="77777777" w:rsidR="002453D8" w:rsidRDefault="00F61BDB">
      <w:pPr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 xml:space="preserve">     </w:t>
      </w:r>
      <w:r>
        <w:rPr>
          <w:rFonts w:ascii="黑体" w:eastAsia="黑体" w:hAnsi="黑体" w:hint="eastAsia"/>
          <w:color w:val="000000"/>
          <w:sz w:val="23"/>
        </w:rPr>
        <w:t>①记录跳闸时间；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3A793BC" w14:textId="77777777" w:rsidR="002453D8" w:rsidRDefault="00F61BDB">
      <w:pPr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 xml:space="preserve">     </w:t>
      </w:r>
      <w:r>
        <w:rPr>
          <w:rFonts w:ascii="黑体" w:eastAsia="黑体" w:hAnsi="黑体" w:hint="eastAsia"/>
          <w:color w:val="000000"/>
          <w:sz w:val="23"/>
        </w:rPr>
        <w:t>②拉开该变压器的低压侧负荷开关和总隔离开关（在并列的前提下）；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EDB335E" w14:textId="77777777" w:rsidR="002453D8" w:rsidRDefault="00F61BDB">
      <w:pPr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 xml:space="preserve">     </w:t>
      </w:r>
      <w:r>
        <w:rPr>
          <w:rFonts w:ascii="黑体" w:eastAsia="黑体" w:hAnsi="黑体" w:hint="eastAsia"/>
          <w:color w:val="000000"/>
          <w:sz w:val="23"/>
        </w:rPr>
        <w:t>③检查跳闸原因，如系本厂电器设备短路或接地，应及时排除故障；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A4E6D19" w14:textId="77777777" w:rsidR="002453D8" w:rsidRDefault="00F61BDB">
      <w:pPr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 xml:space="preserve">     </w:t>
      </w:r>
      <w:r>
        <w:rPr>
          <w:rFonts w:ascii="黑体" w:eastAsia="黑体" w:hAnsi="黑体" w:hint="eastAsia"/>
          <w:color w:val="000000"/>
          <w:sz w:val="23"/>
        </w:rPr>
        <w:t>④如高压电压表指示三相不平衡，在电器负责人和电工班长的指导下可做试发，合闸后立即跳闸就不许复合，应详细检查；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DBC2AA7" w14:textId="77777777" w:rsidR="002453D8" w:rsidRDefault="00F61BDB">
      <w:pPr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 xml:space="preserve">     </w:t>
      </w:r>
      <w:r>
        <w:rPr>
          <w:rFonts w:ascii="黑体" w:eastAsia="黑体" w:hAnsi="黑体" w:hint="eastAsia"/>
          <w:color w:val="000000"/>
          <w:sz w:val="23"/>
        </w:rPr>
        <w:t>⑤将跳闸原因做好详细记录；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76BD28F3" w14:textId="77777777" w:rsidR="002453D8" w:rsidRDefault="00F61BDB">
      <w:pPr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lastRenderedPageBreak/>
        <w:t xml:space="preserve">     </w:t>
      </w:r>
      <w:r>
        <w:rPr>
          <w:rFonts w:ascii="黑体" w:eastAsia="黑体" w:hAnsi="黑体" w:hint="eastAsia"/>
          <w:color w:val="000000"/>
          <w:sz w:val="23"/>
        </w:rPr>
        <w:t>⑥事故处理完毕送电程序与送电操作部分相同。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51D8DBC7" w14:textId="77777777" w:rsidR="002453D8" w:rsidRDefault="00F61BDB">
      <w:pPr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 xml:space="preserve">   </w:t>
      </w: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2</w:t>
      </w:r>
      <w:r>
        <w:rPr>
          <w:rFonts w:ascii="黑体" w:eastAsia="黑体" w:hAnsi="黑体" w:hint="eastAsia"/>
          <w:color w:val="000000"/>
          <w:sz w:val="23"/>
        </w:rPr>
        <w:t>）联络负荷开关及变压器负荷开关突然跳闸应按以下顺序操作：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774318C" w14:textId="77777777" w:rsidR="002453D8" w:rsidRDefault="00F61BDB">
      <w:pPr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 xml:space="preserve">     </w:t>
      </w:r>
      <w:r>
        <w:rPr>
          <w:rFonts w:ascii="黑体" w:eastAsia="黑体" w:hAnsi="黑体" w:hint="eastAsia"/>
          <w:color w:val="000000"/>
          <w:sz w:val="23"/>
        </w:rPr>
        <w:t>①记录跳闸时间；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0F9D6995" w14:textId="77777777" w:rsidR="002453D8" w:rsidRDefault="00F61BDB">
      <w:pPr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 xml:space="preserve">     </w:t>
      </w:r>
      <w:r>
        <w:rPr>
          <w:rFonts w:ascii="黑体" w:eastAsia="黑体" w:hAnsi="黑体" w:hint="eastAsia"/>
          <w:color w:val="000000"/>
          <w:sz w:val="23"/>
        </w:rPr>
        <w:t>②检查跳闸原因，低压系统是否有短路或接地现象；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4E82291" w14:textId="77777777" w:rsidR="002453D8" w:rsidRDefault="00F61BDB">
      <w:pPr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 xml:space="preserve">     </w:t>
      </w:r>
      <w:r>
        <w:rPr>
          <w:rFonts w:ascii="黑体" w:eastAsia="黑体" w:hAnsi="黑体" w:hint="eastAsia"/>
          <w:color w:val="000000"/>
          <w:sz w:val="23"/>
        </w:rPr>
        <w:t>③如低压侧电压表的指示三相平衡，可试投变压器和联络柜的负荷开关，由</w:t>
      </w:r>
      <w:r>
        <w:rPr>
          <w:rFonts w:ascii="黑体" w:eastAsia="黑体" w:hAnsi="黑体" w:hint="eastAsia"/>
          <w:color w:val="000000"/>
          <w:sz w:val="23"/>
        </w:rPr>
        <w:t xml:space="preserve">58 </w:t>
      </w:r>
    </w:p>
    <w:p w14:paraId="7882D94F" w14:textId="77777777" w:rsidR="002453D8" w:rsidRDefault="00F61BDB">
      <w:pPr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合闸后立即跳闸就不许复合，应详细检查；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4ED79439" w14:textId="77777777" w:rsidR="002453D8" w:rsidRDefault="00F61BDB">
      <w:pPr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 xml:space="preserve">     </w:t>
      </w:r>
      <w:r>
        <w:rPr>
          <w:rFonts w:ascii="黑体" w:eastAsia="黑体" w:hAnsi="黑体" w:hint="eastAsia"/>
          <w:color w:val="000000"/>
          <w:sz w:val="23"/>
        </w:rPr>
        <w:t>④事故处理完毕送电程序与送电操作部分相同；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F5E3788" w14:textId="77777777" w:rsidR="002453D8" w:rsidRDefault="00F61BDB">
      <w:pPr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 xml:space="preserve">     </w:t>
      </w:r>
      <w:r>
        <w:rPr>
          <w:rFonts w:ascii="黑体" w:eastAsia="黑体" w:hAnsi="黑体" w:hint="eastAsia"/>
          <w:color w:val="000000"/>
          <w:sz w:val="23"/>
        </w:rPr>
        <w:t>⑤将跳闸原因做好详细记录。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1C853AAB" w14:textId="77777777" w:rsidR="002453D8" w:rsidRDefault="00F61BDB">
      <w:pPr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 xml:space="preserve">   </w:t>
      </w:r>
      <w:r>
        <w:rPr>
          <w:rFonts w:ascii="黑体" w:eastAsia="黑体" w:hAnsi="黑体" w:hint="eastAsia"/>
          <w:color w:val="000000"/>
          <w:sz w:val="23"/>
        </w:rPr>
        <w:t>（</w:t>
      </w:r>
      <w:r>
        <w:rPr>
          <w:rFonts w:ascii="Calibri" w:eastAsia="Calibri" w:hAnsi="Calibri" w:hint="eastAsia"/>
          <w:color w:val="000000"/>
          <w:sz w:val="23"/>
        </w:rPr>
        <w:t>3</w:t>
      </w:r>
      <w:r>
        <w:rPr>
          <w:rFonts w:ascii="黑体" w:eastAsia="黑体" w:hAnsi="黑体" w:hint="eastAsia"/>
          <w:color w:val="000000"/>
          <w:sz w:val="23"/>
        </w:rPr>
        <w:t>）变压器并列和解列运行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E2878EE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①变压器的投入台数应按负荷情况，从安全、经济原则出发，合理安排变压器并列和解列运行；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31B40EE4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②变压器并列和解列之前，不允许带负荷操作；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63ABFECB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③并列时先合变压器低压侧的隔离开关和负荷开关；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585A93E7" w14:textId="77777777" w:rsidR="002453D8" w:rsidRDefault="00F61BDB">
      <w:pPr>
        <w:ind w:firstLine="460"/>
        <w:rPr>
          <w:rFonts w:ascii="黑体" w:eastAsia="黑体" w:hAnsi="黑体"/>
          <w:color w:val="000000"/>
          <w:sz w:val="23"/>
        </w:rPr>
      </w:pPr>
      <w:r>
        <w:rPr>
          <w:rFonts w:ascii="黑体" w:eastAsia="黑体" w:hAnsi="黑体" w:hint="eastAsia"/>
          <w:color w:val="000000"/>
          <w:sz w:val="23"/>
        </w:rPr>
        <w:t>④在解列时，先拉开联</w:t>
      </w:r>
      <w:r>
        <w:rPr>
          <w:rFonts w:ascii="黑体" w:eastAsia="黑体" w:hAnsi="黑体" w:hint="eastAsia"/>
          <w:color w:val="000000"/>
          <w:sz w:val="23"/>
        </w:rPr>
        <w:t>络柜的负荷开关和隔离开关，后拉开变压器低压侧的负荷开关和隔离开关；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p w14:paraId="25E8DCD0" w14:textId="77777777" w:rsidR="002453D8" w:rsidRDefault="00F61BDB">
      <w:pPr>
        <w:ind w:firstLine="460"/>
      </w:pPr>
      <w:r>
        <w:rPr>
          <w:rFonts w:ascii="黑体" w:eastAsia="黑体" w:hAnsi="黑体" w:hint="eastAsia"/>
          <w:color w:val="000000"/>
          <w:sz w:val="23"/>
        </w:rPr>
        <w:t>⑤做好详细记录。</w:t>
      </w:r>
      <w:r>
        <w:rPr>
          <w:rFonts w:ascii="黑体" w:eastAsia="黑体" w:hAnsi="黑体" w:hint="eastAsia"/>
          <w:color w:val="000000"/>
          <w:sz w:val="23"/>
        </w:rPr>
        <w:t xml:space="preserve"> </w:t>
      </w:r>
    </w:p>
    <w:sectPr w:rsidR="002453D8">
      <w:footerReference w:type="default" r:id="rId10"/>
      <w:pgSz w:w="11906" w:h="17338"/>
      <w:pgMar w:top="1989" w:right="1761" w:bottom="973" w:left="1669" w:header="720" w:footer="720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53739C" w14:textId="77777777" w:rsidR="00F61BDB" w:rsidRDefault="00F61BDB">
      <w:r>
        <w:separator/>
      </w:r>
    </w:p>
  </w:endnote>
  <w:endnote w:type="continuationSeparator" w:id="0">
    <w:p w14:paraId="0F278BC2" w14:textId="77777777" w:rsidR="00F61BDB" w:rsidRDefault="00F61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1CC3A" w14:textId="77777777" w:rsidR="002453D8" w:rsidRDefault="002453D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01A293" w14:textId="77777777" w:rsidR="002453D8" w:rsidRDefault="00F61BDB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49C76A" wp14:editId="44740D5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30A8A9" w14:textId="77777777" w:rsidR="002453D8" w:rsidRDefault="00F61BDB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49C76A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14:paraId="3330A8A9" w14:textId="77777777" w:rsidR="002453D8" w:rsidRDefault="00F61BDB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33817D" w14:textId="77777777" w:rsidR="00F61BDB" w:rsidRDefault="00F61BDB">
      <w:r>
        <w:separator/>
      </w:r>
    </w:p>
  </w:footnote>
  <w:footnote w:type="continuationSeparator" w:id="0">
    <w:p w14:paraId="092CD4FF" w14:textId="77777777" w:rsidR="00F61BDB" w:rsidRDefault="00F61B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1F41A1" w14:textId="77777777" w:rsidR="002453D8" w:rsidRDefault="002453D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2971FF"/>
    <w:multiLevelType w:val="singleLevel"/>
    <w:tmpl w:val="572971FF"/>
    <w:lvl w:ilvl="0">
      <w:start w:val="1"/>
      <w:numFmt w:val="decimal"/>
      <w:suff w:val="nothing"/>
      <w:lvlText w:val="%1."/>
      <w:lvlJc w:val="left"/>
    </w:lvl>
  </w:abstractNum>
  <w:abstractNum w:abstractNumId="1" w15:restartNumberingAfterBreak="0">
    <w:nsid w:val="5729754B"/>
    <w:multiLevelType w:val="singleLevel"/>
    <w:tmpl w:val="5729754B"/>
    <w:lvl w:ilvl="0">
      <w:start w:val="1"/>
      <w:numFmt w:val="decimal"/>
      <w:suff w:val="nothing"/>
      <w:lvlText w:val="%1."/>
      <w:lvlJc w:val="left"/>
    </w:lvl>
  </w:abstractNum>
  <w:abstractNum w:abstractNumId="2" w15:restartNumberingAfterBreak="0">
    <w:nsid w:val="572988DC"/>
    <w:multiLevelType w:val="singleLevel"/>
    <w:tmpl w:val="572988DC"/>
    <w:lvl w:ilvl="0">
      <w:start w:val="1"/>
      <w:numFmt w:val="chineseCounting"/>
      <w:suff w:val="nothing"/>
      <w:lvlText w:val="%1、"/>
      <w:lvlJc w:val="left"/>
    </w:lvl>
  </w:abstractNum>
  <w:abstractNum w:abstractNumId="3" w15:restartNumberingAfterBreak="0">
    <w:nsid w:val="5729891C"/>
    <w:multiLevelType w:val="singleLevel"/>
    <w:tmpl w:val="5729891C"/>
    <w:lvl w:ilvl="0">
      <w:start w:val="1"/>
      <w:numFmt w:val="chineseCounting"/>
      <w:suff w:val="nothing"/>
      <w:lvlText w:val="%1、"/>
      <w:lvlJc w:val="left"/>
    </w:lvl>
  </w:abstractNum>
  <w:abstractNum w:abstractNumId="4" w15:restartNumberingAfterBreak="0">
    <w:nsid w:val="57298945"/>
    <w:multiLevelType w:val="singleLevel"/>
    <w:tmpl w:val="57298945"/>
    <w:lvl w:ilvl="0">
      <w:start w:val="1"/>
      <w:numFmt w:val="chineseCounting"/>
      <w:suff w:val="nothing"/>
      <w:lvlText w:val="%1、"/>
      <w:lvlJc w:val="left"/>
    </w:lvl>
  </w:abstractNum>
  <w:abstractNum w:abstractNumId="5" w15:restartNumberingAfterBreak="0">
    <w:nsid w:val="57298A8E"/>
    <w:multiLevelType w:val="singleLevel"/>
    <w:tmpl w:val="57298A8E"/>
    <w:lvl w:ilvl="0">
      <w:start w:val="1"/>
      <w:numFmt w:val="chineseCounting"/>
      <w:suff w:val="nothing"/>
      <w:lvlText w:val="%1、"/>
      <w:lvlJc w:val="left"/>
    </w:lvl>
  </w:abstractNum>
  <w:abstractNum w:abstractNumId="6" w15:restartNumberingAfterBreak="0">
    <w:nsid w:val="57298ABE"/>
    <w:multiLevelType w:val="singleLevel"/>
    <w:tmpl w:val="57298ABE"/>
    <w:lvl w:ilvl="0">
      <w:start w:val="1"/>
      <w:numFmt w:val="chineseCounting"/>
      <w:suff w:val="nothing"/>
      <w:lvlText w:val="%1、"/>
      <w:lvlJc w:val="left"/>
    </w:lvl>
  </w:abstractNum>
  <w:abstractNum w:abstractNumId="7" w15:restartNumberingAfterBreak="0">
    <w:nsid w:val="57298AFE"/>
    <w:multiLevelType w:val="singleLevel"/>
    <w:tmpl w:val="57298AFE"/>
    <w:lvl w:ilvl="0">
      <w:start w:val="1"/>
      <w:numFmt w:val="chineseCounting"/>
      <w:suff w:val="nothing"/>
      <w:lvlText w:val="%1、"/>
      <w:lvlJc w:val="left"/>
    </w:lvl>
  </w:abstractNum>
  <w:abstractNum w:abstractNumId="8" w15:restartNumberingAfterBreak="0">
    <w:nsid w:val="57298B2B"/>
    <w:multiLevelType w:val="singleLevel"/>
    <w:tmpl w:val="57298B2B"/>
    <w:lvl w:ilvl="0">
      <w:start w:val="1"/>
      <w:numFmt w:val="chineseCounting"/>
      <w:suff w:val="nothing"/>
      <w:lvlText w:val="%1、"/>
      <w:lvlJc w:val="left"/>
    </w:lvl>
  </w:abstractNum>
  <w:abstractNum w:abstractNumId="9" w15:restartNumberingAfterBreak="0">
    <w:nsid w:val="57298B94"/>
    <w:multiLevelType w:val="singleLevel"/>
    <w:tmpl w:val="57298B94"/>
    <w:lvl w:ilvl="0">
      <w:start w:val="1"/>
      <w:numFmt w:val="chineseCounting"/>
      <w:suff w:val="nothing"/>
      <w:lvlText w:val="%1、"/>
      <w:lvlJc w:val="left"/>
    </w:lvl>
  </w:abstractNum>
  <w:abstractNum w:abstractNumId="10" w15:restartNumberingAfterBreak="0">
    <w:nsid w:val="57298BD6"/>
    <w:multiLevelType w:val="singleLevel"/>
    <w:tmpl w:val="57298BD6"/>
    <w:lvl w:ilvl="0">
      <w:start w:val="1"/>
      <w:numFmt w:val="chineseCounting"/>
      <w:suff w:val="nothing"/>
      <w:lvlText w:val="%1、"/>
      <w:lvlJc w:val="left"/>
    </w:lvl>
  </w:abstractNum>
  <w:abstractNum w:abstractNumId="11" w15:restartNumberingAfterBreak="0">
    <w:nsid w:val="57298C00"/>
    <w:multiLevelType w:val="singleLevel"/>
    <w:tmpl w:val="57298C00"/>
    <w:lvl w:ilvl="0">
      <w:start w:val="1"/>
      <w:numFmt w:val="chineseCounting"/>
      <w:suff w:val="nothing"/>
      <w:lvlText w:val="%1、"/>
      <w:lvlJc w:val="left"/>
    </w:lvl>
  </w:abstractNum>
  <w:abstractNum w:abstractNumId="12" w15:restartNumberingAfterBreak="0">
    <w:nsid w:val="57298CB5"/>
    <w:multiLevelType w:val="singleLevel"/>
    <w:tmpl w:val="57298CB5"/>
    <w:lvl w:ilvl="0">
      <w:start w:val="1"/>
      <w:numFmt w:val="decimal"/>
      <w:suff w:val="nothing"/>
      <w:lvlText w:val="%1."/>
      <w:lvlJc w:val="left"/>
    </w:lvl>
  </w:abstractNum>
  <w:abstractNum w:abstractNumId="13" w15:restartNumberingAfterBreak="0">
    <w:nsid w:val="57298D06"/>
    <w:multiLevelType w:val="singleLevel"/>
    <w:tmpl w:val="57298D06"/>
    <w:lvl w:ilvl="0">
      <w:start w:val="1"/>
      <w:numFmt w:val="chineseCounting"/>
      <w:suff w:val="nothing"/>
      <w:lvlText w:val="第%1章"/>
      <w:lvlJc w:val="left"/>
    </w:lvl>
  </w:abstractNum>
  <w:abstractNum w:abstractNumId="14" w15:restartNumberingAfterBreak="0">
    <w:nsid w:val="57298D83"/>
    <w:multiLevelType w:val="singleLevel"/>
    <w:tmpl w:val="57298D83"/>
    <w:lvl w:ilvl="0">
      <w:start w:val="1"/>
      <w:numFmt w:val="decimal"/>
      <w:suff w:val="nothing"/>
      <w:lvlText w:val="（%1）"/>
      <w:lvlJc w:val="left"/>
    </w:lvl>
  </w:abstractNum>
  <w:abstractNum w:abstractNumId="15" w15:restartNumberingAfterBreak="0">
    <w:nsid w:val="57298DBB"/>
    <w:multiLevelType w:val="singleLevel"/>
    <w:tmpl w:val="57298DBB"/>
    <w:lvl w:ilvl="0">
      <w:start w:val="1"/>
      <w:numFmt w:val="decimal"/>
      <w:suff w:val="nothing"/>
      <w:lvlText w:val="（%1）"/>
      <w:lvlJc w:val="left"/>
    </w:lvl>
  </w:abstractNum>
  <w:abstractNum w:abstractNumId="16" w15:restartNumberingAfterBreak="0">
    <w:nsid w:val="57298DE6"/>
    <w:multiLevelType w:val="singleLevel"/>
    <w:tmpl w:val="57298DE6"/>
    <w:lvl w:ilvl="0">
      <w:start w:val="1"/>
      <w:numFmt w:val="decimal"/>
      <w:suff w:val="nothing"/>
      <w:lvlText w:val="（%1）"/>
      <w:lvlJc w:val="left"/>
    </w:lvl>
  </w:abstractNum>
  <w:abstractNum w:abstractNumId="17" w15:restartNumberingAfterBreak="0">
    <w:nsid w:val="57298E03"/>
    <w:multiLevelType w:val="singleLevel"/>
    <w:tmpl w:val="57298E03"/>
    <w:lvl w:ilvl="0">
      <w:start w:val="1"/>
      <w:numFmt w:val="decimal"/>
      <w:suff w:val="nothing"/>
      <w:lvlText w:val="（%1）"/>
      <w:lvlJc w:val="left"/>
    </w:lvl>
  </w:abstractNum>
  <w:abstractNum w:abstractNumId="18" w15:restartNumberingAfterBreak="0">
    <w:nsid w:val="57298E4C"/>
    <w:multiLevelType w:val="singleLevel"/>
    <w:tmpl w:val="57298E4C"/>
    <w:lvl w:ilvl="0">
      <w:start w:val="1"/>
      <w:numFmt w:val="decimal"/>
      <w:suff w:val="nothing"/>
      <w:lvlText w:val="（%1）"/>
      <w:lvlJc w:val="left"/>
    </w:lvl>
  </w:abstractNum>
  <w:abstractNum w:abstractNumId="19" w15:restartNumberingAfterBreak="0">
    <w:nsid w:val="57298E66"/>
    <w:multiLevelType w:val="singleLevel"/>
    <w:tmpl w:val="57298E66"/>
    <w:lvl w:ilvl="0">
      <w:start w:val="1"/>
      <w:numFmt w:val="decimal"/>
      <w:suff w:val="nothing"/>
      <w:lvlText w:val="（%1）"/>
      <w:lvlJc w:val="left"/>
    </w:lvl>
  </w:abstractNum>
  <w:abstractNum w:abstractNumId="20" w15:restartNumberingAfterBreak="0">
    <w:nsid w:val="57298E95"/>
    <w:multiLevelType w:val="singleLevel"/>
    <w:tmpl w:val="57298E95"/>
    <w:lvl w:ilvl="0">
      <w:start w:val="1"/>
      <w:numFmt w:val="decimal"/>
      <w:suff w:val="nothing"/>
      <w:lvlText w:val="（%1）"/>
      <w:lvlJc w:val="left"/>
    </w:lvl>
  </w:abstractNum>
  <w:abstractNum w:abstractNumId="21" w15:restartNumberingAfterBreak="0">
    <w:nsid w:val="57298EBC"/>
    <w:multiLevelType w:val="singleLevel"/>
    <w:tmpl w:val="57298EBC"/>
    <w:lvl w:ilvl="0">
      <w:start w:val="1"/>
      <w:numFmt w:val="decimal"/>
      <w:suff w:val="nothing"/>
      <w:lvlText w:val="（%1）"/>
      <w:lvlJc w:val="left"/>
    </w:lvl>
  </w:abstractNum>
  <w:abstractNum w:abstractNumId="22" w15:restartNumberingAfterBreak="0">
    <w:nsid w:val="57298EE3"/>
    <w:multiLevelType w:val="singleLevel"/>
    <w:tmpl w:val="57298EE3"/>
    <w:lvl w:ilvl="0">
      <w:start w:val="1"/>
      <w:numFmt w:val="decimal"/>
      <w:suff w:val="nothing"/>
      <w:lvlText w:val="（%1）"/>
      <w:lvlJc w:val="left"/>
    </w:lvl>
  </w:abstractNum>
  <w:abstractNum w:abstractNumId="23" w15:restartNumberingAfterBreak="0">
    <w:nsid w:val="57298F00"/>
    <w:multiLevelType w:val="singleLevel"/>
    <w:tmpl w:val="57298F00"/>
    <w:lvl w:ilvl="0">
      <w:start w:val="1"/>
      <w:numFmt w:val="decimal"/>
      <w:suff w:val="nothing"/>
      <w:lvlText w:val="（%1）"/>
      <w:lvlJc w:val="left"/>
    </w:lvl>
  </w:abstractNum>
  <w:abstractNum w:abstractNumId="24" w15:restartNumberingAfterBreak="0">
    <w:nsid w:val="57298F1B"/>
    <w:multiLevelType w:val="singleLevel"/>
    <w:tmpl w:val="57298F1B"/>
    <w:lvl w:ilvl="0">
      <w:start w:val="1"/>
      <w:numFmt w:val="decimal"/>
      <w:suff w:val="nothing"/>
      <w:lvlText w:val="（%1）"/>
      <w:lvlJc w:val="left"/>
    </w:lvl>
  </w:abstractNum>
  <w:abstractNum w:abstractNumId="25" w15:restartNumberingAfterBreak="0">
    <w:nsid w:val="57298F3D"/>
    <w:multiLevelType w:val="singleLevel"/>
    <w:tmpl w:val="57298F3D"/>
    <w:lvl w:ilvl="0">
      <w:start w:val="1"/>
      <w:numFmt w:val="decimal"/>
      <w:suff w:val="nothing"/>
      <w:lvlText w:val="（%1）"/>
      <w:lvlJc w:val="left"/>
    </w:lvl>
  </w:abstractNum>
  <w:abstractNum w:abstractNumId="26" w15:restartNumberingAfterBreak="0">
    <w:nsid w:val="57298F74"/>
    <w:multiLevelType w:val="singleLevel"/>
    <w:tmpl w:val="57298F74"/>
    <w:lvl w:ilvl="0">
      <w:start w:val="1"/>
      <w:numFmt w:val="decimal"/>
      <w:suff w:val="nothing"/>
      <w:lvlText w:val="（%1）"/>
      <w:lvlJc w:val="left"/>
    </w:lvl>
  </w:abstractNum>
  <w:abstractNum w:abstractNumId="27" w15:restartNumberingAfterBreak="0">
    <w:nsid w:val="57298F93"/>
    <w:multiLevelType w:val="singleLevel"/>
    <w:tmpl w:val="57298F93"/>
    <w:lvl w:ilvl="0">
      <w:start w:val="1"/>
      <w:numFmt w:val="decimal"/>
      <w:suff w:val="nothing"/>
      <w:lvlText w:val="（%1）"/>
      <w:lvlJc w:val="left"/>
    </w:lvl>
  </w:abstractNum>
  <w:abstractNum w:abstractNumId="28" w15:restartNumberingAfterBreak="0">
    <w:nsid w:val="57298FBB"/>
    <w:multiLevelType w:val="singleLevel"/>
    <w:tmpl w:val="57298FBB"/>
    <w:lvl w:ilvl="0">
      <w:start w:val="1"/>
      <w:numFmt w:val="decimal"/>
      <w:suff w:val="nothing"/>
      <w:lvlText w:val="（%1）"/>
      <w:lvlJc w:val="left"/>
    </w:lvl>
  </w:abstractNum>
  <w:abstractNum w:abstractNumId="29" w15:restartNumberingAfterBreak="0">
    <w:nsid w:val="57298FD8"/>
    <w:multiLevelType w:val="singleLevel"/>
    <w:tmpl w:val="57298FD8"/>
    <w:lvl w:ilvl="0">
      <w:start w:val="1"/>
      <w:numFmt w:val="decimal"/>
      <w:suff w:val="nothing"/>
      <w:lvlText w:val="（%1）"/>
      <w:lvlJc w:val="left"/>
    </w:lvl>
  </w:abstractNum>
  <w:abstractNum w:abstractNumId="30" w15:restartNumberingAfterBreak="0">
    <w:nsid w:val="57298FF5"/>
    <w:multiLevelType w:val="singleLevel"/>
    <w:tmpl w:val="57298FF5"/>
    <w:lvl w:ilvl="0">
      <w:start w:val="8"/>
      <w:numFmt w:val="chineseCounting"/>
      <w:suff w:val="space"/>
      <w:lvlText w:val="第%1章"/>
      <w:lvlJc w:val="left"/>
    </w:lvl>
  </w:abstractNum>
  <w:abstractNum w:abstractNumId="31" w15:restartNumberingAfterBreak="0">
    <w:nsid w:val="57299011"/>
    <w:multiLevelType w:val="singleLevel"/>
    <w:tmpl w:val="57299011"/>
    <w:lvl w:ilvl="0">
      <w:start w:val="1"/>
      <w:numFmt w:val="decimal"/>
      <w:suff w:val="nothing"/>
      <w:lvlText w:val="（%1）"/>
      <w:lvlJc w:val="left"/>
    </w:lvl>
  </w:abstractNum>
  <w:abstractNum w:abstractNumId="32" w15:restartNumberingAfterBreak="0">
    <w:nsid w:val="57299041"/>
    <w:multiLevelType w:val="singleLevel"/>
    <w:tmpl w:val="57299041"/>
    <w:lvl w:ilvl="0">
      <w:start w:val="1"/>
      <w:numFmt w:val="decimal"/>
      <w:suff w:val="nothing"/>
      <w:lvlText w:val="（%1）"/>
      <w:lvlJc w:val="left"/>
    </w:lvl>
  </w:abstractNum>
  <w:abstractNum w:abstractNumId="33" w15:restartNumberingAfterBreak="0">
    <w:nsid w:val="5729908F"/>
    <w:multiLevelType w:val="singleLevel"/>
    <w:tmpl w:val="5729908F"/>
    <w:lvl w:ilvl="0">
      <w:start w:val="10"/>
      <w:numFmt w:val="chineseCounting"/>
      <w:suff w:val="space"/>
      <w:lvlText w:val="第%1章"/>
      <w:lvlJc w:val="left"/>
    </w:lvl>
  </w:abstractNum>
  <w:abstractNum w:abstractNumId="34" w15:restartNumberingAfterBreak="0">
    <w:nsid w:val="572990A9"/>
    <w:multiLevelType w:val="singleLevel"/>
    <w:tmpl w:val="572990A9"/>
    <w:lvl w:ilvl="0">
      <w:start w:val="1"/>
      <w:numFmt w:val="decimal"/>
      <w:suff w:val="nothing"/>
      <w:lvlText w:val="（%1）"/>
      <w:lvlJc w:val="left"/>
    </w:lvl>
  </w:abstractNum>
  <w:abstractNum w:abstractNumId="35" w15:restartNumberingAfterBreak="0">
    <w:nsid w:val="572990DD"/>
    <w:multiLevelType w:val="singleLevel"/>
    <w:tmpl w:val="572990DD"/>
    <w:lvl w:ilvl="0">
      <w:start w:val="1"/>
      <w:numFmt w:val="decimal"/>
      <w:suff w:val="nothing"/>
      <w:lvlText w:val="（%1）"/>
      <w:lvlJc w:val="left"/>
    </w:lvl>
  </w:abstractNum>
  <w:abstractNum w:abstractNumId="36" w15:restartNumberingAfterBreak="0">
    <w:nsid w:val="57299128"/>
    <w:multiLevelType w:val="singleLevel"/>
    <w:tmpl w:val="57299128"/>
    <w:lvl w:ilvl="0">
      <w:start w:val="1"/>
      <w:numFmt w:val="decimal"/>
      <w:suff w:val="nothing"/>
      <w:lvlText w:val="（%1）"/>
      <w:lvlJc w:val="left"/>
    </w:lvl>
  </w:abstractNum>
  <w:abstractNum w:abstractNumId="37" w15:restartNumberingAfterBreak="0">
    <w:nsid w:val="57299162"/>
    <w:multiLevelType w:val="singleLevel"/>
    <w:tmpl w:val="57299162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172A27"/>
    <w:rsid w:val="002453D8"/>
    <w:rsid w:val="00CC3CC3"/>
    <w:rsid w:val="00F61BDB"/>
    <w:rsid w:val="08F3397C"/>
    <w:rsid w:val="250D703B"/>
    <w:rsid w:val="499E1382"/>
    <w:rsid w:val="7945069F"/>
    <w:rsid w:val="7CEC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9F06EB"/>
  <w15:docId w15:val="{EA1D4B35-B2BB-4F58-88C7-83664C353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</w:pPr>
    <w:rPr>
      <w:rFonts w:eastAsia="宋体"/>
      <w:kern w:val="2"/>
      <w:sz w:val="21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6" w:lineRule="auto"/>
      <w:jc w:val="center"/>
      <w:outlineLvl w:val="0"/>
    </w:pPr>
    <w:rPr>
      <w:rFonts w:ascii="Calibri" w:hAnsi="Calibri"/>
      <w:b/>
      <w:kern w:val="44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pPr>
      <w:ind w:leftChars="1200" w:left="2520"/>
    </w:pPr>
  </w:style>
  <w:style w:type="paragraph" w:styleId="TOC5">
    <w:name w:val="toc 5"/>
    <w:basedOn w:val="a"/>
    <w:next w:val="a"/>
    <w:pPr>
      <w:ind w:leftChars="800" w:left="1680"/>
    </w:pPr>
  </w:style>
  <w:style w:type="paragraph" w:styleId="TOC3">
    <w:name w:val="toc 3"/>
    <w:basedOn w:val="a"/>
    <w:next w:val="a"/>
    <w:pPr>
      <w:ind w:leftChars="400" w:left="840"/>
    </w:pPr>
  </w:style>
  <w:style w:type="paragraph" w:styleId="TOC8">
    <w:name w:val="toc 8"/>
    <w:basedOn w:val="a"/>
    <w:next w:val="a"/>
    <w:pPr>
      <w:ind w:leftChars="1400" w:left="2940"/>
    </w:pPr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TOC1">
    <w:name w:val="toc 1"/>
    <w:basedOn w:val="a"/>
    <w:next w:val="a"/>
  </w:style>
  <w:style w:type="paragraph" w:styleId="TOC4">
    <w:name w:val="toc 4"/>
    <w:basedOn w:val="a"/>
    <w:next w:val="a"/>
    <w:pPr>
      <w:ind w:leftChars="600" w:left="1260"/>
    </w:pPr>
  </w:style>
  <w:style w:type="paragraph" w:styleId="TOC6">
    <w:name w:val="toc 6"/>
    <w:basedOn w:val="a"/>
    <w:next w:val="a"/>
    <w:pPr>
      <w:ind w:leftChars="1000" w:left="2100"/>
    </w:pPr>
  </w:style>
  <w:style w:type="paragraph" w:styleId="TOC2">
    <w:name w:val="toc 2"/>
    <w:basedOn w:val="a"/>
    <w:next w:val="a"/>
    <w:pPr>
      <w:ind w:leftChars="200" w:left="420"/>
    </w:pPr>
  </w:style>
  <w:style w:type="paragraph" w:styleId="TOC9">
    <w:name w:val="toc 9"/>
    <w:basedOn w:val="a"/>
    <w:next w:val="a"/>
    <w:pPr>
      <w:ind w:leftChars="1600" w:left="3360"/>
    </w:pPr>
  </w:style>
  <w:style w:type="paragraph" w:customStyle="1" w:styleId="Default">
    <w:name w:val="Default"/>
    <w:uiPriority w:val="99"/>
    <w:unhideWhenUsed/>
    <w:pPr>
      <w:widowControl w:val="0"/>
      <w:autoSpaceDE w:val="0"/>
      <w:autoSpaceDN w:val="0"/>
      <w:adjustRightInd w:val="0"/>
    </w:pPr>
    <w:rPr>
      <w:rFonts w:ascii="黑体" w:eastAsia="黑体" w:hAnsi="黑体" w:hint="eastAsia"/>
      <w:color w:val="000000"/>
      <w:sz w:val="24"/>
    </w:rPr>
  </w:style>
  <w:style w:type="character" w:customStyle="1" w:styleId="10">
    <w:name w:val="标题 1 字符"/>
    <w:link w:val="1"/>
    <w:rPr>
      <w:rFonts w:ascii="Calibri" w:eastAsia="宋体" w:hAnsi="Calibri"/>
      <w:b/>
      <w:kern w:val="44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2658</Words>
  <Characters>15154</Characters>
  <Application>Microsoft Office Word</Application>
  <DocSecurity>0</DocSecurity>
  <Lines>126</Lines>
  <Paragraphs>35</Paragraphs>
  <ScaleCrop>false</ScaleCrop>
  <Company/>
  <LinksUpToDate>false</LinksUpToDate>
  <CharactersWithSpaces>17777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2</cp:revision>
  <cp:lastPrinted>2020-10-27T13:06:00Z</cp:lastPrinted>
  <dcterms:created xsi:type="dcterms:W3CDTF">2014-10-29T12:08:00Z</dcterms:created>
  <dcterms:modified xsi:type="dcterms:W3CDTF">2020-10-27T13:07:00Z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