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0" w:after="60" w:line="360" w:lineRule="auto"/>
        <w:ind w:right="201"/>
        <w:jc w:val="center"/>
        <w:rPr>
          <w:rFonts w:hint="eastAsia" w:ascii="黑体" w:hAnsi="ˎ̥" w:eastAsia="黑体"/>
          <w:b/>
          <w:color w:val="000000"/>
          <w:sz w:val="36"/>
          <w:szCs w:val="36"/>
        </w:rPr>
      </w:pPr>
      <w:r>
        <w:rPr>
          <w:rFonts w:hint="eastAsia" w:ascii="黑体" w:hAnsi="ˎ̥" w:eastAsia="黑体"/>
          <w:b/>
          <w:color w:val="000000"/>
          <w:sz w:val="36"/>
          <w:szCs w:val="36"/>
        </w:rPr>
        <w:drawing>
          <wp:anchor distT="0" distB="0" distL="114300" distR="114300" simplePos="0" relativeHeight="251662336" behindDoc="1" locked="1" layoutInCell="1" allowOverlap="1">
            <wp:simplePos x="0" y="0"/>
            <wp:positionH relativeFrom="column">
              <wp:posOffset>3149600</wp:posOffset>
            </wp:positionH>
            <wp:positionV relativeFrom="paragraph">
              <wp:posOffset>6807200</wp:posOffset>
            </wp:positionV>
            <wp:extent cx="838200" cy="825500"/>
            <wp:effectExtent l="0" t="0" r="3810" b="5715"/>
            <wp:wrapNone/>
            <wp:docPr id="31" name="图片 32" descr="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2" descr="66"/>
                    <pic:cNvPicPr>
                      <a:picLocks noChangeAspect="1"/>
                    </pic:cNvPicPr>
                  </pic:nvPicPr>
                  <pic:blipFill>
                    <a:blip r:embed="rId6"/>
                    <a:stretch>
                      <a:fillRect/>
                    </a:stretch>
                  </pic:blipFill>
                  <pic:spPr>
                    <a:xfrm>
                      <a:off x="0" y="0"/>
                      <a:ext cx="838200" cy="825500"/>
                    </a:xfrm>
                    <a:prstGeom prst="rect">
                      <a:avLst/>
                    </a:prstGeom>
                    <a:noFill/>
                    <a:ln>
                      <a:noFill/>
                    </a:ln>
                  </pic:spPr>
                </pic:pic>
              </a:graphicData>
            </a:graphic>
          </wp:anchor>
        </w:drawing>
      </w:r>
      <w:r>
        <w:rPr>
          <w:rFonts w:hint="eastAsia" w:ascii="黑体" w:hAnsi="ˎ̥" w:eastAsia="黑体"/>
          <w:b/>
          <w:color w:val="000000"/>
          <w:sz w:val="36"/>
          <w:szCs w:val="36"/>
        </w:rPr>
        <w:drawing>
          <wp:anchor distT="0" distB="0" distL="114300" distR="114300" simplePos="0" relativeHeight="251661312" behindDoc="1" locked="1" layoutInCell="1" allowOverlap="1">
            <wp:simplePos x="0" y="0"/>
            <wp:positionH relativeFrom="column">
              <wp:posOffset>1536700</wp:posOffset>
            </wp:positionH>
            <wp:positionV relativeFrom="paragraph">
              <wp:posOffset>4445000</wp:posOffset>
            </wp:positionV>
            <wp:extent cx="1473200" cy="215900"/>
            <wp:effectExtent l="0" t="0" r="5715" b="0"/>
            <wp:wrapNone/>
            <wp:docPr id="30" name="图片 31" descr="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1" descr="108"/>
                    <pic:cNvPicPr>
                      <a:picLocks noChangeAspect="1"/>
                    </pic:cNvPicPr>
                  </pic:nvPicPr>
                  <pic:blipFill>
                    <a:blip r:embed="rId7"/>
                    <a:stretch>
                      <a:fillRect/>
                    </a:stretch>
                  </pic:blipFill>
                  <pic:spPr>
                    <a:xfrm>
                      <a:off x="0" y="0"/>
                      <a:ext cx="1473200" cy="215900"/>
                    </a:xfrm>
                    <a:prstGeom prst="rect">
                      <a:avLst/>
                    </a:prstGeom>
                    <a:noFill/>
                    <a:ln>
                      <a:noFill/>
                    </a:ln>
                  </pic:spPr>
                </pic:pic>
              </a:graphicData>
            </a:graphic>
          </wp:anchor>
        </w:drawing>
      </w:r>
      <w:r>
        <w:rPr>
          <w:rFonts w:hint="eastAsia" w:ascii="黑体" w:hAnsi="ˎ̥" w:eastAsia="黑体"/>
          <w:b/>
          <w:color w:val="000000"/>
          <w:sz w:val="36"/>
          <w:szCs w:val="36"/>
        </w:rPr>
        <w:drawing>
          <wp:anchor distT="0" distB="0" distL="114300" distR="114300" simplePos="0" relativeHeight="251660288" behindDoc="1" locked="1" layoutInCell="1" allowOverlap="1">
            <wp:simplePos x="0" y="0"/>
            <wp:positionH relativeFrom="column">
              <wp:posOffset>292100</wp:posOffset>
            </wp:positionH>
            <wp:positionV relativeFrom="paragraph">
              <wp:posOffset>203200</wp:posOffset>
            </wp:positionV>
            <wp:extent cx="1447800" cy="203200"/>
            <wp:effectExtent l="0" t="0" r="9525" b="1905"/>
            <wp:wrapNone/>
            <wp:docPr id="29" name="图片 30" descr="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30" descr="108"/>
                    <pic:cNvPicPr>
                      <a:picLocks noChangeAspect="1"/>
                    </pic:cNvPicPr>
                  </pic:nvPicPr>
                  <pic:blipFill>
                    <a:blip r:embed="rId7"/>
                    <a:stretch>
                      <a:fillRect/>
                    </a:stretch>
                  </pic:blipFill>
                  <pic:spPr>
                    <a:xfrm>
                      <a:off x="0" y="0"/>
                      <a:ext cx="1447800" cy="203200"/>
                    </a:xfrm>
                    <a:prstGeom prst="rect">
                      <a:avLst/>
                    </a:prstGeom>
                    <a:noFill/>
                    <a:ln>
                      <a:noFill/>
                    </a:ln>
                  </pic:spPr>
                </pic:pic>
              </a:graphicData>
            </a:graphic>
          </wp:anchor>
        </w:drawing>
      </w:r>
      <w:r>
        <w:rPr>
          <w:rFonts w:hint="eastAsia" w:ascii="黑体" w:hAnsi="ˎ̥" w:eastAsia="黑体"/>
          <w:b/>
          <w:color w:val="000000"/>
          <w:sz w:val="36"/>
          <w:szCs w:val="36"/>
        </w:rPr>
        <w:t>三防应急预案（雷暴、暴雨、台风）</w:t>
      </w:r>
    </w:p>
    <w:p>
      <w:pPr>
        <w:spacing w:before="60" w:after="60" w:line="360" w:lineRule="auto"/>
        <w:ind w:right="201"/>
        <w:jc w:val="center"/>
        <w:rPr>
          <w:rFonts w:hint="eastAsia" w:ascii="黑体" w:hAnsi="ˎ̥" w:eastAsia="黑体"/>
          <w:b/>
          <w:color w:val="000000"/>
          <w:sz w:val="24"/>
        </w:rPr>
      </w:pPr>
    </w:p>
    <w:p>
      <w:pPr>
        <w:spacing w:before="60" w:after="60" w:line="360" w:lineRule="auto"/>
        <w:ind w:right="201"/>
        <w:rPr>
          <w:rFonts w:hint="eastAsia" w:ascii="宋体" w:hAnsi="宋体"/>
          <w:b/>
          <w:sz w:val="24"/>
        </w:rPr>
      </w:pPr>
      <w:r>
        <w:rPr>
          <w:rFonts w:hint="eastAsia" w:ascii="宋体" w:hAnsi="宋体"/>
          <w:b/>
          <w:sz w:val="24"/>
        </w:rPr>
        <w:t xml:space="preserve">一、应急准备与组织管理 </w:t>
      </w:r>
    </w:p>
    <w:p>
      <w:pPr>
        <w:spacing w:before="60" w:after="60" w:line="360" w:lineRule="auto"/>
        <w:ind w:right="201"/>
        <w:rPr>
          <w:rFonts w:hint="eastAsia" w:ascii="宋体" w:hAnsi="宋体"/>
          <w:sz w:val="24"/>
        </w:rPr>
      </w:pPr>
      <w:r>
        <w:rPr>
          <w:rFonts w:hint="eastAsia" w:ascii="宋体" w:hAnsi="宋体"/>
          <w:b/>
          <w:sz w:val="24"/>
        </w:rPr>
        <w:t>1. 制定三防预案的目的：</w:t>
      </w:r>
    </w:p>
    <w:p>
      <w:pPr>
        <w:numPr>
          <w:ilvl w:val="2"/>
          <w:numId w:val="1"/>
        </w:numPr>
        <w:tabs>
          <w:tab w:val="left" w:pos="1080"/>
          <w:tab w:val="clear" w:pos="1560"/>
        </w:tabs>
        <w:spacing w:before="60" w:after="60" w:line="360" w:lineRule="auto"/>
        <w:ind w:left="0" w:right="201" w:firstLine="360"/>
        <w:rPr>
          <w:rFonts w:hint="eastAsia" w:ascii="宋体" w:hAnsi="宋体"/>
          <w:sz w:val="24"/>
        </w:rPr>
      </w:pPr>
      <w:r>
        <w:rPr>
          <w:rFonts w:hint="eastAsia" w:ascii="宋体" w:hAnsi="宋体"/>
          <w:sz w:val="24"/>
        </w:rPr>
        <w:t>在接到预警信号时，及时落实相应的防范行动；</w:t>
      </w:r>
    </w:p>
    <w:p>
      <w:pPr>
        <w:numPr>
          <w:ilvl w:val="2"/>
          <w:numId w:val="1"/>
        </w:numPr>
        <w:tabs>
          <w:tab w:val="left" w:pos="1080"/>
          <w:tab w:val="clear" w:pos="1560"/>
        </w:tabs>
        <w:spacing w:before="60" w:after="60" w:line="360" w:lineRule="auto"/>
        <w:ind w:left="0" w:right="201" w:firstLine="360"/>
        <w:rPr>
          <w:rFonts w:hint="eastAsia" w:ascii="宋体" w:hAnsi="宋体"/>
          <w:sz w:val="24"/>
        </w:rPr>
      </w:pPr>
      <w:r>
        <w:rPr>
          <w:rFonts w:hint="eastAsia" w:ascii="宋体" w:hAnsi="宋体"/>
          <w:sz w:val="24"/>
        </w:rPr>
        <w:t>恶劣天气过后，及时排除险情、发现隐患、检查损失情况、进行反馈改进。</w:t>
      </w:r>
    </w:p>
    <w:p>
      <w:pPr>
        <w:numPr>
          <w:ilvl w:val="1"/>
          <w:numId w:val="1"/>
        </w:numPr>
        <w:tabs>
          <w:tab w:val="clear" w:pos="840"/>
        </w:tabs>
        <w:spacing w:line="360" w:lineRule="auto"/>
        <w:ind w:left="0" w:firstLine="0"/>
        <w:rPr>
          <w:rFonts w:hint="eastAsia" w:ascii="宋体" w:hAnsi="宋体"/>
          <w:b/>
          <w:bCs/>
          <w:sz w:val="24"/>
        </w:rPr>
      </w:pPr>
      <w:r>
        <w:rPr>
          <w:rFonts w:hint="eastAsia" w:ascii="宋体" w:hAnsi="宋体"/>
          <w:b/>
          <w:bCs/>
          <w:sz w:val="24"/>
        </w:rPr>
        <w:t>紧急处理领导小组及职责：</w:t>
      </w:r>
    </w:p>
    <w:tbl>
      <w:tblPr>
        <w:tblStyle w:val="17"/>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1"/>
        <w:gridCol w:w="6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561" w:type="dxa"/>
            <w:noWrap w:val="0"/>
            <w:vAlign w:val="center"/>
          </w:tcPr>
          <w:p>
            <w:pPr>
              <w:spacing w:line="240" w:lineRule="atLeast"/>
              <w:rPr>
                <w:rFonts w:hint="eastAsia" w:ascii="宋体" w:hAnsi="宋体"/>
                <w:sz w:val="24"/>
              </w:rPr>
            </w:pPr>
            <w:r>
              <w:rPr>
                <w:rFonts w:hint="eastAsia" w:ascii="宋体" w:hAnsi="宋体"/>
                <w:sz w:val="24"/>
              </w:rPr>
              <w:t>职务/姓名/电话</w:t>
            </w:r>
          </w:p>
        </w:tc>
        <w:tc>
          <w:tcPr>
            <w:tcW w:w="6547" w:type="dxa"/>
            <w:noWrap w:val="0"/>
            <w:vAlign w:val="center"/>
          </w:tcPr>
          <w:p>
            <w:pPr>
              <w:spacing w:line="240" w:lineRule="atLeast"/>
              <w:rPr>
                <w:rFonts w:hint="eastAsia" w:ascii="宋体" w:hAnsi="宋体"/>
                <w:sz w:val="24"/>
              </w:rPr>
            </w:pPr>
            <w:r>
              <w:rPr>
                <w:rFonts w:hint="eastAsia" w:ascii="宋体" w:hAnsi="宋体"/>
                <w:sz w:val="24"/>
              </w:rPr>
              <w:t>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2561" w:type="dxa"/>
            <w:noWrap w:val="0"/>
            <w:vAlign w:val="center"/>
          </w:tcPr>
          <w:p>
            <w:pPr>
              <w:spacing w:line="240" w:lineRule="atLeast"/>
              <w:rPr>
                <w:rFonts w:hint="eastAsia" w:ascii="宋体" w:hAnsi="宋体"/>
                <w:sz w:val="24"/>
                <w:u w:val="single"/>
              </w:rPr>
            </w:pPr>
            <w:r>
              <w:rPr>
                <w:rFonts w:hint="eastAsia" w:ascii="宋体" w:hAnsi="宋体"/>
                <w:sz w:val="24"/>
              </w:rPr>
              <w:t>组长（项目经理）/</w:t>
            </w:r>
            <w:r>
              <w:rPr>
                <w:rFonts w:hint="eastAsia" w:ascii="宋体" w:hAnsi="宋体"/>
                <w:sz w:val="24"/>
                <w:u w:val="single"/>
              </w:rPr>
              <w:t xml:space="preserve">   </w:t>
            </w:r>
          </w:p>
        </w:tc>
        <w:tc>
          <w:tcPr>
            <w:tcW w:w="6547" w:type="dxa"/>
            <w:noWrap w:val="0"/>
            <w:vAlign w:val="center"/>
          </w:tcPr>
          <w:p>
            <w:pPr>
              <w:numPr>
                <w:ilvl w:val="0"/>
                <w:numId w:val="2"/>
              </w:numPr>
              <w:spacing w:line="240" w:lineRule="atLeast"/>
              <w:ind w:left="0" w:firstLine="0"/>
              <w:rPr>
                <w:rFonts w:hint="eastAsia" w:ascii="宋体" w:hAnsi="宋体"/>
                <w:sz w:val="24"/>
              </w:rPr>
            </w:pPr>
            <w:r>
              <w:rPr>
                <w:rFonts w:hint="eastAsia" w:ascii="宋体" w:hAnsi="宋体"/>
                <w:sz w:val="24"/>
              </w:rPr>
              <w:t>组建领导小组</w:t>
            </w:r>
          </w:p>
          <w:p>
            <w:pPr>
              <w:numPr>
                <w:ilvl w:val="0"/>
                <w:numId w:val="2"/>
              </w:numPr>
              <w:spacing w:line="240" w:lineRule="atLeast"/>
              <w:ind w:left="0" w:firstLine="0"/>
              <w:rPr>
                <w:rFonts w:hint="eastAsia" w:ascii="宋体" w:hAnsi="宋体"/>
                <w:sz w:val="24"/>
              </w:rPr>
            </w:pPr>
            <w:r>
              <w:rPr>
                <w:rFonts w:hint="eastAsia" w:ascii="宋体" w:hAnsi="宋体"/>
                <w:sz w:val="24"/>
              </w:rPr>
              <w:t>组建义务消防队</w:t>
            </w:r>
          </w:p>
          <w:p>
            <w:pPr>
              <w:numPr>
                <w:ilvl w:val="0"/>
                <w:numId w:val="2"/>
              </w:numPr>
              <w:spacing w:line="240" w:lineRule="atLeast"/>
              <w:ind w:left="0" w:firstLine="0"/>
              <w:rPr>
                <w:rFonts w:hint="eastAsia" w:ascii="宋体" w:hAnsi="宋体"/>
                <w:sz w:val="24"/>
              </w:rPr>
            </w:pPr>
            <w:r>
              <w:rPr>
                <w:rFonts w:hint="eastAsia" w:ascii="宋体" w:hAnsi="宋体"/>
                <w:sz w:val="24"/>
              </w:rPr>
              <w:t>批准应急准备方案</w:t>
            </w:r>
          </w:p>
          <w:p>
            <w:pPr>
              <w:numPr>
                <w:ilvl w:val="0"/>
                <w:numId w:val="2"/>
              </w:numPr>
              <w:spacing w:line="240" w:lineRule="atLeast"/>
              <w:ind w:left="0" w:firstLine="0"/>
              <w:rPr>
                <w:rFonts w:hint="eastAsia" w:ascii="宋体" w:hAnsi="宋体"/>
                <w:sz w:val="24"/>
              </w:rPr>
            </w:pPr>
            <w:r>
              <w:rPr>
                <w:rFonts w:hint="eastAsia" w:ascii="宋体" w:hAnsi="宋体"/>
                <w:sz w:val="24"/>
              </w:rPr>
              <w:t>组织检查监控.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1" w:type="dxa"/>
            <w:noWrap w:val="0"/>
            <w:vAlign w:val="center"/>
          </w:tcPr>
          <w:p>
            <w:pPr>
              <w:spacing w:line="240" w:lineRule="atLeast"/>
              <w:rPr>
                <w:rFonts w:hint="eastAsia" w:ascii="宋体" w:hAnsi="宋体"/>
                <w:sz w:val="24"/>
              </w:rPr>
            </w:pPr>
            <w:r>
              <w:rPr>
                <w:rFonts w:hint="eastAsia" w:ascii="宋体" w:hAnsi="宋体"/>
                <w:sz w:val="24"/>
              </w:rPr>
              <w:t>副组长（项目现场经理）</w:t>
            </w:r>
            <w:r>
              <w:rPr>
                <w:rFonts w:hint="eastAsia" w:ascii="宋体" w:hAnsi="宋体"/>
                <w:sz w:val="24"/>
                <w:u w:val="single"/>
              </w:rPr>
              <w:t xml:space="preserve">              </w:t>
            </w:r>
          </w:p>
        </w:tc>
        <w:tc>
          <w:tcPr>
            <w:tcW w:w="6547" w:type="dxa"/>
            <w:noWrap w:val="0"/>
            <w:vAlign w:val="center"/>
          </w:tcPr>
          <w:p>
            <w:pPr>
              <w:spacing w:line="240" w:lineRule="atLeast"/>
              <w:rPr>
                <w:rFonts w:hint="eastAsia" w:ascii="宋体" w:hAnsi="宋体"/>
                <w:sz w:val="24"/>
              </w:rPr>
            </w:pPr>
            <w:r>
              <w:rPr>
                <w:rFonts w:hint="eastAsia" w:ascii="宋体" w:hAnsi="宋体"/>
                <w:sz w:val="24"/>
              </w:rPr>
              <w:t>1按批准的应急准备方案，落实有关设施、物资并组织实施</w:t>
            </w:r>
          </w:p>
          <w:p>
            <w:pPr>
              <w:spacing w:line="240" w:lineRule="atLeast"/>
              <w:rPr>
                <w:rFonts w:hint="eastAsia" w:ascii="宋体" w:hAnsi="宋体"/>
                <w:sz w:val="24"/>
              </w:rPr>
            </w:pPr>
            <w:r>
              <w:rPr>
                <w:rFonts w:hint="eastAsia" w:ascii="宋体" w:hAnsi="宋体"/>
                <w:sz w:val="24"/>
              </w:rPr>
              <w:t>2.组织有关人员进行应急准备及响应预案培训，必要时组织演练</w:t>
            </w:r>
          </w:p>
          <w:p>
            <w:pPr>
              <w:spacing w:line="240" w:lineRule="atLeast"/>
              <w:rPr>
                <w:rFonts w:hint="eastAsia" w:ascii="宋体" w:hAnsi="宋体"/>
                <w:sz w:val="24"/>
              </w:rPr>
            </w:pPr>
            <w:r>
              <w:rPr>
                <w:rFonts w:hint="eastAsia" w:ascii="宋体" w:hAnsi="宋体"/>
                <w:sz w:val="24"/>
              </w:rPr>
              <w:t>3.检查预案落实情况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1" w:type="dxa"/>
            <w:noWrap w:val="0"/>
            <w:vAlign w:val="center"/>
          </w:tcPr>
          <w:p>
            <w:pPr>
              <w:spacing w:line="240" w:lineRule="atLeast"/>
              <w:rPr>
                <w:rFonts w:hint="eastAsia" w:ascii="宋体" w:hAnsi="宋体"/>
                <w:sz w:val="24"/>
              </w:rPr>
            </w:pPr>
            <w:r>
              <w:rPr>
                <w:rFonts w:hint="eastAsia" w:ascii="宋体" w:hAnsi="宋体"/>
                <w:sz w:val="24"/>
              </w:rPr>
              <w:t xml:space="preserve">副组长（项目技术负责人）/ </w:t>
            </w:r>
            <w:r>
              <w:rPr>
                <w:rFonts w:hint="eastAsia" w:ascii="宋体" w:hAnsi="宋体"/>
                <w:sz w:val="24"/>
                <w:u w:val="single"/>
              </w:rPr>
              <w:t xml:space="preserve">             </w:t>
            </w:r>
          </w:p>
        </w:tc>
        <w:tc>
          <w:tcPr>
            <w:tcW w:w="6547" w:type="dxa"/>
            <w:noWrap w:val="0"/>
            <w:vAlign w:val="center"/>
          </w:tcPr>
          <w:p>
            <w:pPr>
              <w:spacing w:line="240" w:lineRule="atLeast"/>
              <w:rPr>
                <w:rFonts w:hint="eastAsia" w:ascii="宋体" w:hAnsi="宋体"/>
                <w:sz w:val="24"/>
              </w:rPr>
            </w:pPr>
            <w:r>
              <w:rPr>
                <w:rFonts w:hint="eastAsia" w:ascii="宋体" w:hAnsi="宋体"/>
                <w:sz w:val="24"/>
              </w:rPr>
              <w:t>1.组织技术部、工程部、物资部、综合办公室编制应急准备及响应预案并审核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2561" w:type="dxa"/>
            <w:noWrap w:val="0"/>
            <w:vAlign w:val="center"/>
          </w:tcPr>
          <w:p>
            <w:pPr>
              <w:spacing w:line="240" w:lineRule="atLeast"/>
              <w:rPr>
                <w:rFonts w:hint="eastAsia" w:ascii="宋体" w:hAnsi="宋体"/>
                <w:sz w:val="24"/>
                <w:u w:val="single"/>
              </w:rPr>
            </w:pPr>
            <w:r>
              <w:rPr>
                <w:rFonts w:hint="eastAsia" w:ascii="宋体" w:hAnsi="宋体"/>
                <w:sz w:val="24"/>
              </w:rPr>
              <w:t>成员（工程部负责人）/</w:t>
            </w:r>
            <w:r>
              <w:rPr>
                <w:rFonts w:hint="eastAsia" w:ascii="宋体" w:hAnsi="宋体"/>
                <w:sz w:val="24"/>
                <w:u w:val="single"/>
              </w:rPr>
              <w:t xml:space="preserve">        </w:t>
            </w:r>
          </w:p>
        </w:tc>
        <w:tc>
          <w:tcPr>
            <w:tcW w:w="6547" w:type="dxa"/>
            <w:noWrap w:val="0"/>
            <w:vAlign w:val="center"/>
          </w:tcPr>
          <w:p>
            <w:pPr>
              <w:numPr>
                <w:ilvl w:val="0"/>
                <w:numId w:val="3"/>
              </w:numPr>
              <w:spacing w:line="240" w:lineRule="atLeast"/>
              <w:ind w:left="0" w:firstLine="0"/>
              <w:rPr>
                <w:rFonts w:hint="eastAsia" w:ascii="宋体" w:hAnsi="宋体"/>
                <w:sz w:val="24"/>
              </w:rPr>
            </w:pPr>
            <w:r>
              <w:rPr>
                <w:rFonts w:hint="eastAsia" w:ascii="宋体" w:hAnsi="宋体"/>
                <w:sz w:val="24"/>
              </w:rPr>
              <w:t>按经批准的应急准备预案对作业现场的要求组织实施</w:t>
            </w:r>
          </w:p>
          <w:p>
            <w:pPr>
              <w:numPr>
                <w:ilvl w:val="0"/>
                <w:numId w:val="3"/>
              </w:numPr>
              <w:spacing w:line="240" w:lineRule="atLeast"/>
              <w:ind w:left="0" w:firstLine="0"/>
              <w:rPr>
                <w:rFonts w:hint="eastAsia" w:ascii="宋体" w:hAnsi="宋体"/>
                <w:sz w:val="24"/>
              </w:rPr>
            </w:pPr>
            <w:r>
              <w:rPr>
                <w:rFonts w:hint="eastAsia" w:ascii="宋体" w:hAnsi="宋体"/>
                <w:sz w:val="24"/>
              </w:rPr>
              <w:t>负责对现场作业人员进行应急准备及响应预案的培训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61" w:type="dxa"/>
            <w:noWrap w:val="0"/>
            <w:vAlign w:val="center"/>
          </w:tcPr>
          <w:p>
            <w:pPr>
              <w:spacing w:line="240" w:lineRule="atLeast"/>
              <w:rPr>
                <w:rFonts w:hint="eastAsia" w:ascii="宋体" w:hAnsi="宋体"/>
                <w:sz w:val="24"/>
              </w:rPr>
            </w:pPr>
            <w:r>
              <w:rPr>
                <w:rFonts w:hint="eastAsia" w:ascii="宋体" w:hAnsi="宋体"/>
                <w:sz w:val="24"/>
              </w:rPr>
              <w:t>成员（物资部负责人）/</w:t>
            </w:r>
            <w:r>
              <w:rPr>
                <w:rFonts w:hint="eastAsia" w:ascii="宋体" w:hAnsi="宋体"/>
                <w:sz w:val="24"/>
                <w:u w:val="single"/>
              </w:rPr>
              <w:t xml:space="preserve">   </w:t>
            </w:r>
          </w:p>
        </w:tc>
        <w:tc>
          <w:tcPr>
            <w:tcW w:w="6547" w:type="dxa"/>
            <w:noWrap w:val="0"/>
            <w:vAlign w:val="center"/>
          </w:tcPr>
          <w:p>
            <w:pPr>
              <w:numPr>
                <w:ilvl w:val="0"/>
                <w:numId w:val="4"/>
              </w:numPr>
              <w:spacing w:line="240" w:lineRule="atLeast"/>
              <w:ind w:left="0" w:firstLine="0"/>
              <w:rPr>
                <w:rFonts w:hint="eastAsia" w:ascii="宋体" w:hAnsi="宋体"/>
                <w:sz w:val="24"/>
              </w:rPr>
            </w:pPr>
            <w:r>
              <w:rPr>
                <w:rFonts w:hint="eastAsia" w:ascii="宋体" w:hAnsi="宋体"/>
                <w:sz w:val="24"/>
              </w:rPr>
              <w:t>负责各项预案中有关设备、物资的准备</w:t>
            </w:r>
          </w:p>
          <w:p>
            <w:pPr>
              <w:numPr>
                <w:ilvl w:val="0"/>
                <w:numId w:val="4"/>
              </w:numPr>
              <w:spacing w:line="240" w:lineRule="atLeast"/>
              <w:ind w:left="0" w:firstLine="0"/>
              <w:rPr>
                <w:rFonts w:hint="eastAsia" w:ascii="宋体" w:hAnsi="宋体"/>
                <w:sz w:val="24"/>
              </w:rPr>
            </w:pPr>
            <w:r>
              <w:rPr>
                <w:rFonts w:hint="eastAsia" w:ascii="宋体" w:hAnsi="宋体"/>
                <w:sz w:val="24"/>
              </w:rPr>
              <w:t>负责对物资管理有关人员进行应急准备及响应预案的培训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561" w:type="dxa"/>
            <w:noWrap w:val="0"/>
            <w:vAlign w:val="center"/>
          </w:tcPr>
          <w:p>
            <w:pPr>
              <w:spacing w:line="240" w:lineRule="atLeast"/>
              <w:rPr>
                <w:rFonts w:hint="eastAsia" w:ascii="宋体" w:hAnsi="宋体"/>
                <w:sz w:val="24"/>
              </w:rPr>
            </w:pPr>
            <w:r>
              <w:rPr>
                <w:rFonts w:hint="eastAsia" w:ascii="宋体" w:hAnsi="宋体"/>
                <w:sz w:val="24"/>
              </w:rPr>
              <w:t>成员（技术部负责人）/</w:t>
            </w:r>
            <w:r>
              <w:rPr>
                <w:rFonts w:hint="eastAsia" w:ascii="宋体" w:hAnsi="宋体"/>
                <w:sz w:val="24"/>
                <w:u w:val="single"/>
              </w:rPr>
              <w:t xml:space="preserve">    </w:t>
            </w:r>
          </w:p>
        </w:tc>
        <w:tc>
          <w:tcPr>
            <w:tcW w:w="6547" w:type="dxa"/>
            <w:noWrap w:val="0"/>
            <w:vAlign w:val="center"/>
          </w:tcPr>
          <w:p>
            <w:pPr>
              <w:spacing w:line="240" w:lineRule="atLeast"/>
              <w:rPr>
                <w:rFonts w:hint="eastAsia" w:ascii="宋体" w:hAnsi="宋体"/>
                <w:sz w:val="24"/>
              </w:rPr>
            </w:pPr>
            <w:r>
              <w:rPr>
                <w:rFonts w:hint="eastAsia" w:ascii="宋体" w:hAnsi="宋体"/>
                <w:sz w:val="24"/>
              </w:rPr>
              <w:t>1.负责编制暴雨、台风、停水停电、火灾、爆炸、危险化学品泄漏应急准备及响应预</w:t>
            </w:r>
            <w:bookmarkStart w:id="1" w:name="_GoBack"/>
            <w:bookmarkEnd w:id="1"/>
            <w:r>
              <w:rPr>
                <w:rFonts w:hint="eastAsia" w:ascii="宋体" w:hAnsi="宋体"/>
                <w:sz w:val="24"/>
              </w:rPr>
              <w:t xml:space="preserve">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2561" w:type="dxa"/>
            <w:noWrap w:val="0"/>
            <w:vAlign w:val="center"/>
          </w:tcPr>
          <w:p>
            <w:pPr>
              <w:spacing w:line="240" w:lineRule="atLeast"/>
              <w:rPr>
                <w:rFonts w:hint="eastAsia" w:ascii="宋体" w:hAnsi="宋体"/>
                <w:sz w:val="24"/>
              </w:rPr>
            </w:pPr>
            <w:r>
              <w:rPr>
                <w:rFonts w:hint="eastAsia" w:ascii="宋体" w:hAnsi="宋体"/>
                <w:sz w:val="24"/>
              </w:rPr>
              <w:t>成员（行政部主管）</w:t>
            </w:r>
            <w:r>
              <w:rPr>
                <w:rFonts w:hint="eastAsia" w:ascii="宋体" w:hAnsi="宋体"/>
                <w:sz w:val="24"/>
                <w:u w:val="single"/>
              </w:rPr>
              <w:t xml:space="preserve">/  </w:t>
            </w:r>
          </w:p>
        </w:tc>
        <w:tc>
          <w:tcPr>
            <w:tcW w:w="6547" w:type="dxa"/>
            <w:noWrap w:val="0"/>
            <w:vAlign w:val="center"/>
          </w:tcPr>
          <w:p>
            <w:pPr>
              <w:numPr>
                <w:ilvl w:val="0"/>
                <w:numId w:val="5"/>
              </w:numPr>
              <w:spacing w:line="240" w:lineRule="atLeast"/>
              <w:ind w:left="0" w:firstLine="0"/>
              <w:rPr>
                <w:rFonts w:hint="eastAsia" w:ascii="宋体" w:hAnsi="宋体"/>
                <w:sz w:val="24"/>
              </w:rPr>
            </w:pPr>
            <w:r>
              <w:rPr>
                <w:rFonts w:hint="eastAsia" w:ascii="宋体" w:hAnsi="宋体"/>
                <w:sz w:val="24"/>
              </w:rPr>
              <w:t>负责按经批准的应急准备及响应预案对办公、生活区的要求组织实施</w:t>
            </w:r>
          </w:p>
          <w:p>
            <w:pPr>
              <w:numPr>
                <w:ilvl w:val="0"/>
                <w:numId w:val="5"/>
              </w:numPr>
              <w:spacing w:line="240" w:lineRule="atLeast"/>
              <w:ind w:left="0" w:firstLine="0"/>
              <w:rPr>
                <w:rFonts w:hint="eastAsia" w:ascii="宋体" w:hAnsi="宋体"/>
                <w:sz w:val="24"/>
              </w:rPr>
            </w:pPr>
            <w:r>
              <w:rPr>
                <w:rFonts w:hint="eastAsia" w:ascii="宋体" w:hAnsi="宋体"/>
                <w:sz w:val="24"/>
              </w:rPr>
              <w:t>负责对办公及后勤管理有关人员进行应急准备及响应预案的培训</w:t>
            </w:r>
          </w:p>
        </w:tc>
      </w:tr>
    </w:tbl>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numPr>
          <w:ilvl w:val="0"/>
          <w:numId w:val="5"/>
        </w:numPr>
        <w:spacing w:line="360" w:lineRule="auto"/>
        <w:rPr>
          <w:rFonts w:hint="eastAsia" w:ascii="宋体" w:hAnsi="宋体"/>
          <w:b/>
          <w:bCs/>
          <w:sz w:val="24"/>
        </w:rPr>
      </w:pPr>
      <w:r>
        <w:rPr>
          <w:rFonts w:hint="eastAsia" w:ascii="宋体" w:hAnsi="宋体"/>
          <w:b/>
          <w:bCs/>
          <w:sz w:val="24"/>
        </w:rPr>
        <w:t>应急救援队</w:t>
      </w:r>
    </w:p>
    <w:p>
      <w:pPr>
        <w:spacing w:line="360" w:lineRule="auto"/>
        <w:rPr>
          <w:rFonts w:hint="eastAsia" w:ascii="宋体" w:hAnsi="宋体"/>
          <w:b/>
          <w:bCs/>
          <w:sz w:val="24"/>
        </w:rPr>
      </w:pPr>
      <w:r>
        <w:rPr>
          <w:rFonts w:hint="eastAsia" w:ascii="宋体" w:hAnsi="宋体"/>
          <w:b/>
          <w:bCs/>
          <w:sz w:val="24"/>
        </w:rPr>
        <w:drawing>
          <wp:anchor distT="0" distB="0" distL="114300" distR="114300" simplePos="0" relativeHeight="251664384" behindDoc="1" locked="1" layoutInCell="1" allowOverlap="1">
            <wp:simplePos x="0" y="0"/>
            <wp:positionH relativeFrom="column">
              <wp:posOffset>1485900</wp:posOffset>
            </wp:positionH>
            <wp:positionV relativeFrom="paragraph">
              <wp:posOffset>3822700</wp:posOffset>
            </wp:positionV>
            <wp:extent cx="571500" cy="546100"/>
            <wp:effectExtent l="0" t="0" r="635" b="4445"/>
            <wp:wrapNone/>
            <wp:docPr id="33" name="图片 34" descr="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4" descr="38"/>
                    <pic:cNvPicPr>
                      <a:picLocks noChangeAspect="1"/>
                    </pic:cNvPicPr>
                  </pic:nvPicPr>
                  <pic:blipFill>
                    <a:blip r:embed="rId8"/>
                    <a:stretch>
                      <a:fillRect/>
                    </a:stretch>
                  </pic:blipFill>
                  <pic:spPr>
                    <a:xfrm>
                      <a:off x="0" y="0"/>
                      <a:ext cx="571500" cy="546100"/>
                    </a:xfrm>
                    <a:prstGeom prst="rect">
                      <a:avLst/>
                    </a:prstGeom>
                    <a:noFill/>
                    <a:ln>
                      <a:noFill/>
                    </a:ln>
                  </pic:spPr>
                </pic:pic>
              </a:graphicData>
            </a:graphic>
          </wp:anchor>
        </w:drawing>
      </w:r>
      <w:r>
        <w:rPr>
          <w:rFonts w:hint="eastAsia" w:ascii="宋体" w:hAnsi="宋体"/>
          <w:b/>
          <w:bCs/>
          <w:sz w:val="24"/>
        </w:rPr>
        <w:drawing>
          <wp:anchor distT="0" distB="0" distL="114300" distR="114300" simplePos="0" relativeHeight="251663360" behindDoc="1" locked="1" layoutInCell="1" allowOverlap="1">
            <wp:simplePos x="0" y="0"/>
            <wp:positionH relativeFrom="column">
              <wp:posOffset>990600</wp:posOffset>
            </wp:positionH>
            <wp:positionV relativeFrom="paragraph">
              <wp:posOffset>1638300</wp:posOffset>
            </wp:positionV>
            <wp:extent cx="1219200" cy="381000"/>
            <wp:effectExtent l="0" t="0" r="635" b="7620"/>
            <wp:wrapNone/>
            <wp:docPr id="32" name="图片 33" descr="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3" descr="88"/>
                    <pic:cNvPicPr>
                      <a:picLocks noChangeAspect="1"/>
                    </pic:cNvPicPr>
                  </pic:nvPicPr>
                  <pic:blipFill>
                    <a:blip r:embed="rId9"/>
                    <a:stretch>
                      <a:fillRect/>
                    </a:stretch>
                  </pic:blipFill>
                  <pic:spPr>
                    <a:xfrm>
                      <a:off x="0" y="0"/>
                      <a:ext cx="1219200" cy="381000"/>
                    </a:xfrm>
                    <a:prstGeom prst="rect">
                      <a:avLst/>
                    </a:prstGeom>
                    <a:noFill/>
                    <a:ln>
                      <a:noFill/>
                    </a:ln>
                  </pic:spPr>
                </pic:pic>
              </a:graphicData>
            </a:graphic>
          </wp:anchor>
        </w:drawing>
      </w:r>
    </w:p>
    <w:tbl>
      <w:tblPr>
        <w:tblStyle w:val="17"/>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3487"/>
        <w:gridCol w:w="1365"/>
        <w:gridCol w:w="3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1" w:type="dxa"/>
            <w:noWrap w:val="0"/>
            <w:vAlign w:val="center"/>
          </w:tcPr>
          <w:p>
            <w:pPr>
              <w:spacing w:line="240" w:lineRule="atLeast"/>
              <w:jc w:val="center"/>
              <w:rPr>
                <w:rFonts w:hint="eastAsia" w:ascii="宋体" w:hAnsi="宋体"/>
                <w:sz w:val="24"/>
              </w:rPr>
            </w:pPr>
            <w:r>
              <w:rPr>
                <w:rFonts w:hint="eastAsia" w:ascii="宋体" w:hAnsi="宋体"/>
                <w:sz w:val="24"/>
              </w:rPr>
              <w:t>姓名</w:t>
            </w:r>
          </w:p>
        </w:tc>
        <w:tc>
          <w:tcPr>
            <w:tcW w:w="3487" w:type="dxa"/>
            <w:noWrap w:val="0"/>
            <w:vAlign w:val="center"/>
          </w:tcPr>
          <w:p>
            <w:pPr>
              <w:spacing w:line="240" w:lineRule="atLeast"/>
              <w:jc w:val="center"/>
              <w:rPr>
                <w:rFonts w:hint="eastAsia" w:ascii="宋体" w:hAnsi="宋体"/>
                <w:sz w:val="24"/>
              </w:rPr>
            </w:pPr>
            <w:r>
              <w:rPr>
                <w:rFonts w:hint="eastAsia" w:ascii="宋体" w:hAnsi="宋体"/>
                <w:sz w:val="24"/>
              </w:rPr>
              <w:t>所在部门/分包方/岗位</w:t>
            </w:r>
          </w:p>
        </w:tc>
        <w:tc>
          <w:tcPr>
            <w:tcW w:w="1365" w:type="dxa"/>
            <w:noWrap w:val="0"/>
            <w:vAlign w:val="center"/>
          </w:tcPr>
          <w:p>
            <w:pPr>
              <w:spacing w:line="240" w:lineRule="atLeast"/>
              <w:jc w:val="center"/>
              <w:rPr>
                <w:rFonts w:hint="eastAsia" w:ascii="宋体" w:hAnsi="宋体"/>
                <w:sz w:val="24"/>
              </w:rPr>
            </w:pPr>
            <w:r>
              <w:rPr>
                <w:rFonts w:hint="eastAsia" w:ascii="宋体" w:hAnsi="宋体"/>
                <w:sz w:val="24"/>
              </w:rPr>
              <w:t>姓名</w:t>
            </w:r>
          </w:p>
        </w:tc>
        <w:tc>
          <w:tcPr>
            <w:tcW w:w="3135" w:type="dxa"/>
            <w:noWrap w:val="0"/>
            <w:vAlign w:val="center"/>
          </w:tcPr>
          <w:p>
            <w:pPr>
              <w:spacing w:line="240" w:lineRule="atLeast"/>
              <w:jc w:val="center"/>
              <w:rPr>
                <w:rFonts w:hint="eastAsia" w:ascii="宋体" w:hAnsi="宋体"/>
                <w:sz w:val="24"/>
              </w:rPr>
            </w:pPr>
            <w:r>
              <w:rPr>
                <w:rFonts w:hint="eastAsia" w:ascii="宋体" w:hAnsi="宋体"/>
                <w:sz w:val="24"/>
              </w:rPr>
              <w:t>所在部门/分包方/岗位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1" w:type="dxa"/>
            <w:noWrap w:val="0"/>
            <w:vAlign w:val="center"/>
          </w:tcPr>
          <w:p>
            <w:pPr>
              <w:spacing w:line="240" w:lineRule="atLeast"/>
              <w:rPr>
                <w:rFonts w:hint="eastAsia" w:ascii="宋体" w:hAnsi="宋体"/>
                <w:sz w:val="24"/>
              </w:rPr>
            </w:pPr>
          </w:p>
        </w:tc>
        <w:tc>
          <w:tcPr>
            <w:tcW w:w="3487" w:type="dxa"/>
            <w:noWrap w:val="0"/>
            <w:vAlign w:val="center"/>
          </w:tcPr>
          <w:p>
            <w:pPr>
              <w:spacing w:line="240" w:lineRule="atLeast"/>
              <w:rPr>
                <w:rFonts w:hint="eastAsia" w:ascii="宋体" w:hAnsi="宋体"/>
                <w:sz w:val="24"/>
              </w:rPr>
            </w:pPr>
            <w:r>
              <w:rPr>
                <w:rFonts w:hint="eastAsia" w:ascii="宋体" w:hAnsi="宋体"/>
                <w:sz w:val="24"/>
              </w:rPr>
              <w:t>总包，电工</w:t>
            </w:r>
          </w:p>
        </w:tc>
        <w:tc>
          <w:tcPr>
            <w:tcW w:w="1365" w:type="dxa"/>
            <w:noWrap w:val="0"/>
            <w:vAlign w:val="center"/>
          </w:tcPr>
          <w:p>
            <w:pPr>
              <w:spacing w:line="240" w:lineRule="atLeast"/>
              <w:rPr>
                <w:rFonts w:hint="eastAsia" w:ascii="宋体" w:hAnsi="宋体"/>
                <w:sz w:val="24"/>
              </w:rPr>
            </w:pPr>
          </w:p>
        </w:tc>
        <w:tc>
          <w:tcPr>
            <w:tcW w:w="3135" w:type="dxa"/>
            <w:noWrap w:val="0"/>
            <w:vAlign w:val="center"/>
          </w:tcPr>
          <w:p>
            <w:pPr>
              <w:spacing w:line="240" w:lineRule="atLeast"/>
              <w:rPr>
                <w:rFonts w:ascii="宋体" w:hAnsi="宋体"/>
                <w:sz w:val="24"/>
              </w:rPr>
            </w:pPr>
            <w:r>
              <w:rPr>
                <w:rFonts w:hint="eastAsia" w:ascii="宋体" w:hAnsi="宋体"/>
                <w:sz w:val="24"/>
              </w:rPr>
              <w:t>总包，机修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1" w:type="dxa"/>
            <w:noWrap w:val="0"/>
            <w:vAlign w:val="center"/>
          </w:tcPr>
          <w:p>
            <w:pPr>
              <w:spacing w:line="240" w:lineRule="atLeast"/>
              <w:rPr>
                <w:rFonts w:hint="eastAsia" w:ascii="宋体" w:hAnsi="宋体"/>
                <w:sz w:val="24"/>
              </w:rPr>
            </w:pPr>
          </w:p>
        </w:tc>
        <w:tc>
          <w:tcPr>
            <w:tcW w:w="3487" w:type="dxa"/>
            <w:noWrap w:val="0"/>
            <w:vAlign w:val="center"/>
          </w:tcPr>
          <w:p>
            <w:pPr>
              <w:spacing w:line="240" w:lineRule="atLeast"/>
              <w:rPr>
                <w:rFonts w:ascii="宋体" w:hAnsi="宋体"/>
                <w:sz w:val="24"/>
              </w:rPr>
            </w:pPr>
            <w:r>
              <w:rPr>
                <w:rFonts w:hint="eastAsia" w:ascii="宋体" w:hAnsi="宋体"/>
                <w:sz w:val="24"/>
              </w:rPr>
              <w:t>总包，电工</w:t>
            </w:r>
          </w:p>
        </w:tc>
        <w:tc>
          <w:tcPr>
            <w:tcW w:w="1365" w:type="dxa"/>
            <w:noWrap w:val="0"/>
            <w:vAlign w:val="center"/>
          </w:tcPr>
          <w:p>
            <w:pPr>
              <w:spacing w:line="240" w:lineRule="atLeast"/>
              <w:rPr>
                <w:rFonts w:hint="eastAsia" w:ascii="宋体" w:hAnsi="宋体"/>
                <w:sz w:val="24"/>
              </w:rPr>
            </w:pPr>
          </w:p>
        </w:tc>
        <w:tc>
          <w:tcPr>
            <w:tcW w:w="3135" w:type="dxa"/>
            <w:noWrap w:val="0"/>
            <w:vAlign w:val="center"/>
          </w:tcPr>
          <w:p>
            <w:pPr>
              <w:spacing w:line="240" w:lineRule="atLeast"/>
              <w:rPr>
                <w:rFonts w:ascii="宋体" w:hAnsi="宋体"/>
                <w:sz w:val="24"/>
              </w:rPr>
            </w:pPr>
            <w:r>
              <w:rPr>
                <w:rFonts w:hint="eastAsia" w:ascii="宋体" w:hAnsi="宋体"/>
                <w:sz w:val="24"/>
              </w:rPr>
              <w:t>总包，机修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1" w:type="dxa"/>
            <w:noWrap w:val="0"/>
            <w:vAlign w:val="center"/>
          </w:tcPr>
          <w:p>
            <w:pPr>
              <w:spacing w:line="240" w:lineRule="atLeast"/>
              <w:rPr>
                <w:rFonts w:hint="eastAsia" w:ascii="宋体" w:hAnsi="宋体"/>
                <w:sz w:val="24"/>
              </w:rPr>
            </w:pPr>
          </w:p>
        </w:tc>
        <w:tc>
          <w:tcPr>
            <w:tcW w:w="3487" w:type="dxa"/>
            <w:noWrap w:val="0"/>
            <w:vAlign w:val="center"/>
          </w:tcPr>
          <w:p>
            <w:pPr>
              <w:spacing w:line="240" w:lineRule="atLeast"/>
              <w:rPr>
                <w:rFonts w:ascii="宋体" w:hAnsi="宋体"/>
                <w:sz w:val="24"/>
              </w:rPr>
            </w:pPr>
            <w:r>
              <w:rPr>
                <w:rFonts w:hint="eastAsia" w:ascii="宋体" w:hAnsi="宋体"/>
                <w:sz w:val="24"/>
              </w:rPr>
              <w:t>总包，电工</w:t>
            </w:r>
          </w:p>
        </w:tc>
        <w:tc>
          <w:tcPr>
            <w:tcW w:w="1365" w:type="dxa"/>
            <w:noWrap w:val="0"/>
            <w:vAlign w:val="center"/>
          </w:tcPr>
          <w:p>
            <w:pPr>
              <w:spacing w:line="240" w:lineRule="atLeast"/>
              <w:rPr>
                <w:rFonts w:hint="eastAsia" w:ascii="宋体" w:hAnsi="宋体"/>
                <w:sz w:val="24"/>
              </w:rPr>
            </w:pPr>
          </w:p>
        </w:tc>
        <w:tc>
          <w:tcPr>
            <w:tcW w:w="3135" w:type="dxa"/>
            <w:noWrap w:val="0"/>
            <w:vAlign w:val="center"/>
          </w:tcPr>
          <w:p>
            <w:pPr>
              <w:spacing w:line="240" w:lineRule="atLeast"/>
              <w:rPr>
                <w:rFonts w:ascii="宋体" w:hAnsi="宋体"/>
                <w:sz w:val="24"/>
              </w:rPr>
            </w:pPr>
            <w:r>
              <w:rPr>
                <w:rFonts w:hint="eastAsia" w:ascii="宋体" w:hAnsi="宋体"/>
                <w:sz w:val="24"/>
              </w:rPr>
              <w:t>总包，机修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1" w:type="dxa"/>
            <w:noWrap w:val="0"/>
            <w:vAlign w:val="center"/>
          </w:tcPr>
          <w:p>
            <w:pPr>
              <w:spacing w:line="240" w:lineRule="atLeast"/>
              <w:rPr>
                <w:rFonts w:hint="eastAsia" w:ascii="宋体" w:hAnsi="宋体"/>
                <w:sz w:val="24"/>
              </w:rPr>
            </w:pPr>
          </w:p>
        </w:tc>
        <w:tc>
          <w:tcPr>
            <w:tcW w:w="3487" w:type="dxa"/>
            <w:noWrap w:val="0"/>
            <w:vAlign w:val="center"/>
          </w:tcPr>
          <w:p>
            <w:pPr>
              <w:spacing w:line="240" w:lineRule="atLeast"/>
              <w:rPr>
                <w:rFonts w:ascii="宋体" w:hAnsi="宋体"/>
                <w:sz w:val="24"/>
              </w:rPr>
            </w:pPr>
            <w:r>
              <w:rPr>
                <w:rFonts w:hint="eastAsia" w:ascii="宋体" w:hAnsi="宋体"/>
                <w:sz w:val="24"/>
              </w:rPr>
              <w:t>总包，电工</w:t>
            </w:r>
          </w:p>
        </w:tc>
        <w:tc>
          <w:tcPr>
            <w:tcW w:w="1365" w:type="dxa"/>
            <w:noWrap w:val="0"/>
            <w:vAlign w:val="center"/>
          </w:tcPr>
          <w:p>
            <w:pPr>
              <w:spacing w:line="240" w:lineRule="atLeast"/>
              <w:rPr>
                <w:rFonts w:hint="eastAsia" w:ascii="宋体" w:hAnsi="宋体"/>
                <w:sz w:val="24"/>
              </w:rPr>
            </w:pPr>
          </w:p>
        </w:tc>
        <w:tc>
          <w:tcPr>
            <w:tcW w:w="3135" w:type="dxa"/>
            <w:noWrap w:val="0"/>
            <w:vAlign w:val="center"/>
          </w:tcPr>
          <w:p>
            <w:pPr>
              <w:spacing w:line="240" w:lineRule="atLeast"/>
              <w:rPr>
                <w:rFonts w:ascii="宋体" w:hAnsi="宋体"/>
                <w:sz w:val="24"/>
              </w:rPr>
            </w:pPr>
            <w:r>
              <w:rPr>
                <w:rFonts w:hint="eastAsia" w:ascii="宋体" w:hAnsi="宋体"/>
                <w:sz w:val="24"/>
              </w:rPr>
              <w:t>总包，机修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1" w:type="dxa"/>
            <w:noWrap w:val="0"/>
            <w:vAlign w:val="center"/>
          </w:tcPr>
          <w:p>
            <w:pPr>
              <w:spacing w:line="240" w:lineRule="atLeast"/>
              <w:rPr>
                <w:rFonts w:hint="eastAsia" w:ascii="宋体" w:hAnsi="宋体"/>
                <w:sz w:val="24"/>
              </w:rPr>
            </w:pPr>
          </w:p>
        </w:tc>
        <w:tc>
          <w:tcPr>
            <w:tcW w:w="3487" w:type="dxa"/>
            <w:noWrap w:val="0"/>
            <w:vAlign w:val="center"/>
          </w:tcPr>
          <w:p>
            <w:pPr>
              <w:spacing w:line="240" w:lineRule="atLeast"/>
              <w:rPr>
                <w:rFonts w:hint="eastAsia" w:ascii="宋体" w:hAnsi="宋体"/>
                <w:sz w:val="24"/>
              </w:rPr>
            </w:pPr>
            <w:r>
              <w:rPr>
                <w:rFonts w:hint="eastAsia" w:ascii="宋体" w:hAnsi="宋体"/>
                <w:sz w:val="24"/>
              </w:rPr>
              <w:t>总包，电焊工</w:t>
            </w:r>
          </w:p>
        </w:tc>
        <w:tc>
          <w:tcPr>
            <w:tcW w:w="1365" w:type="dxa"/>
            <w:noWrap w:val="0"/>
            <w:vAlign w:val="center"/>
          </w:tcPr>
          <w:p>
            <w:pPr>
              <w:spacing w:line="240" w:lineRule="atLeast"/>
              <w:rPr>
                <w:rFonts w:hint="eastAsia" w:ascii="宋体" w:hAnsi="宋体"/>
                <w:sz w:val="24"/>
              </w:rPr>
            </w:pPr>
          </w:p>
        </w:tc>
        <w:tc>
          <w:tcPr>
            <w:tcW w:w="3135" w:type="dxa"/>
            <w:noWrap w:val="0"/>
            <w:vAlign w:val="center"/>
          </w:tcPr>
          <w:p>
            <w:pPr>
              <w:spacing w:line="240" w:lineRule="atLeast"/>
              <w:rPr>
                <w:rFonts w:ascii="宋体" w:hAnsi="宋体"/>
                <w:sz w:val="24"/>
              </w:rPr>
            </w:pPr>
            <w:r>
              <w:rPr>
                <w:rFonts w:hint="eastAsia" w:ascii="宋体" w:hAnsi="宋体"/>
                <w:sz w:val="24"/>
              </w:rPr>
              <w:t>总包，机修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1" w:type="dxa"/>
            <w:noWrap w:val="0"/>
            <w:vAlign w:val="center"/>
          </w:tcPr>
          <w:p>
            <w:pPr>
              <w:spacing w:line="240" w:lineRule="atLeast"/>
              <w:rPr>
                <w:rFonts w:hint="eastAsia" w:ascii="宋体" w:hAnsi="宋体"/>
                <w:sz w:val="24"/>
              </w:rPr>
            </w:pPr>
          </w:p>
        </w:tc>
        <w:tc>
          <w:tcPr>
            <w:tcW w:w="3487" w:type="dxa"/>
            <w:noWrap w:val="0"/>
            <w:vAlign w:val="center"/>
          </w:tcPr>
          <w:p>
            <w:pPr>
              <w:spacing w:line="240" w:lineRule="atLeast"/>
              <w:rPr>
                <w:rFonts w:ascii="宋体" w:hAnsi="宋体"/>
                <w:sz w:val="24"/>
              </w:rPr>
            </w:pPr>
            <w:r>
              <w:rPr>
                <w:rFonts w:hint="eastAsia" w:ascii="宋体" w:hAnsi="宋体"/>
                <w:sz w:val="24"/>
              </w:rPr>
              <w:t>总包，电焊工</w:t>
            </w:r>
          </w:p>
        </w:tc>
        <w:tc>
          <w:tcPr>
            <w:tcW w:w="1365" w:type="dxa"/>
            <w:noWrap w:val="0"/>
            <w:vAlign w:val="center"/>
          </w:tcPr>
          <w:p>
            <w:pPr>
              <w:spacing w:line="240" w:lineRule="atLeast"/>
              <w:rPr>
                <w:rFonts w:hint="eastAsia" w:ascii="宋体" w:hAnsi="宋体"/>
                <w:sz w:val="24"/>
              </w:rPr>
            </w:pPr>
          </w:p>
        </w:tc>
        <w:tc>
          <w:tcPr>
            <w:tcW w:w="3135" w:type="dxa"/>
            <w:noWrap w:val="0"/>
            <w:vAlign w:val="center"/>
          </w:tcPr>
          <w:p>
            <w:pPr>
              <w:spacing w:line="240" w:lineRule="atLeast"/>
              <w:rPr>
                <w:rFonts w:ascii="宋体" w:hAnsi="宋体"/>
                <w:sz w:val="24"/>
              </w:rPr>
            </w:pPr>
            <w:r>
              <w:rPr>
                <w:rFonts w:hint="eastAsia" w:ascii="宋体" w:hAnsi="宋体"/>
                <w:sz w:val="24"/>
              </w:rPr>
              <w:t>总包，机修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1" w:type="dxa"/>
            <w:noWrap w:val="0"/>
            <w:vAlign w:val="center"/>
          </w:tcPr>
          <w:p>
            <w:pPr>
              <w:spacing w:line="240" w:lineRule="atLeast"/>
              <w:rPr>
                <w:rFonts w:hint="eastAsia" w:ascii="宋体" w:hAnsi="宋体"/>
                <w:sz w:val="24"/>
              </w:rPr>
            </w:pPr>
          </w:p>
        </w:tc>
        <w:tc>
          <w:tcPr>
            <w:tcW w:w="3487" w:type="dxa"/>
            <w:noWrap w:val="0"/>
            <w:vAlign w:val="center"/>
          </w:tcPr>
          <w:p>
            <w:pPr>
              <w:spacing w:line="240" w:lineRule="atLeast"/>
              <w:rPr>
                <w:rFonts w:ascii="宋体" w:hAnsi="宋体"/>
                <w:sz w:val="24"/>
              </w:rPr>
            </w:pPr>
            <w:r>
              <w:rPr>
                <w:rFonts w:hint="eastAsia" w:ascii="宋体" w:hAnsi="宋体"/>
                <w:sz w:val="24"/>
              </w:rPr>
              <w:t>总包，电焊工</w:t>
            </w:r>
          </w:p>
        </w:tc>
        <w:tc>
          <w:tcPr>
            <w:tcW w:w="1365" w:type="dxa"/>
            <w:noWrap w:val="0"/>
            <w:vAlign w:val="center"/>
          </w:tcPr>
          <w:p>
            <w:pPr>
              <w:spacing w:line="240" w:lineRule="atLeast"/>
              <w:rPr>
                <w:rFonts w:hint="eastAsia" w:ascii="宋体" w:hAnsi="宋体"/>
                <w:sz w:val="24"/>
              </w:rPr>
            </w:pPr>
          </w:p>
        </w:tc>
        <w:tc>
          <w:tcPr>
            <w:tcW w:w="3135" w:type="dxa"/>
            <w:noWrap w:val="0"/>
            <w:vAlign w:val="center"/>
          </w:tcPr>
          <w:p>
            <w:pPr>
              <w:spacing w:line="240" w:lineRule="atLeast"/>
              <w:rPr>
                <w:rFonts w:ascii="宋体" w:hAnsi="宋体"/>
                <w:sz w:val="24"/>
              </w:rPr>
            </w:pPr>
            <w:r>
              <w:rPr>
                <w:rFonts w:hint="eastAsia" w:ascii="宋体" w:hAnsi="宋体"/>
                <w:sz w:val="24"/>
              </w:rPr>
              <w:t>总包，机修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1" w:type="dxa"/>
            <w:noWrap w:val="0"/>
            <w:vAlign w:val="center"/>
          </w:tcPr>
          <w:p>
            <w:pPr>
              <w:spacing w:line="240" w:lineRule="atLeast"/>
              <w:rPr>
                <w:rFonts w:hint="eastAsia" w:ascii="宋体" w:hAnsi="宋体"/>
                <w:sz w:val="24"/>
              </w:rPr>
            </w:pPr>
          </w:p>
        </w:tc>
        <w:tc>
          <w:tcPr>
            <w:tcW w:w="3487" w:type="dxa"/>
            <w:noWrap w:val="0"/>
            <w:vAlign w:val="center"/>
          </w:tcPr>
          <w:p>
            <w:pPr>
              <w:spacing w:line="240" w:lineRule="atLeast"/>
              <w:rPr>
                <w:rFonts w:hint="eastAsia" w:ascii="宋体" w:hAnsi="宋体"/>
                <w:sz w:val="24"/>
              </w:rPr>
            </w:pPr>
            <w:r>
              <w:rPr>
                <w:rFonts w:hint="eastAsia" w:ascii="宋体" w:hAnsi="宋体"/>
                <w:sz w:val="24"/>
              </w:rPr>
              <w:t>总包，机修</w:t>
            </w:r>
          </w:p>
        </w:tc>
        <w:tc>
          <w:tcPr>
            <w:tcW w:w="1365" w:type="dxa"/>
            <w:noWrap w:val="0"/>
            <w:vAlign w:val="center"/>
          </w:tcPr>
          <w:p>
            <w:pPr>
              <w:spacing w:line="240" w:lineRule="atLeast"/>
              <w:rPr>
                <w:rFonts w:hint="eastAsia" w:ascii="宋体" w:hAnsi="宋体"/>
                <w:sz w:val="24"/>
              </w:rPr>
            </w:pPr>
          </w:p>
        </w:tc>
        <w:tc>
          <w:tcPr>
            <w:tcW w:w="3135" w:type="dxa"/>
            <w:noWrap w:val="0"/>
            <w:vAlign w:val="center"/>
          </w:tcPr>
          <w:p>
            <w:pPr>
              <w:spacing w:line="240" w:lineRule="atLeast"/>
              <w:rPr>
                <w:rFonts w:ascii="宋体" w:hAnsi="宋体"/>
                <w:sz w:val="24"/>
              </w:rPr>
            </w:pPr>
            <w:r>
              <w:rPr>
                <w:rFonts w:hint="eastAsia" w:ascii="宋体" w:hAnsi="宋体"/>
                <w:sz w:val="24"/>
              </w:rPr>
              <w:t>总包，保安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1" w:type="dxa"/>
            <w:noWrap w:val="0"/>
            <w:vAlign w:val="center"/>
          </w:tcPr>
          <w:p>
            <w:pPr>
              <w:spacing w:line="240" w:lineRule="atLeast"/>
              <w:rPr>
                <w:rFonts w:hint="eastAsia" w:ascii="宋体" w:hAnsi="宋体"/>
                <w:sz w:val="24"/>
              </w:rPr>
            </w:pPr>
          </w:p>
        </w:tc>
        <w:tc>
          <w:tcPr>
            <w:tcW w:w="3487" w:type="dxa"/>
            <w:noWrap w:val="0"/>
            <w:vAlign w:val="center"/>
          </w:tcPr>
          <w:p>
            <w:pPr>
              <w:spacing w:line="240" w:lineRule="atLeast"/>
              <w:rPr>
                <w:rFonts w:hint="eastAsia" w:ascii="宋体" w:hAnsi="宋体"/>
                <w:sz w:val="24"/>
              </w:rPr>
            </w:pPr>
            <w:r>
              <w:rPr>
                <w:rFonts w:hint="eastAsia" w:ascii="宋体" w:hAnsi="宋体"/>
                <w:sz w:val="24"/>
              </w:rPr>
              <w:t>总包，机修</w:t>
            </w:r>
          </w:p>
        </w:tc>
        <w:tc>
          <w:tcPr>
            <w:tcW w:w="1365" w:type="dxa"/>
            <w:noWrap w:val="0"/>
            <w:vAlign w:val="center"/>
          </w:tcPr>
          <w:p>
            <w:pPr>
              <w:spacing w:line="240" w:lineRule="atLeast"/>
              <w:rPr>
                <w:rFonts w:hint="eastAsia" w:ascii="宋体" w:hAnsi="宋体"/>
                <w:sz w:val="24"/>
              </w:rPr>
            </w:pPr>
          </w:p>
        </w:tc>
        <w:tc>
          <w:tcPr>
            <w:tcW w:w="3135" w:type="dxa"/>
            <w:noWrap w:val="0"/>
            <w:vAlign w:val="center"/>
          </w:tcPr>
          <w:p>
            <w:pPr>
              <w:spacing w:line="240" w:lineRule="atLeast"/>
              <w:rPr>
                <w:rFonts w:ascii="宋体" w:hAnsi="宋体"/>
                <w:sz w:val="24"/>
              </w:rPr>
            </w:pPr>
            <w:r>
              <w:rPr>
                <w:rFonts w:hint="eastAsia" w:ascii="宋体" w:hAnsi="宋体"/>
                <w:sz w:val="24"/>
              </w:rPr>
              <w:t>总包，保安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1" w:type="dxa"/>
            <w:noWrap w:val="0"/>
            <w:vAlign w:val="center"/>
          </w:tcPr>
          <w:p>
            <w:pPr>
              <w:spacing w:line="240" w:lineRule="atLeast"/>
              <w:rPr>
                <w:rFonts w:hint="eastAsia" w:ascii="宋体" w:hAnsi="宋体"/>
                <w:sz w:val="24"/>
              </w:rPr>
            </w:pPr>
          </w:p>
        </w:tc>
        <w:tc>
          <w:tcPr>
            <w:tcW w:w="3487" w:type="dxa"/>
            <w:noWrap w:val="0"/>
            <w:vAlign w:val="center"/>
          </w:tcPr>
          <w:p>
            <w:pPr>
              <w:spacing w:line="240" w:lineRule="atLeast"/>
              <w:rPr>
                <w:rFonts w:hint="eastAsia" w:ascii="宋体" w:hAnsi="宋体"/>
                <w:sz w:val="24"/>
              </w:rPr>
            </w:pPr>
            <w:r>
              <w:rPr>
                <w:rFonts w:hint="eastAsia" w:ascii="宋体" w:hAnsi="宋体"/>
                <w:sz w:val="24"/>
              </w:rPr>
              <w:t>总包，机修</w:t>
            </w:r>
          </w:p>
        </w:tc>
        <w:tc>
          <w:tcPr>
            <w:tcW w:w="1365" w:type="dxa"/>
            <w:noWrap w:val="0"/>
            <w:vAlign w:val="center"/>
          </w:tcPr>
          <w:p>
            <w:pPr>
              <w:spacing w:line="240" w:lineRule="atLeast"/>
              <w:rPr>
                <w:rFonts w:hint="eastAsia" w:ascii="宋体" w:hAnsi="宋体"/>
                <w:sz w:val="24"/>
              </w:rPr>
            </w:pPr>
          </w:p>
        </w:tc>
        <w:tc>
          <w:tcPr>
            <w:tcW w:w="3135" w:type="dxa"/>
            <w:noWrap w:val="0"/>
            <w:vAlign w:val="center"/>
          </w:tcPr>
          <w:p>
            <w:pPr>
              <w:spacing w:line="240" w:lineRule="atLeast"/>
              <w:rPr>
                <w:rFonts w:ascii="宋体" w:hAnsi="宋体"/>
                <w:sz w:val="24"/>
              </w:rPr>
            </w:pPr>
            <w:r>
              <w:rPr>
                <w:rFonts w:hint="eastAsia" w:ascii="宋体" w:hAnsi="宋体"/>
                <w:sz w:val="24"/>
              </w:rPr>
              <w:t>总包，保安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1" w:type="dxa"/>
            <w:noWrap w:val="0"/>
            <w:vAlign w:val="center"/>
          </w:tcPr>
          <w:p>
            <w:pPr>
              <w:spacing w:line="240" w:lineRule="atLeast"/>
              <w:rPr>
                <w:rFonts w:hint="eastAsia" w:ascii="宋体" w:hAnsi="宋体"/>
                <w:sz w:val="24"/>
              </w:rPr>
            </w:pPr>
          </w:p>
        </w:tc>
        <w:tc>
          <w:tcPr>
            <w:tcW w:w="3487" w:type="dxa"/>
            <w:noWrap w:val="0"/>
            <w:vAlign w:val="center"/>
          </w:tcPr>
          <w:p>
            <w:pPr>
              <w:spacing w:line="240" w:lineRule="atLeast"/>
              <w:rPr>
                <w:rFonts w:hint="eastAsia" w:ascii="宋体" w:hAnsi="宋体"/>
                <w:sz w:val="24"/>
              </w:rPr>
            </w:pPr>
            <w:r>
              <w:rPr>
                <w:rFonts w:hint="eastAsia" w:ascii="宋体" w:hAnsi="宋体"/>
                <w:sz w:val="24"/>
              </w:rPr>
              <w:t>总包，保安</w:t>
            </w:r>
          </w:p>
        </w:tc>
        <w:tc>
          <w:tcPr>
            <w:tcW w:w="1365" w:type="dxa"/>
            <w:noWrap w:val="0"/>
            <w:vAlign w:val="center"/>
          </w:tcPr>
          <w:p>
            <w:pPr>
              <w:spacing w:line="240" w:lineRule="atLeast"/>
              <w:rPr>
                <w:rFonts w:hint="eastAsia" w:ascii="宋体" w:hAnsi="宋体"/>
                <w:sz w:val="24"/>
              </w:rPr>
            </w:pPr>
          </w:p>
        </w:tc>
        <w:tc>
          <w:tcPr>
            <w:tcW w:w="3135" w:type="dxa"/>
            <w:noWrap w:val="0"/>
            <w:vAlign w:val="center"/>
          </w:tcPr>
          <w:p>
            <w:pPr>
              <w:spacing w:line="240" w:lineRule="atLeast"/>
              <w:rPr>
                <w:rFonts w:ascii="宋体" w:hAnsi="宋体"/>
                <w:sz w:val="24"/>
              </w:rPr>
            </w:pPr>
            <w:r>
              <w:rPr>
                <w:rFonts w:hint="eastAsia" w:ascii="宋体" w:hAnsi="宋体"/>
                <w:sz w:val="24"/>
              </w:rPr>
              <w:t>总包，保安</w:t>
            </w:r>
          </w:p>
        </w:tc>
      </w:tr>
    </w:tbl>
    <w:p>
      <w:pPr>
        <w:spacing w:line="360" w:lineRule="auto"/>
        <w:rPr>
          <w:rFonts w:hint="eastAsia" w:ascii="宋体" w:hAnsi="宋体"/>
          <w:b/>
          <w:bCs/>
          <w:sz w:val="24"/>
        </w:rPr>
      </w:pPr>
    </w:p>
    <w:p>
      <w:pPr>
        <w:spacing w:line="360" w:lineRule="auto"/>
        <w:rPr>
          <w:rFonts w:hint="eastAsia" w:ascii="宋体" w:hAnsi="宋体"/>
          <w:b/>
          <w:bCs/>
          <w:color w:val="FF0000"/>
          <w:sz w:val="24"/>
        </w:rPr>
      </w:pPr>
      <w:r>
        <w:rPr>
          <w:rFonts w:hint="eastAsia" w:ascii="宋体" w:hAnsi="宋体"/>
          <w:b/>
          <w:bCs/>
          <w:sz w:val="24"/>
        </w:rPr>
        <w:t>4. 紧急情况处理的通用要求</w:t>
      </w:r>
    </w:p>
    <w:p>
      <w:pPr>
        <w:spacing w:line="360" w:lineRule="auto"/>
        <w:ind w:firstLine="520"/>
        <w:rPr>
          <w:rFonts w:hint="eastAsia" w:ascii="宋体" w:hAnsi="宋体"/>
          <w:spacing w:val="10"/>
          <w:sz w:val="24"/>
        </w:rPr>
      </w:pPr>
      <w:r>
        <w:rPr>
          <w:rFonts w:hint="eastAsia" w:ascii="宋体" w:hAnsi="宋体"/>
          <w:spacing w:val="10"/>
          <w:sz w:val="24"/>
        </w:rPr>
        <w:t>① 紧急事故发生时，项目经理必须立即组织采取应急措施处理，当事故严重，自身难于处理时，必须首先联络紧急救援或医疗单位，并同时向上级领导报告；</w:t>
      </w:r>
    </w:p>
    <w:p>
      <w:pPr>
        <w:spacing w:line="360" w:lineRule="auto"/>
        <w:rPr>
          <w:rFonts w:hint="eastAsia" w:ascii="宋体" w:hAnsi="宋体"/>
          <w:spacing w:val="10"/>
          <w:sz w:val="24"/>
        </w:rPr>
      </w:pPr>
      <w:r>
        <w:rPr>
          <w:rFonts w:hint="eastAsia" w:ascii="宋体" w:hAnsi="宋体"/>
          <w:spacing w:val="10"/>
          <w:sz w:val="24"/>
        </w:rPr>
        <w:t xml:space="preserve">    ② 当紧急事故威胁到人身安全时，必须首先确保人身安全，项目经理负责组织人员迅速脱离危险区域或场所，再采取应急措施以尽可能地减少对环境的不利影响，防止伴随的重大环境事故；</w:t>
      </w:r>
    </w:p>
    <w:p>
      <w:pPr>
        <w:spacing w:line="360" w:lineRule="auto"/>
        <w:rPr>
          <w:rFonts w:hint="eastAsia" w:ascii="宋体" w:hAnsi="宋体"/>
          <w:spacing w:val="10"/>
          <w:sz w:val="24"/>
        </w:rPr>
      </w:pPr>
      <w:r>
        <w:rPr>
          <w:rFonts w:hint="eastAsia" w:ascii="宋体" w:hAnsi="宋体"/>
          <w:spacing w:val="10"/>
          <w:sz w:val="24"/>
        </w:rPr>
        <w:t xml:space="preserve">    ③ 紧急事故发生时应按紧急事故处理流程图所示的程序进行处理；</w:t>
      </w:r>
    </w:p>
    <w:p>
      <w:pPr>
        <w:spacing w:line="360" w:lineRule="auto"/>
        <w:rPr>
          <w:rFonts w:hint="eastAsia" w:ascii="宋体" w:hAnsi="宋体"/>
          <w:spacing w:val="10"/>
          <w:sz w:val="24"/>
        </w:rPr>
      </w:pPr>
      <w:r>
        <w:rPr>
          <w:rFonts w:hint="eastAsia" w:ascii="宋体" w:hAnsi="宋体"/>
          <w:spacing w:val="10"/>
          <w:sz w:val="24"/>
        </w:rPr>
        <w:t xml:space="preserve">    ④ 对紧急情况和紧急事故发生后，项目经理应保护好现场，在事故处理结束后应按环境管理方案处理废弃物资，防止进一步对环境的污染；</w:t>
      </w:r>
    </w:p>
    <w:p>
      <w:pPr>
        <w:spacing w:line="360" w:lineRule="auto"/>
        <w:rPr>
          <w:rFonts w:hint="eastAsia" w:ascii="宋体" w:hAnsi="宋体"/>
          <w:spacing w:val="10"/>
          <w:sz w:val="24"/>
        </w:rPr>
      </w:pPr>
      <w:r>
        <w:rPr>
          <w:rFonts w:hint="eastAsia" w:ascii="宋体" w:hAnsi="宋体"/>
          <w:spacing w:val="10"/>
          <w:sz w:val="24"/>
        </w:rPr>
        <w:t xml:space="preserve">    ⑤ 紧急事故处理结束后，项目经理应在２４小时内填写环境紧急事故处理报告，环保紧急事故处理报告一式二份，一份报公司工程项目管理部备案，一份自留，报告记录见附件5.9；</w:t>
      </w:r>
    </w:p>
    <w:p>
      <w:pPr>
        <w:spacing w:line="360" w:lineRule="auto"/>
        <w:rPr>
          <w:rFonts w:hint="eastAsia" w:ascii="宋体" w:hAnsi="宋体"/>
          <w:color w:val="FF0000"/>
          <w:sz w:val="24"/>
        </w:rPr>
      </w:pPr>
      <w:r>
        <w:rPr>
          <w:rFonts w:hint="eastAsia" w:ascii="宋体" w:hAnsi="宋体"/>
          <w:spacing w:val="10"/>
          <w:sz w:val="24"/>
        </w:rPr>
        <w:t xml:space="preserve">    ⑥ 紧急情况发生后，项目工程部应召集有关人员确定紧急情况发生的原因，评审确保紧急情况不再发生措施的需求，制定、实施、验正纠正措施。</w:t>
      </w:r>
    </w:p>
    <w:p>
      <w:pPr>
        <w:spacing w:line="360" w:lineRule="auto"/>
        <w:rPr>
          <w:sz w:val="24"/>
        </w:rPr>
      </w:pPr>
      <w:r>
        <w:rPr>
          <w:rFonts w:hint="eastAsia"/>
          <w:sz w:val="24"/>
        </w:rPr>
        <w:t>暴雨、台风的应急处理</w:t>
      </w:r>
    </w:p>
    <w:p>
      <w:pPr>
        <w:spacing w:before="60" w:after="60" w:line="360" w:lineRule="auto"/>
        <w:ind w:right="201"/>
        <w:rPr>
          <w:rFonts w:hint="eastAsia" w:ascii="宋体" w:hAnsi="宋体"/>
          <w:sz w:val="24"/>
        </w:rPr>
      </w:pPr>
    </w:p>
    <w:p>
      <w:pPr>
        <w:numPr>
          <w:ilvl w:val="0"/>
          <w:numId w:val="1"/>
        </w:numPr>
        <w:tabs>
          <w:tab w:val="left" w:pos="540"/>
        </w:tabs>
        <w:spacing w:before="60" w:after="60" w:line="360" w:lineRule="auto"/>
        <w:ind w:right="201"/>
        <w:rPr>
          <w:rFonts w:hint="eastAsia" w:ascii="宋体" w:hAnsi="宋体"/>
          <w:b/>
          <w:sz w:val="24"/>
        </w:rPr>
      </w:pPr>
      <w:r>
        <w:rPr>
          <w:rFonts w:hint="eastAsia" w:ascii="宋体" w:hAnsi="宋体"/>
          <w:b/>
          <w:sz w:val="24"/>
        </w:rPr>
        <w:drawing>
          <wp:anchor distT="0" distB="0" distL="114300" distR="114300" simplePos="0" relativeHeight="251666432" behindDoc="1" locked="1" layoutInCell="1" allowOverlap="1">
            <wp:simplePos x="0" y="0"/>
            <wp:positionH relativeFrom="column">
              <wp:posOffset>1308100</wp:posOffset>
            </wp:positionH>
            <wp:positionV relativeFrom="paragraph">
              <wp:posOffset>4102100</wp:posOffset>
            </wp:positionV>
            <wp:extent cx="838200" cy="825500"/>
            <wp:effectExtent l="0" t="0" r="3810" b="5715"/>
            <wp:wrapNone/>
            <wp:docPr id="36" name="图片 37" descr="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7" descr="66"/>
                    <pic:cNvPicPr>
                      <a:picLocks noChangeAspect="1"/>
                    </pic:cNvPicPr>
                  </pic:nvPicPr>
                  <pic:blipFill>
                    <a:blip r:embed="rId6"/>
                    <a:stretch>
                      <a:fillRect/>
                    </a:stretch>
                  </pic:blipFill>
                  <pic:spPr>
                    <a:xfrm>
                      <a:off x="0" y="0"/>
                      <a:ext cx="838200" cy="825500"/>
                    </a:xfrm>
                    <a:prstGeom prst="rect">
                      <a:avLst/>
                    </a:prstGeom>
                    <a:noFill/>
                    <a:ln>
                      <a:noFill/>
                    </a:ln>
                  </pic:spPr>
                </pic:pic>
              </a:graphicData>
            </a:graphic>
          </wp:anchor>
        </w:drawing>
      </w:r>
      <w:r>
        <w:rPr>
          <w:rFonts w:hint="eastAsia" w:ascii="宋体" w:hAnsi="宋体"/>
          <w:b/>
          <w:sz w:val="24"/>
        </w:rPr>
        <w:drawing>
          <wp:anchor distT="0" distB="0" distL="114300" distR="114300" simplePos="0" relativeHeight="251665408" behindDoc="1" locked="1" layoutInCell="1" allowOverlap="1">
            <wp:simplePos x="0" y="0"/>
            <wp:positionH relativeFrom="column">
              <wp:posOffset>952500</wp:posOffset>
            </wp:positionH>
            <wp:positionV relativeFrom="paragraph">
              <wp:posOffset>1955800</wp:posOffset>
            </wp:positionV>
            <wp:extent cx="1130300" cy="355600"/>
            <wp:effectExtent l="0" t="0" r="3175" b="635"/>
            <wp:wrapNone/>
            <wp:docPr id="35" name="图片 36" descr="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6" descr="88"/>
                    <pic:cNvPicPr>
                      <a:picLocks noChangeAspect="1"/>
                    </pic:cNvPicPr>
                  </pic:nvPicPr>
                  <pic:blipFill>
                    <a:blip r:embed="rId9"/>
                    <a:stretch>
                      <a:fillRect/>
                    </a:stretch>
                  </pic:blipFill>
                  <pic:spPr>
                    <a:xfrm>
                      <a:off x="0" y="0"/>
                      <a:ext cx="1130300" cy="355600"/>
                    </a:xfrm>
                    <a:prstGeom prst="rect">
                      <a:avLst/>
                    </a:prstGeom>
                    <a:noFill/>
                    <a:ln>
                      <a:noFill/>
                    </a:ln>
                  </pic:spPr>
                </pic:pic>
              </a:graphicData>
            </a:graphic>
          </wp:anchor>
        </w:drawing>
      </w:r>
      <w:r>
        <w:rPr>
          <w:rFonts w:hint="eastAsia" w:ascii="宋体" w:hAnsi="宋体"/>
          <w:b/>
          <w:sz w:val="24"/>
        </w:rPr>
        <w:t>相关知识、定义</w:t>
      </w:r>
    </w:p>
    <w:p>
      <w:pPr>
        <w:numPr>
          <w:ilvl w:val="0"/>
          <w:numId w:val="6"/>
        </w:numPr>
        <w:spacing w:before="60" w:after="60" w:line="360" w:lineRule="auto"/>
        <w:ind w:right="201"/>
        <w:rPr>
          <w:rFonts w:hint="eastAsia" w:ascii="宋体" w:hAnsi="宋体"/>
          <w:b/>
          <w:sz w:val="24"/>
        </w:rPr>
      </w:pPr>
      <w:r>
        <w:rPr>
          <w:rFonts w:hint="eastAsia" w:ascii="宋体" w:hAnsi="宋体"/>
          <w:b/>
          <w:sz w:val="24"/>
        </w:rPr>
        <w:t>台风警报</w:t>
      </w:r>
    </w:p>
    <w:p>
      <w:pPr>
        <w:tabs>
          <w:tab w:val="left" w:pos="1680"/>
        </w:tabs>
        <w:spacing w:before="60" w:after="60" w:line="360" w:lineRule="auto"/>
        <w:ind w:right="201" w:firstLine="540" w:firstLineChars="225"/>
        <w:rPr>
          <w:rFonts w:hint="eastAsia" w:ascii="宋体" w:hAnsi="宋体"/>
          <w:sz w:val="24"/>
        </w:rPr>
      </w:pPr>
      <w:r>
        <w:rPr>
          <w:rFonts w:hint="eastAsia" w:ascii="宋体" w:hAnsi="宋体"/>
          <w:sz w:val="24"/>
        </w:rPr>
        <w:t>（1）广东省台风预警信号及含义：</w:t>
      </w:r>
    </w:p>
    <w:tbl>
      <w:tblPr>
        <w:tblStyle w:val="17"/>
        <w:tblW w:w="0" w:type="auto"/>
        <w:jc w:val="center"/>
        <w:tblLayout w:type="fixed"/>
        <w:tblCellMar>
          <w:top w:w="0" w:type="dxa"/>
          <w:left w:w="15" w:type="dxa"/>
          <w:bottom w:w="0" w:type="dxa"/>
          <w:right w:w="15" w:type="dxa"/>
        </w:tblCellMar>
      </w:tblPr>
      <w:tblGrid>
        <w:gridCol w:w="1504"/>
        <w:gridCol w:w="6753"/>
      </w:tblGrid>
      <w:tr>
        <w:tblPrEx>
          <w:tblCellMar>
            <w:top w:w="0" w:type="dxa"/>
            <w:left w:w="15" w:type="dxa"/>
            <w:bottom w:w="0" w:type="dxa"/>
            <w:right w:w="15" w:type="dxa"/>
          </w:tblCellMar>
        </w:tblPrEx>
        <w:trPr>
          <w:trHeight w:val="900" w:hRule="atLeast"/>
          <w:jc w:val="center"/>
        </w:trPr>
        <w:tc>
          <w:tcPr>
            <w:tcW w:w="1504" w:type="dxa"/>
            <w:noWrap w:val="0"/>
            <w:vAlign w:val="top"/>
          </w:tcPr>
          <w:p>
            <w:pPr>
              <w:spacing w:line="360" w:lineRule="auto"/>
              <w:rPr>
                <w:rFonts w:ascii="宋体" w:hAnsi="宋体"/>
                <w:sz w:val="24"/>
              </w:rPr>
            </w:pPr>
            <w:r>
              <w:rPr>
                <w:rFonts w:ascii="宋体" w:hAnsi="宋体"/>
                <w:sz w:val="24"/>
              </w:rPr>
              <w:drawing>
                <wp:inline distT="0" distB="0" distL="114300" distR="114300">
                  <wp:extent cx="542925" cy="381000"/>
                  <wp:effectExtent l="0" t="0" r="7620" b="7620"/>
                  <wp:docPr id="50" name="图片 2" descr="tfyjx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2" descr="tfyjxh1"/>
                          <pic:cNvPicPr>
                            <a:picLocks noChangeAspect="1"/>
                          </pic:cNvPicPr>
                        </pic:nvPicPr>
                        <pic:blipFill>
                          <a:blip r:embed="rId10"/>
                          <a:stretch>
                            <a:fillRect/>
                          </a:stretch>
                        </pic:blipFill>
                        <pic:spPr>
                          <a:xfrm>
                            <a:off x="0" y="0"/>
                            <a:ext cx="542925" cy="381000"/>
                          </a:xfrm>
                          <a:prstGeom prst="rect">
                            <a:avLst/>
                          </a:prstGeom>
                          <a:noFill/>
                          <a:ln>
                            <a:noFill/>
                          </a:ln>
                        </pic:spPr>
                      </pic:pic>
                    </a:graphicData>
                  </a:graphic>
                </wp:inline>
              </w:drawing>
            </w:r>
          </w:p>
        </w:tc>
        <w:tc>
          <w:tcPr>
            <w:tcW w:w="6753" w:type="dxa"/>
            <w:noWrap w:val="0"/>
            <w:vAlign w:val="top"/>
          </w:tcPr>
          <w:p>
            <w:pPr>
              <w:spacing w:line="360" w:lineRule="auto"/>
              <w:rPr>
                <w:rFonts w:hint="eastAsia" w:ascii="宋体" w:hAnsi="宋体"/>
                <w:sz w:val="24"/>
              </w:rPr>
            </w:pPr>
            <w:r>
              <w:rPr>
                <w:rFonts w:hint="eastAsia" w:ascii="宋体" w:hAnsi="宋体"/>
                <w:sz w:val="24"/>
              </w:rPr>
              <w:t>(一)</w:t>
            </w:r>
            <w:r>
              <w:rPr>
                <w:rFonts w:hint="eastAsia" w:ascii="宋体" w:hAnsi="宋体"/>
                <w:color w:val="0000FF"/>
                <w:sz w:val="24"/>
              </w:rPr>
              <w:t>白色</w:t>
            </w:r>
            <w:r>
              <w:rPr>
                <w:rFonts w:hint="eastAsia" w:ascii="宋体" w:hAnsi="宋体"/>
                <w:color w:val="000000"/>
                <w:sz w:val="24"/>
              </w:rPr>
              <w:t>台风信号</w:t>
            </w:r>
            <w:r>
              <w:rPr>
                <w:rFonts w:hint="eastAsia" w:ascii="宋体" w:hAnsi="宋体"/>
                <w:sz w:val="24"/>
              </w:rPr>
              <w:t>。其含义为:</w:t>
            </w:r>
            <w:r>
              <w:rPr>
                <w:rFonts w:ascii="宋体" w:hAnsi="宋体"/>
                <w:sz w:val="24"/>
              </w:rPr>
              <w:t xml:space="preserve"> </w:t>
            </w:r>
            <w:r>
              <w:rPr>
                <w:rFonts w:hint="eastAsia" w:ascii="宋体" w:hAnsi="宋体"/>
                <w:sz w:val="24"/>
              </w:rPr>
              <w:t>热带气旋48小时内可能影响本地。</w:t>
            </w:r>
          </w:p>
        </w:tc>
      </w:tr>
      <w:tr>
        <w:tblPrEx>
          <w:tblCellMar>
            <w:top w:w="0" w:type="dxa"/>
            <w:left w:w="15" w:type="dxa"/>
            <w:bottom w:w="0" w:type="dxa"/>
            <w:right w:w="15" w:type="dxa"/>
          </w:tblCellMar>
        </w:tblPrEx>
        <w:trPr>
          <w:trHeight w:val="840" w:hRule="atLeast"/>
          <w:jc w:val="center"/>
        </w:trPr>
        <w:tc>
          <w:tcPr>
            <w:tcW w:w="1504" w:type="dxa"/>
            <w:noWrap w:val="0"/>
            <w:vAlign w:val="top"/>
          </w:tcPr>
          <w:p>
            <w:pPr>
              <w:spacing w:line="360" w:lineRule="auto"/>
              <w:rPr>
                <w:rFonts w:ascii="宋体" w:hAnsi="宋体"/>
                <w:sz w:val="24"/>
              </w:rPr>
            </w:pPr>
            <w:r>
              <w:rPr>
                <w:rFonts w:hint="eastAsia" w:ascii="宋体" w:hAnsi="宋体"/>
                <w:sz w:val="24"/>
              </w:rPr>
              <w:drawing>
                <wp:inline distT="0" distB="0" distL="114300" distR="114300">
                  <wp:extent cx="552450" cy="409575"/>
                  <wp:effectExtent l="0" t="0" r="8890" b="635"/>
                  <wp:docPr id="51" name="图片 3" descr="tfyjx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3" descr="tfyjxh2"/>
                          <pic:cNvPicPr>
                            <a:picLocks noChangeAspect="1"/>
                          </pic:cNvPicPr>
                        </pic:nvPicPr>
                        <pic:blipFill>
                          <a:blip r:embed="rId11"/>
                          <a:stretch>
                            <a:fillRect/>
                          </a:stretch>
                        </pic:blipFill>
                        <pic:spPr>
                          <a:xfrm>
                            <a:off x="0" y="0"/>
                            <a:ext cx="552450" cy="409575"/>
                          </a:xfrm>
                          <a:prstGeom prst="rect">
                            <a:avLst/>
                          </a:prstGeom>
                          <a:noFill/>
                          <a:ln>
                            <a:noFill/>
                          </a:ln>
                        </pic:spPr>
                      </pic:pic>
                    </a:graphicData>
                  </a:graphic>
                </wp:inline>
              </w:drawing>
            </w:r>
          </w:p>
        </w:tc>
        <w:tc>
          <w:tcPr>
            <w:tcW w:w="6753" w:type="dxa"/>
            <w:noWrap w:val="0"/>
            <w:vAlign w:val="top"/>
          </w:tcPr>
          <w:p>
            <w:pPr>
              <w:spacing w:line="360" w:lineRule="auto"/>
              <w:rPr>
                <w:rFonts w:hint="eastAsia" w:ascii="宋体" w:hAnsi="宋体"/>
                <w:sz w:val="24"/>
              </w:rPr>
            </w:pPr>
            <w:r>
              <w:rPr>
                <w:rFonts w:hint="eastAsia" w:ascii="宋体" w:hAnsi="宋体"/>
                <w:sz w:val="24"/>
              </w:rPr>
              <w:t>(二)</w:t>
            </w:r>
            <w:r>
              <w:rPr>
                <w:rFonts w:hint="eastAsia" w:ascii="宋体" w:hAnsi="宋体"/>
                <w:color w:val="0000FF"/>
                <w:sz w:val="24"/>
              </w:rPr>
              <w:t>绿色</w:t>
            </w:r>
            <w:r>
              <w:rPr>
                <w:rFonts w:hint="eastAsia" w:ascii="宋体" w:hAnsi="宋体"/>
                <w:color w:val="000000"/>
                <w:sz w:val="24"/>
              </w:rPr>
              <w:t>台风信号</w:t>
            </w:r>
            <w:r>
              <w:rPr>
                <w:rFonts w:hint="eastAsia" w:ascii="宋体" w:hAnsi="宋体"/>
                <w:sz w:val="24"/>
              </w:rPr>
              <w:t>。其含义为:</w:t>
            </w:r>
            <w:r>
              <w:rPr>
                <w:rFonts w:ascii="宋体" w:hAnsi="宋体"/>
                <w:sz w:val="24"/>
              </w:rPr>
              <w:t xml:space="preserve"> </w:t>
            </w:r>
            <w:r>
              <w:rPr>
                <w:rFonts w:hint="eastAsia" w:ascii="宋体" w:hAnsi="宋体"/>
                <w:sz w:val="24"/>
              </w:rPr>
              <w:t>本地未来24小时内可能受热带气旋影响,平均风力可达6～7级（39～61千米/小时）；或已经受热带气旋影响,</w:t>
            </w:r>
            <w:r>
              <w:rPr>
                <w:rFonts w:ascii="宋体" w:hAnsi="宋体"/>
                <w:sz w:val="24"/>
              </w:rPr>
              <w:t xml:space="preserve"> </w:t>
            </w:r>
            <w:r>
              <w:rPr>
                <w:rFonts w:hint="eastAsia" w:ascii="宋体" w:hAnsi="宋体"/>
                <w:sz w:val="24"/>
              </w:rPr>
              <w:t>平均风力为6～7级。</w:t>
            </w:r>
          </w:p>
          <w:p>
            <w:pPr>
              <w:spacing w:line="360" w:lineRule="auto"/>
              <w:rPr>
                <w:rFonts w:hint="eastAsia" w:ascii="宋体" w:hAnsi="宋体"/>
                <w:sz w:val="24"/>
              </w:rPr>
            </w:pPr>
          </w:p>
        </w:tc>
      </w:tr>
      <w:tr>
        <w:tblPrEx>
          <w:tblCellMar>
            <w:top w:w="0" w:type="dxa"/>
            <w:left w:w="15" w:type="dxa"/>
            <w:bottom w:w="0" w:type="dxa"/>
            <w:right w:w="15" w:type="dxa"/>
          </w:tblCellMar>
        </w:tblPrEx>
        <w:trPr>
          <w:trHeight w:val="900" w:hRule="atLeast"/>
          <w:jc w:val="center"/>
        </w:trPr>
        <w:tc>
          <w:tcPr>
            <w:tcW w:w="1504" w:type="dxa"/>
            <w:noWrap w:val="0"/>
            <w:vAlign w:val="top"/>
          </w:tcPr>
          <w:p>
            <w:pPr>
              <w:spacing w:line="360" w:lineRule="auto"/>
              <w:rPr>
                <w:rFonts w:ascii="宋体" w:hAnsi="宋体"/>
                <w:sz w:val="24"/>
              </w:rPr>
            </w:pPr>
            <w:r>
              <w:rPr>
                <w:rFonts w:ascii="宋体" w:hAnsi="宋体"/>
                <w:sz w:val="24"/>
              </w:rPr>
              <w:drawing>
                <wp:inline distT="0" distB="0" distL="114300" distR="114300">
                  <wp:extent cx="552450" cy="409575"/>
                  <wp:effectExtent l="0" t="0" r="8890" b="635"/>
                  <wp:docPr id="52" name="图片 4" descr="tfyjx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4" descr="tfyjxh3"/>
                          <pic:cNvPicPr>
                            <a:picLocks noChangeAspect="1"/>
                          </pic:cNvPicPr>
                        </pic:nvPicPr>
                        <pic:blipFill>
                          <a:blip r:embed="rId12"/>
                          <a:stretch>
                            <a:fillRect/>
                          </a:stretch>
                        </pic:blipFill>
                        <pic:spPr>
                          <a:xfrm>
                            <a:off x="0" y="0"/>
                            <a:ext cx="552450" cy="409575"/>
                          </a:xfrm>
                          <a:prstGeom prst="rect">
                            <a:avLst/>
                          </a:prstGeom>
                          <a:noFill/>
                          <a:ln>
                            <a:noFill/>
                          </a:ln>
                        </pic:spPr>
                      </pic:pic>
                    </a:graphicData>
                  </a:graphic>
                </wp:inline>
              </w:drawing>
            </w:r>
          </w:p>
        </w:tc>
        <w:tc>
          <w:tcPr>
            <w:tcW w:w="6753" w:type="dxa"/>
            <w:noWrap w:val="0"/>
            <w:vAlign w:val="top"/>
          </w:tcPr>
          <w:p>
            <w:pPr>
              <w:spacing w:line="360" w:lineRule="auto"/>
              <w:rPr>
                <w:rFonts w:ascii="宋体" w:hAnsi="宋体"/>
                <w:sz w:val="24"/>
              </w:rPr>
            </w:pPr>
            <w:r>
              <w:rPr>
                <w:rFonts w:hint="eastAsia" w:ascii="宋体" w:hAnsi="宋体"/>
                <w:sz w:val="24"/>
              </w:rPr>
              <w:t>(三)</w:t>
            </w:r>
            <w:r>
              <w:rPr>
                <w:rFonts w:hint="eastAsia" w:ascii="宋体" w:hAnsi="宋体"/>
                <w:color w:val="0000FF"/>
                <w:sz w:val="24"/>
              </w:rPr>
              <w:t>黄色</w:t>
            </w:r>
            <w:r>
              <w:rPr>
                <w:rFonts w:hint="eastAsia" w:ascii="宋体" w:hAnsi="宋体"/>
                <w:color w:val="000000"/>
                <w:sz w:val="24"/>
              </w:rPr>
              <w:t>台风信号</w:t>
            </w:r>
            <w:r>
              <w:rPr>
                <w:rFonts w:hint="eastAsia" w:ascii="宋体" w:hAnsi="宋体"/>
                <w:sz w:val="24"/>
              </w:rPr>
              <w:t>。其含义为:</w:t>
            </w:r>
            <w:r>
              <w:rPr>
                <w:rFonts w:ascii="宋体" w:hAnsi="宋体"/>
                <w:sz w:val="24"/>
              </w:rPr>
              <w:t xml:space="preserve"> </w:t>
            </w:r>
            <w:r>
              <w:rPr>
                <w:rFonts w:hint="eastAsia" w:ascii="宋体" w:hAnsi="宋体"/>
                <w:sz w:val="24"/>
              </w:rPr>
              <w:t>本地未来12小时内可能受热带气旋影响,平均风力可达8级（62～74千米／小时）以上；或已经受热带气旋影响,</w:t>
            </w:r>
            <w:r>
              <w:rPr>
                <w:rFonts w:ascii="宋体" w:hAnsi="宋体"/>
                <w:sz w:val="24"/>
              </w:rPr>
              <w:t xml:space="preserve"> </w:t>
            </w:r>
            <w:r>
              <w:rPr>
                <w:rFonts w:hint="eastAsia" w:ascii="宋体" w:hAnsi="宋体"/>
                <w:sz w:val="24"/>
              </w:rPr>
              <w:t>平均风力为8～9级（62～88千米／小时）。</w:t>
            </w:r>
            <w:r>
              <w:rPr>
                <w:rFonts w:ascii="宋体" w:hAnsi="宋体"/>
                <w:sz w:val="24"/>
              </w:rPr>
              <w:t xml:space="preserve"> </w:t>
            </w:r>
          </w:p>
        </w:tc>
      </w:tr>
      <w:tr>
        <w:tblPrEx>
          <w:tblCellMar>
            <w:top w:w="0" w:type="dxa"/>
            <w:left w:w="15" w:type="dxa"/>
            <w:bottom w:w="0" w:type="dxa"/>
            <w:right w:w="15" w:type="dxa"/>
          </w:tblCellMar>
        </w:tblPrEx>
        <w:trPr>
          <w:trHeight w:val="870" w:hRule="atLeast"/>
          <w:jc w:val="center"/>
        </w:trPr>
        <w:tc>
          <w:tcPr>
            <w:tcW w:w="1504" w:type="dxa"/>
            <w:noWrap w:val="0"/>
            <w:vAlign w:val="top"/>
          </w:tcPr>
          <w:p>
            <w:pPr>
              <w:spacing w:line="360" w:lineRule="auto"/>
              <w:rPr>
                <w:rFonts w:ascii="宋体" w:hAnsi="宋体"/>
                <w:sz w:val="24"/>
              </w:rPr>
            </w:pPr>
            <w:r>
              <w:rPr>
                <w:rFonts w:ascii="宋体" w:hAnsi="宋体"/>
                <w:sz w:val="24"/>
              </w:rPr>
              <w:drawing>
                <wp:inline distT="0" distB="0" distL="114300" distR="114300">
                  <wp:extent cx="552450" cy="409575"/>
                  <wp:effectExtent l="0" t="0" r="8890" b="635"/>
                  <wp:docPr id="53" name="图片 5" descr="tfyjxh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 descr="tfyjxh4"/>
                          <pic:cNvPicPr>
                            <a:picLocks noChangeAspect="1"/>
                          </pic:cNvPicPr>
                        </pic:nvPicPr>
                        <pic:blipFill>
                          <a:blip r:embed="rId13"/>
                          <a:stretch>
                            <a:fillRect/>
                          </a:stretch>
                        </pic:blipFill>
                        <pic:spPr>
                          <a:xfrm>
                            <a:off x="0" y="0"/>
                            <a:ext cx="552450" cy="409575"/>
                          </a:xfrm>
                          <a:prstGeom prst="rect">
                            <a:avLst/>
                          </a:prstGeom>
                          <a:noFill/>
                          <a:ln>
                            <a:noFill/>
                          </a:ln>
                        </pic:spPr>
                      </pic:pic>
                    </a:graphicData>
                  </a:graphic>
                </wp:inline>
              </w:drawing>
            </w:r>
          </w:p>
        </w:tc>
        <w:tc>
          <w:tcPr>
            <w:tcW w:w="6753" w:type="dxa"/>
            <w:noWrap w:val="0"/>
            <w:vAlign w:val="top"/>
          </w:tcPr>
          <w:p>
            <w:pPr>
              <w:spacing w:line="360" w:lineRule="auto"/>
              <w:rPr>
                <w:rFonts w:hint="eastAsia" w:ascii="宋体" w:hAnsi="宋体"/>
                <w:sz w:val="24"/>
              </w:rPr>
            </w:pPr>
            <w:r>
              <w:rPr>
                <w:rFonts w:hint="eastAsia" w:ascii="宋体" w:hAnsi="宋体"/>
                <w:sz w:val="24"/>
              </w:rPr>
              <w:t>(四)</w:t>
            </w:r>
            <w:r>
              <w:rPr>
                <w:rFonts w:hint="eastAsia" w:ascii="宋体" w:hAnsi="宋体"/>
                <w:color w:val="0000FF"/>
                <w:sz w:val="24"/>
              </w:rPr>
              <w:t>红色</w:t>
            </w:r>
            <w:r>
              <w:rPr>
                <w:rFonts w:hint="eastAsia" w:ascii="宋体" w:hAnsi="宋体"/>
                <w:color w:val="000000"/>
                <w:sz w:val="24"/>
              </w:rPr>
              <w:t>台风信号</w:t>
            </w:r>
            <w:r>
              <w:rPr>
                <w:rFonts w:hint="eastAsia" w:ascii="宋体" w:hAnsi="宋体"/>
                <w:sz w:val="24"/>
              </w:rPr>
              <w:t>。其含义为:</w:t>
            </w:r>
            <w:r>
              <w:rPr>
                <w:rFonts w:ascii="宋体" w:hAnsi="宋体"/>
                <w:sz w:val="24"/>
              </w:rPr>
              <w:t xml:space="preserve"> </w:t>
            </w:r>
            <w:r>
              <w:rPr>
                <w:rFonts w:hint="eastAsia" w:ascii="宋体" w:hAnsi="宋体"/>
                <w:sz w:val="24"/>
              </w:rPr>
              <w:t>本地受热带气旋影响，未来12小时内平均风力可达10级（89～102千米／小时）以上；或已经受热带气旋影响,</w:t>
            </w:r>
            <w:r>
              <w:rPr>
                <w:rFonts w:ascii="宋体" w:hAnsi="宋体"/>
                <w:sz w:val="24"/>
              </w:rPr>
              <w:t xml:space="preserve"> </w:t>
            </w:r>
            <w:r>
              <w:rPr>
                <w:rFonts w:hint="eastAsia" w:ascii="宋体" w:hAnsi="宋体"/>
                <w:sz w:val="24"/>
              </w:rPr>
              <w:t>平均风力为10～11级（89～117千米／小时）。</w:t>
            </w:r>
          </w:p>
        </w:tc>
      </w:tr>
      <w:tr>
        <w:tblPrEx>
          <w:tblCellMar>
            <w:top w:w="0" w:type="dxa"/>
            <w:left w:w="15" w:type="dxa"/>
            <w:bottom w:w="0" w:type="dxa"/>
            <w:right w:w="15" w:type="dxa"/>
          </w:tblCellMar>
        </w:tblPrEx>
        <w:trPr>
          <w:trHeight w:val="870" w:hRule="atLeast"/>
          <w:jc w:val="center"/>
        </w:trPr>
        <w:tc>
          <w:tcPr>
            <w:tcW w:w="1504" w:type="dxa"/>
            <w:noWrap w:val="0"/>
            <w:vAlign w:val="top"/>
          </w:tcPr>
          <w:p>
            <w:pPr>
              <w:spacing w:line="360" w:lineRule="auto"/>
              <w:rPr>
                <w:rFonts w:ascii="宋体" w:hAnsi="宋体"/>
                <w:sz w:val="24"/>
              </w:rPr>
            </w:pPr>
            <w:r>
              <w:rPr>
                <w:rFonts w:ascii="宋体" w:hAnsi="宋体"/>
                <w:sz w:val="24"/>
              </w:rPr>
              <w:drawing>
                <wp:inline distT="0" distB="0" distL="114300" distR="114300">
                  <wp:extent cx="552450" cy="409575"/>
                  <wp:effectExtent l="0" t="0" r="8890" b="635"/>
                  <wp:docPr id="54" name="图片 6" descr="tfyjxh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6" descr="tfyjxh5"/>
                          <pic:cNvPicPr>
                            <a:picLocks noChangeAspect="1"/>
                          </pic:cNvPicPr>
                        </pic:nvPicPr>
                        <pic:blipFill>
                          <a:blip r:embed="rId14"/>
                          <a:stretch>
                            <a:fillRect/>
                          </a:stretch>
                        </pic:blipFill>
                        <pic:spPr>
                          <a:xfrm>
                            <a:off x="0" y="0"/>
                            <a:ext cx="552450" cy="409575"/>
                          </a:xfrm>
                          <a:prstGeom prst="rect">
                            <a:avLst/>
                          </a:prstGeom>
                          <a:noFill/>
                          <a:ln>
                            <a:noFill/>
                          </a:ln>
                        </pic:spPr>
                      </pic:pic>
                    </a:graphicData>
                  </a:graphic>
                </wp:inline>
              </w:drawing>
            </w:r>
          </w:p>
        </w:tc>
        <w:tc>
          <w:tcPr>
            <w:tcW w:w="6753" w:type="dxa"/>
            <w:noWrap w:val="0"/>
            <w:vAlign w:val="top"/>
          </w:tcPr>
          <w:p>
            <w:pPr>
              <w:spacing w:line="360" w:lineRule="auto"/>
              <w:rPr>
                <w:rFonts w:hint="eastAsia" w:ascii="宋体" w:hAnsi="宋体"/>
                <w:sz w:val="24"/>
              </w:rPr>
            </w:pPr>
            <w:r>
              <w:rPr>
                <w:rFonts w:hint="eastAsia" w:ascii="宋体" w:hAnsi="宋体"/>
                <w:sz w:val="24"/>
              </w:rPr>
              <w:t>(五)</w:t>
            </w:r>
            <w:r>
              <w:rPr>
                <w:rFonts w:hint="eastAsia" w:ascii="宋体" w:hAnsi="宋体"/>
                <w:color w:val="0000FF"/>
                <w:sz w:val="24"/>
              </w:rPr>
              <w:t>黑色</w:t>
            </w:r>
            <w:r>
              <w:rPr>
                <w:rFonts w:hint="eastAsia" w:ascii="宋体" w:hAnsi="宋体"/>
                <w:color w:val="000000"/>
                <w:sz w:val="24"/>
              </w:rPr>
              <w:t>台风信号</w:t>
            </w:r>
            <w:r>
              <w:rPr>
                <w:rFonts w:hint="eastAsia" w:ascii="宋体" w:hAnsi="宋体"/>
                <w:sz w:val="24"/>
              </w:rPr>
              <w:t>。其含义为:热带气旋将在未来12小时内在本地或附近登陆,平均风力12级（118～133千米／小时）或以上；或已经受热带气旋影响,</w:t>
            </w:r>
            <w:r>
              <w:rPr>
                <w:rFonts w:ascii="宋体" w:hAnsi="宋体"/>
                <w:sz w:val="24"/>
              </w:rPr>
              <w:t xml:space="preserve"> </w:t>
            </w:r>
            <w:r>
              <w:rPr>
                <w:rFonts w:hint="eastAsia" w:ascii="宋体" w:hAnsi="宋体"/>
                <w:sz w:val="24"/>
              </w:rPr>
              <w:t>平均风力12级或以上</w:t>
            </w:r>
          </w:p>
        </w:tc>
      </w:tr>
    </w:tbl>
    <w:p>
      <w:pPr>
        <w:tabs>
          <w:tab w:val="left" w:pos="1680"/>
        </w:tabs>
        <w:spacing w:before="60" w:after="60" w:line="360" w:lineRule="auto"/>
        <w:ind w:right="201" w:firstLine="540" w:firstLineChars="225"/>
        <w:rPr>
          <w:rFonts w:hint="eastAsia" w:ascii="宋体" w:hAnsi="宋体"/>
          <w:sz w:val="24"/>
        </w:rPr>
      </w:pPr>
      <w:r>
        <w:rPr>
          <w:rFonts w:hint="eastAsia" w:ascii="宋体" w:hAnsi="宋体"/>
          <w:sz w:val="24"/>
        </w:rPr>
        <w:t>（2）深圳地区台风预警信号及含义：</w:t>
      </w:r>
    </w:p>
    <w:p>
      <w:pPr>
        <w:tabs>
          <w:tab w:val="left" w:pos="1680"/>
        </w:tabs>
        <w:spacing w:before="60" w:after="60" w:line="360" w:lineRule="auto"/>
        <w:ind w:right="201" w:firstLine="540" w:firstLineChars="225"/>
        <w:rPr>
          <w:rFonts w:hint="eastAsia" w:ascii="宋体" w:hAnsi="宋体"/>
          <w:sz w:val="24"/>
        </w:rPr>
      </w:pPr>
      <w:r>
        <w:rPr>
          <w:rFonts w:hint="eastAsia" w:ascii="宋体" w:hAnsi="宋体"/>
          <w:sz w:val="24"/>
        </w:rPr>
        <w:t>标示和含义与广东省相同，标志上的“白、绿、黄、红、黑”分别改为“1、2、3、4、5”，即直接标明几号风球。</w:t>
      </w:r>
    </w:p>
    <w:p>
      <w:pPr>
        <w:tabs>
          <w:tab w:val="left" w:pos="1680"/>
        </w:tabs>
        <w:spacing w:before="60" w:after="60" w:line="360" w:lineRule="auto"/>
        <w:ind w:right="201" w:firstLine="540" w:firstLineChars="225"/>
        <w:rPr>
          <w:rFonts w:hint="eastAsia" w:ascii="宋体" w:hAnsi="宋体"/>
          <w:sz w:val="24"/>
        </w:rPr>
      </w:pPr>
      <w:r>
        <w:rPr>
          <w:rFonts w:hint="eastAsia" w:ascii="宋体" w:hAnsi="宋体"/>
          <w:sz w:val="24"/>
        </w:rPr>
        <w:t>（3）香港天文台发出的台风警报</w:t>
      </w:r>
    </w:p>
    <w:p>
      <w:pPr>
        <w:tabs>
          <w:tab w:val="left" w:pos="1680"/>
        </w:tabs>
        <w:spacing w:before="60" w:after="60" w:line="360" w:lineRule="auto"/>
        <w:ind w:right="201" w:firstLine="540" w:firstLineChars="225"/>
        <w:rPr>
          <w:rFonts w:hint="eastAsia" w:ascii="宋体" w:hAnsi="宋体"/>
          <w:sz w:val="24"/>
        </w:rPr>
      </w:pPr>
      <w:r>
        <w:rPr>
          <w:rFonts w:hint="eastAsia" w:ascii="宋体" w:hAnsi="宋体"/>
          <w:sz w:val="24"/>
        </w:rPr>
        <w:t>香港警报系统分为5个级别，如下：</w:t>
      </w:r>
    </w:p>
    <w:p>
      <w:pPr>
        <w:tabs>
          <w:tab w:val="left" w:pos="1680"/>
        </w:tabs>
        <w:spacing w:before="60" w:after="60" w:line="360" w:lineRule="auto"/>
        <w:ind w:right="201" w:firstLine="542" w:firstLineChars="225"/>
        <w:rPr>
          <w:rFonts w:hint="eastAsia" w:ascii="宋体" w:hAnsi="宋体"/>
          <w:sz w:val="24"/>
        </w:rPr>
      </w:pPr>
      <w:r>
        <w:rPr>
          <w:rFonts w:hint="eastAsia" w:ascii="宋体" w:hAnsi="宋体"/>
          <w:b/>
          <w:sz w:val="24"/>
        </w:rPr>
        <w:t>1号风球：</w:t>
      </w:r>
      <w:r>
        <w:rPr>
          <w:rFonts w:hint="eastAsia" w:ascii="宋体" w:hAnsi="宋体"/>
          <w:sz w:val="24"/>
        </w:rPr>
        <w:t>热带气旋位于香港800公里范围内，稍后可能会影响香港。</w:t>
      </w:r>
    </w:p>
    <w:p>
      <w:pPr>
        <w:tabs>
          <w:tab w:val="left" w:pos="1680"/>
        </w:tabs>
        <w:spacing w:before="60" w:after="60" w:line="360" w:lineRule="auto"/>
        <w:ind w:right="201" w:firstLine="542" w:firstLineChars="225"/>
        <w:rPr>
          <w:rFonts w:hint="eastAsia" w:ascii="宋体" w:hAnsi="宋体"/>
          <w:sz w:val="24"/>
        </w:rPr>
      </w:pPr>
      <w:r>
        <w:rPr>
          <w:rFonts w:hint="eastAsia" w:ascii="宋体" w:hAnsi="宋体"/>
          <w:b/>
          <w:sz w:val="24"/>
        </w:rPr>
        <w:t>3号风球：</w:t>
      </w:r>
      <w:r>
        <w:rPr>
          <w:rFonts w:hint="eastAsia" w:ascii="宋体" w:hAnsi="宋体"/>
          <w:sz w:val="24"/>
        </w:rPr>
        <w:t>维多利亚港内吹强风或将有强风，持续风速每小时41-62公里，阵风可能超过每小时110公里。</w:t>
      </w:r>
    </w:p>
    <w:p>
      <w:pPr>
        <w:tabs>
          <w:tab w:val="left" w:pos="1680"/>
        </w:tabs>
        <w:spacing w:before="60" w:after="60" w:line="360" w:lineRule="auto"/>
        <w:ind w:right="201" w:firstLine="542" w:firstLineChars="225"/>
        <w:rPr>
          <w:rFonts w:hint="eastAsia" w:ascii="宋体" w:hAnsi="宋体"/>
          <w:sz w:val="24"/>
        </w:rPr>
      </w:pPr>
      <w:r>
        <w:rPr>
          <w:rFonts w:hint="eastAsia" w:ascii="宋体" w:hAnsi="宋体"/>
          <w:b/>
          <w:sz w:val="24"/>
        </w:rPr>
        <w:t>8号风球</w:t>
      </w:r>
      <w:r>
        <w:rPr>
          <w:rFonts w:hint="eastAsia" w:ascii="宋体" w:hAnsi="宋体"/>
          <w:sz w:val="24"/>
        </w:rPr>
        <w:t>：维多利来亚港内风速已达或将达到每小时63-117公里之烈风或暴风，而阵风可能超过每小时180公里。</w:t>
      </w:r>
    </w:p>
    <w:p>
      <w:pPr>
        <w:spacing w:before="60" w:after="60" w:line="360" w:lineRule="auto"/>
        <w:ind w:right="201" w:firstLine="542" w:firstLineChars="225"/>
        <w:rPr>
          <w:rFonts w:hint="eastAsia" w:ascii="宋体" w:hAnsi="宋体"/>
          <w:sz w:val="24"/>
        </w:rPr>
      </w:pPr>
      <w:r>
        <w:rPr>
          <w:rFonts w:hint="eastAsia" w:ascii="宋体" w:hAnsi="宋体"/>
          <w:b/>
          <w:sz w:val="24"/>
        </w:rPr>
        <w:t>9号风球：</w:t>
      </w:r>
      <w:r>
        <w:rPr>
          <w:rFonts w:hint="eastAsia" w:ascii="宋体" w:hAnsi="宋体"/>
          <w:sz w:val="24"/>
        </w:rPr>
        <w:t>烈风或暴风风力现正或将会显著增强或现场10米高度实测风速10分钟均值达到27米/秒或以上。</w:t>
      </w:r>
    </w:p>
    <w:p>
      <w:pPr>
        <w:tabs>
          <w:tab w:val="left" w:pos="1680"/>
        </w:tabs>
        <w:spacing w:before="60" w:after="60" w:line="360" w:lineRule="auto"/>
        <w:ind w:right="201" w:firstLine="542" w:firstLineChars="225"/>
        <w:rPr>
          <w:rFonts w:hint="eastAsia" w:ascii="宋体" w:hAnsi="宋体"/>
          <w:sz w:val="24"/>
        </w:rPr>
      </w:pPr>
      <w:r>
        <w:rPr>
          <w:rFonts w:hint="eastAsia" w:ascii="宋体" w:hAnsi="宋体"/>
          <w:b/>
          <w:sz w:val="24"/>
        </w:rPr>
        <w:t>10号风球</w:t>
      </w:r>
      <w:r>
        <w:rPr>
          <w:rFonts w:hint="eastAsia" w:ascii="宋体" w:hAnsi="宋体"/>
          <w:sz w:val="24"/>
        </w:rPr>
        <w:t>：风速已达或将达飓风程度，即持续风速每小时118公里或以上，而阵风可能超过每小时229公里。</w:t>
      </w:r>
    </w:p>
    <w:p>
      <w:pPr>
        <w:tabs>
          <w:tab w:val="left" w:pos="1680"/>
        </w:tabs>
        <w:spacing w:before="60" w:after="60" w:line="360" w:lineRule="auto"/>
        <w:ind w:right="201" w:firstLine="540" w:firstLineChars="225"/>
        <w:rPr>
          <w:rFonts w:hint="eastAsia" w:ascii="宋体" w:hAnsi="宋体"/>
          <w:sz w:val="24"/>
        </w:rPr>
      </w:pPr>
    </w:p>
    <w:p>
      <w:pPr>
        <w:numPr>
          <w:ilvl w:val="0"/>
          <w:numId w:val="6"/>
        </w:numPr>
        <w:spacing w:line="360" w:lineRule="auto"/>
        <w:rPr>
          <w:rFonts w:hint="eastAsia" w:ascii="宋体" w:hAnsi="宋体"/>
          <w:b/>
          <w:sz w:val="24"/>
        </w:rPr>
      </w:pPr>
      <w:r>
        <w:rPr>
          <w:rFonts w:hint="eastAsia" w:ascii="宋体" w:hAnsi="宋体"/>
          <w:b/>
          <w:sz w:val="24"/>
        </w:rPr>
        <w:t>暴雨警报</w:t>
      </w:r>
    </w:p>
    <w:p>
      <w:pPr>
        <w:spacing w:line="360" w:lineRule="auto"/>
        <w:rPr>
          <w:rFonts w:hint="eastAsia" w:ascii="宋体" w:hAnsi="宋体"/>
          <w:sz w:val="24"/>
        </w:rPr>
      </w:pPr>
      <w:r>
        <w:rPr>
          <w:rFonts w:hint="eastAsia" w:ascii="宋体" w:hAnsi="宋体"/>
          <w:sz w:val="24"/>
        </w:rPr>
        <w:t>暴雨预警信号分为黄、红、黑3个级别，如下所示：</w:t>
      </w:r>
    </w:p>
    <w:p>
      <w:pPr>
        <w:spacing w:line="360" w:lineRule="auto"/>
        <w:rPr>
          <w:rFonts w:hint="eastAsia" w:ascii="宋体" w:hAnsi="宋体"/>
          <w:sz w:val="24"/>
        </w:rPr>
      </w:pPr>
    </w:p>
    <w:tbl>
      <w:tblPr>
        <w:tblStyle w:val="17"/>
        <w:tblW w:w="0" w:type="auto"/>
        <w:jc w:val="center"/>
        <w:tblLayout w:type="fixed"/>
        <w:tblCellMar>
          <w:top w:w="0" w:type="dxa"/>
          <w:left w:w="15" w:type="dxa"/>
          <w:bottom w:w="0" w:type="dxa"/>
          <w:right w:w="15" w:type="dxa"/>
        </w:tblCellMar>
      </w:tblPr>
      <w:tblGrid>
        <w:gridCol w:w="1056"/>
        <w:gridCol w:w="7201"/>
      </w:tblGrid>
      <w:tr>
        <w:tblPrEx>
          <w:tblCellMar>
            <w:top w:w="0" w:type="dxa"/>
            <w:left w:w="15" w:type="dxa"/>
            <w:bottom w:w="0" w:type="dxa"/>
            <w:right w:w="15" w:type="dxa"/>
          </w:tblCellMar>
        </w:tblPrEx>
        <w:trPr>
          <w:trHeight w:val="555" w:hRule="atLeast"/>
          <w:jc w:val="center"/>
        </w:trPr>
        <w:tc>
          <w:tcPr>
            <w:tcW w:w="1056" w:type="dxa"/>
            <w:noWrap w:val="0"/>
            <w:vAlign w:val="top"/>
          </w:tcPr>
          <w:p>
            <w:pPr>
              <w:spacing w:line="360" w:lineRule="auto"/>
              <w:rPr>
                <w:rFonts w:ascii="宋体" w:hAnsi="宋体"/>
                <w:sz w:val="24"/>
              </w:rPr>
            </w:pPr>
            <w:r>
              <w:rPr>
                <w:rFonts w:ascii="宋体" w:hAnsi="宋体"/>
                <w:sz w:val="24"/>
              </w:rPr>
              <w:drawing>
                <wp:inline distT="0" distB="0" distL="114300" distR="114300">
                  <wp:extent cx="552450" cy="409575"/>
                  <wp:effectExtent l="0" t="0" r="8890" b="635"/>
                  <wp:docPr id="55" name="图片 7" descr="byyjx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7" descr="byyjxh1"/>
                          <pic:cNvPicPr>
                            <a:picLocks noChangeAspect="1"/>
                          </pic:cNvPicPr>
                        </pic:nvPicPr>
                        <pic:blipFill>
                          <a:blip r:embed="rId15"/>
                          <a:stretch>
                            <a:fillRect/>
                          </a:stretch>
                        </pic:blipFill>
                        <pic:spPr>
                          <a:xfrm>
                            <a:off x="0" y="0"/>
                            <a:ext cx="552450" cy="409575"/>
                          </a:xfrm>
                          <a:prstGeom prst="rect">
                            <a:avLst/>
                          </a:prstGeom>
                          <a:noFill/>
                          <a:ln>
                            <a:noFill/>
                          </a:ln>
                        </pic:spPr>
                      </pic:pic>
                    </a:graphicData>
                  </a:graphic>
                </wp:inline>
              </w:drawing>
            </w:r>
          </w:p>
        </w:tc>
        <w:tc>
          <w:tcPr>
            <w:tcW w:w="7201" w:type="dxa"/>
            <w:noWrap w:val="0"/>
            <w:vAlign w:val="top"/>
          </w:tcPr>
          <w:p>
            <w:pPr>
              <w:spacing w:line="360" w:lineRule="auto"/>
              <w:rPr>
                <w:rFonts w:ascii="宋体" w:hAnsi="宋体"/>
                <w:sz w:val="24"/>
              </w:rPr>
            </w:pPr>
            <w:r>
              <w:rPr>
                <w:rFonts w:hint="eastAsia" w:ascii="宋体" w:hAnsi="宋体"/>
                <w:sz w:val="24"/>
              </w:rPr>
              <w:t>(一)</w:t>
            </w:r>
            <w:r>
              <w:rPr>
                <w:rFonts w:ascii="宋体" w:hAnsi="宋体"/>
                <w:sz w:val="24"/>
              </w:rPr>
              <w:t xml:space="preserve"> </w:t>
            </w:r>
            <w:r>
              <w:rPr>
                <w:rFonts w:hint="eastAsia" w:ascii="宋体" w:hAnsi="宋体"/>
                <w:b/>
                <w:sz w:val="24"/>
              </w:rPr>
              <w:t>黄色暴雨信号</w:t>
            </w:r>
            <w:r>
              <w:rPr>
                <w:rFonts w:hint="eastAsia" w:ascii="宋体" w:hAnsi="宋体"/>
                <w:sz w:val="24"/>
              </w:rPr>
              <w:t>。其含义为:六小时内,本地将可能有暴雨发生。</w:t>
            </w:r>
            <w:r>
              <w:rPr>
                <w:rFonts w:ascii="宋体" w:hAnsi="宋体"/>
                <w:sz w:val="24"/>
              </w:rPr>
              <w:br w:type="textWrapping"/>
            </w:r>
            <w:r>
              <w:rPr>
                <w:rFonts w:ascii="宋体" w:hAnsi="宋体"/>
                <w:sz w:val="24"/>
              </w:rPr>
              <w:t xml:space="preserve"> </w:t>
            </w:r>
          </w:p>
        </w:tc>
      </w:tr>
      <w:tr>
        <w:tblPrEx>
          <w:tblCellMar>
            <w:top w:w="0" w:type="dxa"/>
            <w:left w:w="15" w:type="dxa"/>
            <w:bottom w:w="0" w:type="dxa"/>
            <w:right w:w="15" w:type="dxa"/>
          </w:tblCellMar>
        </w:tblPrEx>
        <w:trPr>
          <w:trHeight w:val="420" w:hRule="atLeast"/>
          <w:jc w:val="center"/>
        </w:trPr>
        <w:tc>
          <w:tcPr>
            <w:tcW w:w="1056" w:type="dxa"/>
            <w:noWrap w:val="0"/>
            <w:vAlign w:val="top"/>
          </w:tcPr>
          <w:p>
            <w:pPr>
              <w:spacing w:line="360" w:lineRule="auto"/>
              <w:rPr>
                <w:rFonts w:ascii="宋体" w:hAnsi="宋体"/>
                <w:sz w:val="24"/>
              </w:rPr>
            </w:pPr>
            <w:r>
              <w:rPr>
                <w:rFonts w:ascii="宋体" w:hAnsi="宋体"/>
                <w:sz w:val="24"/>
              </w:rPr>
              <w:drawing>
                <wp:inline distT="0" distB="0" distL="114300" distR="114300">
                  <wp:extent cx="552450" cy="409575"/>
                  <wp:effectExtent l="0" t="0" r="8890" b="635"/>
                  <wp:docPr id="56" name="图片 8" descr="byyjx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8" descr="byyjxh2"/>
                          <pic:cNvPicPr>
                            <a:picLocks noChangeAspect="1"/>
                          </pic:cNvPicPr>
                        </pic:nvPicPr>
                        <pic:blipFill>
                          <a:blip r:embed="rId16"/>
                          <a:stretch>
                            <a:fillRect/>
                          </a:stretch>
                        </pic:blipFill>
                        <pic:spPr>
                          <a:xfrm>
                            <a:off x="0" y="0"/>
                            <a:ext cx="552450" cy="409575"/>
                          </a:xfrm>
                          <a:prstGeom prst="rect">
                            <a:avLst/>
                          </a:prstGeom>
                          <a:noFill/>
                          <a:ln>
                            <a:noFill/>
                          </a:ln>
                        </pic:spPr>
                      </pic:pic>
                    </a:graphicData>
                  </a:graphic>
                </wp:inline>
              </w:drawing>
            </w:r>
          </w:p>
        </w:tc>
        <w:tc>
          <w:tcPr>
            <w:tcW w:w="7201" w:type="dxa"/>
            <w:noWrap w:val="0"/>
            <w:vAlign w:val="top"/>
          </w:tcPr>
          <w:p>
            <w:pPr>
              <w:spacing w:line="360" w:lineRule="auto"/>
              <w:rPr>
                <w:rFonts w:ascii="宋体" w:hAnsi="宋体"/>
                <w:sz w:val="24"/>
              </w:rPr>
            </w:pPr>
            <w:r>
              <w:rPr>
                <w:rFonts w:hint="eastAsia" w:ascii="宋体" w:hAnsi="宋体"/>
                <w:sz w:val="24"/>
              </w:rPr>
              <w:t>(二)</w:t>
            </w:r>
            <w:r>
              <w:rPr>
                <w:rFonts w:ascii="宋体" w:hAnsi="宋体"/>
                <w:sz w:val="24"/>
              </w:rPr>
              <w:t xml:space="preserve"> </w:t>
            </w:r>
            <w:r>
              <w:rPr>
                <w:rFonts w:hint="eastAsia" w:ascii="宋体" w:hAnsi="宋体"/>
                <w:b/>
                <w:sz w:val="24"/>
              </w:rPr>
              <w:t>红色暴雨信号</w:t>
            </w:r>
            <w:r>
              <w:rPr>
                <w:rFonts w:hint="eastAsia" w:ascii="宋体" w:hAnsi="宋体"/>
                <w:sz w:val="24"/>
              </w:rPr>
              <w:t>。其含义为:在刚过去的3小时内,本地部分地区降雨量已达50毫米以上,且雨势可能持续。</w:t>
            </w:r>
            <w:r>
              <w:rPr>
                <w:rFonts w:ascii="宋体" w:hAnsi="宋体"/>
                <w:sz w:val="24"/>
              </w:rPr>
              <w:br w:type="textWrapping"/>
            </w:r>
            <w:r>
              <w:rPr>
                <w:rFonts w:ascii="宋体" w:hAnsi="宋体"/>
                <w:sz w:val="24"/>
              </w:rPr>
              <w:t xml:space="preserve"> </w:t>
            </w:r>
          </w:p>
        </w:tc>
      </w:tr>
      <w:tr>
        <w:tblPrEx>
          <w:tblCellMar>
            <w:top w:w="0" w:type="dxa"/>
            <w:left w:w="15" w:type="dxa"/>
            <w:bottom w:w="0" w:type="dxa"/>
            <w:right w:w="15" w:type="dxa"/>
          </w:tblCellMar>
        </w:tblPrEx>
        <w:trPr>
          <w:trHeight w:val="390" w:hRule="atLeast"/>
          <w:jc w:val="center"/>
        </w:trPr>
        <w:tc>
          <w:tcPr>
            <w:tcW w:w="1056" w:type="dxa"/>
            <w:noWrap w:val="0"/>
            <w:vAlign w:val="top"/>
          </w:tcPr>
          <w:p>
            <w:pPr>
              <w:spacing w:line="360" w:lineRule="auto"/>
              <w:rPr>
                <w:rFonts w:ascii="宋体" w:hAnsi="宋体"/>
                <w:sz w:val="24"/>
              </w:rPr>
            </w:pPr>
            <w:r>
              <w:rPr>
                <w:rFonts w:ascii="宋体" w:hAnsi="宋体"/>
                <w:sz w:val="24"/>
              </w:rPr>
              <w:drawing>
                <wp:inline distT="0" distB="0" distL="114300" distR="114300">
                  <wp:extent cx="552450" cy="409575"/>
                  <wp:effectExtent l="0" t="0" r="8890" b="635"/>
                  <wp:docPr id="57" name="图片 9" descr="byyjx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9" descr="byyjxh3"/>
                          <pic:cNvPicPr>
                            <a:picLocks noChangeAspect="1"/>
                          </pic:cNvPicPr>
                        </pic:nvPicPr>
                        <pic:blipFill>
                          <a:blip r:embed="rId17"/>
                          <a:stretch>
                            <a:fillRect/>
                          </a:stretch>
                        </pic:blipFill>
                        <pic:spPr>
                          <a:xfrm>
                            <a:off x="0" y="0"/>
                            <a:ext cx="552450" cy="409575"/>
                          </a:xfrm>
                          <a:prstGeom prst="rect">
                            <a:avLst/>
                          </a:prstGeom>
                          <a:noFill/>
                          <a:ln>
                            <a:noFill/>
                          </a:ln>
                        </pic:spPr>
                      </pic:pic>
                    </a:graphicData>
                  </a:graphic>
                </wp:inline>
              </w:drawing>
            </w:r>
          </w:p>
        </w:tc>
        <w:tc>
          <w:tcPr>
            <w:tcW w:w="7201" w:type="dxa"/>
            <w:noWrap w:val="0"/>
            <w:vAlign w:val="top"/>
          </w:tcPr>
          <w:p>
            <w:pPr>
              <w:spacing w:line="360" w:lineRule="auto"/>
              <w:rPr>
                <w:rFonts w:hint="eastAsia" w:ascii="宋体" w:hAnsi="宋体"/>
                <w:sz w:val="24"/>
              </w:rPr>
            </w:pPr>
            <w:r>
              <w:rPr>
                <w:rFonts w:hint="eastAsia" w:ascii="宋体" w:hAnsi="宋体"/>
                <w:sz w:val="24"/>
              </w:rPr>
              <w:t>(三)</w:t>
            </w:r>
            <w:r>
              <w:rPr>
                <w:rFonts w:ascii="宋体" w:hAnsi="宋体"/>
                <w:sz w:val="24"/>
              </w:rPr>
              <w:t xml:space="preserve"> </w:t>
            </w:r>
            <w:r>
              <w:rPr>
                <w:rFonts w:hint="eastAsia" w:ascii="宋体" w:hAnsi="宋体"/>
                <w:b/>
                <w:sz w:val="24"/>
              </w:rPr>
              <w:t>黑色暴雨信号。</w:t>
            </w:r>
            <w:r>
              <w:rPr>
                <w:rFonts w:hint="eastAsia" w:ascii="宋体" w:hAnsi="宋体"/>
                <w:sz w:val="24"/>
              </w:rPr>
              <w:t>其含义为:在刚过去的3小时内,本地部分地区降雨量已达100毫米以上,且雨势可能持续。</w:t>
            </w:r>
          </w:p>
        </w:tc>
      </w:tr>
    </w:tbl>
    <w:p>
      <w:pPr>
        <w:spacing w:line="360" w:lineRule="auto"/>
        <w:rPr>
          <w:rFonts w:hint="eastAsia" w:ascii="宋体" w:hAnsi="宋体"/>
          <w:sz w:val="24"/>
        </w:rPr>
      </w:pPr>
    </w:p>
    <w:p>
      <w:pPr>
        <w:numPr>
          <w:ilvl w:val="0"/>
          <w:numId w:val="6"/>
        </w:numPr>
        <w:spacing w:line="360" w:lineRule="auto"/>
        <w:rPr>
          <w:rFonts w:hint="eastAsia" w:ascii="宋体" w:hAnsi="宋体"/>
          <w:b/>
          <w:sz w:val="24"/>
        </w:rPr>
      </w:pPr>
      <w:r>
        <w:rPr>
          <w:rFonts w:hint="eastAsia" w:ascii="宋体" w:hAnsi="宋体"/>
          <w:b/>
          <w:sz w:val="24"/>
        </w:rPr>
        <w:t>雷暴警报</w:t>
      </w:r>
    </w:p>
    <w:p>
      <w:pPr>
        <w:pStyle w:val="15"/>
        <w:spacing w:line="360" w:lineRule="auto"/>
        <w:rPr>
          <w:rFonts w:hint="eastAsia" w:ascii="Times New Roman" w:hAnsi="Times New Roman"/>
        </w:rPr>
      </w:pPr>
      <w:r>
        <w:rPr>
          <w:rFonts w:hint="eastAsia" w:ascii="Times New Roman" w:hAnsi="Times New Roman"/>
        </w:rPr>
        <w:t>目前没有专门的雷暴预警信号。一般当出现频繁且离本地较近的雷击情况时，可认为是强雷暴天气。</w:t>
      </w:r>
    </w:p>
    <w:p>
      <w:pPr>
        <w:numPr>
          <w:ilvl w:val="0"/>
          <w:numId w:val="1"/>
        </w:numPr>
        <w:tabs>
          <w:tab w:val="left" w:pos="540"/>
        </w:tabs>
        <w:spacing w:before="60" w:after="60" w:line="360" w:lineRule="auto"/>
        <w:ind w:right="201"/>
        <w:rPr>
          <w:rFonts w:hint="eastAsia" w:ascii="宋体" w:hAnsi="宋体"/>
          <w:b/>
          <w:sz w:val="24"/>
        </w:rPr>
      </w:pPr>
      <w:r>
        <w:rPr>
          <w:rFonts w:hint="eastAsia" w:ascii="宋体" w:hAnsi="宋体"/>
          <w:b/>
          <w:sz w:val="24"/>
        </w:rPr>
        <w:t>风险识别</w:t>
      </w:r>
    </w:p>
    <w:p>
      <w:pPr>
        <w:numPr>
          <w:ilvl w:val="1"/>
          <w:numId w:val="1"/>
        </w:numPr>
        <w:spacing w:before="60" w:after="60" w:line="360" w:lineRule="auto"/>
        <w:ind w:right="201"/>
        <w:rPr>
          <w:rFonts w:hint="eastAsia" w:ascii="宋体" w:hAnsi="宋体"/>
          <w:sz w:val="24"/>
        </w:rPr>
      </w:pPr>
      <w:r>
        <w:rPr>
          <w:rFonts w:hint="eastAsia" w:ascii="宋体" w:hAnsi="宋体"/>
          <w:sz w:val="24"/>
        </w:rPr>
        <w:t>在三种（雷暴、暴雨、台风）恶劣天气下存在典型的风险有：</w:t>
      </w:r>
    </w:p>
    <w:p>
      <w:pPr>
        <w:tabs>
          <w:tab w:val="left" w:pos="1080"/>
        </w:tabs>
        <w:spacing w:before="60" w:after="60" w:line="360" w:lineRule="auto"/>
        <w:ind w:left="718" w:right="201"/>
        <w:rPr>
          <w:rFonts w:hint="eastAsia" w:ascii="宋体" w:hAnsi="宋体"/>
          <w:b/>
          <w:sz w:val="24"/>
        </w:rPr>
      </w:pPr>
      <w:r>
        <w:rPr>
          <w:rFonts w:hint="eastAsia" w:ascii="宋体" w:hAnsi="宋体"/>
          <w:b/>
          <w:sz w:val="24"/>
        </w:rPr>
        <w:t>（1）雷暴风险：</w:t>
      </w:r>
    </w:p>
    <w:p>
      <w:pPr>
        <w:numPr>
          <w:ilvl w:val="0"/>
          <w:numId w:val="7"/>
        </w:numPr>
        <w:tabs>
          <w:tab w:val="left" w:pos="1080"/>
        </w:tabs>
        <w:spacing w:before="60" w:after="60" w:line="360" w:lineRule="auto"/>
        <w:ind w:left="1138" w:right="201"/>
        <w:rPr>
          <w:rFonts w:hint="eastAsia" w:ascii="宋体" w:hAnsi="宋体"/>
          <w:sz w:val="24"/>
        </w:rPr>
      </w:pPr>
      <w:r>
        <w:rPr>
          <w:rFonts w:hint="eastAsia" w:ascii="宋体" w:hAnsi="宋体"/>
          <w:sz w:val="24"/>
        </w:rPr>
        <w:t>雷击造成设备损坏</w:t>
      </w:r>
    </w:p>
    <w:p>
      <w:pPr>
        <w:numPr>
          <w:ilvl w:val="0"/>
          <w:numId w:val="7"/>
        </w:numPr>
        <w:tabs>
          <w:tab w:val="left" w:pos="1080"/>
        </w:tabs>
        <w:spacing w:before="60" w:after="60" w:line="360" w:lineRule="auto"/>
        <w:ind w:left="1138" w:right="201"/>
        <w:rPr>
          <w:rFonts w:hint="eastAsia" w:ascii="宋体" w:hAnsi="宋体"/>
          <w:sz w:val="24"/>
        </w:rPr>
      </w:pPr>
      <w:r>
        <w:rPr>
          <w:rFonts w:hint="eastAsia" w:ascii="宋体" w:hAnsi="宋体"/>
          <w:sz w:val="24"/>
        </w:rPr>
        <w:t>雷击造成户外作业人员触电</w:t>
      </w:r>
    </w:p>
    <w:p>
      <w:pPr>
        <w:numPr>
          <w:ilvl w:val="0"/>
          <w:numId w:val="7"/>
        </w:numPr>
        <w:tabs>
          <w:tab w:val="left" w:pos="1080"/>
        </w:tabs>
        <w:spacing w:before="60" w:after="60" w:line="360" w:lineRule="auto"/>
        <w:ind w:left="1138" w:right="201"/>
        <w:rPr>
          <w:rFonts w:hint="eastAsia" w:ascii="宋体" w:hAnsi="宋体"/>
          <w:sz w:val="24"/>
        </w:rPr>
      </w:pPr>
      <w:r>
        <w:rPr>
          <w:rFonts w:hint="eastAsia" w:ascii="宋体" w:hAnsi="宋体"/>
          <w:sz w:val="24"/>
        </w:rPr>
        <w:t>雷击造成输配电系统损坏</w:t>
      </w:r>
    </w:p>
    <w:p>
      <w:pPr>
        <w:numPr>
          <w:ilvl w:val="0"/>
          <w:numId w:val="7"/>
        </w:numPr>
        <w:tabs>
          <w:tab w:val="left" w:pos="1080"/>
        </w:tabs>
        <w:spacing w:before="60" w:after="60" w:line="360" w:lineRule="auto"/>
        <w:ind w:left="1138" w:right="201"/>
        <w:rPr>
          <w:rFonts w:hint="eastAsia" w:ascii="宋体" w:hAnsi="宋体"/>
          <w:sz w:val="24"/>
        </w:rPr>
      </w:pPr>
      <w:r>
        <w:rPr>
          <w:rFonts w:hint="eastAsia" w:ascii="宋体" w:hAnsi="宋体"/>
          <w:sz w:val="24"/>
        </w:rPr>
        <w:t>雷击造成山林火灾</w:t>
      </w:r>
    </w:p>
    <w:p>
      <w:pPr>
        <w:tabs>
          <w:tab w:val="left" w:pos="1080"/>
        </w:tabs>
        <w:spacing w:before="60" w:after="60" w:line="360" w:lineRule="auto"/>
        <w:ind w:left="718" w:right="201"/>
        <w:rPr>
          <w:rFonts w:hint="eastAsia" w:ascii="宋体" w:hAnsi="宋体"/>
          <w:b/>
          <w:sz w:val="24"/>
        </w:rPr>
      </w:pPr>
      <w:r>
        <w:rPr>
          <w:rFonts w:hint="eastAsia" w:ascii="宋体" w:hAnsi="宋体"/>
          <w:b/>
          <w:sz w:val="24"/>
        </w:rPr>
        <w:t>（2）暴雨风险：</w:t>
      </w:r>
    </w:p>
    <w:p>
      <w:pPr>
        <w:numPr>
          <w:ilvl w:val="0"/>
          <w:numId w:val="8"/>
        </w:numPr>
        <w:tabs>
          <w:tab w:val="left" w:pos="1080"/>
        </w:tabs>
        <w:spacing w:before="60" w:after="60" w:line="360" w:lineRule="auto"/>
        <w:ind w:left="1138" w:right="201"/>
        <w:rPr>
          <w:rFonts w:hint="eastAsia" w:ascii="宋体" w:hAnsi="宋体"/>
          <w:sz w:val="24"/>
        </w:rPr>
      </w:pPr>
      <w:r>
        <w:rPr>
          <w:rFonts w:hint="eastAsia" w:ascii="宋体" w:hAnsi="宋体"/>
          <w:sz w:val="24"/>
        </w:rPr>
        <w:t>水淹（排水不畅）</w:t>
      </w:r>
    </w:p>
    <w:p>
      <w:pPr>
        <w:numPr>
          <w:ilvl w:val="0"/>
          <w:numId w:val="8"/>
        </w:numPr>
        <w:tabs>
          <w:tab w:val="left" w:pos="1080"/>
        </w:tabs>
        <w:spacing w:before="60" w:after="60" w:line="360" w:lineRule="auto"/>
        <w:ind w:right="201" w:firstLine="300"/>
        <w:rPr>
          <w:rFonts w:hint="eastAsia" w:ascii="宋体" w:hAnsi="宋体"/>
          <w:sz w:val="24"/>
        </w:rPr>
      </w:pPr>
      <w:r>
        <w:rPr>
          <w:rFonts w:hint="eastAsia" w:ascii="宋体" w:hAnsi="宋体"/>
          <w:sz w:val="24"/>
        </w:rPr>
        <w:t>坍塌（如围墙、护坡、路基等）</w:t>
      </w:r>
    </w:p>
    <w:p>
      <w:pPr>
        <w:numPr>
          <w:ilvl w:val="0"/>
          <w:numId w:val="8"/>
        </w:numPr>
        <w:tabs>
          <w:tab w:val="left" w:pos="1080"/>
        </w:tabs>
        <w:spacing w:before="60" w:after="60" w:line="360" w:lineRule="auto"/>
        <w:ind w:right="201" w:firstLine="300"/>
        <w:rPr>
          <w:rFonts w:hint="eastAsia" w:ascii="宋体" w:hAnsi="宋体"/>
          <w:sz w:val="24"/>
        </w:rPr>
      </w:pPr>
      <w:r>
        <w:rPr>
          <w:rFonts w:hint="eastAsia" w:ascii="宋体" w:hAnsi="宋体"/>
          <w:sz w:val="24"/>
        </w:rPr>
        <w:t>道路湿滑或冲毁，</w:t>
      </w:r>
    </w:p>
    <w:p>
      <w:pPr>
        <w:numPr>
          <w:ilvl w:val="0"/>
          <w:numId w:val="8"/>
        </w:numPr>
        <w:tabs>
          <w:tab w:val="left" w:pos="1080"/>
        </w:tabs>
        <w:spacing w:before="60" w:after="60" w:line="360" w:lineRule="auto"/>
        <w:ind w:right="201" w:firstLine="300"/>
        <w:rPr>
          <w:rFonts w:hint="eastAsia" w:ascii="宋体" w:hAnsi="宋体"/>
          <w:sz w:val="24"/>
        </w:rPr>
      </w:pPr>
      <w:r>
        <w:rPr>
          <w:rFonts w:hint="eastAsia" w:ascii="宋体" w:hAnsi="宋体"/>
          <w:sz w:val="24"/>
        </w:rPr>
        <w:drawing>
          <wp:anchor distT="0" distB="0" distL="114300" distR="114300" simplePos="0" relativeHeight="251667456" behindDoc="1" locked="1" layoutInCell="1" allowOverlap="1">
            <wp:simplePos x="0" y="0"/>
            <wp:positionH relativeFrom="column">
              <wp:posOffset>2959100</wp:posOffset>
            </wp:positionH>
            <wp:positionV relativeFrom="paragraph">
              <wp:posOffset>5727700</wp:posOffset>
            </wp:positionV>
            <wp:extent cx="533400" cy="508000"/>
            <wp:effectExtent l="0" t="0" r="6350" b="10160"/>
            <wp:wrapNone/>
            <wp:docPr id="43" name="图片 44" descr="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4" descr="38"/>
                    <pic:cNvPicPr>
                      <a:picLocks noChangeAspect="1"/>
                    </pic:cNvPicPr>
                  </pic:nvPicPr>
                  <pic:blipFill>
                    <a:blip r:embed="rId8"/>
                    <a:stretch>
                      <a:fillRect/>
                    </a:stretch>
                  </pic:blipFill>
                  <pic:spPr>
                    <a:xfrm>
                      <a:off x="0" y="0"/>
                      <a:ext cx="533400" cy="508000"/>
                    </a:xfrm>
                    <a:prstGeom prst="rect">
                      <a:avLst/>
                    </a:prstGeom>
                    <a:noFill/>
                    <a:ln>
                      <a:noFill/>
                    </a:ln>
                  </pic:spPr>
                </pic:pic>
              </a:graphicData>
            </a:graphic>
          </wp:anchor>
        </w:drawing>
      </w:r>
      <w:r>
        <w:rPr>
          <w:rFonts w:hint="eastAsia" w:ascii="宋体" w:hAnsi="宋体"/>
          <w:sz w:val="24"/>
        </w:rPr>
        <w:t>室外设备/物料进入损坏</w:t>
      </w:r>
    </w:p>
    <w:p>
      <w:pPr>
        <w:numPr>
          <w:ilvl w:val="0"/>
          <w:numId w:val="8"/>
        </w:numPr>
        <w:tabs>
          <w:tab w:val="left" w:pos="1080"/>
        </w:tabs>
        <w:spacing w:before="60" w:after="60" w:line="360" w:lineRule="auto"/>
        <w:ind w:right="201" w:firstLine="300"/>
        <w:rPr>
          <w:rFonts w:hint="eastAsia" w:ascii="宋体" w:hAnsi="宋体"/>
          <w:sz w:val="24"/>
        </w:rPr>
      </w:pPr>
      <w:r>
        <w:rPr>
          <w:rFonts w:hint="eastAsia" w:ascii="宋体" w:hAnsi="宋体"/>
          <w:sz w:val="24"/>
        </w:rPr>
        <w:t>室内进水等造成的损失</w:t>
      </w:r>
    </w:p>
    <w:p>
      <w:pPr>
        <w:tabs>
          <w:tab w:val="left" w:pos="1080"/>
        </w:tabs>
        <w:spacing w:before="60" w:after="60" w:line="360" w:lineRule="auto"/>
        <w:ind w:left="718" w:right="201"/>
        <w:rPr>
          <w:rFonts w:hint="eastAsia" w:ascii="宋体" w:hAnsi="宋体"/>
          <w:b/>
          <w:sz w:val="24"/>
        </w:rPr>
      </w:pPr>
      <w:r>
        <w:rPr>
          <w:rFonts w:hint="eastAsia" w:ascii="宋体" w:hAnsi="宋体"/>
          <w:b/>
          <w:sz w:val="24"/>
        </w:rPr>
        <w:t>（3）台风风险：</w:t>
      </w:r>
    </w:p>
    <w:p>
      <w:pPr>
        <w:numPr>
          <w:ilvl w:val="0"/>
          <w:numId w:val="9"/>
        </w:numPr>
        <w:tabs>
          <w:tab w:val="left" w:pos="1080"/>
        </w:tabs>
        <w:spacing w:before="60" w:after="60" w:line="360" w:lineRule="auto"/>
        <w:ind w:left="1138" w:right="201"/>
        <w:rPr>
          <w:rFonts w:hint="eastAsia" w:ascii="宋体" w:hAnsi="宋体"/>
          <w:sz w:val="24"/>
        </w:rPr>
      </w:pPr>
      <w:r>
        <w:rPr>
          <w:rFonts w:hint="eastAsia" w:ascii="宋体" w:hAnsi="宋体"/>
          <w:sz w:val="24"/>
        </w:rPr>
        <w:t>上述暴雨的各项风险</w:t>
      </w:r>
    </w:p>
    <w:p>
      <w:pPr>
        <w:numPr>
          <w:ilvl w:val="0"/>
          <w:numId w:val="9"/>
        </w:numPr>
        <w:tabs>
          <w:tab w:val="left" w:pos="1080"/>
        </w:tabs>
        <w:spacing w:before="60" w:after="60" w:line="360" w:lineRule="auto"/>
        <w:ind w:left="1138" w:right="201"/>
        <w:rPr>
          <w:rFonts w:hint="eastAsia" w:ascii="宋体" w:hAnsi="宋体"/>
          <w:sz w:val="24"/>
        </w:rPr>
      </w:pPr>
      <w:r>
        <w:rPr>
          <w:rFonts w:hint="eastAsia" w:ascii="宋体" w:hAnsi="宋体"/>
          <w:sz w:val="24"/>
        </w:rPr>
        <w:t>户外高大设备倒塌（吊车、标语牌、线杆）</w:t>
      </w:r>
    </w:p>
    <w:p>
      <w:pPr>
        <w:numPr>
          <w:ilvl w:val="0"/>
          <w:numId w:val="9"/>
        </w:numPr>
        <w:tabs>
          <w:tab w:val="left" w:pos="1080"/>
        </w:tabs>
        <w:spacing w:before="60" w:after="60" w:line="360" w:lineRule="auto"/>
        <w:ind w:left="1138" w:right="201"/>
        <w:rPr>
          <w:rFonts w:hint="eastAsia" w:ascii="宋体" w:hAnsi="宋体"/>
          <w:sz w:val="24"/>
        </w:rPr>
      </w:pPr>
      <w:r>
        <w:rPr>
          <w:rFonts w:hint="eastAsia" w:ascii="宋体" w:hAnsi="宋体"/>
          <w:sz w:val="24"/>
        </w:rPr>
        <w:t>松散物飞扬造成的设备损害或人员伤害</w:t>
      </w:r>
    </w:p>
    <w:p>
      <w:pPr>
        <w:numPr>
          <w:ilvl w:val="0"/>
          <w:numId w:val="9"/>
        </w:numPr>
        <w:tabs>
          <w:tab w:val="left" w:pos="1080"/>
        </w:tabs>
        <w:spacing w:before="60" w:after="60" w:line="360" w:lineRule="auto"/>
        <w:ind w:left="1138" w:right="201"/>
        <w:rPr>
          <w:rFonts w:hint="eastAsia" w:ascii="宋体" w:hAnsi="宋体"/>
          <w:sz w:val="24"/>
        </w:rPr>
      </w:pPr>
      <w:r>
        <w:rPr>
          <w:rFonts w:hint="eastAsia" w:ascii="宋体" w:hAnsi="宋体"/>
          <w:sz w:val="24"/>
        </w:rPr>
        <w:t>输配电系统损坏</w:t>
      </w:r>
    </w:p>
    <w:p>
      <w:pPr>
        <w:spacing w:before="60" w:after="60" w:line="360" w:lineRule="auto"/>
        <w:ind w:right="201"/>
        <w:rPr>
          <w:rFonts w:hint="eastAsia" w:ascii="宋体" w:hAnsi="宋体"/>
          <w:b/>
          <w:sz w:val="24"/>
        </w:rPr>
      </w:pPr>
      <w:r>
        <w:rPr>
          <w:rFonts w:hint="eastAsia" w:ascii="宋体" w:hAnsi="宋体"/>
          <w:b/>
          <w:sz w:val="24"/>
        </w:rPr>
        <w:t>四、行动指引</w:t>
      </w:r>
    </w:p>
    <w:p>
      <w:pPr>
        <w:spacing w:before="60" w:after="60" w:line="360" w:lineRule="auto"/>
        <w:ind w:right="201"/>
        <w:rPr>
          <w:rFonts w:hint="eastAsia" w:ascii="宋体" w:hAnsi="宋体"/>
          <w:b/>
          <w:sz w:val="24"/>
        </w:rPr>
      </w:pPr>
      <w:r>
        <w:rPr>
          <w:rFonts w:hint="eastAsia" w:ascii="宋体" w:hAnsi="宋体"/>
          <w:b/>
          <w:sz w:val="24"/>
        </w:rPr>
        <w:t>1. 雷暴防御指引</w:t>
      </w:r>
    </w:p>
    <w:p>
      <w:pPr>
        <w:numPr>
          <w:ilvl w:val="0"/>
          <w:numId w:val="10"/>
        </w:numPr>
        <w:tabs>
          <w:tab w:val="left" w:pos="1080"/>
        </w:tabs>
        <w:spacing w:before="60" w:after="60" w:line="360" w:lineRule="auto"/>
        <w:ind w:right="201" w:firstLine="298"/>
        <w:rPr>
          <w:rFonts w:hint="eastAsia" w:ascii="宋体" w:hAnsi="宋体"/>
          <w:sz w:val="24"/>
        </w:rPr>
      </w:pPr>
      <w:r>
        <w:rPr>
          <w:rFonts w:hint="eastAsia" w:ascii="宋体" w:hAnsi="宋体"/>
          <w:sz w:val="24"/>
        </w:rPr>
        <w:t>在5月之前完成所有防雷接地的检查。</w:t>
      </w:r>
    </w:p>
    <w:p>
      <w:pPr>
        <w:numPr>
          <w:ilvl w:val="0"/>
          <w:numId w:val="10"/>
        </w:numPr>
        <w:tabs>
          <w:tab w:val="left" w:pos="1080"/>
        </w:tabs>
        <w:spacing w:before="60" w:after="60" w:line="360" w:lineRule="auto"/>
        <w:ind w:right="201" w:firstLine="298"/>
        <w:rPr>
          <w:rFonts w:hint="eastAsia" w:ascii="宋体" w:hAnsi="宋体"/>
          <w:sz w:val="24"/>
        </w:rPr>
      </w:pPr>
      <w:r>
        <w:rPr>
          <w:rFonts w:hint="eastAsia" w:ascii="宋体" w:hAnsi="宋体"/>
          <w:sz w:val="24"/>
        </w:rPr>
        <w:t>雷暴期间，停止户外活动</w:t>
      </w:r>
    </w:p>
    <w:p>
      <w:pPr>
        <w:numPr>
          <w:ilvl w:val="0"/>
          <w:numId w:val="10"/>
        </w:numPr>
        <w:tabs>
          <w:tab w:val="left" w:pos="1080"/>
        </w:tabs>
        <w:spacing w:before="60" w:after="60" w:line="360" w:lineRule="auto"/>
        <w:ind w:right="201" w:firstLine="298"/>
        <w:rPr>
          <w:rFonts w:hint="eastAsia" w:ascii="宋体" w:hAnsi="宋体"/>
          <w:sz w:val="24"/>
        </w:rPr>
      </w:pPr>
      <w:r>
        <w:rPr>
          <w:rFonts w:hint="eastAsia" w:ascii="宋体" w:hAnsi="宋体"/>
          <w:sz w:val="24"/>
        </w:rPr>
        <w:t>雷暴后，抢修或检查损失情况。</w:t>
      </w:r>
    </w:p>
    <w:p>
      <w:pPr>
        <w:spacing w:before="60" w:after="60" w:line="360" w:lineRule="auto"/>
        <w:ind w:right="201"/>
        <w:rPr>
          <w:rFonts w:hint="eastAsia" w:ascii="宋体" w:hAnsi="宋体"/>
          <w:b/>
          <w:sz w:val="24"/>
        </w:rPr>
      </w:pPr>
      <w:r>
        <w:rPr>
          <w:rFonts w:hint="eastAsia" w:ascii="宋体" w:hAnsi="宋体"/>
          <w:b/>
          <w:sz w:val="24"/>
        </w:rPr>
        <w:t>2. 暴雨防御指引</w:t>
      </w:r>
    </w:p>
    <w:p>
      <w:pPr>
        <w:pStyle w:val="11"/>
        <w:spacing w:line="360" w:lineRule="auto"/>
        <w:ind w:firstLine="540" w:firstLineChars="225"/>
        <w:rPr>
          <w:rFonts w:hint="eastAsia" w:ascii="宋体" w:hAnsi="宋体"/>
          <w:sz w:val="24"/>
          <w:szCs w:val="24"/>
        </w:rPr>
      </w:pPr>
      <w:r>
        <w:rPr>
          <w:rFonts w:hint="eastAsia" w:ascii="宋体" w:hAnsi="宋体"/>
          <w:sz w:val="24"/>
          <w:szCs w:val="24"/>
          <w:u w:val="single"/>
        </w:rPr>
        <w:t>（1）黄色信号时的行动</w:t>
      </w:r>
      <w:r>
        <w:rPr>
          <w:rFonts w:hint="eastAsia" w:ascii="宋体" w:hAnsi="宋体"/>
          <w:sz w:val="24"/>
          <w:szCs w:val="24"/>
        </w:rPr>
        <w:t>：检查排水设施或通道的可用性，检查应急排水设备的可用性，检查门/窗/天台等易进雨的设施，收盖露天存放的物品，疏散低洼易浸地区物资，要注意广播、电视有关暴雨信息的最新广播。发现险情，在采取了安全措施的情况下，组织抢险。雨后组织检查，排除险情和隐患。</w:t>
      </w:r>
    </w:p>
    <w:p>
      <w:pPr>
        <w:pStyle w:val="11"/>
        <w:spacing w:line="360" w:lineRule="auto"/>
        <w:ind w:firstLine="540" w:firstLineChars="225"/>
        <w:rPr>
          <w:rFonts w:hint="eastAsia" w:ascii="宋体" w:hAnsi="宋体"/>
          <w:sz w:val="24"/>
          <w:szCs w:val="24"/>
        </w:rPr>
      </w:pPr>
      <w:r>
        <w:rPr>
          <w:rFonts w:hint="eastAsia" w:ascii="宋体" w:hAnsi="宋体"/>
          <w:sz w:val="24"/>
          <w:szCs w:val="24"/>
          <w:u w:val="single"/>
        </w:rPr>
        <w:t>（2）红色信号时的行动</w:t>
      </w:r>
      <w:r>
        <w:rPr>
          <w:rFonts w:hint="eastAsia" w:ascii="宋体" w:hAnsi="宋体"/>
          <w:sz w:val="24"/>
          <w:szCs w:val="24"/>
        </w:rPr>
        <w:t>：暂停在空矿地方的户外作业；外出应考虑天气和道路情况是否许可；驾驶人员应注意道路可能出现严重水淹及交通挤塞；检查户外电气设备/临时电气设备的抗风/抗雨措施；切断低洼地带有危险的室外电源；开放现场避险场所；危险地带及危房的人员；发现险情，在采取了安全措施的情况下，组织抢险。雨后组织检查，排除险情和隐患。其它同黄色暴雨信号。</w:t>
      </w:r>
    </w:p>
    <w:p>
      <w:pPr>
        <w:pStyle w:val="11"/>
        <w:spacing w:line="360" w:lineRule="auto"/>
        <w:ind w:firstLine="540" w:firstLineChars="225"/>
        <w:rPr>
          <w:rFonts w:hint="eastAsia" w:ascii="宋体" w:hAnsi="宋体"/>
          <w:sz w:val="24"/>
          <w:szCs w:val="24"/>
        </w:rPr>
      </w:pPr>
      <w:r>
        <w:rPr>
          <w:rFonts w:hint="eastAsia" w:ascii="宋体" w:hAnsi="宋体"/>
          <w:sz w:val="24"/>
          <w:szCs w:val="24"/>
          <w:u w:val="single"/>
        </w:rPr>
        <w:t>（3</w:t>
      </w:r>
      <w:r>
        <w:rPr>
          <w:rFonts w:ascii="宋体" w:hAnsi="宋体"/>
          <w:sz w:val="24"/>
          <w:szCs w:val="24"/>
          <w:u w:val="single"/>
        </w:rPr>
        <w:t>）</w:t>
      </w:r>
      <w:r>
        <w:rPr>
          <w:rFonts w:hint="eastAsia" w:ascii="宋体" w:hAnsi="宋体"/>
          <w:sz w:val="24"/>
          <w:szCs w:val="24"/>
          <w:u w:val="single"/>
        </w:rPr>
        <w:t>黑色信号时的行动</w:t>
      </w:r>
      <w:r>
        <w:rPr>
          <w:rFonts w:hint="eastAsia" w:ascii="宋体" w:hAnsi="宋体"/>
          <w:sz w:val="24"/>
          <w:szCs w:val="24"/>
        </w:rPr>
        <w:t>：员工留在室内，如住所可能出现严重水淹，则报警，组织救援，到安全地方暂避；停止户外作业；停止非事故抢险的交通运输活动；如“黑”色信号在上班前发出，雇主不应要求雇员上班，除非有关暴雨时的工作安排已有事先协定并采取了安全措施；发现险情，在采取了安全措施的情况下，组织抢险。雨后组织检查，排除险情和隐患。其他同红色暴雨信号。</w:t>
      </w:r>
    </w:p>
    <w:p>
      <w:pPr>
        <w:pStyle w:val="11"/>
        <w:spacing w:line="360" w:lineRule="auto"/>
        <w:rPr>
          <w:rFonts w:hint="eastAsia" w:ascii="宋体" w:hAnsi="宋体"/>
          <w:b/>
          <w:sz w:val="24"/>
          <w:szCs w:val="24"/>
        </w:rPr>
      </w:pPr>
      <w:r>
        <w:rPr>
          <w:rFonts w:hint="eastAsia" w:ascii="宋体" w:hAnsi="宋体"/>
          <w:b/>
          <w:sz w:val="24"/>
          <w:szCs w:val="24"/>
        </w:rPr>
        <w:drawing>
          <wp:anchor distT="0" distB="0" distL="114300" distR="114300" simplePos="0" relativeHeight="251669504" behindDoc="1" locked="1" layoutInCell="1" allowOverlap="1">
            <wp:simplePos x="0" y="0"/>
            <wp:positionH relativeFrom="column">
              <wp:posOffset>3162300</wp:posOffset>
            </wp:positionH>
            <wp:positionV relativeFrom="paragraph">
              <wp:posOffset>6007100</wp:posOffset>
            </wp:positionV>
            <wp:extent cx="863600" cy="838200"/>
            <wp:effectExtent l="0" t="0" r="0" b="3810"/>
            <wp:wrapNone/>
            <wp:docPr id="46" name="图片 47" descr="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7" descr="66"/>
                    <pic:cNvPicPr>
                      <a:picLocks noChangeAspect="1"/>
                    </pic:cNvPicPr>
                  </pic:nvPicPr>
                  <pic:blipFill>
                    <a:blip r:embed="rId6"/>
                    <a:stretch>
                      <a:fillRect/>
                    </a:stretch>
                  </pic:blipFill>
                  <pic:spPr>
                    <a:xfrm>
                      <a:off x="0" y="0"/>
                      <a:ext cx="863600" cy="838200"/>
                    </a:xfrm>
                    <a:prstGeom prst="rect">
                      <a:avLst/>
                    </a:prstGeom>
                    <a:noFill/>
                    <a:ln>
                      <a:noFill/>
                    </a:ln>
                  </pic:spPr>
                </pic:pic>
              </a:graphicData>
            </a:graphic>
          </wp:anchor>
        </w:drawing>
      </w:r>
      <w:r>
        <w:rPr>
          <w:rFonts w:hint="eastAsia" w:ascii="宋体" w:hAnsi="宋体"/>
          <w:b/>
          <w:sz w:val="24"/>
          <w:szCs w:val="24"/>
        </w:rPr>
        <w:drawing>
          <wp:anchor distT="0" distB="0" distL="114300" distR="114300" simplePos="0" relativeHeight="251668480" behindDoc="1" locked="1" layoutInCell="1" allowOverlap="1">
            <wp:simplePos x="0" y="0"/>
            <wp:positionH relativeFrom="column">
              <wp:posOffset>2438400</wp:posOffset>
            </wp:positionH>
            <wp:positionV relativeFrom="paragraph">
              <wp:posOffset>3302000</wp:posOffset>
            </wp:positionV>
            <wp:extent cx="546100" cy="520700"/>
            <wp:effectExtent l="0" t="0" r="4445" b="8255"/>
            <wp:wrapNone/>
            <wp:docPr id="45" name="图片 46" descr="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6" descr="38"/>
                    <pic:cNvPicPr>
                      <a:picLocks noChangeAspect="1"/>
                    </pic:cNvPicPr>
                  </pic:nvPicPr>
                  <pic:blipFill>
                    <a:blip r:embed="rId8"/>
                    <a:stretch>
                      <a:fillRect/>
                    </a:stretch>
                  </pic:blipFill>
                  <pic:spPr>
                    <a:xfrm>
                      <a:off x="0" y="0"/>
                      <a:ext cx="546100" cy="520700"/>
                    </a:xfrm>
                    <a:prstGeom prst="rect">
                      <a:avLst/>
                    </a:prstGeom>
                    <a:noFill/>
                    <a:ln>
                      <a:noFill/>
                    </a:ln>
                  </pic:spPr>
                </pic:pic>
              </a:graphicData>
            </a:graphic>
          </wp:anchor>
        </w:drawing>
      </w:r>
      <w:r>
        <w:rPr>
          <w:rFonts w:hint="eastAsia" w:ascii="宋体" w:hAnsi="宋体"/>
          <w:b/>
          <w:sz w:val="24"/>
          <w:szCs w:val="24"/>
        </w:rPr>
        <w:t>3. 台风防御指引</w:t>
      </w:r>
    </w:p>
    <w:p>
      <w:pPr>
        <w:pStyle w:val="3"/>
        <w:spacing w:line="360" w:lineRule="auto"/>
        <w:rPr>
          <w:rFonts w:hint="eastAsia" w:ascii="宋体" w:hAnsi="宋体"/>
          <w:b w:val="0"/>
          <w:szCs w:val="24"/>
          <w:u w:val="single"/>
        </w:rPr>
      </w:pPr>
      <w:bookmarkStart w:id="0" w:name="_Toc40586691"/>
      <w:r>
        <w:rPr>
          <w:rFonts w:hint="eastAsia" w:ascii="宋体" w:hAnsi="宋体"/>
          <w:b w:val="0"/>
          <w:szCs w:val="24"/>
          <w:u w:val="single"/>
        </w:rPr>
        <w:t>（1）台风预报与信息发布</w:t>
      </w:r>
      <w:bookmarkEnd w:id="0"/>
      <w:r>
        <w:rPr>
          <w:rFonts w:hint="eastAsia" w:ascii="宋体" w:hAnsi="宋体"/>
          <w:b w:val="0"/>
          <w:szCs w:val="24"/>
          <w:u w:val="single"/>
        </w:rPr>
        <w:t>的行动</w:t>
      </w:r>
      <w:r>
        <w:rPr>
          <w:rFonts w:hint="eastAsia" w:ascii="宋体" w:hAnsi="宋体"/>
          <w:b w:val="0"/>
          <w:szCs w:val="24"/>
        </w:rPr>
        <w:t>：</w:t>
      </w:r>
    </w:p>
    <w:p>
      <w:pPr>
        <w:spacing w:line="360" w:lineRule="auto"/>
        <w:ind w:firstLine="540" w:firstLineChars="225"/>
        <w:rPr>
          <w:rFonts w:hint="eastAsia" w:ascii="宋体" w:hAnsi="宋体"/>
          <w:sz w:val="24"/>
        </w:rPr>
      </w:pPr>
      <w:r>
        <w:rPr>
          <w:rFonts w:hint="eastAsia" w:ascii="宋体" w:hAnsi="宋体"/>
          <w:sz w:val="24"/>
        </w:rPr>
        <w:t>a.总包安全环保部从下列途径获得警报信息：</w:t>
      </w:r>
    </w:p>
    <w:p>
      <w:pPr>
        <w:numPr>
          <w:ilvl w:val="0"/>
          <w:numId w:val="11"/>
        </w:numPr>
        <w:spacing w:line="360" w:lineRule="auto"/>
        <w:ind w:left="0" w:firstLine="1080" w:firstLineChars="450"/>
        <w:rPr>
          <w:rFonts w:hint="eastAsia" w:ascii="宋体" w:hAnsi="宋体"/>
          <w:sz w:val="24"/>
        </w:rPr>
      </w:pPr>
      <w:r>
        <w:rPr>
          <w:rFonts w:hint="eastAsia" w:ascii="宋体" w:hAnsi="宋体"/>
          <w:sz w:val="24"/>
        </w:rPr>
        <w:t>广州中心气象台网站</w:t>
      </w:r>
    </w:p>
    <w:p>
      <w:pPr>
        <w:numPr>
          <w:ilvl w:val="0"/>
          <w:numId w:val="11"/>
        </w:numPr>
        <w:spacing w:line="360" w:lineRule="auto"/>
        <w:ind w:left="0" w:firstLine="1080" w:firstLineChars="450"/>
        <w:rPr>
          <w:rFonts w:hint="eastAsia" w:ascii="宋体" w:hAnsi="宋体"/>
          <w:sz w:val="24"/>
        </w:rPr>
      </w:pPr>
      <w:r>
        <w:rPr>
          <w:rFonts w:hint="eastAsia" w:ascii="宋体" w:hAnsi="宋体"/>
          <w:sz w:val="24"/>
        </w:rPr>
        <w:t>香港天文台网站/电视台</w:t>
      </w:r>
    </w:p>
    <w:p>
      <w:pPr>
        <w:numPr>
          <w:ilvl w:val="0"/>
          <w:numId w:val="11"/>
        </w:numPr>
        <w:spacing w:line="360" w:lineRule="auto"/>
        <w:ind w:left="0" w:firstLine="1080" w:firstLineChars="450"/>
        <w:rPr>
          <w:rFonts w:hint="eastAsia" w:ascii="宋体" w:hAnsi="宋体"/>
          <w:sz w:val="24"/>
        </w:rPr>
      </w:pPr>
      <w:r>
        <w:rPr>
          <w:rFonts w:hint="eastAsia" w:ascii="宋体" w:hAnsi="宋体"/>
          <w:sz w:val="24"/>
        </w:rPr>
        <w:t>运营公司应急科</w:t>
      </w:r>
    </w:p>
    <w:p>
      <w:pPr>
        <w:spacing w:line="360" w:lineRule="auto"/>
        <w:ind w:firstLine="540" w:firstLineChars="225"/>
        <w:rPr>
          <w:rFonts w:hint="eastAsia" w:ascii="宋体" w:hAnsi="宋体"/>
          <w:sz w:val="24"/>
        </w:rPr>
      </w:pPr>
      <w:r>
        <w:rPr>
          <w:rFonts w:hint="eastAsia" w:ascii="宋体" w:hAnsi="宋体"/>
          <w:sz w:val="24"/>
        </w:rPr>
        <w:t>b.总包安全环保部发送信息资料：</w:t>
      </w:r>
    </w:p>
    <w:p>
      <w:pPr>
        <w:pStyle w:val="12"/>
        <w:spacing w:line="360" w:lineRule="auto"/>
        <w:ind w:left="0" w:firstLine="540" w:firstLineChars="225"/>
        <w:rPr>
          <w:rFonts w:hint="eastAsia" w:ascii="宋体" w:hAnsi="宋体"/>
          <w:sz w:val="24"/>
        </w:rPr>
      </w:pPr>
      <w:r>
        <w:rPr>
          <w:rFonts w:hint="eastAsia" w:ascii="宋体" w:hAnsi="宋体"/>
          <w:sz w:val="24"/>
        </w:rPr>
        <w:t>——内容：基本信息和路径图，包括台风名称，中心位置、移动方向和速度、预警信号级别、预计登陆地点和时间等。</w:t>
      </w:r>
    </w:p>
    <w:p>
      <w:pPr>
        <w:spacing w:line="360" w:lineRule="auto"/>
        <w:ind w:firstLine="540" w:firstLineChars="225"/>
        <w:rPr>
          <w:rFonts w:hint="eastAsia" w:ascii="宋体" w:hAnsi="宋体"/>
          <w:sz w:val="24"/>
        </w:rPr>
      </w:pPr>
      <w:r>
        <w:rPr>
          <w:rFonts w:hint="eastAsia" w:ascii="宋体" w:hAnsi="宋体"/>
          <w:sz w:val="24"/>
        </w:rPr>
        <w:t>——方式：传真到指定传真机、网络传送、张贴到指定地点（8号风球时不再向外部建筑张贴）、电话通知等。</w:t>
      </w:r>
    </w:p>
    <w:p>
      <w:pPr>
        <w:spacing w:line="360" w:lineRule="auto"/>
        <w:ind w:firstLine="540" w:firstLineChars="225"/>
        <w:rPr>
          <w:rFonts w:hint="eastAsia" w:ascii="宋体" w:hAnsi="宋体"/>
          <w:sz w:val="24"/>
        </w:rPr>
      </w:pPr>
      <w:r>
        <w:rPr>
          <w:rFonts w:hint="eastAsia" w:ascii="宋体" w:hAnsi="宋体"/>
          <w:sz w:val="24"/>
        </w:rPr>
        <w:t>c.各单位接口人收录和通知相关部门采取响应行动</w:t>
      </w:r>
    </w:p>
    <w:p>
      <w:pPr>
        <w:pStyle w:val="22"/>
        <w:spacing w:line="360" w:lineRule="auto"/>
        <w:ind w:left="0" w:leftChars="0" w:right="72" w:firstLine="540"/>
        <w:rPr>
          <w:rFonts w:hint="eastAsia" w:ascii="宋体" w:hAnsi="宋体"/>
          <w:szCs w:val="24"/>
        </w:rPr>
      </w:pPr>
      <w:r>
        <w:rPr>
          <w:rFonts w:hint="eastAsia" w:ascii="宋体" w:hAnsi="宋体"/>
          <w:b/>
          <w:bCs/>
          <w:szCs w:val="24"/>
          <w:u w:val="single"/>
        </w:rPr>
        <w:t>1号风球时的行动</w:t>
      </w:r>
      <w:r>
        <w:rPr>
          <w:rFonts w:hint="eastAsia" w:ascii="宋体" w:hAnsi="宋体"/>
          <w:szCs w:val="24"/>
        </w:rPr>
        <w:t>：进入抗台戒备状态，待召的应急指挥即为全面负责落实防台行动指挥，其他应急组的组长即为防台、抗台行动的协调人；检查待招人员的通讯是否畅通；检查各类厂房的门、窗、百页窗等完整可靠；检查所管户外的松散物；盖好所有户外的盖板；将台风期间仍存放在户外的设备、物件、起重机械等固定牢；检查户外电气设备/临时电气设备的抗风/抗雨措施；检查所管区域地面、地下的排水系统畅通；检查应急设备、如泵、水带等随时可用；注意收听、收看有关媒体的报道或通过气象咨询电话等气象信息传播渠道了解的最新情况，以决定或修改有关计划。</w:t>
      </w:r>
    </w:p>
    <w:p>
      <w:pPr>
        <w:spacing w:before="60" w:after="60" w:line="360" w:lineRule="auto"/>
        <w:ind w:right="72" w:firstLine="540"/>
        <w:rPr>
          <w:rFonts w:hint="eastAsia" w:ascii="宋体" w:hAnsi="宋体"/>
          <w:sz w:val="24"/>
        </w:rPr>
      </w:pPr>
      <w:r>
        <w:rPr>
          <w:rFonts w:hint="eastAsia" w:ascii="宋体" w:hAnsi="宋体"/>
          <w:b/>
          <w:bCs/>
          <w:sz w:val="24"/>
          <w:u w:val="single"/>
        </w:rPr>
        <w:t>2号风球时的行动</w:t>
      </w:r>
      <w:r>
        <w:rPr>
          <w:rFonts w:hint="eastAsia" w:ascii="宋体" w:hAnsi="宋体"/>
          <w:b/>
          <w:bCs/>
          <w:sz w:val="24"/>
        </w:rPr>
        <w:t>：</w:t>
      </w:r>
      <w:r>
        <w:rPr>
          <w:rFonts w:hint="eastAsia" w:ascii="宋体" w:hAnsi="宋体"/>
          <w:sz w:val="24"/>
        </w:rPr>
        <w:t>中止户外一切高空作业；检查、保证消防设备及系统的可用性；检查废液贮存罐的液位，排入至低液位；关闭分管厂房的大门、窗户，并检查关闭是否牢固；将露于阳台的花盆及其他可能被风吹走的物品移入室内；检查、保证户外设备通道的安全性、即无阻塞、无松散物、无漏油；检查、保证工作人员的交接安排；检查并保证食堂有维持72小时的食物；做好保安设备和保安亭的防护，必要时安排临时出入口控制措施；安排72小时内人员的交通；安排重型车辆和驾驶人员，保证抢险活动的交通和机械；进一步清理松散物的，加固户外堆放物件；检查盖好孔洞盖板，确保盖实稳固；检查、优化台风期间的工作计划，根据气象条件取舍工作项目；检查、保证应急抽水泵到预设现场；检查电梯房/施工电梯或卷扬机防雨措施良好；检查停车场和停放</w:t>
      </w:r>
      <w:r>
        <w:rPr>
          <w:rFonts w:hint="eastAsia" w:ascii="宋体" w:hAnsi="宋体"/>
          <w:sz w:val="24"/>
        </w:rPr>
        <w:drawing>
          <wp:anchor distT="0" distB="0" distL="114300" distR="114300" simplePos="0" relativeHeight="251670528" behindDoc="1" locked="1" layoutInCell="1" allowOverlap="1">
            <wp:simplePos x="0" y="0"/>
            <wp:positionH relativeFrom="column">
              <wp:posOffset>685800</wp:posOffset>
            </wp:positionH>
            <wp:positionV relativeFrom="paragraph">
              <wp:posOffset>901700</wp:posOffset>
            </wp:positionV>
            <wp:extent cx="1117600" cy="355600"/>
            <wp:effectExtent l="0" t="0" r="5080" b="635"/>
            <wp:wrapNone/>
            <wp:docPr id="47" name="图片 48" descr="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8" descr="88"/>
                    <pic:cNvPicPr>
                      <a:picLocks noChangeAspect="1"/>
                    </pic:cNvPicPr>
                  </pic:nvPicPr>
                  <pic:blipFill>
                    <a:blip r:embed="rId9"/>
                    <a:stretch>
                      <a:fillRect/>
                    </a:stretch>
                  </pic:blipFill>
                  <pic:spPr>
                    <a:xfrm>
                      <a:off x="0" y="0"/>
                      <a:ext cx="1117600" cy="355600"/>
                    </a:xfrm>
                    <a:prstGeom prst="rect">
                      <a:avLst/>
                    </a:prstGeom>
                    <a:noFill/>
                    <a:ln>
                      <a:noFill/>
                    </a:ln>
                  </pic:spPr>
                </pic:pic>
              </a:graphicData>
            </a:graphic>
          </wp:anchor>
        </w:drawing>
      </w:r>
      <w:r>
        <w:rPr>
          <w:rFonts w:hint="eastAsia" w:ascii="宋体" w:hAnsi="宋体"/>
          <w:sz w:val="24"/>
        </w:rPr>
        <w:t xml:space="preserve">车辆，将停车场的高架照明灯降下，确保各停放车辆的车窗关闭； 注意收听广播和电视随播、增播、报道热带气旋的最新消息和有关抗风通知。 </w:t>
      </w:r>
    </w:p>
    <w:p>
      <w:pPr>
        <w:tabs>
          <w:tab w:val="left" w:pos="1680"/>
        </w:tabs>
        <w:spacing w:before="60" w:after="60" w:line="360" w:lineRule="auto"/>
        <w:ind w:right="72" w:firstLine="540"/>
        <w:rPr>
          <w:rFonts w:hint="eastAsia" w:ascii="宋体" w:hAnsi="宋体"/>
          <w:sz w:val="24"/>
        </w:rPr>
      </w:pPr>
      <w:r>
        <w:rPr>
          <w:rFonts w:hint="eastAsia" w:ascii="宋体" w:hAnsi="宋体"/>
          <w:b/>
          <w:bCs/>
          <w:sz w:val="24"/>
          <w:u w:val="single"/>
        </w:rPr>
        <w:t>3号风球时的行动</w:t>
      </w:r>
      <w:r>
        <w:rPr>
          <w:rFonts w:hint="eastAsia" w:ascii="宋体" w:hAnsi="宋体"/>
          <w:b/>
          <w:bCs/>
          <w:sz w:val="24"/>
        </w:rPr>
        <w:t>：</w:t>
      </w:r>
      <w:r>
        <w:rPr>
          <w:rFonts w:hint="eastAsia" w:ascii="宋体" w:hAnsi="宋体"/>
          <w:sz w:val="24"/>
        </w:rPr>
        <w:t>在大风到达前中断一切户外施工活动；关紧门窗；不要在迎风的窗户旁站立；移走在风口位的家具及贵重物品；危险地带和危房人员应到避险场所避风；切断霓虹灯招牌及危险的室外电源；严密监视台风对厂房/设施的影响，出现险情时及时撤离；再次检查应急组织人员的到岗情况。</w:t>
      </w:r>
    </w:p>
    <w:p>
      <w:pPr>
        <w:spacing w:before="60" w:after="60" w:line="360" w:lineRule="auto"/>
        <w:ind w:right="201" w:firstLine="542" w:firstLineChars="225"/>
        <w:rPr>
          <w:rFonts w:hint="eastAsia" w:ascii="宋体" w:hAnsi="宋体"/>
          <w:sz w:val="24"/>
        </w:rPr>
      </w:pPr>
      <w:r>
        <w:rPr>
          <w:rFonts w:hint="eastAsia" w:ascii="宋体" w:hAnsi="宋体"/>
          <w:b/>
          <w:bCs/>
          <w:sz w:val="24"/>
          <w:u w:val="single"/>
        </w:rPr>
        <w:t>4号/5号风球时的行动</w:t>
      </w:r>
      <w:r>
        <w:rPr>
          <w:rFonts w:hint="eastAsia" w:ascii="宋体" w:hAnsi="宋体"/>
          <w:b/>
          <w:bCs/>
          <w:sz w:val="24"/>
        </w:rPr>
        <w:t>：</w:t>
      </w:r>
      <w:r>
        <w:rPr>
          <w:rFonts w:hint="eastAsia" w:ascii="宋体" w:hAnsi="宋体"/>
          <w:sz w:val="24"/>
        </w:rPr>
        <w:t>挂出4号及以上风球时或现场10米高度实测风速10分钟均值达到27米/秒时，经电站应急指挥批准，工地进入“应急待命”状态，除值班人员坚守岗位外，其他所有人员在原地待命，不得外出，远离迎风门窗；当门窗被风损毁时，应待风力没有威胁时再行安装；加固港口设施和防止船只走锚、搁浅和碰撞；当台风中心经过当地时，风力会减到很小或静止一段时间，切记强风将会转向突然吹袭，应继续留在安全处避风。</w:t>
      </w:r>
    </w:p>
    <w:p>
      <w:pPr>
        <w:spacing w:before="60" w:after="60" w:line="360" w:lineRule="auto"/>
        <w:ind w:right="201"/>
        <w:rPr>
          <w:rFonts w:hint="eastAsia" w:ascii="宋体" w:hAnsi="宋体"/>
          <w:b/>
          <w:sz w:val="24"/>
        </w:rPr>
      </w:pPr>
      <w:r>
        <w:rPr>
          <w:rFonts w:hint="eastAsia" w:ascii="宋体" w:hAnsi="宋体"/>
          <w:b/>
          <w:sz w:val="24"/>
        </w:rPr>
        <w:t>五、响应流程</w:t>
      </w:r>
    </w:p>
    <w:p>
      <w:pPr>
        <w:spacing w:before="60" w:after="60" w:line="360" w:lineRule="auto"/>
        <w:ind w:right="201"/>
        <w:rPr>
          <w:rFonts w:hint="eastAsia" w:ascii="宋体" w:hAnsi="宋体"/>
          <w:sz w:val="24"/>
        </w:rPr>
      </w:pPr>
      <w:r>
        <w:rPr>
          <w:rFonts w:ascii="宋体" w:hAnsi="宋体"/>
          <w:sz w:val="24"/>
        </w:rPr>
        <mc:AlternateContent>
          <mc:Choice Requires="wpg">
            <w:drawing>
              <wp:anchor distT="0" distB="0" distL="114300" distR="114300" simplePos="0" relativeHeight="251659264" behindDoc="1" locked="0" layoutInCell="1" allowOverlap="1">
                <wp:simplePos x="0" y="0"/>
                <wp:positionH relativeFrom="column">
                  <wp:posOffset>114300</wp:posOffset>
                </wp:positionH>
                <wp:positionV relativeFrom="paragraph">
                  <wp:posOffset>111760</wp:posOffset>
                </wp:positionV>
                <wp:extent cx="4914900" cy="4853940"/>
                <wp:effectExtent l="0" t="4445" r="7620" b="10160"/>
                <wp:wrapTight wrapText="bothSides">
                  <wp:wrapPolygon>
                    <wp:start x="6791" y="0"/>
                    <wp:lineTo x="6791" y="1313"/>
                    <wp:lineTo x="6914" y="1355"/>
                    <wp:lineTo x="9245" y="1355"/>
                    <wp:lineTo x="9245" y="2033"/>
                    <wp:lineTo x="7773" y="2372"/>
                    <wp:lineTo x="6791" y="2626"/>
                    <wp:lineTo x="6791" y="3981"/>
                    <wp:lineTo x="7077" y="4066"/>
                    <wp:lineTo x="9245" y="4066"/>
                    <wp:lineTo x="-41" y="4362"/>
                    <wp:lineTo x="-41" y="4447"/>
                    <wp:lineTo x="9245" y="4744"/>
                    <wp:lineTo x="7445" y="5125"/>
                    <wp:lineTo x="6791" y="5294"/>
                    <wp:lineTo x="6791" y="6607"/>
                    <wp:lineTo x="7405" y="6776"/>
                    <wp:lineTo x="9245" y="6776"/>
                    <wp:lineTo x="9245" y="7454"/>
                    <wp:lineTo x="7282" y="7793"/>
                    <wp:lineTo x="6791" y="7920"/>
                    <wp:lineTo x="6791" y="9275"/>
                    <wp:lineTo x="7568" y="9487"/>
                    <wp:lineTo x="9245" y="9487"/>
                    <wp:lineTo x="9245" y="12875"/>
                    <wp:lineTo x="9082" y="13256"/>
                    <wp:lineTo x="9082" y="13426"/>
                    <wp:lineTo x="4991" y="13638"/>
                    <wp:lineTo x="4827" y="13680"/>
                    <wp:lineTo x="4827" y="14231"/>
                    <wp:lineTo x="1391" y="14485"/>
                    <wp:lineTo x="1391" y="21600"/>
                    <wp:lineTo x="19718" y="21600"/>
                    <wp:lineTo x="19800" y="14569"/>
                    <wp:lineTo x="19595" y="14485"/>
                    <wp:lineTo x="18450" y="14231"/>
                    <wp:lineTo x="18286" y="13680"/>
                    <wp:lineTo x="18245" y="11520"/>
                    <wp:lineTo x="21641" y="11520"/>
                    <wp:lineTo x="21641" y="10080"/>
                    <wp:lineTo x="9409" y="9487"/>
                    <wp:lineTo x="12191" y="9487"/>
                    <wp:lineTo x="13377" y="9275"/>
                    <wp:lineTo x="13418" y="7920"/>
                    <wp:lineTo x="12436" y="7793"/>
                    <wp:lineTo x="9409" y="7454"/>
                    <wp:lineTo x="9409" y="6776"/>
                    <wp:lineTo x="18205" y="6776"/>
                    <wp:lineTo x="21641" y="6607"/>
                    <wp:lineTo x="21641" y="5252"/>
                    <wp:lineTo x="9409" y="4744"/>
                    <wp:lineTo x="20659" y="4447"/>
                    <wp:lineTo x="20659" y="4362"/>
                    <wp:lineTo x="9409" y="4066"/>
                    <wp:lineTo x="21641" y="3981"/>
                    <wp:lineTo x="21641" y="2584"/>
                    <wp:lineTo x="9409" y="2033"/>
                    <wp:lineTo x="9409" y="1355"/>
                    <wp:lineTo x="12191" y="1355"/>
                    <wp:lineTo x="12436" y="1313"/>
                    <wp:lineTo x="12355" y="0"/>
                    <wp:lineTo x="6791" y="0"/>
                  </wp:wrapPolygon>
                </wp:wrapTight>
                <wp:docPr id="28" name="组合 2"/>
                <wp:cNvGraphicFramePr/>
                <a:graphic xmlns:a="http://schemas.openxmlformats.org/drawingml/2006/main">
                  <a:graphicData uri="http://schemas.microsoft.com/office/word/2010/wordprocessingGroup">
                    <wpg:wgp>
                      <wpg:cNvGrpSpPr/>
                      <wpg:grpSpPr>
                        <a:xfrm>
                          <a:off x="0" y="0"/>
                          <a:ext cx="4914900" cy="4853940"/>
                          <a:chOff x="1620" y="2532"/>
                          <a:chExt cx="7920" cy="7644"/>
                        </a:xfrm>
                      </wpg:grpSpPr>
                      <wps:wsp>
                        <wps:cNvPr id="1" name="矩形 3"/>
                        <wps:cNvSpPr/>
                        <wps:spPr>
                          <a:xfrm>
                            <a:off x="2160" y="7680"/>
                            <a:ext cx="6660" cy="2496"/>
                          </a:xfrm>
                          <a:prstGeom prst="rect">
                            <a:avLst/>
                          </a:prstGeom>
                          <a:solidFill>
                            <a:srgbClr val="FFFFFF"/>
                          </a:solidFill>
                          <a:ln w="9525" cap="flat" cmpd="sng">
                            <a:solidFill>
                              <a:srgbClr val="000000"/>
                            </a:solidFill>
                            <a:prstDash val="dash"/>
                            <a:miter/>
                            <a:headEnd type="none" w="med" len="med"/>
                            <a:tailEnd type="none" w="med" len="med"/>
                          </a:ln>
                        </wps:spPr>
                        <wps:bodyPr wrap="square" upright="1"/>
                      </wps:wsp>
                      <wps:wsp>
                        <wps:cNvPr id="2" name="文本框 4"/>
                        <wps:cNvSpPr txBox="1"/>
                        <wps:spPr>
                          <a:xfrm>
                            <a:off x="4140" y="2532"/>
                            <a:ext cx="198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收录警报信号</w:t>
                              </w:r>
                            </w:p>
                          </w:txbxContent>
                        </wps:txbx>
                        <wps:bodyPr wrap="square" upright="1"/>
                      </wps:wsp>
                      <wps:wsp>
                        <wps:cNvPr id="3" name="文本框 5"/>
                        <wps:cNvSpPr txBox="1"/>
                        <wps:spPr>
                          <a:xfrm>
                            <a:off x="4140" y="3468"/>
                            <a:ext cx="198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转发警报信号</w:t>
                              </w:r>
                            </w:p>
                          </w:txbxContent>
                        </wps:txbx>
                        <wps:bodyPr wrap="square" upright="1"/>
                      </wps:wsp>
                      <wps:wsp>
                        <wps:cNvPr id="4" name="文本框 6"/>
                        <wps:cNvSpPr txBox="1"/>
                        <wps:spPr>
                          <a:xfrm>
                            <a:off x="4140" y="4404"/>
                            <a:ext cx="198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接收警报信号</w:t>
                              </w:r>
                            </w:p>
                          </w:txbxContent>
                        </wps:txbx>
                        <wps:bodyPr wrap="square" upright="1"/>
                      </wps:wsp>
                      <wps:wsp>
                        <wps:cNvPr id="5" name="文本框 7"/>
                        <wps:cNvSpPr txBox="1"/>
                        <wps:spPr>
                          <a:xfrm>
                            <a:off x="4140" y="5340"/>
                            <a:ext cx="234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 xml:space="preserve">通知各应急待召岗位 </w:t>
                              </w:r>
                            </w:p>
                          </w:txbxContent>
                        </wps:txbx>
                        <wps:bodyPr wrap="square" upright="1"/>
                      </wps:wsp>
                      <wps:wsp>
                        <wps:cNvPr id="6" name="文本框 8"/>
                        <wps:cNvSpPr txBox="1"/>
                        <wps:spPr>
                          <a:xfrm>
                            <a:off x="7200" y="7992"/>
                            <a:ext cx="108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分包D</w:t>
                              </w:r>
                            </w:p>
                          </w:txbxContent>
                        </wps:txbx>
                        <wps:bodyPr wrap="square" upright="1"/>
                      </wps:wsp>
                      <wps:wsp>
                        <wps:cNvPr id="7" name="文本框 9"/>
                        <wps:cNvSpPr txBox="1"/>
                        <wps:spPr>
                          <a:xfrm>
                            <a:off x="5760" y="7992"/>
                            <a:ext cx="90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分包D D C</w:t>
                              </w:r>
                            </w:p>
                          </w:txbxContent>
                        </wps:txbx>
                        <wps:bodyPr wrap="square" upright="1"/>
                      </wps:wsp>
                      <wps:wsp>
                        <wps:cNvPr id="8" name="文本框 10"/>
                        <wps:cNvSpPr txBox="1"/>
                        <wps:spPr>
                          <a:xfrm>
                            <a:off x="4320" y="7992"/>
                            <a:ext cx="90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分包D</w:t>
                              </w:r>
                            </w:p>
                          </w:txbxContent>
                        </wps:txbx>
                        <wps:bodyPr wrap="square" upright="1"/>
                      </wps:wsp>
                      <wps:wsp>
                        <wps:cNvPr id="9" name="文本框 11"/>
                        <wps:cNvSpPr txBox="1"/>
                        <wps:spPr>
                          <a:xfrm>
                            <a:off x="2880" y="7992"/>
                            <a:ext cx="108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应急队</w:t>
                              </w:r>
                            </w:p>
                          </w:txbxContent>
                        </wps:txbx>
                        <wps:bodyPr wrap="square" upright="1"/>
                      </wps:wsp>
                      <wps:wsp>
                        <wps:cNvPr id="10" name="文本框 12"/>
                        <wps:cNvSpPr txBox="1"/>
                        <wps:spPr>
                          <a:xfrm>
                            <a:off x="7200" y="6120"/>
                            <a:ext cx="234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 xml:space="preserve">检查执行情况 </w:t>
                              </w:r>
                            </w:p>
                          </w:txbxContent>
                        </wps:txbx>
                        <wps:bodyPr wrap="square" upright="1"/>
                      </wps:wsp>
                      <wps:wsp>
                        <wps:cNvPr id="11" name="文本框 13"/>
                        <wps:cNvSpPr txBox="1"/>
                        <wps:spPr>
                          <a:xfrm>
                            <a:off x="2700" y="8928"/>
                            <a:ext cx="126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执行</w:t>
                              </w:r>
                            </w:p>
                            <w:p>
                              <w:pPr>
                                <w:rPr>
                                  <w:rFonts w:hint="eastAsia"/>
                                </w:rPr>
                              </w:pPr>
                              <w:r>
                                <w:rPr>
                                  <w:rFonts w:hint="eastAsia"/>
                                </w:rPr>
                                <w:t>行动单A</w:t>
                              </w:r>
                            </w:p>
                          </w:txbxContent>
                        </wps:txbx>
                        <wps:bodyPr wrap="square" upright="1"/>
                      </wps:wsp>
                      <wps:wsp>
                        <wps:cNvPr id="12" name="文本框 14"/>
                        <wps:cNvSpPr txBox="1"/>
                        <wps:spPr>
                          <a:xfrm>
                            <a:off x="4140" y="8928"/>
                            <a:ext cx="126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执行</w:t>
                              </w:r>
                            </w:p>
                            <w:p>
                              <w:pPr>
                                <w:rPr>
                                  <w:rFonts w:hint="eastAsia"/>
                                </w:rPr>
                              </w:pPr>
                              <w:r>
                                <w:rPr>
                                  <w:rFonts w:hint="eastAsia"/>
                                </w:rPr>
                                <w:t>行动单B</w:t>
                              </w:r>
                            </w:p>
                          </w:txbxContent>
                        </wps:txbx>
                        <wps:bodyPr wrap="square" upright="1"/>
                      </wps:wsp>
                      <wps:wsp>
                        <wps:cNvPr id="13" name="文本框 15"/>
                        <wps:cNvSpPr txBox="1"/>
                        <wps:spPr>
                          <a:xfrm>
                            <a:off x="5760" y="8928"/>
                            <a:ext cx="126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执行</w:t>
                              </w:r>
                            </w:p>
                            <w:p>
                              <w:pPr>
                                <w:rPr>
                                  <w:rFonts w:hint="eastAsia"/>
                                </w:rPr>
                              </w:pPr>
                              <w:r>
                                <w:rPr>
                                  <w:rFonts w:hint="eastAsia"/>
                                </w:rPr>
                                <w:t>行动单C</w:t>
                              </w:r>
                            </w:p>
                          </w:txbxContent>
                        </wps:txbx>
                        <wps:bodyPr wrap="square" upright="1"/>
                      </wps:wsp>
                      <wps:wsp>
                        <wps:cNvPr id="14" name="文本框 16"/>
                        <wps:cNvSpPr txBox="1"/>
                        <wps:spPr>
                          <a:xfrm>
                            <a:off x="7200" y="8928"/>
                            <a:ext cx="126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执行</w:t>
                              </w:r>
                            </w:p>
                            <w:p>
                              <w:pPr>
                                <w:rPr>
                                  <w:rFonts w:hint="eastAsia"/>
                                </w:rPr>
                              </w:pPr>
                              <w:r>
                                <w:rPr>
                                  <w:rFonts w:hint="eastAsia"/>
                                </w:rPr>
                                <w:t>行动单D</w:t>
                              </w:r>
                            </w:p>
                          </w:txbxContent>
                        </wps:txbx>
                        <wps:bodyPr wrap="square" upright="1"/>
                      </wps:wsp>
                      <wps:wsp>
                        <wps:cNvPr id="15" name="直线 17"/>
                        <wps:cNvCnPr/>
                        <wps:spPr>
                          <a:xfrm>
                            <a:off x="5040" y="3000"/>
                            <a:ext cx="0" cy="468"/>
                          </a:xfrm>
                          <a:prstGeom prst="line">
                            <a:avLst/>
                          </a:prstGeom>
                          <a:ln w="9525" cap="flat" cmpd="sng">
                            <a:solidFill>
                              <a:srgbClr val="000000"/>
                            </a:solidFill>
                            <a:prstDash val="solid"/>
                            <a:headEnd type="none" w="med" len="med"/>
                            <a:tailEnd type="triangle" w="med" len="med"/>
                          </a:ln>
                        </wps:spPr>
                        <wps:bodyPr upright="1"/>
                      </wps:wsp>
                      <wps:wsp>
                        <wps:cNvPr id="16" name="直线 18"/>
                        <wps:cNvCnPr/>
                        <wps:spPr>
                          <a:xfrm>
                            <a:off x="5040" y="3936"/>
                            <a:ext cx="0" cy="468"/>
                          </a:xfrm>
                          <a:prstGeom prst="line">
                            <a:avLst/>
                          </a:prstGeom>
                          <a:ln w="9525" cap="flat" cmpd="sng">
                            <a:solidFill>
                              <a:srgbClr val="000000"/>
                            </a:solidFill>
                            <a:prstDash val="solid"/>
                            <a:headEnd type="none" w="med" len="med"/>
                            <a:tailEnd type="triangle" w="med" len="med"/>
                          </a:ln>
                        </wps:spPr>
                        <wps:bodyPr upright="1"/>
                      </wps:wsp>
                      <wps:wsp>
                        <wps:cNvPr id="17" name="直线 19"/>
                        <wps:cNvCnPr/>
                        <wps:spPr>
                          <a:xfrm>
                            <a:off x="5040" y="4872"/>
                            <a:ext cx="0" cy="468"/>
                          </a:xfrm>
                          <a:prstGeom prst="line">
                            <a:avLst/>
                          </a:prstGeom>
                          <a:ln w="9525" cap="flat" cmpd="sng">
                            <a:solidFill>
                              <a:srgbClr val="000000"/>
                            </a:solidFill>
                            <a:prstDash val="solid"/>
                            <a:headEnd type="none" w="med" len="med"/>
                            <a:tailEnd type="triangle" w="med" len="med"/>
                          </a:ln>
                        </wps:spPr>
                        <wps:bodyPr upright="1"/>
                      </wps:wsp>
                      <wps:wsp>
                        <wps:cNvPr id="18" name="任意多边形 20"/>
                        <wps:cNvSpPr/>
                        <wps:spPr>
                          <a:xfrm>
                            <a:off x="3420" y="5808"/>
                            <a:ext cx="4320" cy="2184"/>
                          </a:xfrm>
                          <a:custGeom>
                            <a:avLst/>
                            <a:gdLst/>
                            <a:ahLst/>
                            <a:cxnLst/>
                            <a:pathLst>
                              <a:path w="4320" h="2184">
                                <a:moveTo>
                                  <a:pt x="1620" y="0"/>
                                </a:moveTo>
                                <a:lnTo>
                                  <a:pt x="1620" y="624"/>
                                </a:lnTo>
                                <a:lnTo>
                                  <a:pt x="3780" y="624"/>
                                </a:lnTo>
                                <a:lnTo>
                                  <a:pt x="1620" y="624"/>
                                </a:lnTo>
                                <a:lnTo>
                                  <a:pt x="1620" y="1560"/>
                                </a:lnTo>
                                <a:lnTo>
                                  <a:pt x="0" y="1560"/>
                                </a:lnTo>
                                <a:lnTo>
                                  <a:pt x="0" y="2184"/>
                                </a:lnTo>
                                <a:lnTo>
                                  <a:pt x="0" y="1560"/>
                                </a:lnTo>
                                <a:lnTo>
                                  <a:pt x="1260" y="1560"/>
                                </a:lnTo>
                                <a:lnTo>
                                  <a:pt x="1260" y="2184"/>
                                </a:lnTo>
                                <a:lnTo>
                                  <a:pt x="1260" y="1560"/>
                                </a:lnTo>
                                <a:lnTo>
                                  <a:pt x="2700" y="1560"/>
                                </a:lnTo>
                                <a:lnTo>
                                  <a:pt x="2700" y="2184"/>
                                </a:lnTo>
                                <a:lnTo>
                                  <a:pt x="2700" y="1560"/>
                                </a:lnTo>
                                <a:lnTo>
                                  <a:pt x="4320" y="1560"/>
                                </a:lnTo>
                                <a:lnTo>
                                  <a:pt x="4320" y="2184"/>
                                </a:lnTo>
                              </a:path>
                            </a:pathLst>
                          </a:custGeom>
                          <a:noFill/>
                          <a:ln w="9525" cap="flat" cmpd="sng">
                            <a:solidFill>
                              <a:srgbClr val="000000"/>
                            </a:solidFill>
                            <a:prstDash val="solid"/>
                            <a:headEnd type="none" w="med" len="med"/>
                            <a:tailEnd type="none" w="med" len="med"/>
                          </a:ln>
                        </wps:spPr>
                        <wps:bodyPr wrap="square" upright="1"/>
                      </wps:wsp>
                      <wps:wsp>
                        <wps:cNvPr id="19" name="直线 21"/>
                        <wps:cNvCnPr/>
                        <wps:spPr>
                          <a:xfrm>
                            <a:off x="3420" y="8460"/>
                            <a:ext cx="0" cy="468"/>
                          </a:xfrm>
                          <a:prstGeom prst="line">
                            <a:avLst/>
                          </a:prstGeom>
                          <a:ln w="9525" cap="flat" cmpd="sng">
                            <a:solidFill>
                              <a:srgbClr val="000000"/>
                            </a:solidFill>
                            <a:prstDash val="solid"/>
                            <a:headEnd type="none" w="med" len="med"/>
                            <a:tailEnd type="triangle" w="med" len="med"/>
                          </a:ln>
                        </wps:spPr>
                        <wps:bodyPr upright="1"/>
                      </wps:wsp>
                      <wps:wsp>
                        <wps:cNvPr id="20" name="直线 22"/>
                        <wps:cNvCnPr/>
                        <wps:spPr>
                          <a:xfrm>
                            <a:off x="4680" y="8460"/>
                            <a:ext cx="0" cy="468"/>
                          </a:xfrm>
                          <a:prstGeom prst="line">
                            <a:avLst/>
                          </a:prstGeom>
                          <a:ln w="9525" cap="flat" cmpd="sng">
                            <a:solidFill>
                              <a:srgbClr val="000000"/>
                            </a:solidFill>
                            <a:prstDash val="solid"/>
                            <a:headEnd type="none" w="med" len="med"/>
                            <a:tailEnd type="triangle" w="med" len="med"/>
                          </a:ln>
                        </wps:spPr>
                        <wps:bodyPr upright="1"/>
                      </wps:wsp>
                      <wps:wsp>
                        <wps:cNvPr id="21" name="直线 23"/>
                        <wps:cNvCnPr/>
                        <wps:spPr>
                          <a:xfrm>
                            <a:off x="6300" y="8460"/>
                            <a:ext cx="0" cy="468"/>
                          </a:xfrm>
                          <a:prstGeom prst="line">
                            <a:avLst/>
                          </a:prstGeom>
                          <a:ln w="9525" cap="flat" cmpd="sng">
                            <a:solidFill>
                              <a:srgbClr val="000000"/>
                            </a:solidFill>
                            <a:prstDash val="solid"/>
                            <a:headEnd type="none" w="med" len="med"/>
                            <a:tailEnd type="triangle" w="med" len="med"/>
                          </a:ln>
                        </wps:spPr>
                        <wps:bodyPr upright="1"/>
                      </wps:wsp>
                      <wps:wsp>
                        <wps:cNvPr id="22" name="直线 24"/>
                        <wps:cNvCnPr/>
                        <wps:spPr>
                          <a:xfrm>
                            <a:off x="7740" y="8460"/>
                            <a:ext cx="0" cy="468"/>
                          </a:xfrm>
                          <a:prstGeom prst="line">
                            <a:avLst/>
                          </a:prstGeom>
                          <a:ln w="9525" cap="flat" cmpd="sng">
                            <a:solidFill>
                              <a:srgbClr val="000000"/>
                            </a:solidFill>
                            <a:prstDash val="solid"/>
                            <a:headEnd type="none" w="med" len="med"/>
                            <a:tailEnd type="triangle" w="med" len="med"/>
                          </a:ln>
                        </wps:spPr>
                        <wps:bodyPr upright="1"/>
                      </wps:wsp>
                      <wps:wsp>
                        <wps:cNvPr id="23" name="直线 25"/>
                        <wps:cNvCnPr/>
                        <wps:spPr>
                          <a:xfrm>
                            <a:off x="8280" y="6588"/>
                            <a:ext cx="0" cy="1092"/>
                          </a:xfrm>
                          <a:prstGeom prst="line">
                            <a:avLst/>
                          </a:prstGeom>
                          <a:ln w="9525" cap="flat" cmpd="sng">
                            <a:solidFill>
                              <a:srgbClr val="000000"/>
                            </a:solidFill>
                            <a:prstDash val="solid"/>
                            <a:headEnd type="none" w="med" len="med"/>
                            <a:tailEnd type="triangle" w="med" len="med"/>
                          </a:ln>
                        </wps:spPr>
                        <wps:bodyPr upright="1"/>
                      </wps:wsp>
                      <wps:wsp>
                        <wps:cNvPr id="24" name="直线 26"/>
                        <wps:cNvCnPr/>
                        <wps:spPr>
                          <a:xfrm>
                            <a:off x="5040" y="7212"/>
                            <a:ext cx="0" cy="156"/>
                          </a:xfrm>
                          <a:prstGeom prst="line">
                            <a:avLst/>
                          </a:prstGeom>
                          <a:ln w="9525" cap="flat" cmpd="sng">
                            <a:solidFill>
                              <a:srgbClr val="000000"/>
                            </a:solidFill>
                            <a:prstDash val="solid"/>
                            <a:headEnd type="none" w="med" len="med"/>
                            <a:tailEnd type="triangle" w="med" len="med"/>
                          </a:ln>
                        </wps:spPr>
                        <wps:bodyPr upright="1"/>
                      </wps:wsp>
                      <wps:wsp>
                        <wps:cNvPr id="25" name="直线 27"/>
                        <wps:cNvCnPr/>
                        <wps:spPr>
                          <a:xfrm>
                            <a:off x="1620" y="4092"/>
                            <a:ext cx="7560" cy="0"/>
                          </a:xfrm>
                          <a:prstGeom prst="line">
                            <a:avLst/>
                          </a:prstGeom>
                          <a:ln w="9525" cap="flat" cmpd="sng">
                            <a:solidFill>
                              <a:srgbClr val="000000"/>
                            </a:solidFill>
                            <a:prstDash val="dashDot"/>
                            <a:headEnd type="none" w="med" len="med"/>
                            <a:tailEnd type="none" w="med" len="med"/>
                          </a:ln>
                        </wps:spPr>
                        <wps:bodyPr upright="1"/>
                      </wps:wsp>
                      <wps:wsp>
                        <wps:cNvPr id="26" name="文本框 28"/>
                        <wps:cNvSpPr txBox="1"/>
                        <wps:spPr>
                          <a:xfrm>
                            <a:off x="7380" y="3468"/>
                            <a:ext cx="2160" cy="468"/>
                          </a:xfrm>
                          <a:prstGeom prst="rect">
                            <a:avLst/>
                          </a:prstGeom>
                          <a:solidFill>
                            <a:srgbClr val="FFFFFF"/>
                          </a:solidFill>
                          <a:ln>
                            <a:noFill/>
                          </a:ln>
                        </wps:spPr>
                        <wps:txbx>
                          <w:txbxContent>
                            <w:p>
                              <w:pPr>
                                <w:rPr>
                                  <w:rFonts w:hint="eastAsia"/>
                                </w:rPr>
                              </w:pPr>
                              <w:r>
                                <w:rPr>
                                  <w:rFonts w:hint="eastAsia"/>
                                </w:rPr>
                                <w:t>安全环保部的行动</w:t>
                              </w:r>
                            </w:p>
                          </w:txbxContent>
                        </wps:txbx>
                        <wps:bodyPr wrap="square" upright="1"/>
                      </wps:wsp>
                      <wps:wsp>
                        <wps:cNvPr id="27" name="文本框 29"/>
                        <wps:cNvSpPr txBox="1"/>
                        <wps:spPr>
                          <a:xfrm>
                            <a:off x="7380" y="4404"/>
                            <a:ext cx="2160" cy="468"/>
                          </a:xfrm>
                          <a:prstGeom prst="rect">
                            <a:avLst/>
                          </a:prstGeom>
                          <a:solidFill>
                            <a:srgbClr val="FFFFFF"/>
                          </a:solidFill>
                          <a:ln>
                            <a:noFill/>
                          </a:ln>
                        </wps:spPr>
                        <wps:txbx>
                          <w:txbxContent>
                            <w:p>
                              <w:pPr>
                                <w:rPr>
                                  <w:rFonts w:hint="eastAsia"/>
                                </w:rPr>
                              </w:pPr>
                              <w:r>
                                <w:rPr>
                                  <w:rFonts w:hint="eastAsia"/>
                                </w:rPr>
                                <w:t>执行单位的行动</w:t>
                              </w:r>
                            </w:p>
                          </w:txbxContent>
                        </wps:txbx>
                        <wps:bodyPr wrap="square" upright="1"/>
                      </wps:wsp>
                    </wpg:wgp>
                  </a:graphicData>
                </a:graphic>
              </wp:anchor>
            </w:drawing>
          </mc:Choice>
          <mc:Fallback>
            <w:pict>
              <v:group id="组合 2" o:spid="_x0000_s1026" o:spt="203" style="position:absolute;left:0pt;margin-left:9pt;margin-top:8.8pt;height:382.2pt;width:387pt;mso-wrap-distance-left:9pt;mso-wrap-distance-right:9pt;z-index:-251657216;mso-width-relative:page;mso-height-relative:page;" coordorigin="1620,2532" coordsize="7920,7644" wrapcoords="6791 0 6791 1313 6914 1355 9245 1355 9245 2033 7773 2372 6791 2626 6791 3981 7077 4066 9245 4066 -41 4362 -41 4447 9245 4744 7445 5125 6791 5294 6791 6607 7405 6776 9245 6776 9245 7454 7282 7793 6791 7920 6791 9275 7568 9487 9245 9487 9245 12875 9082 13256 9082 13426 4991 13638 4827 13680 4827 14231 1391 14485 1391 21600 19718 21600 19800 14569 19595 14485 18450 14231 18286 13680 18245 11520 21641 11520 21641 10080 9409 9487 12191 9487 13377 9275 13418 7920 12436 7793 9409 7454 9409 6776 18205 6776 21641 6607 21641 5252 9409 4744 20659 4447 20659 4362 9409 4066 21641 3981 21641 2584 9409 2033 9409 1355 12191 1355 12436 1313 12355 0 6791 0" o:gfxdata="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">
                <o:lock v:ext="edit" aspectratio="f"/>
                <v:rect id="矩形 3" o:spid="_x0000_s1026" o:spt="1" style="position:absolute;left:2160;top:7680;height:2496;width:6660;" fillcolor="#FFFFFF" filled="t" stroked="t" coordsize="21600,21600" o:gfxdata="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yVXbugAAANoA&#10;AAAPAAAAAAAAAAEAIAAAACIAAABkcnMvZG93bnJldi54bWxQSwECFAAUAAAACACHTuJAMy8FnjsA&#10;AAA5AAAAEAAAAAAAAAABACAAAAAJAQAAZHJzL3NoYXBleG1sLnhtbFBLBQYAAAAABgAGAFsBAACz&#10;AwAAAAA=&#10;">
                  <v:fill on="t" focussize="0,0"/>
                  <v:stroke color="#000000" joinstyle="miter" dashstyle="dash"/>
                  <v:imagedata o:title=""/>
                  <o:lock v:ext="edit" aspectratio="f"/>
                </v:rect>
                <v:shape id="文本框 4" o:spid="_x0000_s1026" o:spt="202" type="#_x0000_t202" style="position:absolute;left:4140;top:2532;height:468;width:1980;" fillcolor="#FFFFFF" filled="t" stroked="t" coordsize="21600,21600" o:gfxdata="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BexN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rPr>
                            <w:rFonts w:hint="eastAsia"/>
                          </w:rPr>
                        </w:pPr>
                        <w:r>
                          <w:rPr>
                            <w:rFonts w:hint="eastAsia"/>
                          </w:rPr>
                          <w:t>收录警报信号</w:t>
                        </w:r>
                      </w:p>
                    </w:txbxContent>
                  </v:textbox>
                </v:shape>
                <v:shape id="文本框 5" o:spid="_x0000_s1026" o:spt="202" type="#_x0000_t202" style="position:absolute;left:4140;top:3468;height:468;width:1980;" fillcolor="#FFFFFF" filled="t" stroked="t" coordsize="21600,21600" o:gfxdata="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SUnW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rPr>
                            <w:rFonts w:hint="eastAsia"/>
                          </w:rPr>
                        </w:pPr>
                        <w:r>
                          <w:rPr>
                            <w:rFonts w:hint="eastAsia"/>
                          </w:rPr>
                          <w:t>转发警报信号</w:t>
                        </w:r>
                      </w:p>
                    </w:txbxContent>
                  </v:textbox>
                </v:shape>
                <v:shape id="文本框 6" o:spid="_x0000_s1026" o:spt="202" type="#_x0000_t202" style="position:absolute;left:4140;top:4404;height:468;width:1980;" fillcolor="#FFFFFF" filled="t" stroked="t" coordsize="21600,21600" o:gfxdata="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g0aK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rPr>
                            <w:rFonts w:hint="eastAsia"/>
                          </w:rPr>
                        </w:pPr>
                        <w:r>
                          <w:rPr>
                            <w:rFonts w:hint="eastAsia"/>
                          </w:rPr>
                          <w:t>接收警报信号</w:t>
                        </w:r>
                      </w:p>
                    </w:txbxContent>
                  </v:textbox>
                </v:shape>
                <v:shape id="文本框 7" o:spid="_x0000_s1026" o:spt="202" type="#_x0000_t202" style="position:absolute;left:4140;top:5340;height:468;width:2340;" fillcolor="#FFFFFF" filled="t" stroked="t" coordsize="21600,21600" o:gfxdata="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7HQ5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rPr>
                            <w:rFonts w:hint="eastAsia"/>
                          </w:rPr>
                        </w:pPr>
                        <w:r>
                          <w:rPr>
                            <w:rFonts w:hint="eastAsia"/>
                          </w:rPr>
                          <w:t xml:space="preserve">通知各应急待召岗位 </w:t>
                        </w:r>
                      </w:p>
                    </w:txbxContent>
                  </v:textbox>
                </v:shape>
                <v:shape id="文本框 8" o:spid="_x0000_s1026" o:spt="202" type="#_x0000_t202" style="position:absolute;left:7200;top:7992;height:468;width:1080;" fillcolor="#FFFFFF" filled="t" stroked="t" coordsize="21600,21600" o:gfxdata="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PupO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rPr>
                            <w:rFonts w:hint="eastAsia"/>
                          </w:rPr>
                        </w:pPr>
                        <w:r>
                          <w:rPr>
                            <w:rFonts w:hint="eastAsia"/>
                          </w:rPr>
                          <w:t>分包D</w:t>
                        </w:r>
                      </w:p>
                    </w:txbxContent>
                  </v:textbox>
                </v:shape>
                <v:shape id="文本框 9" o:spid="_x0000_s1026" o:spt="202" type="#_x0000_t202" style="position:absolute;left:5760;top:7992;height:468;width:900;" fillcolor="#FFFFFF" filled="t" stroked="t" coordsize="21600,21600" o:gfxdata="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9yT9W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rPr>
                            <w:rFonts w:hint="eastAsia"/>
                          </w:rPr>
                        </w:pPr>
                        <w:r>
                          <w:rPr>
                            <w:rFonts w:hint="eastAsia"/>
                          </w:rPr>
                          <w:t>分包D D C</w:t>
                        </w:r>
                      </w:p>
                    </w:txbxContent>
                  </v:textbox>
                </v:shape>
                <v:shape id="文本框 10" o:spid="_x0000_s1026" o:spt="202" type="#_x0000_t202" style="position:absolute;left:4320;top:7992;height:468;width:900;" fillcolor="#FFFFFF" filled="t" stroked="t" coordsize="21600,21600" o:gfxdata="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7t26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rPr>
                            <w:rFonts w:hint="eastAsia"/>
                          </w:rPr>
                        </w:pPr>
                        <w:r>
                          <w:rPr>
                            <w:rFonts w:hint="eastAsia"/>
                          </w:rPr>
                          <w:t>分包D</w:t>
                        </w:r>
                      </w:p>
                    </w:txbxContent>
                  </v:textbox>
                </v:shape>
                <v:shape id="文本框 11" o:spid="_x0000_s1026" o:spt="202" type="#_x0000_t202" style="position:absolute;left:2880;top:7992;height:468;width:1080;" fillcolor="#FFFFFF" filled="t" stroked="t" coordsize="21600,21600" o:gfxdata="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oX48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rPr>
                            <w:rFonts w:hint="eastAsia"/>
                          </w:rPr>
                        </w:pPr>
                        <w:r>
                          <w:rPr>
                            <w:rFonts w:hint="eastAsia"/>
                          </w:rPr>
                          <w:t>应急队</w:t>
                        </w:r>
                      </w:p>
                    </w:txbxContent>
                  </v:textbox>
                </v:shape>
                <v:shape id="文本框 12" o:spid="_x0000_s1026" o:spt="202" type="#_x0000_t202" style="position:absolute;left:7200;top:6120;height:468;width:2340;" fillcolor="#FFFFFF" filled="t" stroked="t" coordsize="21600,21600" o:gfxdata="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UTf2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rPr>
                        </w:pPr>
                        <w:r>
                          <w:rPr>
                            <w:rFonts w:hint="eastAsia"/>
                          </w:rPr>
                          <w:t xml:space="preserve">检查执行情况 </w:t>
                        </w:r>
                      </w:p>
                    </w:txbxContent>
                  </v:textbox>
                </v:shape>
                <v:shape id="文本框 13" o:spid="_x0000_s1026" o:spt="202" type="#_x0000_t202" style="position:absolute;left:2700;top:8928;height:780;width:1260;" fillcolor="#FFFFFF" filled="t" stroked="t" coordsize="21600,21600" o:gfxdata="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gh6Q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rPr>
                            <w:rFonts w:hint="eastAsia"/>
                          </w:rPr>
                        </w:pPr>
                        <w:r>
                          <w:rPr>
                            <w:rFonts w:hint="eastAsia"/>
                          </w:rPr>
                          <w:t>执行</w:t>
                        </w:r>
                      </w:p>
                      <w:p>
                        <w:pPr>
                          <w:rPr>
                            <w:rFonts w:hint="eastAsia"/>
                          </w:rPr>
                        </w:pPr>
                        <w:r>
                          <w:rPr>
                            <w:rFonts w:hint="eastAsia"/>
                          </w:rPr>
                          <w:t>行动单A</w:t>
                        </w:r>
                      </w:p>
                    </w:txbxContent>
                  </v:textbox>
                </v:shape>
                <v:shape id="文本框 14" o:spid="_x0000_s1026" o:spt="202" type="#_x0000_t202" style="position:absolute;left:4140;top:8928;height:780;width:1260;" fillcolor="#FFFFFF" filled="t" stroked="t" coordsize="21600,21600" o:gfxdata="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2uQ1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rPr>
                            <w:rFonts w:hint="eastAsia"/>
                          </w:rPr>
                        </w:pPr>
                        <w:r>
                          <w:rPr>
                            <w:rFonts w:hint="eastAsia"/>
                          </w:rPr>
                          <w:t>执行</w:t>
                        </w:r>
                      </w:p>
                      <w:p>
                        <w:pPr>
                          <w:rPr>
                            <w:rFonts w:hint="eastAsia"/>
                          </w:rPr>
                        </w:pPr>
                        <w:r>
                          <w:rPr>
                            <w:rFonts w:hint="eastAsia"/>
                          </w:rPr>
                          <w:t>行动单B</w:t>
                        </w:r>
                      </w:p>
                    </w:txbxContent>
                  </v:textbox>
                </v:shape>
                <v:shape id="文本框 15" o:spid="_x0000_s1026" o:spt="202" type="#_x0000_t202" style="position:absolute;left:5760;top:8928;height:780;width:1260;" fillcolor="#FFFFFF" filled="t" stroked="t" coordsize="21600,21600" o:gfxdata="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ZZBr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rPr>
                            <w:rFonts w:hint="eastAsia"/>
                          </w:rPr>
                        </w:pPr>
                        <w:r>
                          <w:rPr>
                            <w:rFonts w:hint="eastAsia"/>
                          </w:rPr>
                          <w:t>执行</w:t>
                        </w:r>
                      </w:p>
                      <w:p>
                        <w:pPr>
                          <w:rPr>
                            <w:rFonts w:hint="eastAsia"/>
                          </w:rPr>
                        </w:pPr>
                        <w:r>
                          <w:rPr>
                            <w:rFonts w:hint="eastAsia"/>
                          </w:rPr>
                          <w:t>行动单C</w:t>
                        </w:r>
                      </w:p>
                    </w:txbxContent>
                  </v:textbox>
                </v:shape>
                <v:shape id="文本框 16" o:spid="_x0000_s1026" o:spt="202" type="#_x0000_t202" style="position:absolute;left:7200;top:8928;height:780;width:1260;" fillcolor="#FFFFFF" filled="t" stroked="t" coordsize="21600,21600" o:gfxdata="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n/Z2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rPr>
                            <w:rFonts w:hint="eastAsia"/>
                          </w:rPr>
                        </w:pPr>
                        <w:r>
                          <w:rPr>
                            <w:rFonts w:hint="eastAsia"/>
                          </w:rPr>
                          <w:t>执行</w:t>
                        </w:r>
                      </w:p>
                      <w:p>
                        <w:pPr>
                          <w:rPr>
                            <w:rFonts w:hint="eastAsia"/>
                          </w:rPr>
                        </w:pPr>
                        <w:r>
                          <w:rPr>
                            <w:rFonts w:hint="eastAsia"/>
                          </w:rPr>
                          <w:t>行动单D</w:t>
                        </w:r>
                      </w:p>
                    </w:txbxContent>
                  </v:textbox>
                </v:shape>
                <v:line id="直线 17" o:spid="_x0000_s1026" o:spt="20" style="position:absolute;left:5040;top:3000;height:468;width:0;" filled="f" stroked="t" coordsize="21600,21600" o:gfxdata="UEsDBAoAAAAAAIdO4kAAAAAAAAAAAAAAAAAEAAAAZHJzL1BLAwQUAAAACACHTuJAed5fM7wAAADb&#10;AAAADwAAAGRycy9kb3ducmV2LnhtbEVPS2vCQBC+F/oflil4q5sISk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eXzO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直线 18" o:spid="_x0000_s1026" o:spt="20" style="position:absolute;left:5040;top:3936;height:468;width:0;" filled="f" stroked="t" coordsize="21600,21600" o:gfxdata="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QzBR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直线 19" o:spid="_x0000_s1026" o:spt="20" style="position:absolute;left:5040;top:4872;height:468;width:0;" filled="f" stroked="t" coordsize="21600,21600" o:gfxdata="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ZAZN+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shape id="任意多边形 20" o:spid="_x0000_s1026" o:spt="100" style="position:absolute;left:3420;top:5808;height:2184;width:4320;" filled="f" stroked="t" coordsize="4320,2184" o:gfxdata="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dQ/O7sAAADb&#10;AAAADwAAAAAAAAABACAAAAAiAAAAZHJzL2Rvd25yZXYueG1sUEsBAhQAFAAAAAgAh07iQDMvBZ47&#10;AAAAOQAAABAAAAAAAAAAAQAgAAAACgEAAGRycy9zaGFwZXhtbC54bWxQSwUGAAAAAAYABgBbAQAA&#10;tAMAAAAA&#10;" path="m1620,0l1620,624,3780,624,1620,624,1620,1560,0,1560,0,2184,0,1560,1260,1560,1260,2184,1260,1560,2700,1560,2700,2184,2700,1560,4320,1560,4320,2184e">
                  <v:fill on="f" focussize="0,0"/>
                  <v:stroke color="#000000" joinstyle="round"/>
                  <v:imagedata o:title=""/>
                  <o:lock v:ext="edit" aspectratio="f"/>
                </v:shape>
                <v:line id="直线 21" o:spid="_x0000_s1026" o:spt="20" style="position:absolute;left:3420;top:8460;height:468;width:0;" filled="f" stroked="t" coordsize="21600,21600" o:gfxdata="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k1U2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线 22" o:spid="_x0000_s1026" o:spt="20" style="position:absolute;left:4680;top:8460;height:468;width:0;" filled="f" stroked="t" coordsize="21600,21600" o:gfxdata="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fFNha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直线 23" o:spid="_x0000_s1026" o:spt="20" style="position:absolute;left:6300;top:8460;height:468;width:0;" filled="f" stroked="t" coordsize="21600,21600" o:gfxdata="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ImTj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线 24" o:spid="_x0000_s1026" o:spt="20" style="position:absolute;left:7740;top:8460;height:468;width:0;" filled="f" stroked="t" coordsize="21600,21600" o:gfxdata="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hbDfq/&#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25" o:spid="_x0000_s1026" o:spt="20" style="position:absolute;left:8280;top:6588;height:1092;width:0;" filled="f" stroked="t" coordsize="21600,21600" o:gfxdata="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cXqGG/&#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26" o:spid="_x0000_s1026" o:spt="20" style="position:absolute;left:5040;top:7212;height:156;width:0;" filled="f" stroked="t" coordsize="21600,21600" o:gfxdata="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j+MBW/&#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27" o:spid="_x0000_s1026" o:spt="20" style="position:absolute;left:1620;top:4092;height:0;width:7560;" filled="f" stroked="t" coordsize="21600,21600" o:gfxdata="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2jnae8AAAA&#10;2wAAAA8AAAAAAAAAAQAgAAAAIgAAAGRycy9kb3ducmV2LnhtbFBLAQIUABQAAAAIAIdO4kAzLwWe&#10;OwAAADkAAAAQAAAAAAAAAAEAIAAAAAsBAABkcnMvc2hhcGV4bWwueG1sUEsFBgAAAAAGAAYAWwEA&#10;ALUDAAAAAA==&#10;">
                  <v:fill on="f" focussize="0,0"/>
                  <v:stroke color="#000000" joinstyle="round" dashstyle="dashDot"/>
                  <v:imagedata o:title=""/>
                  <o:lock v:ext="edit" aspectratio="f"/>
                </v:line>
                <v:shape id="文本框 28" o:spid="_x0000_s1026" o:spt="202" type="#_x0000_t202" style="position:absolute;left:7380;top:3468;height:468;width:2160;" fillcolor="#FFFFFF" filled="t" stroked="f" coordsize="21600,21600" o:gfxdata="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ybXyC5AAAA2wAA&#10;AA8AAAAAAAAAAQAgAAAAIgAAAGRycy9kb3ducmV2LnhtbFBLAQIUABQAAAAIAIdO4kAzLwWeOwAA&#10;ADkAAAAQAAAAAAAAAAEAIAAAAAgBAABkcnMvc2hhcGV4bWwueG1sUEsFBgAAAAAGAAYAWwEAALID&#10;AAAAAA==&#10;">
                  <v:fill on="t" focussize="0,0"/>
                  <v:stroke on="f"/>
                  <v:imagedata o:title=""/>
                  <o:lock v:ext="edit" aspectratio="f"/>
                  <v:textbox>
                    <w:txbxContent>
                      <w:p>
                        <w:pPr>
                          <w:rPr>
                            <w:rFonts w:hint="eastAsia"/>
                          </w:rPr>
                        </w:pPr>
                        <w:r>
                          <w:rPr>
                            <w:rFonts w:hint="eastAsia"/>
                          </w:rPr>
                          <w:t>安全环保部的行动</w:t>
                        </w:r>
                      </w:p>
                    </w:txbxContent>
                  </v:textbox>
                </v:shape>
                <v:shape id="文本框 29" o:spid="_x0000_s1026" o:spt="202" type="#_x0000_t202" style="position:absolute;left:7380;top:4404;height:468;width:2160;" fillcolor="#FFFFFF" filled="t" stroked="f" coordsize="21600,21600" o:gfxdata="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PX+ru5AAAA2wAA&#10;AA8AAAAAAAAAAQAgAAAAIgAAAGRycy9kb3ducmV2LnhtbFBLAQIUABQAAAAIAIdO4kAzLwWeOwAA&#10;ADkAAAAQAAAAAAAAAAEAIAAAAAgBAABkcnMvc2hhcGV4bWwueG1sUEsFBgAAAAAGAAYAWwEAALID&#10;AAAAAA==&#10;">
                  <v:fill on="t" focussize="0,0"/>
                  <v:stroke on="f"/>
                  <v:imagedata o:title=""/>
                  <o:lock v:ext="edit" aspectratio="f"/>
                  <v:textbox>
                    <w:txbxContent>
                      <w:p>
                        <w:pPr>
                          <w:rPr>
                            <w:rFonts w:hint="eastAsia"/>
                          </w:rPr>
                        </w:pPr>
                        <w:r>
                          <w:rPr>
                            <w:rFonts w:hint="eastAsia"/>
                          </w:rPr>
                          <w:t>执行单位的行动</w:t>
                        </w:r>
                      </w:p>
                    </w:txbxContent>
                  </v:textbox>
                </v:shape>
                <w10:wrap type="tight"/>
              </v:group>
            </w:pict>
          </mc:Fallback>
        </mc:AlternateContent>
      </w:r>
    </w:p>
    <w:p>
      <w:pPr>
        <w:spacing w:before="60" w:after="60" w:line="360" w:lineRule="auto"/>
        <w:ind w:right="201"/>
        <w:rPr>
          <w:rFonts w:hint="eastAsia" w:ascii="宋体" w:hAnsi="宋体"/>
          <w:sz w:val="24"/>
        </w:rPr>
      </w:pPr>
    </w:p>
    <w:p>
      <w:pPr>
        <w:spacing w:before="60" w:after="60" w:line="360" w:lineRule="auto"/>
        <w:ind w:right="201"/>
        <w:rPr>
          <w:rFonts w:hint="eastAsia" w:ascii="宋体" w:hAnsi="宋体"/>
          <w:sz w:val="24"/>
        </w:rPr>
      </w:pPr>
    </w:p>
    <w:p>
      <w:pPr>
        <w:spacing w:before="60" w:after="60" w:line="360" w:lineRule="auto"/>
        <w:ind w:right="201"/>
        <w:rPr>
          <w:rFonts w:hint="eastAsia" w:ascii="宋体" w:hAnsi="宋体"/>
          <w:sz w:val="24"/>
        </w:rPr>
      </w:pPr>
    </w:p>
    <w:p>
      <w:pPr>
        <w:spacing w:before="60" w:after="60" w:line="360" w:lineRule="auto"/>
        <w:ind w:right="201"/>
        <w:rPr>
          <w:rFonts w:hint="eastAsia" w:ascii="宋体" w:hAnsi="宋体"/>
          <w:sz w:val="24"/>
        </w:rPr>
      </w:pPr>
    </w:p>
    <w:p>
      <w:pPr>
        <w:spacing w:before="60" w:after="60" w:line="360" w:lineRule="auto"/>
        <w:ind w:right="201"/>
        <w:rPr>
          <w:rFonts w:hint="eastAsia" w:ascii="宋体" w:hAnsi="宋体"/>
          <w:sz w:val="24"/>
        </w:rPr>
      </w:pPr>
    </w:p>
    <w:p>
      <w:pPr>
        <w:spacing w:before="60" w:after="60" w:line="360" w:lineRule="auto"/>
        <w:ind w:right="201"/>
        <w:rPr>
          <w:rFonts w:hint="eastAsia" w:ascii="宋体" w:hAnsi="宋体"/>
          <w:sz w:val="24"/>
        </w:rPr>
      </w:pPr>
    </w:p>
    <w:p>
      <w:pPr>
        <w:spacing w:before="60" w:after="60" w:line="360" w:lineRule="auto"/>
        <w:ind w:right="201"/>
        <w:rPr>
          <w:rFonts w:hint="eastAsia" w:ascii="宋体" w:hAnsi="宋体"/>
          <w:sz w:val="24"/>
        </w:rPr>
      </w:pPr>
    </w:p>
    <w:p>
      <w:pPr>
        <w:spacing w:before="60" w:after="60" w:line="360" w:lineRule="auto"/>
        <w:ind w:right="201"/>
        <w:rPr>
          <w:rFonts w:hint="eastAsia" w:ascii="宋体" w:hAnsi="宋体"/>
          <w:sz w:val="24"/>
        </w:rPr>
      </w:pPr>
    </w:p>
    <w:p>
      <w:pPr>
        <w:spacing w:before="60" w:after="60" w:line="360" w:lineRule="auto"/>
        <w:ind w:right="201"/>
        <w:rPr>
          <w:rFonts w:hint="eastAsia" w:ascii="宋体" w:hAnsi="宋体"/>
          <w:sz w:val="24"/>
        </w:rPr>
      </w:pPr>
    </w:p>
    <w:p>
      <w:pPr>
        <w:spacing w:before="60" w:after="60" w:line="360" w:lineRule="auto"/>
        <w:ind w:right="201"/>
        <w:rPr>
          <w:rFonts w:hint="eastAsia" w:ascii="宋体" w:hAnsi="宋体"/>
          <w:sz w:val="24"/>
        </w:rPr>
      </w:pPr>
    </w:p>
    <w:p>
      <w:pPr>
        <w:spacing w:before="60" w:after="60" w:line="360" w:lineRule="auto"/>
        <w:ind w:right="201"/>
        <w:rPr>
          <w:rFonts w:hint="eastAsia" w:ascii="宋体" w:hAnsi="宋体"/>
          <w:sz w:val="24"/>
        </w:rPr>
      </w:pPr>
    </w:p>
    <w:p>
      <w:pPr>
        <w:spacing w:before="60" w:after="60" w:line="360" w:lineRule="auto"/>
        <w:ind w:right="201"/>
        <w:rPr>
          <w:rFonts w:hint="eastAsia" w:ascii="宋体" w:hAnsi="宋体"/>
          <w:sz w:val="24"/>
        </w:rPr>
      </w:pPr>
    </w:p>
    <w:p>
      <w:pPr>
        <w:spacing w:before="60" w:after="60" w:line="360" w:lineRule="auto"/>
        <w:ind w:right="201"/>
        <w:rPr>
          <w:rFonts w:hint="eastAsia" w:ascii="宋体" w:hAnsi="宋体"/>
          <w:sz w:val="24"/>
        </w:rPr>
      </w:pPr>
    </w:p>
    <w:sectPr>
      <w:headerReference r:id="rId3" w:type="default"/>
      <w:headerReference r:id="rId4" w:type="even"/>
      <w:pgSz w:w="11906" w:h="16838"/>
      <w:pgMar w:top="935" w:right="1800" w:bottom="1440" w:left="1800" w:header="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1"/>
      <w:rPr>
        <w:rStyle w:val="20"/>
      </w:rPr>
    </w:pPr>
    <w:r>
      <w:rPr>
        <w:rStyle w:val="20"/>
      </w:rPr>
      <w:fldChar w:fldCharType="begin"/>
    </w:r>
    <w:r>
      <w:rPr>
        <w:rStyle w:val="20"/>
      </w:rPr>
      <w:instrText xml:space="preserve">PAGE  </w:instrText>
    </w:r>
    <w:r>
      <w:rPr>
        <w:rStyle w:val="20"/>
      </w:rPr>
      <w:fldChar w:fldCharType="separate"/>
    </w:r>
    <w:r>
      <w:rPr>
        <w:rStyle w:val="20"/>
      </w:rPr>
      <w:t>1</w:t>
    </w:r>
    <w:r>
      <w:rPr>
        <w:rStyle w:val="20"/>
      </w:rPr>
      <w:fldChar w:fldCharType="end"/>
    </w:r>
  </w:p>
  <w:p>
    <w:pPr>
      <w:pStyle w:val="14"/>
      <w:ind w:right="36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pPr>
      <w:pStyle w:val="1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E4931"/>
    <w:multiLevelType w:val="multilevel"/>
    <w:tmpl w:val="031E4931"/>
    <w:lvl w:ilvl="0" w:tentative="0">
      <w:start w:val="1"/>
      <w:numFmt w:val="bullet"/>
      <w:lvlText w:val=""/>
      <w:lvlJc w:val="left"/>
      <w:pPr>
        <w:tabs>
          <w:tab w:val="left" w:pos="420"/>
        </w:tabs>
        <w:ind w:left="420" w:hanging="420"/>
      </w:pPr>
      <w:rPr>
        <w:rFonts w:hint="default" w:ascii="Symbol" w:hAnsi="Symbol"/>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145D6A09"/>
    <w:multiLevelType w:val="multilevel"/>
    <w:tmpl w:val="145D6A09"/>
    <w:lvl w:ilvl="0" w:tentative="0">
      <w:start w:val="1"/>
      <w:numFmt w:val="japaneseCounting"/>
      <w:lvlText w:val="%1、"/>
      <w:lvlJc w:val="left"/>
      <w:pPr>
        <w:tabs>
          <w:tab w:val="left" w:pos="420"/>
        </w:tabs>
        <w:ind w:left="42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6DE6BB3"/>
    <w:multiLevelType w:val="multilevel"/>
    <w:tmpl w:val="16DE6BB3"/>
    <w:lvl w:ilvl="0" w:tentative="0">
      <w:start w:val="1"/>
      <w:numFmt w:val="bullet"/>
      <w:lvlText w:val=""/>
      <w:lvlJc w:val="left"/>
      <w:pPr>
        <w:tabs>
          <w:tab w:val="left" w:pos="420"/>
        </w:tabs>
        <w:ind w:left="420" w:hanging="420"/>
      </w:pPr>
      <w:rPr>
        <w:rFonts w:hint="default" w:ascii="Symbol" w:hAnsi="Symbol"/>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277D330C"/>
    <w:multiLevelType w:val="multilevel"/>
    <w:tmpl w:val="277D330C"/>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6F21B76"/>
    <w:multiLevelType w:val="multilevel"/>
    <w:tmpl w:val="36F21B76"/>
    <w:lvl w:ilvl="0" w:tentative="0">
      <w:start w:val="1"/>
      <w:numFmt w:val="bullet"/>
      <w:lvlText w:val=""/>
      <w:lvlJc w:val="left"/>
      <w:pPr>
        <w:tabs>
          <w:tab w:val="left" w:pos="420"/>
        </w:tabs>
        <w:ind w:left="420" w:hanging="420"/>
      </w:pPr>
      <w:rPr>
        <w:rFonts w:hint="default" w:ascii="Symbol" w:hAnsi="Symbol"/>
      </w:rPr>
    </w:lvl>
    <w:lvl w:ilvl="1" w:tentative="0">
      <w:start w:val="4"/>
      <w:numFmt w:val="bullet"/>
      <w:lvlText w:val="□"/>
      <w:lvlJc w:val="left"/>
      <w:pPr>
        <w:tabs>
          <w:tab w:val="left" w:pos="780"/>
        </w:tabs>
        <w:ind w:left="780" w:hanging="360"/>
      </w:pPr>
      <w:rPr>
        <w:rFonts w:hint="eastAsia" w:ascii="宋体" w:hAnsi="宋体" w:eastAsia="宋体" w:cs="Times New Roman"/>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3919456A"/>
    <w:multiLevelType w:val="multilevel"/>
    <w:tmpl w:val="3919456A"/>
    <w:lvl w:ilvl="0" w:tentative="0">
      <w:start w:val="1"/>
      <w:numFmt w:val="bullet"/>
      <w:lvlText w:val=""/>
      <w:lvlJc w:val="left"/>
      <w:pPr>
        <w:tabs>
          <w:tab w:val="left" w:pos="420"/>
        </w:tabs>
        <w:ind w:left="420" w:hanging="420"/>
      </w:pPr>
      <w:rPr>
        <w:rFonts w:hint="default" w:ascii="Symbol" w:hAnsi="Symbol"/>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4EA554BE"/>
    <w:multiLevelType w:val="multilevel"/>
    <w:tmpl w:val="4EA554BE"/>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9863A67"/>
    <w:multiLevelType w:val="multilevel"/>
    <w:tmpl w:val="59863A67"/>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6C7E7DCE"/>
    <w:multiLevelType w:val="multilevel"/>
    <w:tmpl w:val="6C7E7DCE"/>
    <w:lvl w:ilvl="0" w:tentative="0">
      <w:start w:val="1"/>
      <w:numFmt w:val="bullet"/>
      <w:lvlText w:val=""/>
      <w:lvlJc w:val="left"/>
      <w:pPr>
        <w:tabs>
          <w:tab w:val="left" w:pos="420"/>
        </w:tabs>
        <w:ind w:left="420" w:hanging="420"/>
      </w:pPr>
      <w:rPr>
        <w:rFonts w:hint="default" w:ascii="Symbol" w:hAnsi="Symbol"/>
      </w:rPr>
    </w:lvl>
    <w:lvl w:ilvl="1" w:tentative="0">
      <w:start w:val="1"/>
      <w:numFmt w:val="decimal"/>
      <w:lvlText w:val="%2)"/>
      <w:lvlJc w:val="left"/>
      <w:pPr>
        <w:tabs>
          <w:tab w:val="left" w:pos="840"/>
        </w:tabs>
        <w:ind w:left="840" w:hanging="420"/>
      </w:pPr>
      <w:rPr>
        <w:rFonts w:hint="eastAsia"/>
      </w:rPr>
    </w:lvl>
    <w:lvl w:ilvl="2" w:tentative="0">
      <w:start w:val="1"/>
      <w:numFmt w:val="decimal"/>
      <w:lvlText w:val="%3)"/>
      <w:lvlJc w:val="left"/>
      <w:pPr>
        <w:tabs>
          <w:tab w:val="left" w:pos="1200"/>
        </w:tabs>
        <w:ind w:left="1200" w:hanging="360"/>
      </w:pPr>
      <w:rPr>
        <w:rFonts w:hint="default"/>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6FB2418F"/>
    <w:multiLevelType w:val="multilevel"/>
    <w:tmpl w:val="6FB2418F"/>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7FB45E90"/>
    <w:multiLevelType w:val="multilevel"/>
    <w:tmpl w:val="7FB45E90"/>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10"/>
  </w:num>
  <w:num w:numId="3">
    <w:abstractNumId w:val="9"/>
  </w:num>
  <w:num w:numId="4">
    <w:abstractNumId w:val="3"/>
  </w:num>
  <w:num w:numId="5">
    <w:abstractNumId w:val="6"/>
  </w:num>
  <w:num w:numId="6">
    <w:abstractNumId w:val="7"/>
  </w:num>
  <w:num w:numId="7">
    <w:abstractNumId w:val="0"/>
  </w:num>
  <w:num w:numId="8">
    <w:abstractNumId w:val="4"/>
  </w:num>
  <w:num w:numId="9">
    <w:abstractNumId w:val="2"/>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D17"/>
    <w:rsid w:val="001E31D3"/>
    <w:rsid w:val="00573A97"/>
    <w:rsid w:val="00632269"/>
    <w:rsid w:val="006709DF"/>
    <w:rsid w:val="00842CDF"/>
    <w:rsid w:val="008474A1"/>
    <w:rsid w:val="0087172E"/>
    <w:rsid w:val="009A2D17"/>
    <w:rsid w:val="00AF078E"/>
    <w:rsid w:val="00BE260E"/>
    <w:rsid w:val="0B11705E"/>
    <w:rsid w:val="637C1D3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name="Body Text"/>
    <w:lsdException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name="Body Text 2"/>
    <w:lsdException w:uiPriority="99" w:name="Body Text 3"/>
    <w:lsdException w:uiPriority="99" w:name="Body Text Indent 2"/>
    <w:lsdException w:uiPriority="99" w:name="Body Text Indent 3"/>
    <w:lsdException w:uiPriority="99" w:name="Block Text"/>
    <w:lsdException w:unhideWhenUsed="0" w:uiPriority="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0"/>
    <w:pPr>
      <w:keepNext/>
      <w:spacing w:before="60" w:after="60" w:line="400" w:lineRule="exact"/>
      <w:jc w:val="left"/>
      <w:outlineLvl w:val="1"/>
    </w:pPr>
    <w:rPr>
      <w:rFonts w:ascii="Arial" w:hAnsi="Arial"/>
      <w:b/>
      <w:sz w:val="24"/>
      <w:szCs w:val="20"/>
    </w:rPr>
  </w:style>
  <w:style w:type="paragraph" w:styleId="4">
    <w:name w:val="heading 3"/>
    <w:basedOn w:val="1"/>
    <w:next w:val="1"/>
    <w:qFormat/>
    <w:uiPriority w:val="0"/>
    <w:pPr>
      <w:keepNext/>
      <w:adjustRightInd w:val="0"/>
      <w:snapToGrid w:val="0"/>
      <w:spacing w:before="60" w:after="60" w:line="400" w:lineRule="atLeast"/>
      <w:jc w:val="left"/>
      <w:outlineLvl w:val="2"/>
    </w:pPr>
    <w:rPr>
      <w:rFonts w:ascii="Arial" w:hAnsi="Arial"/>
      <w:b/>
      <w:sz w:val="24"/>
      <w:szCs w:val="20"/>
    </w:rPr>
  </w:style>
  <w:style w:type="paragraph" w:styleId="5">
    <w:name w:val="heading 4"/>
    <w:basedOn w:val="1"/>
    <w:next w:val="1"/>
    <w:qFormat/>
    <w:uiPriority w:val="0"/>
    <w:pPr>
      <w:keepNext/>
      <w:shd w:val="clear" w:color="FFFFFF" w:fill="auto"/>
      <w:spacing w:before="60" w:after="60" w:line="400" w:lineRule="exact"/>
      <w:jc w:val="left"/>
      <w:outlineLvl w:val="3"/>
    </w:pPr>
    <w:rPr>
      <w:rFonts w:ascii="Arial" w:hAnsi="Arial" w:cs="Arial"/>
      <w:b/>
      <w:sz w:val="24"/>
      <w:szCs w:val="20"/>
      <w:shd w:val="clear" w:color="auto" w:fill="FFFFFF"/>
    </w:rPr>
  </w:style>
  <w:style w:type="paragraph" w:styleId="6">
    <w:name w:val="heading 5"/>
    <w:basedOn w:val="1"/>
    <w:next w:val="1"/>
    <w:qFormat/>
    <w:uiPriority w:val="0"/>
    <w:pPr>
      <w:keepNext/>
      <w:adjustRightInd w:val="0"/>
      <w:snapToGrid w:val="0"/>
      <w:spacing w:before="60" w:after="60" w:line="400" w:lineRule="atLeast"/>
      <w:outlineLvl w:val="4"/>
    </w:pPr>
    <w:rPr>
      <w:rFonts w:ascii="Arial" w:hAnsi="Arial"/>
      <w:b/>
      <w:sz w:val="24"/>
      <w:szCs w:val="20"/>
      <w:shd w:val="pct10" w:color="FFFFFF" w:fill="FFFFFF"/>
    </w:rPr>
  </w:style>
  <w:style w:type="paragraph" w:styleId="7">
    <w:name w:val="heading 6"/>
    <w:basedOn w:val="1"/>
    <w:next w:val="1"/>
    <w:qFormat/>
    <w:uiPriority w:val="0"/>
    <w:pPr>
      <w:widowControl/>
      <w:overflowPunct w:val="0"/>
      <w:autoSpaceDE w:val="0"/>
      <w:autoSpaceDN w:val="0"/>
      <w:spacing w:before="60" w:after="60" w:line="400" w:lineRule="atLeast"/>
      <w:jc w:val="left"/>
      <w:textAlignment w:val="baseline"/>
      <w:outlineLvl w:val="5"/>
    </w:pPr>
    <w:rPr>
      <w:rFonts w:ascii="Arial" w:hAnsi="Arial"/>
      <w:b/>
      <w:kern w:val="0"/>
      <w:sz w:val="24"/>
      <w:szCs w:val="20"/>
      <w:lang w:val="en-GB"/>
    </w:rPr>
  </w:style>
  <w:style w:type="paragraph" w:styleId="8">
    <w:name w:val="heading 7"/>
    <w:basedOn w:val="1"/>
    <w:next w:val="1"/>
    <w:qFormat/>
    <w:uiPriority w:val="0"/>
    <w:pPr>
      <w:widowControl/>
      <w:overflowPunct w:val="0"/>
      <w:autoSpaceDE w:val="0"/>
      <w:autoSpaceDN w:val="0"/>
      <w:adjustRightInd w:val="0"/>
      <w:spacing w:before="240" w:after="60"/>
      <w:jc w:val="left"/>
      <w:textAlignment w:val="baseline"/>
      <w:outlineLvl w:val="6"/>
    </w:pPr>
    <w:rPr>
      <w:rFonts w:ascii="Arial" w:hAnsi="Arial"/>
      <w:kern w:val="0"/>
      <w:sz w:val="24"/>
      <w:szCs w:val="20"/>
      <w:lang w:val="en-GB"/>
    </w:rPr>
  </w:style>
  <w:style w:type="paragraph" w:styleId="9">
    <w:name w:val="heading 8"/>
    <w:basedOn w:val="1"/>
    <w:next w:val="1"/>
    <w:qFormat/>
    <w:uiPriority w:val="0"/>
    <w:pPr>
      <w:widowControl/>
      <w:overflowPunct w:val="0"/>
      <w:autoSpaceDE w:val="0"/>
      <w:autoSpaceDN w:val="0"/>
      <w:adjustRightInd w:val="0"/>
      <w:spacing w:before="240" w:after="60"/>
      <w:jc w:val="left"/>
      <w:textAlignment w:val="baseline"/>
      <w:outlineLvl w:val="7"/>
    </w:pPr>
    <w:rPr>
      <w:rFonts w:ascii="Arial" w:hAnsi="Arial"/>
      <w:i/>
      <w:kern w:val="0"/>
      <w:sz w:val="24"/>
      <w:szCs w:val="20"/>
      <w:lang w:val="en-GB"/>
    </w:rPr>
  </w:style>
  <w:style w:type="paragraph" w:styleId="10">
    <w:name w:val="heading 9"/>
    <w:basedOn w:val="1"/>
    <w:next w:val="1"/>
    <w:qFormat/>
    <w:uiPriority w:val="0"/>
    <w:pPr>
      <w:widowControl/>
      <w:overflowPunct w:val="0"/>
      <w:autoSpaceDE w:val="0"/>
      <w:autoSpaceDN w:val="0"/>
      <w:adjustRightInd w:val="0"/>
      <w:spacing w:before="240" w:after="60"/>
      <w:jc w:val="left"/>
      <w:textAlignment w:val="baseline"/>
      <w:outlineLvl w:val="8"/>
    </w:pPr>
    <w:rPr>
      <w:rFonts w:ascii="Arial" w:hAnsi="Arial"/>
      <w:i/>
      <w:kern w:val="0"/>
      <w:sz w:val="18"/>
      <w:szCs w:val="20"/>
      <w:lang w:val="en-GB"/>
    </w:rPr>
  </w:style>
  <w:style w:type="character" w:default="1" w:styleId="18">
    <w:name w:val="Default Paragraph Font"/>
    <w:semiHidden/>
    <w:qFormat/>
    <w:uiPriority w:val="0"/>
  </w:style>
  <w:style w:type="table" w:default="1" w:styleId="17">
    <w:name w:val="Normal Table"/>
    <w:semiHidden/>
    <w:unhideWhenUsed/>
    <w:uiPriority w:val="99"/>
    <w:tblPr>
      <w:tblCellMar>
        <w:top w:w="0" w:type="dxa"/>
        <w:left w:w="108" w:type="dxa"/>
        <w:bottom w:w="0" w:type="dxa"/>
        <w:right w:w="108" w:type="dxa"/>
      </w:tblCellMar>
    </w:tblPr>
  </w:style>
  <w:style w:type="paragraph" w:styleId="11">
    <w:name w:val="Body Text"/>
    <w:basedOn w:val="1"/>
    <w:semiHidden/>
    <w:qFormat/>
    <w:uiPriority w:val="0"/>
    <w:pPr>
      <w:spacing w:before="60" w:after="60" w:line="400" w:lineRule="exact"/>
      <w:ind w:right="201"/>
    </w:pPr>
    <w:rPr>
      <w:szCs w:val="20"/>
    </w:rPr>
  </w:style>
  <w:style w:type="paragraph" w:styleId="12">
    <w:name w:val="Body Text Indent"/>
    <w:basedOn w:val="1"/>
    <w:semiHidden/>
    <w:uiPriority w:val="0"/>
    <w:pPr>
      <w:ind w:left="540" w:hanging="540" w:hangingChars="257"/>
    </w:pPr>
  </w:style>
  <w:style w:type="paragraph" w:styleId="13">
    <w:name w:val="footer"/>
    <w:basedOn w:val="1"/>
    <w:link w:val="24"/>
    <w:semiHidden/>
    <w:unhideWhenUsed/>
    <w:uiPriority w:val="99"/>
    <w:pPr>
      <w:tabs>
        <w:tab w:val="center" w:pos="4153"/>
        <w:tab w:val="right" w:pos="8306"/>
      </w:tabs>
      <w:snapToGrid w:val="0"/>
      <w:jc w:val="left"/>
    </w:pPr>
    <w:rPr>
      <w:sz w:val="18"/>
      <w:szCs w:val="18"/>
    </w:rPr>
  </w:style>
  <w:style w:type="paragraph" w:styleId="14">
    <w:name w:val="header"/>
    <w:basedOn w:val="1"/>
    <w:link w:val="23"/>
    <w:semiHidden/>
    <w:unhideWhenUsed/>
    <w:uiPriority w:val="99"/>
    <w:pPr>
      <w:pBdr>
        <w:bottom w:val="single" w:color="auto" w:sz="6" w:space="1"/>
      </w:pBdr>
      <w:tabs>
        <w:tab w:val="center" w:pos="4153"/>
        <w:tab w:val="right" w:pos="8306"/>
      </w:tabs>
      <w:snapToGrid w:val="0"/>
      <w:jc w:val="center"/>
    </w:pPr>
    <w:rPr>
      <w:sz w:val="18"/>
      <w:szCs w:val="18"/>
    </w:rPr>
  </w:style>
  <w:style w:type="paragraph" w:styleId="15">
    <w:name w:val="Body Text 2"/>
    <w:basedOn w:val="1"/>
    <w:semiHidden/>
    <w:qFormat/>
    <w:uiPriority w:val="0"/>
    <w:pPr>
      <w:spacing w:before="60" w:after="60" w:line="400" w:lineRule="exact"/>
      <w:ind w:right="201"/>
    </w:pPr>
    <w:rPr>
      <w:rFonts w:ascii="宋体" w:hAnsi="宋体"/>
      <w:sz w:val="24"/>
    </w:rPr>
  </w:style>
  <w:style w:type="paragraph" w:styleId="16">
    <w:name w:val="Normal (Web)"/>
    <w:basedOn w:val="1"/>
    <w:semiHidden/>
    <w:qFormat/>
    <w:uiPriority w:val="0"/>
    <w:pPr>
      <w:widowControl/>
      <w:spacing w:before="100" w:beforeAutospacing="1" w:after="100" w:afterAutospacing="1"/>
      <w:jc w:val="left"/>
    </w:pPr>
    <w:rPr>
      <w:rFonts w:ascii="宋体" w:hAnsi="宋体" w:cs="宋体"/>
      <w:kern w:val="0"/>
      <w:sz w:val="24"/>
    </w:rPr>
  </w:style>
  <w:style w:type="character" w:styleId="19">
    <w:name w:val="Strong"/>
    <w:basedOn w:val="18"/>
    <w:qFormat/>
    <w:uiPriority w:val="0"/>
    <w:rPr>
      <w:b/>
      <w:bCs/>
    </w:rPr>
  </w:style>
  <w:style w:type="character" w:styleId="20">
    <w:name w:val="page number"/>
    <w:basedOn w:val="18"/>
    <w:qFormat/>
    <w:uiPriority w:val="0"/>
  </w:style>
  <w:style w:type="character" w:styleId="21">
    <w:name w:val="Hyperlink"/>
    <w:basedOn w:val="18"/>
    <w:semiHidden/>
    <w:uiPriority w:val="0"/>
    <w:rPr>
      <w:color w:val="0000FF"/>
      <w:u w:val="none"/>
    </w:rPr>
  </w:style>
  <w:style w:type="paragraph" w:customStyle="1" w:styleId="22">
    <w:name w:val="正文格式"/>
    <w:basedOn w:val="1"/>
    <w:qFormat/>
    <w:uiPriority w:val="0"/>
    <w:pPr>
      <w:spacing w:before="60" w:after="60" w:line="400" w:lineRule="exact"/>
      <w:ind w:left="300" w:leftChars="300"/>
    </w:pPr>
    <w:rPr>
      <w:rFonts w:ascii="Arial" w:hAnsi="Arial"/>
      <w:sz w:val="24"/>
      <w:szCs w:val="20"/>
    </w:rPr>
  </w:style>
  <w:style w:type="character" w:customStyle="1" w:styleId="23">
    <w:name w:val=" Char Char1"/>
    <w:basedOn w:val="18"/>
    <w:link w:val="14"/>
    <w:semiHidden/>
    <w:qFormat/>
    <w:uiPriority w:val="99"/>
    <w:rPr>
      <w:kern w:val="2"/>
      <w:sz w:val="18"/>
      <w:szCs w:val="18"/>
    </w:rPr>
  </w:style>
  <w:style w:type="character" w:customStyle="1" w:styleId="24">
    <w:name w:val=" Char Char"/>
    <w:basedOn w:val="18"/>
    <w:link w:val="13"/>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jyd</Company>
  <Pages>1</Pages>
  <Words>745</Words>
  <Characters>4248</Characters>
  <Lines>35</Lines>
  <Paragraphs>9</Paragraphs>
  <TotalTime>1</TotalTime>
  <ScaleCrop>false</ScaleCrop>
  <LinksUpToDate>false</LinksUpToDate>
  <CharactersWithSpaces>4984</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2009-07-07T03:11:00Z</dcterms:created>
  <dc:creator>hz</dc:creator>
  <cp:lastModifiedBy>A呀土豆baby</cp:lastModifiedBy>
  <dcterms:modified xsi:type="dcterms:W3CDTF">2021-06-14T15:00:45Z</dcterms:modified>
  <dc:title>说  明</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AE39612DFA6C4393AD21AB84024804E7</vt:lpwstr>
  </property>
</Properties>
</file>