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0F0"/>
  <w:body>
    <w:p w:rsidR="006668F4" w:rsidRDefault="00DA1F61">
      <w:pPr>
        <w:shd w:val="clear" w:color="auto" w:fill="FFFFFF"/>
        <w:spacing w:before="150" w:after="100" w:afterAutospacing="1" w:line="390" w:lineRule="atLeast"/>
        <w:outlineLvl w:val="0"/>
        <w:rPr>
          <w:rFonts w:ascii="方正小标宋_GBK" w:eastAsia="方正小标宋_GBK" w:hAnsi="Arial" w:cs="Arial"/>
          <w:bCs/>
          <w:color w:val="000000"/>
          <w:kern w:val="36"/>
          <w:sz w:val="40"/>
          <w:szCs w:val="33"/>
        </w:rPr>
      </w:pPr>
      <w:r>
        <w:rPr>
          <w:rFonts w:ascii="方正小标宋_GBK" w:eastAsia="方正小标宋_GBK" w:hAnsi="Arial" w:cs="Arial" w:hint="eastAsia"/>
          <w:bCs/>
          <w:color w:val="000000"/>
          <w:kern w:val="36"/>
          <w:sz w:val="40"/>
          <w:szCs w:val="33"/>
        </w:rPr>
        <w:t>安全生产管理协议</w:t>
      </w:r>
    </w:p>
    <w:p w:rsidR="006668F4" w:rsidRDefault="006668F4">
      <w:pPr>
        <w:shd w:val="clear" w:color="auto" w:fill="FFFFFF"/>
        <w:spacing w:line="240" w:lineRule="auto"/>
        <w:jc w:val="left"/>
        <w:rPr>
          <w:rFonts w:ascii="仿宋_GB2312" w:eastAsia="仿宋_GB2312" w:hAnsi="Arial" w:cs="Arial"/>
          <w:color w:val="000000"/>
          <w:kern w:val="0"/>
          <w:sz w:val="28"/>
          <w:szCs w:val="28"/>
        </w:rPr>
      </w:pPr>
    </w:p>
    <w:p w:rsidR="006668F4" w:rsidRDefault="00DA1F61">
      <w:pPr>
        <w:shd w:val="clear" w:color="auto" w:fill="FFFFFF"/>
        <w:spacing w:line="240" w:lineRule="auto"/>
        <w:jc w:val="left"/>
        <w:rPr>
          <w:rFonts w:ascii="仿宋_GB2312" w:eastAsia="仿宋_GB2312" w:hAnsi="Arial" w:cs="Arial"/>
          <w:color w:val="000000"/>
          <w:kern w:val="0"/>
          <w:sz w:val="28"/>
          <w:szCs w:val="28"/>
          <w:u w:val="single"/>
        </w:rPr>
      </w:pPr>
      <w:r>
        <w:rPr>
          <w:rFonts w:ascii="仿宋_GB2312" w:eastAsia="仿宋_GB2312" w:hAnsi="Arial" w:cs="Arial" w:hint="eastAsia"/>
          <w:color w:val="000000"/>
          <w:kern w:val="0"/>
          <w:sz w:val="28"/>
          <w:szCs w:val="28"/>
        </w:rPr>
        <w:t>甲方（发包方）：</w:t>
      </w:r>
      <w:r>
        <w:rPr>
          <w:rFonts w:ascii="仿宋_GB2312" w:eastAsia="仿宋_GB2312" w:hAnsi="Arial" w:cs="Arial" w:hint="eastAsia"/>
          <w:color w:val="000000"/>
          <w:kern w:val="0"/>
          <w:sz w:val="24"/>
          <w:szCs w:val="28"/>
          <w:u w:val="single"/>
        </w:rPr>
        <w:t> </w:t>
      </w:r>
      <w:r>
        <w:rPr>
          <w:rFonts w:ascii="仿宋_GB2312" w:eastAsia="仿宋_GB2312" w:hAnsi="Arial" w:cs="Arial" w:hint="eastAsia"/>
          <w:color w:val="000000"/>
          <w:kern w:val="0"/>
          <w:sz w:val="24"/>
          <w:szCs w:val="28"/>
          <w:u w:val="single"/>
        </w:rPr>
        <w:t xml:space="preserve"> </w:t>
      </w:r>
      <w:r>
        <w:rPr>
          <w:rFonts w:ascii="仿宋_GB2312" w:eastAsia="仿宋_GB2312" w:hAnsi="Arial" w:cs="Arial" w:hint="eastAsia"/>
          <w:color w:val="000000"/>
          <w:kern w:val="0"/>
          <w:sz w:val="28"/>
          <w:szCs w:val="28"/>
          <w:u w:val="single"/>
        </w:rPr>
        <w:t>青岛旅游景区运营管理有限公司</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乙方（承包方）：</w:t>
      </w:r>
      <w:r>
        <w:rPr>
          <w:rFonts w:ascii="仿宋_GB2312" w:eastAsia="仿宋_GB2312" w:hAnsi="Arial" w:cs="Arial" w:hint="eastAsia"/>
          <w:color w:val="000000"/>
          <w:kern w:val="0"/>
          <w:sz w:val="28"/>
          <w:szCs w:val="28"/>
          <w:u w:val="single"/>
        </w:rPr>
        <w:t>  </w:t>
      </w:r>
      <w:r>
        <w:rPr>
          <w:rFonts w:ascii="仿宋_GB2312" w:eastAsia="仿宋_GB2312" w:hAnsi="Arial" w:cs="Arial" w:hint="eastAsia"/>
          <w:color w:val="000000"/>
          <w:kern w:val="0"/>
          <w:sz w:val="28"/>
          <w:szCs w:val="28"/>
          <w:u w:val="single"/>
        </w:rPr>
        <w:t>青岛泛华园林市政建设有限公司</w:t>
      </w:r>
      <w:r>
        <w:rPr>
          <w:rFonts w:ascii="仿宋_GB2312" w:eastAsia="仿宋_GB2312" w:hAnsi="Arial" w:cs="Arial" w:hint="eastAsia"/>
          <w:color w:val="000000"/>
          <w:kern w:val="0"/>
          <w:sz w:val="28"/>
          <w:szCs w:val="28"/>
          <w:u w:val="single"/>
        </w:rPr>
        <w:t> </w:t>
      </w:r>
    </w:p>
    <w:p w:rsidR="006668F4" w:rsidRDefault="00DA1F61">
      <w:pPr>
        <w:shd w:val="clear" w:color="auto" w:fill="FFFFFF"/>
        <w:spacing w:line="240" w:lineRule="auto"/>
        <w:jc w:val="left"/>
        <w:rPr>
          <w:rFonts w:ascii="仿宋_GB2312" w:eastAsia="仿宋_GB2312" w:hAnsi="Arial" w:cs="Arial"/>
          <w:color w:val="000000"/>
          <w:kern w:val="0"/>
          <w:sz w:val="28"/>
          <w:szCs w:val="28"/>
          <w:u w:val="single"/>
        </w:rPr>
      </w:pPr>
      <w:r>
        <w:rPr>
          <w:rFonts w:ascii="仿宋_GB2312" w:eastAsia="仿宋_GB2312" w:hAnsi="Arial" w:cs="Arial" w:hint="eastAsia"/>
          <w:color w:val="000000"/>
          <w:kern w:val="0"/>
          <w:sz w:val="28"/>
          <w:szCs w:val="28"/>
        </w:rPr>
        <w:t>工程（项目）名称：</w:t>
      </w:r>
      <w:r>
        <w:rPr>
          <w:rFonts w:ascii="仿宋_GB2312" w:eastAsia="仿宋_GB2312" w:hAnsi="Arial" w:cs="Arial" w:hint="eastAsia"/>
          <w:color w:val="000000"/>
          <w:kern w:val="0"/>
          <w:sz w:val="28"/>
          <w:szCs w:val="28"/>
          <w:u w:val="single"/>
        </w:rPr>
        <w:t xml:space="preserve"> </w:t>
      </w:r>
      <w:proofErr w:type="gramStart"/>
      <w:r>
        <w:rPr>
          <w:rFonts w:ascii="仿宋_GB2312" w:eastAsia="仿宋_GB2312" w:hAnsi="Arial" w:cs="Arial" w:hint="eastAsia"/>
          <w:color w:val="000000"/>
          <w:kern w:val="0"/>
          <w:sz w:val="28"/>
          <w:szCs w:val="28"/>
          <w:u w:val="single"/>
        </w:rPr>
        <w:t>奥帆中心</w:t>
      </w:r>
      <w:proofErr w:type="gramEnd"/>
      <w:r>
        <w:rPr>
          <w:rFonts w:ascii="仿宋_GB2312" w:eastAsia="仿宋_GB2312" w:hAnsi="Arial" w:cs="Arial" w:hint="eastAsia"/>
          <w:color w:val="000000"/>
          <w:kern w:val="0"/>
          <w:sz w:val="28"/>
          <w:szCs w:val="28"/>
          <w:u w:val="single"/>
        </w:rPr>
        <w:t>八角广场花坛钢结构拆除</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color w:val="000000"/>
          <w:kern w:val="0"/>
          <w:sz w:val="28"/>
          <w:szCs w:val="28"/>
        </w:rPr>
        <w:t xml:space="preserve">  </w:t>
      </w:r>
      <w:r>
        <w:rPr>
          <w:rFonts w:ascii="仿宋_GB2312" w:eastAsia="仿宋_GB2312" w:hAnsi="Arial" w:cs="Arial" w:hint="eastAsia"/>
          <w:color w:val="000000"/>
          <w:kern w:val="0"/>
          <w:sz w:val="28"/>
          <w:szCs w:val="28"/>
        </w:rPr>
        <w:t>为贯彻执行国务院“安全第一、预防为主”的安全生产方针，落实安全生产责任制，保障人民群众生命财产的安全，为施工生产活动创造安全的作业环境，甲方与乙方就相关问题达成如下协议：</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一、入场须知</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xml:space="preserve">1.1 </w:t>
      </w:r>
      <w:r>
        <w:rPr>
          <w:rFonts w:ascii="仿宋_GB2312" w:eastAsia="仿宋_GB2312" w:hAnsi="Arial" w:cs="Arial" w:hint="eastAsia"/>
          <w:color w:val="000000"/>
          <w:kern w:val="0"/>
          <w:sz w:val="28"/>
          <w:szCs w:val="28"/>
        </w:rPr>
        <w:t>乙方须严格遵守《中华人民共和国安全生产法</w:t>
      </w:r>
      <w:r>
        <w:rPr>
          <w:rFonts w:ascii="仿宋_GB2312" w:eastAsia="仿宋_GB2312" w:hAnsi="Arial" w:cs="Arial"/>
          <w:color w:val="000000"/>
          <w:kern w:val="0"/>
          <w:sz w:val="28"/>
          <w:szCs w:val="28"/>
        </w:rPr>
        <w:t>》</w:t>
      </w:r>
      <w:r>
        <w:rPr>
          <w:rFonts w:ascii="仿宋_GB2312" w:eastAsia="仿宋_GB2312" w:hAnsi="Arial" w:cs="Arial" w:hint="eastAsia"/>
          <w:color w:val="000000"/>
          <w:kern w:val="0"/>
          <w:sz w:val="28"/>
          <w:szCs w:val="28"/>
        </w:rPr>
        <w:t>、</w:t>
      </w:r>
      <w:r>
        <w:rPr>
          <w:rFonts w:ascii="仿宋_GB2312" w:eastAsia="仿宋_GB2312" w:hAnsi="Arial" w:cs="Arial"/>
          <w:color w:val="000000"/>
          <w:kern w:val="0"/>
          <w:sz w:val="28"/>
          <w:szCs w:val="28"/>
        </w:rPr>
        <w:t>《</w:t>
      </w:r>
      <w:r>
        <w:rPr>
          <w:rFonts w:ascii="仿宋_GB2312" w:eastAsia="仿宋_GB2312"/>
          <w:sz w:val="28"/>
          <w:szCs w:val="32"/>
        </w:rPr>
        <w:t>山东省生产经营单位安全生产主体责任规定</w:t>
      </w:r>
      <w:proofErr w:type="gramStart"/>
      <w:r>
        <w:rPr>
          <w:rFonts w:ascii="仿宋_GB2312" w:eastAsia="仿宋_GB2312"/>
          <w:sz w:val="28"/>
          <w:szCs w:val="32"/>
        </w:rPr>
        <w:t>》</w:t>
      </w:r>
      <w:proofErr w:type="gramEnd"/>
      <w:r>
        <w:rPr>
          <w:rFonts w:ascii="仿宋_GB2312" w:eastAsia="仿宋_GB2312" w:hAnsi="Arial" w:cs="Arial" w:hint="eastAsia"/>
          <w:color w:val="000000"/>
          <w:kern w:val="0"/>
          <w:sz w:val="28"/>
          <w:szCs w:val="28"/>
        </w:rPr>
        <w:t>以及国家、</w:t>
      </w:r>
      <w:r>
        <w:rPr>
          <w:rFonts w:ascii="仿宋_GB2312" w:eastAsia="仿宋_GB2312" w:hAnsi="Arial" w:cs="Arial"/>
          <w:color w:val="000000"/>
          <w:kern w:val="0"/>
          <w:sz w:val="28"/>
          <w:szCs w:val="28"/>
        </w:rPr>
        <w:t>省市</w:t>
      </w:r>
      <w:r>
        <w:rPr>
          <w:rFonts w:ascii="仿宋_GB2312" w:eastAsia="仿宋_GB2312" w:hAnsi="Arial" w:cs="Arial" w:hint="eastAsia"/>
          <w:color w:val="000000"/>
          <w:kern w:val="0"/>
          <w:sz w:val="28"/>
          <w:szCs w:val="28"/>
        </w:rPr>
        <w:t>关于会展临时搭建、施工装修、</w:t>
      </w:r>
      <w:r>
        <w:rPr>
          <w:rFonts w:ascii="仿宋_GB2312" w:eastAsia="仿宋_GB2312" w:hAnsi="Arial" w:cs="Arial"/>
          <w:color w:val="000000"/>
          <w:kern w:val="0"/>
          <w:sz w:val="28"/>
          <w:szCs w:val="28"/>
        </w:rPr>
        <w:t>临时</w:t>
      </w:r>
      <w:r>
        <w:rPr>
          <w:rFonts w:ascii="仿宋_GB2312" w:eastAsia="仿宋_GB2312" w:hAnsi="Arial" w:cs="Arial" w:hint="eastAsia"/>
          <w:color w:val="000000"/>
          <w:kern w:val="0"/>
          <w:sz w:val="28"/>
          <w:szCs w:val="28"/>
        </w:rPr>
        <w:t xml:space="preserve">用电管理相关的法律、法规、条例及规定。任何因为乙方违反上述条例造成的案件、事故、事件等的经济责任及法律责任均由乙方承担，由此造成甲方的经济损失由乙方承担。　</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xml:space="preserve">1.2 </w:t>
      </w:r>
      <w:r>
        <w:rPr>
          <w:rFonts w:ascii="仿宋_GB2312" w:eastAsia="仿宋_GB2312" w:hAnsi="Arial" w:cs="Arial" w:hint="eastAsia"/>
          <w:color w:val="000000"/>
          <w:kern w:val="0"/>
          <w:sz w:val="28"/>
          <w:szCs w:val="28"/>
        </w:rPr>
        <w:t>乙方须向甲方提供企业</w:t>
      </w:r>
      <w:r>
        <w:rPr>
          <w:rFonts w:ascii="仿宋_GB2312" w:eastAsia="仿宋_GB2312" w:hAnsi="Arial" w:cs="Arial" w:hint="eastAsia"/>
          <w:color w:val="000000"/>
          <w:kern w:val="0"/>
          <w:sz w:val="28"/>
          <w:szCs w:val="28"/>
        </w:rPr>
        <w:t>法人营业执照、施工单位资质证书、安全生产许可证、现场管理与施工人员花名册、身份证、三类人员安全生产考核证书、特种作业人员操作证等有效证件的复印件，复印件应字迹清晰，容易辨认，并加盖单位行政公章；不得对复印件再次复印。</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lastRenderedPageBreak/>
        <w:t>1.3</w:t>
      </w:r>
      <w:r>
        <w:rPr>
          <w:rFonts w:ascii="仿宋_GB2312" w:eastAsia="仿宋_GB2312" w:hAnsi="Arial" w:cs="Arial" w:hint="eastAsia"/>
          <w:color w:val="000000"/>
          <w:kern w:val="0"/>
          <w:sz w:val="28"/>
          <w:szCs w:val="28"/>
        </w:rPr>
        <w:t>乙方所有现场施工人员（非青岛市户籍人员）需持有青岛市公安局下属驻地派出所办理的暂住证、青岛市政府指定卫生防疫部门核发的健康证等。</w:t>
      </w:r>
      <w:proofErr w:type="gramStart"/>
      <w:r>
        <w:rPr>
          <w:rFonts w:ascii="仿宋_GB2312" w:eastAsia="仿宋_GB2312" w:hAnsi="Arial" w:cs="Arial" w:hint="eastAsia"/>
          <w:color w:val="000000"/>
          <w:kern w:val="0"/>
          <w:sz w:val="28"/>
          <w:szCs w:val="28"/>
        </w:rPr>
        <w:t>凡因为</w:t>
      </w:r>
      <w:proofErr w:type="gramEnd"/>
      <w:r>
        <w:rPr>
          <w:rFonts w:ascii="仿宋_GB2312" w:eastAsia="仿宋_GB2312" w:hAnsi="Arial" w:cs="Arial" w:hint="eastAsia"/>
          <w:color w:val="000000"/>
          <w:kern w:val="0"/>
          <w:sz w:val="28"/>
          <w:szCs w:val="28"/>
        </w:rPr>
        <w:t>乙方工人证件不齐而造成的任何事件的经济、行政、法律责任均由乙方承担，因此造成甲方的经济损失由乙方承担。办理证件所需费用由乙方自理。</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1.4</w:t>
      </w:r>
      <w:r>
        <w:rPr>
          <w:rFonts w:ascii="仿宋_GB2312" w:eastAsia="仿宋_GB2312" w:hAnsi="Arial" w:cs="Arial" w:hint="eastAsia"/>
          <w:color w:val="000000"/>
          <w:kern w:val="0"/>
          <w:sz w:val="28"/>
          <w:szCs w:val="28"/>
        </w:rPr>
        <w:t>乙方须遵守甲方制</w:t>
      </w:r>
      <w:r>
        <w:rPr>
          <w:rFonts w:ascii="仿宋_GB2312" w:eastAsia="仿宋_GB2312" w:hAnsi="Arial" w:cs="Arial" w:hint="eastAsia"/>
          <w:color w:val="000000"/>
          <w:kern w:val="0"/>
          <w:sz w:val="28"/>
          <w:szCs w:val="28"/>
        </w:rPr>
        <w:t>定的劳务市场管理规定及甲方其它的关于分包管理的所有制度、规定等。</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二、</w:t>
      </w:r>
      <w:r>
        <w:rPr>
          <w:rFonts w:ascii="仿宋_GB2312" w:eastAsia="仿宋_GB2312" w:hAnsi="Arial" w:cs="Arial" w:hint="eastAsia"/>
          <w:b/>
          <w:bCs/>
          <w:color w:val="000000"/>
          <w:kern w:val="0"/>
          <w:sz w:val="28"/>
          <w:szCs w:val="28"/>
        </w:rPr>
        <w:t>  </w:t>
      </w:r>
      <w:r>
        <w:rPr>
          <w:rFonts w:ascii="仿宋_GB2312" w:eastAsia="仿宋_GB2312" w:hAnsi="Arial" w:cs="Arial" w:hint="eastAsia"/>
          <w:b/>
          <w:bCs/>
          <w:color w:val="000000"/>
          <w:kern w:val="0"/>
          <w:sz w:val="28"/>
          <w:szCs w:val="28"/>
        </w:rPr>
        <w:t>安全生产</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2.1</w:t>
      </w:r>
      <w:r>
        <w:rPr>
          <w:rFonts w:ascii="仿宋_GB2312" w:eastAsia="仿宋_GB2312" w:hAnsi="Arial" w:cs="Arial" w:hint="eastAsia"/>
          <w:color w:val="000000"/>
          <w:kern w:val="0"/>
          <w:sz w:val="28"/>
          <w:szCs w:val="28"/>
        </w:rPr>
        <w:t>乙方应按有关规定，采取严格的安全防护措施，承担由于自身安全措施不力而造成事故的责任和因此而发生的费用，非乙方责任造成的伤亡事故，由责任方承担责任和有关费用。</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2.2</w:t>
      </w:r>
      <w:r>
        <w:rPr>
          <w:rFonts w:ascii="仿宋_GB2312" w:eastAsia="仿宋_GB2312" w:hAnsi="Arial" w:cs="Arial" w:hint="eastAsia"/>
          <w:color w:val="000000"/>
          <w:kern w:val="0"/>
          <w:sz w:val="28"/>
          <w:szCs w:val="28"/>
        </w:rPr>
        <w:t>如果发生事故，乙方应立即通知甲方代表报告事故的详情；</w:t>
      </w:r>
      <w:r>
        <w:rPr>
          <w:rFonts w:ascii="仿宋_GB2312" w:eastAsia="仿宋_GB2312" w:hAnsi="Arial" w:cs="Arial"/>
          <w:color w:val="000000"/>
          <w:kern w:val="0"/>
          <w:sz w:val="28"/>
          <w:szCs w:val="28"/>
        </w:rPr>
        <w:t>甲方有协助紧急抢救伤员的义务，乙方负责事故上报，经济赔偿及善后处理</w:t>
      </w:r>
      <w:r>
        <w:rPr>
          <w:rFonts w:ascii="仿宋_GB2312" w:eastAsia="仿宋_GB2312" w:hAnsi="Arial" w:cs="Arial" w:hint="eastAsia"/>
          <w:color w:val="000000"/>
          <w:kern w:val="0"/>
          <w:sz w:val="28"/>
          <w:szCs w:val="28"/>
        </w:rPr>
        <w:t>，发生事故的费用由事故责任方承担。</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2.3</w:t>
      </w:r>
      <w:r>
        <w:rPr>
          <w:rFonts w:ascii="仿宋_GB2312" w:eastAsia="仿宋_GB2312" w:hAnsi="Arial" w:cs="Arial" w:hint="eastAsia"/>
          <w:color w:val="000000"/>
          <w:kern w:val="0"/>
          <w:sz w:val="28"/>
          <w:szCs w:val="28"/>
        </w:rPr>
        <w:t>乙方应保证现场隐患整改率为</w:t>
      </w:r>
      <w:r>
        <w:rPr>
          <w:rFonts w:ascii="仿宋_GB2312" w:eastAsia="仿宋_GB2312" w:hAnsi="Arial" w:cs="Arial" w:hint="eastAsia"/>
          <w:color w:val="000000"/>
          <w:kern w:val="0"/>
          <w:sz w:val="28"/>
          <w:szCs w:val="28"/>
          <w:u w:val="single"/>
        </w:rPr>
        <w:t>100%</w:t>
      </w:r>
      <w:r>
        <w:rPr>
          <w:rFonts w:ascii="仿宋_GB2312" w:eastAsia="仿宋_GB2312" w:hAnsi="Arial" w:cs="Arial" w:hint="eastAsia"/>
          <w:color w:val="000000"/>
          <w:kern w:val="0"/>
          <w:sz w:val="28"/>
          <w:szCs w:val="28"/>
        </w:rPr>
        <w:t>。</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2.4</w:t>
      </w:r>
      <w:r>
        <w:rPr>
          <w:rFonts w:ascii="仿宋_GB2312" w:eastAsia="仿宋_GB2312" w:hAnsi="Arial" w:cs="Arial" w:hint="eastAsia"/>
          <w:color w:val="000000"/>
          <w:kern w:val="0"/>
          <w:sz w:val="28"/>
          <w:szCs w:val="28"/>
        </w:rPr>
        <w:t>乙方应</w:t>
      </w:r>
      <w:proofErr w:type="gramStart"/>
      <w:r>
        <w:rPr>
          <w:rFonts w:ascii="仿宋_GB2312" w:eastAsia="仿宋_GB2312" w:hAnsi="Arial" w:cs="Arial" w:hint="eastAsia"/>
          <w:color w:val="000000"/>
          <w:kern w:val="0"/>
          <w:sz w:val="28"/>
          <w:szCs w:val="28"/>
        </w:rPr>
        <w:t>保证因</w:t>
      </w:r>
      <w:proofErr w:type="gramEnd"/>
      <w:r>
        <w:rPr>
          <w:rFonts w:ascii="仿宋_GB2312" w:eastAsia="仿宋_GB2312" w:hAnsi="Arial" w:cs="Arial" w:hint="eastAsia"/>
          <w:color w:val="000000"/>
          <w:kern w:val="0"/>
          <w:sz w:val="28"/>
          <w:szCs w:val="28"/>
        </w:rPr>
        <w:t>工死亡、重伤事故为零。</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2.5</w:t>
      </w:r>
      <w:r>
        <w:rPr>
          <w:rFonts w:ascii="仿宋_GB2312" w:eastAsia="仿宋_GB2312" w:hAnsi="Arial" w:cs="Arial" w:hint="eastAsia"/>
          <w:color w:val="000000"/>
          <w:kern w:val="0"/>
          <w:sz w:val="28"/>
          <w:szCs w:val="28"/>
        </w:rPr>
        <w:t>乙方须是具有独立承担民事责任能力的法人，或出具上级主管单位（法人单位）的委托书分包与自己资质相符的工程。</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2.6</w:t>
      </w:r>
      <w:r>
        <w:rPr>
          <w:rFonts w:ascii="仿宋_GB2312" w:eastAsia="仿宋_GB2312" w:hAnsi="Arial" w:cs="Arial" w:hint="eastAsia"/>
          <w:color w:val="000000"/>
          <w:kern w:val="0"/>
          <w:sz w:val="28"/>
          <w:szCs w:val="28"/>
        </w:rPr>
        <w:t>乙方熟悉并能自觉遵守、执行《施工现场临时用电安全技术规范</w:t>
      </w:r>
      <w:r>
        <w:rPr>
          <w:rFonts w:ascii="仿宋_GB2312" w:eastAsia="仿宋_GB2312" w:hAnsi="Arial" w:cs="Arial" w:hint="eastAsia"/>
          <w:color w:val="000000"/>
          <w:kern w:val="0"/>
          <w:sz w:val="28"/>
          <w:szCs w:val="28"/>
        </w:rPr>
        <w:t>JGJ46-2005</w:t>
      </w:r>
      <w:r>
        <w:rPr>
          <w:rFonts w:ascii="仿宋_GB2312" w:eastAsia="仿宋_GB2312" w:hAnsi="Arial" w:cs="Arial" w:hint="eastAsia"/>
          <w:color w:val="000000"/>
          <w:kern w:val="0"/>
          <w:sz w:val="28"/>
          <w:szCs w:val="28"/>
        </w:rPr>
        <w:t>》及其它中华人民共和国国家政府（含地方政府）、行业主</w:t>
      </w:r>
      <w:r>
        <w:rPr>
          <w:rFonts w:ascii="仿宋_GB2312" w:eastAsia="仿宋_GB2312" w:hAnsi="Arial" w:cs="Arial" w:hint="eastAsia"/>
          <w:color w:val="000000"/>
          <w:kern w:val="0"/>
          <w:sz w:val="28"/>
          <w:szCs w:val="28"/>
        </w:rPr>
        <w:lastRenderedPageBreak/>
        <w:t>管部门颁布实施的有关安全生产的法律、法规，规范、标准及各项规定。能积极参加各种有关促进安全生产的各项活动。</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2.7</w:t>
      </w:r>
      <w:r>
        <w:rPr>
          <w:rFonts w:ascii="仿宋_GB2312" w:eastAsia="仿宋_GB2312" w:hAnsi="Arial" w:cs="Arial" w:hint="eastAsia"/>
          <w:color w:val="000000"/>
          <w:kern w:val="0"/>
          <w:sz w:val="28"/>
          <w:szCs w:val="28"/>
        </w:rPr>
        <w:t>乙方必须尊重并服从甲方现行的有关安全生产各项规章制度和管理方式，并按经济合同有关条款加强自身管理，履行乙方责任</w:t>
      </w:r>
      <w:r>
        <w:rPr>
          <w:rFonts w:ascii="仿宋_GB2312" w:eastAsia="仿宋_GB2312" w:hAnsi="Arial" w:cs="Arial" w:hint="eastAsia"/>
          <w:color w:val="000000"/>
          <w:kern w:val="0"/>
          <w:sz w:val="28"/>
          <w:szCs w:val="28"/>
        </w:rPr>
        <w:t>。</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w:t>
      </w:r>
      <w:r>
        <w:rPr>
          <w:rFonts w:ascii="仿宋_GB2312" w:eastAsia="仿宋_GB2312" w:hAnsi="Arial" w:cs="Arial" w:hint="eastAsia"/>
          <w:color w:val="000000"/>
          <w:kern w:val="0"/>
          <w:sz w:val="28"/>
          <w:szCs w:val="28"/>
        </w:rPr>
        <w:t>乙方必须执行下列安全管理制度</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2.8.1</w:t>
      </w:r>
      <w:r>
        <w:rPr>
          <w:rFonts w:ascii="仿宋_GB2312" w:eastAsia="仿宋_GB2312" w:hAnsi="Arial" w:cs="Arial" w:hint="eastAsia"/>
          <w:color w:val="000000"/>
          <w:kern w:val="0"/>
          <w:sz w:val="28"/>
          <w:szCs w:val="28"/>
        </w:rPr>
        <w:t>安全技术管理制度</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2.8.1.1</w:t>
      </w:r>
      <w:r>
        <w:rPr>
          <w:rFonts w:ascii="仿宋_GB2312" w:eastAsia="仿宋_GB2312" w:hAnsi="Arial" w:cs="Arial" w:hint="eastAsia"/>
          <w:color w:val="000000"/>
          <w:kern w:val="0"/>
          <w:sz w:val="28"/>
          <w:szCs w:val="28"/>
        </w:rPr>
        <w:t>乙方必须执行甲方总体工程施工组织设计和安全技术方案。乙方编制的单项作业安全防护措施，需报甲方审批。改变原方案必须重新报批。</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2.8.1.2</w:t>
      </w:r>
      <w:r>
        <w:rPr>
          <w:rFonts w:ascii="仿宋_GB2312" w:eastAsia="仿宋_GB2312" w:hAnsi="Arial" w:cs="Arial" w:hint="eastAsia"/>
          <w:color w:val="000000"/>
          <w:kern w:val="0"/>
          <w:sz w:val="28"/>
          <w:szCs w:val="28"/>
        </w:rPr>
        <w:t>乙方须执行安全技术交底制度和班长班前安全讲话制度；并跟班检查管理。</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2.8.2</w:t>
      </w:r>
      <w:r>
        <w:rPr>
          <w:rFonts w:ascii="仿宋_GB2312" w:eastAsia="仿宋_GB2312" w:hAnsi="Arial" w:cs="Arial" w:hint="eastAsia"/>
          <w:color w:val="000000"/>
          <w:kern w:val="0"/>
          <w:sz w:val="28"/>
          <w:szCs w:val="28"/>
        </w:rPr>
        <w:t>乙方必须执行安全教育培训持证上岗制度</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xml:space="preserve"> 2.8.2.1</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乙方项目经理、安全员必须持有建委核发的《安全生产考核合格证》。</w:t>
      </w:r>
      <w:bookmarkStart w:id="0" w:name="_GoBack"/>
      <w:bookmarkEnd w:id="0"/>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2.8.2.2</w:t>
      </w:r>
      <w:r>
        <w:rPr>
          <w:rFonts w:ascii="仿宋_GB2312" w:eastAsia="仿宋_GB2312" w:hAnsi="Arial" w:cs="Arial" w:hint="eastAsia"/>
          <w:color w:val="000000"/>
          <w:kern w:val="0"/>
          <w:sz w:val="28"/>
          <w:szCs w:val="28"/>
        </w:rPr>
        <w:t>乙方一般工人入场一律接受三级安全教育，考试合格方准进入现</w:t>
      </w:r>
      <w:r>
        <w:rPr>
          <w:rFonts w:ascii="仿宋_GB2312" w:eastAsia="仿宋_GB2312" w:hAnsi="Arial" w:cs="Arial" w:hint="eastAsia"/>
          <w:color w:val="000000"/>
          <w:kern w:val="0"/>
          <w:sz w:val="28"/>
          <w:szCs w:val="28"/>
        </w:rPr>
        <w:t>场施工。如果乙方的人员需要变化，必须提出计划报告甲方，对变化的人员按规定进行教育、考核后方可上岗。</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2.8.2.3</w:t>
      </w:r>
      <w:r>
        <w:rPr>
          <w:rFonts w:ascii="仿宋_GB2312" w:eastAsia="仿宋_GB2312" w:hAnsi="Arial" w:cs="Arial" w:hint="eastAsia"/>
          <w:color w:val="000000"/>
          <w:kern w:val="0"/>
          <w:sz w:val="28"/>
          <w:szCs w:val="28"/>
        </w:rPr>
        <w:t>乙方的特种作业人员的配置必须满足施工需要，并持有有效证件，乙方必须采取有效措施保证特种作业人员持证上岗。</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2.8.2.4</w:t>
      </w:r>
      <w:r>
        <w:rPr>
          <w:rFonts w:ascii="仿宋_GB2312" w:eastAsia="仿宋_GB2312" w:hAnsi="Arial" w:cs="Arial" w:hint="eastAsia"/>
          <w:color w:val="000000"/>
          <w:kern w:val="0"/>
          <w:sz w:val="28"/>
          <w:szCs w:val="28"/>
        </w:rPr>
        <w:t>乙方工人变换施工现场必须实施转场教育。</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lastRenderedPageBreak/>
        <w:t>     </w:t>
      </w:r>
      <w:r>
        <w:rPr>
          <w:rFonts w:ascii="仿宋_GB2312" w:eastAsia="仿宋_GB2312" w:hAnsi="Arial" w:cs="Arial" w:hint="eastAsia"/>
          <w:color w:val="000000"/>
          <w:kern w:val="0"/>
          <w:sz w:val="28"/>
          <w:szCs w:val="28"/>
        </w:rPr>
        <w:t xml:space="preserve"> 2.8.2.5</w:t>
      </w:r>
      <w:r>
        <w:rPr>
          <w:rFonts w:ascii="仿宋_GB2312" w:eastAsia="仿宋_GB2312" w:hAnsi="Arial" w:cs="Arial" w:hint="eastAsia"/>
          <w:color w:val="000000"/>
          <w:kern w:val="0"/>
          <w:sz w:val="28"/>
          <w:szCs w:val="28"/>
        </w:rPr>
        <w:t>乙方必须执行周一安全活动一小时制度。</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color w:val="000000"/>
          <w:kern w:val="0"/>
          <w:sz w:val="28"/>
          <w:szCs w:val="28"/>
        </w:rPr>
        <w:t xml:space="preserve"> </w:t>
      </w:r>
      <w:r>
        <w:rPr>
          <w:rFonts w:ascii="仿宋_GB2312" w:eastAsia="仿宋_GB2312" w:hAnsi="Arial" w:cs="Arial" w:hint="eastAsia"/>
          <w:color w:val="000000"/>
          <w:kern w:val="0"/>
          <w:sz w:val="28"/>
          <w:szCs w:val="28"/>
        </w:rPr>
        <w:t xml:space="preserve"> 2.8.3</w:t>
      </w:r>
      <w:r>
        <w:rPr>
          <w:rFonts w:ascii="仿宋_GB2312" w:eastAsia="仿宋_GB2312" w:hAnsi="Arial" w:cs="Arial" w:hint="eastAsia"/>
          <w:color w:val="000000"/>
          <w:kern w:val="0"/>
          <w:sz w:val="28"/>
          <w:szCs w:val="28"/>
        </w:rPr>
        <w:t>乙方必须执行安全生产检查制度</w:t>
      </w:r>
      <w:r>
        <w:rPr>
          <w:rFonts w:ascii="仿宋_GB2312" w:eastAsia="仿宋_GB2312" w:hAnsi="Arial" w:cs="Arial" w:hint="eastAsia"/>
          <w:color w:val="000000"/>
          <w:kern w:val="0"/>
          <w:sz w:val="28"/>
          <w:szCs w:val="28"/>
        </w:rPr>
        <w:t>   </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2.8.3.1</w:t>
      </w:r>
      <w:r>
        <w:rPr>
          <w:rFonts w:ascii="仿宋_GB2312" w:eastAsia="仿宋_GB2312" w:hAnsi="Arial" w:cs="Arial" w:hint="eastAsia"/>
          <w:color w:val="000000"/>
          <w:kern w:val="0"/>
          <w:sz w:val="28"/>
          <w:szCs w:val="28"/>
        </w:rPr>
        <w:t>乙方必须接受甲方或甲方上级主管部门组织的各种安全生产检查。</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2.8.3.2</w:t>
      </w:r>
      <w:r>
        <w:rPr>
          <w:rFonts w:ascii="仿宋_GB2312" w:eastAsia="仿宋_GB2312" w:hAnsi="Arial" w:cs="Arial" w:hint="eastAsia"/>
          <w:color w:val="000000"/>
          <w:kern w:val="0"/>
          <w:sz w:val="28"/>
          <w:szCs w:val="28"/>
        </w:rPr>
        <w:t>乙方必须接受政府行</w:t>
      </w:r>
      <w:r>
        <w:rPr>
          <w:rFonts w:ascii="仿宋_GB2312" w:eastAsia="仿宋_GB2312" w:hAnsi="Arial" w:cs="Arial" w:hint="eastAsia"/>
          <w:color w:val="000000"/>
          <w:kern w:val="0"/>
          <w:sz w:val="28"/>
          <w:szCs w:val="28"/>
        </w:rPr>
        <w:t>业主管部门的安全生产检查。</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2.8.3.3</w:t>
      </w:r>
      <w:r>
        <w:rPr>
          <w:rFonts w:ascii="仿宋_GB2312" w:eastAsia="仿宋_GB2312" w:hAnsi="Arial" w:cs="Arial" w:hint="eastAsia"/>
          <w:color w:val="000000"/>
          <w:kern w:val="0"/>
          <w:sz w:val="28"/>
          <w:szCs w:val="28"/>
        </w:rPr>
        <w:t>乙方必须自行建立安全生产定期检查制度并严格贯彻实施。</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2.8.3.4</w:t>
      </w:r>
      <w:r>
        <w:rPr>
          <w:rFonts w:ascii="仿宋_GB2312" w:eastAsia="仿宋_GB2312" w:hAnsi="Arial" w:cs="Arial" w:hint="eastAsia"/>
          <w:color w:val="000000"/>
          <w:kern w:val="0"/>
          <w:sz w:val="28"/>
          <w:szCs w:val="28"/>
        </w:rPr>
        <w:t>乙方必须设专职安全人员实施日常检查制度及工长、班长跟班检查制度和班组自检制度。</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2.8.3.5</w:t>
      </w:r>
      <w:r>
        <w:rPr>
          <w:rFonts w:ascii="仿宋_GB2312" w:eastAsia="仿宋_GB2312" w:hAnsi="Arial" w:cs="Arial" w:hint="eastAsia"/>
          <w:color w:val="000000"/>
          <w:kern w:val="0"/>
          <w:sz w:val="28"/>
          <w:szCs w:val="28"/>
        </w:rPr>
        <w:t>乙方必须严格执行检查整改制度。</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2.8.4</w:t>
      </w:r>
      <w:r>
        <w:rPr>
          <w:rFonts w:ascii="仿宋_GB2312" w:eastAsia="仿宋_GB2312" w:hAnsi="Arial" w:cs="Arial" w:hint="eastAsia"/>
          <w:color w:val="000000"/>
          <w:kern w:val="0"/>
          <w:sz w:val="28"/>
          <w:szCs w:val="28"/>
        </w:rPr>
        <w:t>乙方必须执行安全防护设施、设备验收制度</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2.8.4.1</w:t>
      </w:r>
      <w:r>
        <w:rPr>
          <w:rFonts w:ascii="仿宋_GB2312" w:eastAsia="仿宋_GB2312" w:hAnsi="Arial" w:cs="Arial" w:hint="eastAsia"/>
          <w:color w:val="000000"/>
          <w:kern w:val="0"/>
          <w:sz w:val="28"/>
          <w:szCs w:val="28"/>
        </w:rPr>
        <w:t>乙方自</w:t>
      </w:r>
      <w:proofErr w:type="gramStart"/>
      <w:r>
        <w:rPr>
          <w:rFonts w:ascii="仿宋_GB2312" w:eastAsia="仿宋_GB2312" w:hAnsi="Arial" w:cs="Arial" w:hint="eastAsia"/>
          <w:color w:val="000000"/>
          <w:kern w:val="0"/>
          <w:sz w:val="28"/>
          <w:szCs w:val="28"/>
        </w:rPr>
        <w:t>带施工</w:t>
      </w:r>
      <w:proofErr w:type="gramEnd"/>
      <w:r>
        <w:rPr>
          <w:rFonts w:ascii="仿宋_GB2312" w:eastAsia="仿宋_GB2312" w:hAnsi="Arial" w:cs="Arial" w:hint="eastAsia"/>
          <w:color w:val="000000"/>
          <w:kern w:val="0"/>
          <w:sz w:val="28"/>
          <w:szCs w:val="28"/>
        </w:rPr>
        <w:t>用机械设备必须是国家正规厂家产品，机械性能良好、安全防护装置齐全并且灵敏可靠。</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w:t>
      </w:r>
      <w:r>
        <w:rPr>
          <w:rFonts w:ascii="仿宋_GB2312" w:eastAsia="仿宋_GB2312" w:hAnsi="Arial" w:cs="Arial" w:hint="eastAsia"/>
          <w:color w:val="000000"/>
          <w:kern w:val="0"/>
          <w:sz w:val="28"/>
          <w:szCs w:val="28"/>
        </w:rPr>
        <w:t>2.8.4.2</w:t>
      </w:r>
      <w:r>
        <w:rPr>
          <w:rFonts w:ascii="仿宋_GB2312" w:eastAsia="仿宋_GB2312" w:hAnsi="Arial" w:cs="Arial" w:hint="eastAsia"/>
          <w:color w:val="000000"/>
          <w:kern w:val="0"/>
          <w:sz w:val="28"/>
          <w:szCs w:val="28"/>
        </w:rPr>
        <w:t>乙方的中小型机械设备和一般防护设施执行自检</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2.8.4.3</w:t>
      </w:r>
      <w:r>
        <w:rPr>
          <w:rFonts w:ascii="仿宋_GB2312" w:eastAsia="仿宋_GB2312" w:hAnsi="Arial" w:cs="Arial" w:hint="eastAsia"/>
          <w:color w:val="000000"/>
          <w:kern w:val="0"/>
          <w:sz w:val="28"/>
          <w:szCs w:val="28"/>
        </w:rPr>
        <w:t>乙方的大型防护设施和大型机械设施须按甲方的有关规定进行验收管理。</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2.8.4.4</w:t>
      </w:r>
      <w:r>
        <w:rPr>
          <w:rFonts w:ascii="仿宋_GB2312" w:eastAsia="仿宋_GB2312" w:hAnsi="Arial" w:cs="Arial" w:hint="eastAsia"/>
          <w:color w:val="000000"/>
          <w:kern w:val="0"/>
          <w:sz w:val="28"/>
          <w:szCs w:val="28"/>
        </w:rPr>
        <w:t>乙方必须按规定提供设备技术数据，防护装置技术特性，设备履历档案及防护设施支搭（安装）方案。其方案必须满足甲方所在地政府相关规定。</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2.8.4.5</w:t>
      </w:r>
      <w:r>
        <w:rPr>
          <w:rFonts w:ascii="仿宋_GB2312" w:eastAsia="仿宋_GB2312" w:hAnsi="Arial" w:cs="Arial" w:hint="eastAsia"/>
          <w:color w:val="000000"/>
          <w:kern w:val="0"/>
          <w:sz w:val="28"/>
          <w:szCs w:val="28"/>
        </w:rPr>
        <w:t>乙方须执行验收表和施工变化后的交接验收制度。</w:t>
      </w:r>
    </w:p>
    <w:p w:rsidR="006668F4" w:rsidRDefault="00DA1F61">
      <w:pPr>
        <w:shd w:val="clear" w:color="auto" w:fill="FFFFFF"/>
        <w:spacing w:line="240" w:lineRule="auto"/>
        <w:ind w:firstLineChars="250" w:firstLine="70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lastRenderedPageBreak/>
        <w:t xml:space="preserve">2.8.5 </w:t>
      </w:r>
      <w:r>
        <w:rPr>
          <w:rFonts w:ascii="仿宋_GB2312" w:eastAsia="仿宋_GB2312" w:hAnsi="Arial" w:cs="Arial" w:hint="eastAsia"/>
          <w:color w:val="000000"/>
          <w:kern w:val="0"/>
          <w:sz w:val="28"/>
          <w:szCs w:val="28"/>
        </w:rPr>
        <w:t>乙方必须执行甲方有关重要劳动用品认定厂家、认定产品的管理制度。</w:t>
      </w:r>
    </w:p>
    <w:p w:rsidR="006668F4" w:rsidRDefault="00DA1F61">
      <w:pPr>
        <w:shd w:val="clear" w:color="auto" w:fill="FFFFFF"/>
        <w:spacing w:line="240" w:lineRule="auto"/>
        <w:ind w:firstLineChars="250" w:firstLine="70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2.8.6</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乙方必须执行甲方有关个人劳动防护用品定期定量供应制度。</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w:t>
      </w:r>
      <w:r>
        <w:rPr>
          <w:rFonts w:ascii="仿宋_GB2312" w:eastAsia="仿宋_GB2312" w:hAnsi="Arial" w:cs="Arial"/>
          <w:color w:val="000000"/>
          <w:kern w:val="0"/>
          <w:sz w:val="28"/>
          <w:szCs w:val="28"/>
        </w:rPr>
        <w:t xml:space="preserve">   </w:t>
      </w:r>
      <w:r>
        <w:rPr>
          <w:rFonts w:ascii="仿宋_GB2312" w:eastAsia="仿宋_GB2312" w:hAnsi="Arial" w:cs="Arial" w:hint="eastAsia"/>
          <w:color w:val="000000"/>
          <w:kern w:val="0"/>
          <w:sz w:val="28"/>
          <w:szCs w:val="28"/>
        </w:rPr>
        <w:t xml:space="preserve"> 2.8.7</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乙方必须预防和治理职业伤害与中毒事故。</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w:t>
      </w:r>
      <w:r>
        <w:rPr>
          <w:rFonts w:ascii="仿宋_GB2312" w:eastAsia="仿宋_GB2312" w:hAnsi="Arial" w:cs="Arial"/>
          <w:color w:val="000000"/>
          <w:kern w:val="0"/>
          <w:sz w:val="28"/>
          <w:szCs w:val="28"/>
        </w:rPr>
        <w:t xml:space="preserve">   </w:t>
      </w:r>
      <w:r>
        <w:rPr>
          <w:rFonts w:ascii="仿宋_GB2312" w:eastAsia="仿宋_GB2312" w:hAnsi="Arial" w:cs="Arial" w:hint="eastAsia"/>
          <w:color w:val="000000"/>
          <w:kern w:val="0"/>
          <w:sz w:val="28"/>
          <w:szCs w:val="28"/>
        </w:rPr>
        <w:t>2.8.8</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乙方必须严格执行因工伤亡事故报告及处理制度。</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color w:val="000000"/>
          <w:kern w:val="0"/>
          <w:sz w:val="28"/>
          <w:szCs w:val="28"/>
        </w:rPr>
        <w:t xml:space="preserve">  </w:t>
      </w:r>
      <w:r>
        <w:rPr>
          <w:rFonts w:ascii="仿宋_GB2312" w:eastAsia="仿宋_GB2312" w:hAnsi="Arial" w:cs="Arial" w:hint="eastAsia"/>
          <w:color w:val="000000"/>
          <w:kern w:val="0"/>
          <w:sz w:val="28"/>
          <w:szCs w:val="28"/>
        </w:rPr>
        <w:t xml:space="preserve"> 2.8.8.1</w:t>
      </w:r>
      <w:proofErr w:type="gramStart"/>
      <w:r>
        <w:rPr>
          <w:rFonts w:ascii="仿宋_GB2312" w:eastAsia="仿宋_GB2312" w:hAnsi="Arial" w:cs="Arial" w:hint="eastAsia"/>
          <w:color w:val="000000"/>
          <w:kern w:val="0"/>
          <w:sz w:val="28"/>
          <w:szCs w:val="28"/>
        </w:rPr>
        <w:t>乙方员工</w:t>
      </w:r>
      <w:proofErr w:type="gramEnd"/>
      <w:r>
        <w:rPr>
          <w:rFonts w:ascii="仿宋_GB2312" w:eastAsia="仿宋_GB2312" w:hAnsi="Arial" w:cs="Arial" w:hint="eastAsia"/>
          <w:color w:val="000000"/>
          <w:kern w:val="0"/>
          <w:sz w:val="28"/>
          <w:szCs w:val="28"/>
        </w:rPr>
        <w:t>在施工现场工作时间内从事施工过程中所发生的伤亡事故为工伤事故。</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color w:val="000000"/>
          <w:kern w:val="0"/>
          <w:sz w:val="28"/>
          <w:szCs w:val="28"/>
        </w:rPr>
        <w:t xml:space="preserve"> </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w:t>
      </w:r>
      <w:r>
        <w:rPr>
          <w:rFonts w:ascii="仿宋_GB2312" w:eastAsia="仿宋_GB2312" w:hAnsi="Arial" w:cs="Arial" w:hint="eastAsia"/>
          <w:color w:val="000000"/>
          <w:kern w:val="0"/>
          <w:sz w:val="28"/>
          <w:szCs w:val="28"/>
        </w:rPr>
        <w:t>2.8.8.2</w:t>
      </w:r>
      <w:r>
        <w:rPr>
          <w:rFonts w:ascii="仿宋_GB2312" w:eastAsia="仿宋_GB2312" w:hAnsi="Arial" w:cs="Arial" w:hint="eastAsia"/>
          <w:color w:val="000000"/>
          <w:kern w:val="0"/>
          <w:sz w:val="28"/>
          <w:szCs w:val="28"/>
        </w:rPr>
        <w:t>乙方发生事故后必须立即用</w:t>
      </w:r>
      <w:proofErr w:type="gramStart"/>
      <w:r>
        <w:rPr>
          <w:rFonts w:ascii="仿宋_GB2312" w:eastAsia="仿宋_GB2312" w:hAnsi="Arial" w:cs="Arial" w:hint="eastAsia"/>
          <w:color w:val="000000"/>
          <w:kern w:val="0"/>
          <w:sz w:val="28"/>
          <w:szCs w:val="28"/>
        </w:rPr>
        <w:t>最</w:t>
      </w:r>
      <w:proofErr w:type="gramEnd"/>
      <w:r>
        <w:rPr>
          <w:rFonts w:ascii="仿宋_GB2312" w:eastAsia="仿宋_GB2312" w:hAnsi="Arial" w:cs="Arial" w:hint="eastAsia"/>
          <w:color w:val="000000"/>
          <w:kern w:val="0"/>
          <w:sz w:val="28"/>
          <w:szCs w:val="28"/>
        </w:rPr>
        <w:t>快捷的方式向甲方报告。并组织全力抢救伤员，保护事故现场。如因抢救伤员必须移动现场设备、设施时要做出记录或拍照。</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2.8.8.3</w:t>
      </w:r>
      <w:r>
        <w:rPr>
          <w:rFonts w:ascii="仿宋_GB2312" w:eastAsia="仿宋_GB2312" w:hAnsi="Arial" w:cs="Arial" w:hint="eastAsia"/>
          <w:color w:val="000000"/>
          <w:kern w:val="0"/>
          <w:sz w:val="28"/>
          <w:szCs w:val="28"/>
        </w:rPr>
        <w:t>乙方要积极配合甲方及甲方上级部门、政府部门对事故的调查和现场勘查，不得提供伪证，不准隐瞒不报。</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2.8.8.4</w:t>
      </w:r>
      <w:r>
        <w:rPr>
          <w:rFonts w:ascii="仿宋_GB2312" w:eastAsia="仿宋_GB2312" w:hAnsi="Arial" w:cs="Arial" w:hint="eastAsia"/>
          <w:color w:val="000000"/>
          <w:kern w:val="0"/>
          <w:sz w:val="28"/>
          <w:szCs w:val="28"/>
        </w:rPr>
        <w:t>乙方须承担因乙方的原因造成的安全事故的经济责任及法律责任。</w:t>
      </w:r>
    </w:p>
    <w:p w:rsidR="006668F4" w:rsidRDefault="00DA1F61">
      <w:pPr>
        <w:shd w:val="clear" w:color="auto" w:fill="FFFFFF"/>
        <w:spacing w:line="240" w:lineRule="auto"/>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2.8.8.5</w:t>
      </w:r>
      <w:r>
        <w:rPr>
          <w:rFonts w:ascii="仿宋_GB2312" w:eastAsia="仿宋_GB2312" w:hAnsi="Arial" w:cs="Arial" w:hint="eastAsia"/>
          <w:color w:val="000000"/>
          <w:kern w:val="0"/>
          <w:sz w:val="28"/>
          <w:szCs w:val="28"/>
        </w:rPr>
        <w:t>如果发生伤亡事故，无论事故的责任者为何人，乙方须做好事故的善后处理工作。甲方不直接对伤亡者及其家属。乙方应当承担因为乙方事故的善后处</w:t>
      </w:r>
      <w:r>
        <w:rPr>
          <w:rFonts w:ascii="仿宋_GB2312" w:eastAsia="仿宋_GB2312" w:hAnsi="Arial" w:cs="Arial" w:hint="eastAsia"/>
          <w:color w:val="000000"/>
          <w:kern w:val="0"/>
          <w:sz w:val="28"/>
          <w:szCs w:val="28"/>
        </w:rPr>
        <w:t>理不当而发生的影响甲方工作的事件给甲方及其他承包商造成的经济损失及相关的法律责任。</w:t>
      </w:r>
    </w:p>
    <w:p w:rsidR="006668F4" w:rsidRDefault="00DA1F61">
      <w:pPr>
        <w:shd w:val="clear" w:color="auto" w:fill="FFFFFF"/>
        <w:spacing w:line="240" w:lineRule="auto"/>
        <w:ind w:firstLineChars="150" w:firstLine="42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2.8.8.6</w:t>
      </w:r>
      <w:r>
        <w:rPr>
          <w:rFonts w:ascii="仿宋_GB2312" w:eastAsia="仿宋_GB2312" w:hAnsi="Arial" w:cs="Arial" w:hint="eastAsia"/>
          <w:color w:val="000000"/>
          <w:kern w:val="0"/>
          <w:sz w:val="28"/>
          <w:szCs w:val="28"/>
        </w:rPr>
        <w:t>凡发生伤亡事故，按国家和地方有关规定处理。如属乙方责任造成乙方人员伤亡，由乙方承担全部责任。</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lastRenderedPageBreak/>
        <w:t> </w:t>
      </w:r>
      <w:r>
        <w:rPr>
          <w:rFonts w:ascii="仿宋_GB2312" w:eastAsia="仿宋_GB2312" w:hAnsi="Arial" w:cs="Arial" w:hint="eastAsia"/>
          <w:color w:val="000000"/>
          <w:kern w:val="0"/>
          <w:sz w:val="28"/>
          <w:szCs w:val="28"/>
        </w:rPr>
        <w:t xml:space="preserve">2.8.9 </w:t>
      </w:r>
      <w:r>
        <w:rPr>
          <w:rFonts w:ascii="仿宋_GB2312" w:eastAsia="仿宋_GB2312" w:hAnsi="Arial" w:cs="Arial" w:hint="eastAsia"/>
          <w:color w:val="000000"/>
          <w:kern w:val="0"/>
          <w:sz w:val="28"/>
          <w:szCs w:val="28"/>
        </w:rPr>
        <w:t>乙方必须教育并约束员工严格遵守施工现场安全管理规定，对遵章守纪者给予表扬，对违章作业，违章指挥，违反劳动纪律和规章制度者给予处罚。乙方必须贯彻执行安全生产的各种规定、标准，严格执行总包单位的现场指令。</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三、安全防范</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3.1</w:t>
      </w:r>
      <w:r>
        <w:rPr>
          <w:rFonts w:ascii="仿宋_GB2312" w:eastAsia="仿宋_GB2312" w:hAnsi="Arial" w:cs="Arial" w:hint="eastAsia"/>
          <w:color w:val="000000"/>
          <w:kern w:val="0"/>
          <w:sz w:val="28"/>
          <w:szCs w:val="28"/>
        </w:rPr>
        <w:t>乙方要对所有负责工程范围内工作人员的安全负责。乙方必须采取一切严格的、符合安全标准的预防措施确保所有工作场所安全，不存在妨碍工人安全和卫生的危险，并保证建筑工地的所有施工人员或附近的人员，免遭工地可能发生的一切危险。乙方在现场雇佣的所有人员都应全面遵守各种适用于工程或任何临建的相关法律或规定的安全施工条款。施工工地上在工人可能经过的每一个工作场所和任何其它地方均应提供充足和适应的照明，需要时提供手提式照明设备。</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3.2 </w:t>
      </w:r>
      <w:r>
        <w:rPr>
          <w:rFonts w:ascii="仿宋_GB2312" w:eastAsia="仿宋_GB2312" w:hAnsi="Arial" w:cs="Arial" w:hint="eastAsia"/>
          <w:color w:val="000000"/>
          <w:kern w:val="0"/>
          <w:sz w:val="28"/>
          <w:szCs w:val="28"/>
        </w:rPr>
        <w:t>施工现场和工人操作面，必须严格按国家、政府规定的安全生产、文明施工标准搞好防护预</w:t>
      </w:r>
      <w:r>
        <w:rPr>
          <w:rFonts w:ascii="仿宋_GB2312" w:eastAsia="仿宋_GB2312" w:hAnsi="Arial" w:cs="Arial" w:hint="eastAsia"/>
          <w:color w:val="000000"/>
          <w:kern w:val="0"/>
          <w:sz w:val="28"/>
          <w:szCs w:val="28"/>
        </w:rPr>
        <w:t>防工作，保证工人有安全可靠、卫生的工作环境，严禁违章作业、违章指挥。</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xml:space="preserve">3.3 </w:t>
      </w:r>
      <w:r>
        <w:rPr>
          <w:rFonts w:ascii="仿宋_GB2312" w:eastAsia="仿宋_GB2312" w:hAnsi="Arial" w:cs="Arial" w:hint="eastAsia"/>
          <w:color w:val="000000"/>
          <w:kern w:val="0"/>
          <w:sz w:val="28"/>
          <w:szCs w:val="28"/>
        </w:rPr>
        <w:t>甲方可要求立刻撤走任何现场被他认为是没有适当遵守政府相关部门及地方政府发布的安全条例和指令的人员，无论在任何情况下，此人不再雇佣于现场，除非事先有甲方的书面同意。</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3.4 </w:t>
      </w:r>
      <w:r>
        <w:rPr>
          <w:rFonts w:ascii="仿宋_GB2312" w:eastAsia="仿宋_GB2312" w:hAnsi="Arial" w:cs="Arial" w:hint="eastAsia"/>
          <w:color w:val="000000"/>
          <w:kern w:val="0"/>
          <w:sz w:val="28"/>
          <w:szCs w:val="28"/>
        </w:rPr>
        <w:t>对不符合安全要求的，甲方安全管理人员有权停工和强行设置使之达到安全标准，所需费用从工程款中加倍扣除。</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lastRenderedPageBreak/>
        <w:t> </w:t>
      </w:r>
      <w:r>
        <w:rPr>
          <w:rFonts w:ascii="仿宋_GB2312" w:eastAsia="仿宋_GB2312" w:hAnsi="Arial" w:cs="Arial"/>
          <w:color w:val="000000"/>
          <w:kern w:val="0"/>
          <w:sz w:val="28"/>
          <w:szCs w:val="28"/>
        </w:rPr>
        <w:t xml:space="preserve">    </w:t>
      </w:r>
      <w:r>
        <w:rPr>
          <w:rFonts w:ascii="仿宋_GB2312" w:eastAsia="仿宋_GB2312" w:hAnsi="Arial" w:cs="Arial" w:hint="eastAsia"/>
          <w:color w:val="000000"/>
          <w:kern w:val="0"/>
          <w:sz w:val="28"/>
          <w:szCs w:val="28"/>
        </w:rPr>
        <w:t xml:space="preserve">3.5 </w:t>
      </w:r>
      <w:r>
        <w:rPr>
          <w:rFonts w:ascii="仿宋_GB2312" w:eastAsia="仿宋_GB2312" w:hAnsi="Arial" w:cs="Arial" w:hint="eastAsia"/>
          <w:color w:val="000000"/>
          <w:kern w:val="0"/>
          <w:sz w:val="28"/>
          <w:szCs w:val="28"/>
        </w:rPr>
        <w:t>凡重要的劳动保护用品必须符合国家相关标准。如：安全帽、安全带、安全网、漏电保护器、配电箱、</w:t>
      </w:r>
      <w:proofErr w:type="gramStart"/>
      <w:r>
        <w:rPr>
          <w:rFonts w:ascii="仿宋_GB2312" w:eastAsia="仿宋_GB2312" w:hAnsi="Arial" w:cs="Arial" w:hint="eastAsia"/>
          <w:color w:val="000000"/>
          <w:kern w:val="0"/>
          <w:sz w:val="28"/>
          <w:szCs w:val="28"/>
        </w:rPr>
        <w:t>五芯电缆</w:t>
      </w:r>
      <w:proofErr w:type="gramEnd"/>
      <w:r>
        <w:rPr>
          <w:rFonts w:ascii="仿宋_GB2312" w:eastAsia="仿宋_GB2312" w:hAnsi="Arial" w:cs="Arial" w:hint="eastAsia"/>
          <w:color w:val="000000"/>
          <w:kern w:val="0"/>
          <w:sz w:val="28"/>
          <w:szCs w:val="28"/>
        </w:rPr>
        <w:t>、脚手架扣件、电焊机专用保护箱等。乙方应提</w:t>
      </w:r>
      <w:r>
        <w:rPr>
          <w:rFonts w:ascii="仿宋_GB2312" w:eastAsia="仿宋_GB2312" w:hAnsi="Arial" w:cs="Arial" w:hint="eastAsia"/>
          <w:color w:val="000000"/>
          <w:kern w:val="0"/>
          <w:sz w:val="28"/>
          <w:szCs w:val="28"/>
        </w:rPr>
        <w:t>供并督促施工人员佩戴有效的安全帽，若有必要还需要佩戴面罩、眼罩、护耳、安全带及其它人身防护设备。乙方应呈送报批详细的紧急事件处理方案和安全条例以供批准。</w:t>
      </w:r>
    </w:p>
    <w:p w:rsidR="006668F4" w:rsidRDefault="00DA1F61">
      <w:pPr>
        <w:shd w:val="clear" w:color="auto" w:fill="FFFFFF"/>
        <w:spacing w:line="240" w:lineRule="auto"/>
        <w:ind w:firstLineChars="250" w:firstLine="70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3.6</w:t>
      </w:r>
      <w:r>
        <w:rPr>
          <w:rFonts w:ascii="仿宋_GB2312" w:eastAsia="仿宋_GB2312" w:hAnsi="Arial" w:cs="Arial" w:hint="eastAsia"/>
          <w:color w:val="000000"/>
          <w:kern w:val="0"/>
          <w:sz w:val="28"/>
          <w:szCs w:val="28"/>
        </w:rPr>
        <w:t>乙方应按规定每</w:t>
      </w:r>
      <w:r>
        <w:rPr>
          <w:rFonts w:ascii="仿宋_GB2312" w:eastAsia="仿宋_GB2312" w:hAnsi="Arial" w:cs="Arial" w:hint="eastAsia"/>
          <w:color w:val="000000"/>
          <w:kern w:val="0"/>
          <w:sz w:val="28"/>
          <w:szCs w:val="28"/>
        </w:rPr>
        <w:t>50</w:t>
      </w:r>
      <w:r>
        <w:rPr>
          <w:rFonts w:ascii="仿宋_GB2312" w:eastAsia="仿宋_GB2312" w:hAnsi="Arial" w:cs="Arial" w:hint="eastAsia"/>
          <w:color w:val="000000"/>
          <w:kern w:val="0"/>
          <w:sz w:val="28"/>
          <w:szCs w:val="28"/>
        </w:rPr>
        <w:t>人配备至少一名专职安全员检查、贯彻安全方案和措施并执行。</w:t>
      </w:r>
    </w:p>
    <w:p w:rsidR="006668F4" w:rsidRDefault="00DA1F61">
      <w:pPr>
        <w:shd w:val="clear" w:color="auto" w:fill="FFFFFF"/>
        <w:spacing w:line="240" w:lineRule="auto"/>
        <w:ind w:firstLineChars="250" w:firstLine="70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四、消防保卫</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4.1</w:t>
      </w:r>
      <w:r>
        <w:rPr>
          <w:rFonts w:ascii="仿宋_GB2312" w:eastAsia="仿宋_GB2312" w:hAnsi="Arial" w:cs="Arial" w:hint="eastAsia"/>
          <w:color w:val="000000"/>
          <w:kern w:val="0"/>
          <w:sz w:val="28"/>
          <w:szCs w:val="28"/>
        </w:rPr>
        <w:t>乙方必须认真遵守国家、</w:t>
      </w:r>
      <w:r>
        <w:rPr>
          <w:rFonts w:ascii="仿宋_GB2312" w:eastAsia="仿宋_GB2312" w:hAnsi="Arial" w:cs="Arial"/>
          <w:color w:val="000000"/>
          <w:kern w:val="0"/>
          <w:sz w:val="28"/>
          <w:szCs w:val="28"/>
        </w:rPr>
        <w:t>省市</w:t>
      </w:r>
      <w:r>
        <w:rPr>
          <w:rFonts w:ascii="仿宋_GB2312" w:eastAsia="仿宋_GB2312" w:hAnsi="Arial" w:cs="Arial" w:hint="eastAsia"/>
          <w:color w:val="000000"/>
          <w:kern w:val="0"/>
          <w:sz w:val="28"/>
          <w:szCs w:val="28"/>
        </w:rPr>
        <w:t>以及监管部门有关治安、消防、交通安全管理规定。乙方应严格按</w:t>
      </w:r>
      <w:proofErr w:type="gramStart"/>
      <w:r>
        <w:rPr>
          <w:rFonts w:ascii="仿宋_GB2312" w:eastAsia="仿宋_GB2312" w:hAnsi="Arial" w:cs="Arial" w:hint="eastAsia"/>
          <w:color w:val="000000"/>
          <w:kern w:val="0"/>
          <w:sz w:val="28"/>
          <w:szCs w:val="28"/>
        </w:rPr>
        <w:t>甲方消防</w:t>
      </w:r>
      <w:proofErr w:type="gramEnd"/>
      <w:r>
        <w:rPr>
          <w:rFonts w:ascii="仿宋_GB2312" w:eastAsia="仿宋_GB2312" w:hAnsi="Arial" w:cs="Arial" w:hint="eastAsia"/>
          <w:color w:val="000000"/>
          <w:kern w:val="0"/>
          <w:sz w:val="28"/>
          <w:szCs w:val="28"/>
        </w:rPr>
        <w:t>保卫制度及甲方施工现场消防保卫的特殊要求组织施工，并接受甲方的安全检查，对甲方所签发的隐患整改通知，乙方在甲方指定的限期内立即整改完毕，逾期不改或整改不符合甲方</w:t>
      </w:r>
      <w:r>
        <w:rPr>
          <w:rFonts w:ascii="仿宋_GB2312" w:eastAsia="仿宋_GB2312" w:hAnsi="Arial" w:cs="Arial" w:hint="eastAsia"/>
          <w:color w:val="000000"/>
          <w:kern w:val="0"/>
          <w:sz w:val="28"/>
          <w:szCs w:val="28"/>
        </w:rPr>
        <w:t>的要求，甲方有权按规定对乙方进行经济处罚。</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4.2</w:t>
      </w:r>
      <w:r>
        <w:rPr>
          <w:rFonts w:ascii="仿宋_GB2312" w:eastAsia="仿宋_GB2312" w:hAnsi="Arial" w:cs="Arial" w:hint="eastAsia"/>
          <w:color w:val="000000"/>
          <w:kern w:val="0"/>
          <w:sz w:val="28"/>
          <w:szCs w:val="28"/>
        </w:rPr>
        <w:t>乙方需配备至少一名专职</w:t>
      </w:r>
      <w:r>
        <w:rPr>
          <w:rFonts w:ascii="仿宋_GB2312" w:eastAsia="仿宋_GB2312" w:hAnsi="Arial" w:cs="Arial" w:hint="eastAsia"/>
          <w:color w:val="000000"/>
          <w:kern w:val="0"/>
          <w:sz w:val="28"/>
          <w:szCs w:val="28"/>
        </w:rPr>
        <w:t>/</w:t>
      </w:r>
      <w:r>
        <w:rPr>
          <w:rFonts w:ascii="仿宋_GB2312" w:eastAsia="仿宋_GB2312" w:hAnsi="Arial" w:cs="Arial" w:hint="eastAsia"/>
          <w:color w:val="000000"/>
          <w:kern w:val="0"/>
          <w:sz w:val="28"/>
          <w:szCs w:val="28"/>
        </w:rPr>
        <w:t>兼职保卫人员负责本单位保卫工作。</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4.3</w:t>
      </w:r>
      <w:r>
        <w:rPr>
          <w:rFonts w:ascii="仿宋_GB2312" w:eastAsia="仿宋_GB2312" w:hAnsi="Arial" w:cs="Arial" w:hint="eastAsia"/>
          <w:color w:val="000000"/>
          <w:kern w:val="0"/>
          <w:sz w:val="28"/>
          <w:szCs w:val="28"/>
        </w:rPr>
        <w:t>凡由于乙方管理及自身防范措施不力或乙方工人责任造成的案件、火灾、交通事故（</w:t>
      </w:r>
      <w:proofErr w:type="gramStart"/>
      <w:r>
        <w:rPr>
          <w:rFonts w:ascii="仿宋_GB2312" w:eastAsia="仿宋_GB2312" w:hAnsi="Arial" w:cs="Arial" w:hint="eastAsia"/>
          <w:color w:val="000000"/>
          <w:kern w:val="0"/>
          <w:sz w:val="28"/>
          <w:szCs w:val="28"/>
        </w:rPr>
        <w:t>含施工</w:t>
      </w:r>
      <w:proofErr w:type="gramEnd"/>
      <w:r>
        <w:rPr>
          <w:rFonts w:ascii="仿宋_GB2312" w:eastAsia="仿宋_GB2312" w:hAnsi="Arial" w:cs="Arial" w:hint="eastAsia"/>
          <w:color w:val="000000"/>
          <w:kern w:val="0"/>
          <w:sz w:val="28"/>
          <w:szCs w:val="28"/>
        </w:rPr>
        <w:t>现场内）等灾害事故，事故经济责任、事故法律责任及事故善后处理由乙方独自承担，因此给甲方造成的经济损失由乙方负责赔偿，甲方可对其进行经济处罚。</w:t>
      </w:r>
    </w:p>
    <w:p w:rsidR="006668F4" w:rsidRDefault="00DA1F61">
      <w:pPr>
        <w:shd w:val="clear" w:color="auto" w:fill="FFFFFF"/>
        <w:spacing w:line="240" w:lineRule="auto"/>
        <w:ind w:firstLineChars="250" w:firstLine="70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五、现场及其人员管理</w:t>
      </w:r>
    </w:p>
    <w:p w:rsidR="006668F4" w:rsidRDefault="00DA1F61">
      <w:pPr>
        <w:shd w:val="clear" w:color="auto" w:fill="FFFFFF"/>
        <w:spacing w:line="240" w:lineRule="auto"/>
        <w:ind w:firstLineChars="250" w:firstLine="70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lastRenderedPageBreak/>
        <w:t>5.1</w:t>
      </w:r>
      <w:r>
        <w:rPr>
          <w:rFonts w:ascii="仿宋_GB2312" w:eastAsia="仿宋_GB2312" w:hAnsi="Arial" w:cs="Arial" w:hint="eastAsia"/>
          <w:color w:val="000000"/>
          <w:kern w:val="0"/>
          <w:sz w:val="28"/>
          <w:szCs w:val="28"/>
        </w:rPr>
        <w:t>乙方必须遵守现场安全文明施工的规定，在设施投入、现场布置、人员管理等方面的要求，按甲方的规定执行。</w:t>
      </w:r>
    </w:p>
    <w:p w:rsidR="006668F4" w:rsidRDefault="00DA1F61">
      <w:pPr>
        <w:shd w:val="clear" w:color="auto" w:fill="FFFFFF"/>
        <w:spacing w:line="240" w:lineRule="auto"/>
        <w:ind w:firstLineChars="250" w:firstLine="70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5.2</w:t>
      </w:r>
      <w:r>
        <w:rPr>
          <w:rFonts w:ascii="仿宋_GB2312" w:eastAsia="仿宋_GB2312" w:hAnsi="Arial" w:cs="Arial" w:hint="eastAsia"/>
          <w:color w:val="000000"/>
          <w:kern w:val="0"/>
          <w:sz w:val="28"/>
          <w:szCs w:val="28"/>
        </w:rPr>
        <w:t>乙方应采取一切合理的措施，防止其劳务人员发生任何违法暴乱或妨害治安的行为，保持和平安定并且保护工程周围人员和财产不受上述行为的危害，由此造成的一切损失和费用均由乙方自己负责。</w:t>
      </w:r>
    </w:p>
    <w:p w:rsidR="006668F4" w:rsidRDefault="00DA1F61">
      <w:pPr>
        <w:shd w:val="clear" w:color="auto" w:fill="FFFFFF"/>
        <w:spacing w:line="240" w:lineRule="auto"/>
        <w:ind w:firstLineChars="250" w:firstLine="70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5.3</w:t>
      </w:r>
      <w:r>
        <w:rPr>
          <w:rFonts w:ascii="仿宋_GB2312" w:eastAsia="仿宋_GB2312" w:hAnsi="Arial" w:cs="Arial" w:hint="eastAsia"/>
          <w:color w:val="000000"/>
          <w:kern w:val="0"/>
          <w:sz w:val="28"/>
          <w:szCs w:val="28"/>
        </w:rPr>
        <w:t>乙方应严格遵守甲方施工现场制定的规章制度，施工现场的规章制度包括以下几方面的规章，但不限于此：</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a</w:t>
      </w:r>
      <w:r>
        <w:rPr>
          <w:rFonts w:ascii="仿宋_GB2312" w:eastAsia="仿宋_GB2312" w:hAnsi="Arial" w:cs="Arial" w:hint="eastAsia"/>
          <w:color w:val="000000"/>
          <w:kern w:val="0"/>
          <w:sz w:val="28"/>
          <w:szCs w:val="28"/>
        </w:rPr>
        <w:t>安全生产；</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b</w:t>
      </w:r>
      <w:r>
        <w:rPr>
          <w:rFonts w:ascii="仿宋_GB2312" w:eastAsia="仿宋_GB2312" w:hAnsi="Arial" w:cs="Arial" w:hint="eastAsia"/>
          <w:color w:val="000000"/>
          <w:kern w:val="0"/>
          <w:sz w:val="28"/>
          <w:szCs w:val="28"/>
        </w:rPr>
        <w:t>消防保卫；</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c</w:t>
      </w:r>
      <w:r>
        <w:rPr>
          <w:rFonts w:ascii="仿宋_GB2312" w:eastAsia="仿宋_GB2312" w:hAnsi="Arial" w:cs="Arial" w:hint="eastAsia"/>
          <w:color w:val="000000"/>
          <w:kern w:val="0"/>
          <w:sz w:val="28"/>
          <w:szCs w:val="28"/>
        </w:rPr>
        <w:t>文明施工：</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d</w:t>
      </w:r>
      <w:r>
        <w:rPr>
          <w:rFonts w:ascii="仿宋_GB2312" w:eastAsia="仿宋_GB2312" w:hAnsi="Arial" w:cs="Arial" w:hint="eastAsia"/>
          <w:color w:val="000000"/>
          <w:kern w:val="0"/>
          <w:sz w:val="28"/>
          <w:szCs w:val="28"/>
        </w:rPr>
        <w:t>突发事件应急处置；</w:t>
      </w:r>
    </w:p>
    <w:p w:rsidR="006668F4" w:rsidRDefault="00DA1F61">
      <w:pPr>
        <w:shd w:val="clear" w:color="auto" w:fill="FFFFFF"/>
        <w:spacing w:line="240" w:lineRule="auto"/>
        <w:ind w:firstLineChars="250" w:firstLine="70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5.4</w:t>
      </w:r>
      <w:r>
        <w:rPr>
          <w:rFonts w:ascii="仿宋_GB2312" w:eastAsia="仿宋_GB2312" w:hAnsi="Arial" w:cs="Arial" w:hint="eastAsia"/>
          <w:color w:val="000000"/>
          <w:kern w:val="0"/>
          <w:sz w:val="28"/>
          <w:szCs w:val="28"/>
        </w:rPr>
        <w:t>乙方在现场的人员中，应配足合格的安全员，专门处理安全和防止全部劳务人员发生事故方面的问题，此人应有</w:t>
      </w:r>
      <w:proofErr w:type="gramStart"/>
      <w:r>
        <w:rPr>
          <w:rFonts w:ascii="仿宋_GB2312" w:eastAsia="仿宋_GB2312" w:hAnsi="Arial" w:cs="Arial" w:hint="eastAsia"/>
          <w:color w:val="000000"/>
          <w:kern w:val="0"/>
          <w:sz w:val="28"/>
          <w:szCs w:val="28"/>
        </w:rPr>
        <w:t>权发出</w:t>
      </w:r>
      <w:proofErr w:type="gramEnd"/>
      <w:r>
        <w:rPr>
          <w:rFonts w:ascii="仿宋_GB2312" w:eastAsia="仿宋_GB2312" w:hAnsi="Arial" w:cs="Arial" w:hint="eastAsia"/>
          <w:color w:val="000000"/>
          <w:kern w:val="0"/>
          <w:sz w:val="28"/>
          <w:szCs w:val="28"/>
        </w:rPr>
        <w:t>指令及采取防止事故发生</w:t>
      </w:r>
      <w:r>
        <w:rPr>
          <w:rFonts w:ascii="仿宋_GB2312" w:eastAsia="仿宋_GB2312" w:hAnsi="Arial" w:cs="Arial" w:hint="eastAsia"/>
          <w:color w:val="000000"/>
          <w:kern w:val="0"/>
          <w:sz w:val="28"/>
          <w:szCs w:val="28"/>
        </w:rPr>
        <w:t>的预防措施，因发生事故而造成的一切费用，均由责任方承担。</w:t>
      </w:r>
    </w:p>
    <w:p w:rsidR="006668F4" w:rsidRDefault="00DA1F61">
      <w:pPr>
        <w:shd w:val="clear" w:color="auto" w:fill="FFFFFF"/>
        <w:spacing w:line="240" w:lineRule="auto"/>
        <w:ind w:firstLineChars="250" w:firstLine="70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5.5</w:t>
      </w:r>
      <w:r>
        <w:rPr>
          <w:rFonts w:ascii="仿宋_GB2312" w:eastAsia="仿宋_GB2312" w:hAnsi="Arial" w:cs="Arial" w:hint="eastAsia"/>
          <w:color w:val="000000"/>
          <w:kern w:val="0"/>
          <w:sz w:val="28"/>
          <w:szCs w:val="28"/>
        </w:rPr>
        <w:t>乙方应自费采取适当的预防措施，以保证其劳务人员的安全。在整个合同期间自始至终在工人住处确保配有急救设备等，并且采取适当的安排以预防传染病，并提供所有的福利及卫生条件。</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六、违约责任：</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6.1</w:t>
      </w:r>
      <w:r>
        <w:rPr>
          <w:rFonts w:ascii="仿宋_GB2312" w:eastAsia="仿宋_GB2312" w:hAnsi="Arial" w:cs="Arial" w:hint="eastAsia"/>
          <w:color w:val="000000"/>
          <w:kern w:val="0"/>
          <w:sz w:val="28"/>
          <w:szCs w:val="28"/>
        </w:rPr>
        <w:t>乙方所有进场施工人员必须报甲方备案并经安全教育考核合格后方可上岗作业，特种作业必须持证上岗。每发现一名未经教育上岗作业或</w:t>
      </w:r>
      <w:r>
        <w:rPr>
          <w:rFonts w:ascii="仿宋_GB2312" w:eastAsia="仿宋_GB2312" w:hAnsi="Arial" w:cs="Arial" w:hint="eastAsia"/>
          <w:color w:val="000000"/>
          <w:kern w:val="0"/>
          <w:sz w:val="28"/>
          <w:szCs w:val="28"/>
        </w:rPr>
        <w:lastRenderedPageBreak/>
        <w:t>特种作业未持证上岗人员，罚款个人</w:t>
      </w:r>
      <w:r>
        <w:rPr>
          <w:rFonts w:ascii="仿宋_GB2312" w:eastAsia="仿宋_GB2312" w:hAnsi="Arial" w:cs="Arial" w:hint="eastAsia"/>
          <w:color w:val="000000"/>
          <w:kern w:val="0"/>
          <w:sz w:val="28"/>
          <w:szCs w:val="28"/>
          <w:u w:val="single"/>
        </w:rPr>
        <w:t>200</w:t>
      </w:r>
      <w:r>
        <w:rPr>
          <w:rFonts w:ascii="仿宋_GB2312" w:eastAsia="仿宋_GB2312" w:hAnsi="Arial" w:cs="Arial" w:hint="eastAsia"/>
          <w:color w:val="000000"/>
          <w:kern w:val="0"/>
          <w:sz w:val="28"/>
          <w:szCs w:val="28"/>
        </w:rPr>
        <w:t>元，单位</w:t>
      </w:r>
      <w:r>
        <w:rPr>
          <w:rFonts w:ascii="仿宋_GB2312" w:eastAsia="仿宋_GB2312" w:hAnsi="Arial" w:cs="Arial" w:hint="eastAsia"/>
          <w:color w:val="000000"/>
          <w:kern w:val="0"/>
          <w:sz w:val="28"/>
          <w:szCs w:val="28"/>
          <w:u w:val="single"/>
        </w:rPr>
        <w:t>2000</w:t>
      </w:r>
      <w:r>
        <w:rPr>
          <w:rFonts w:ascii="仿宋_GB2312" w:eastAsia="仿宋_GB2312" w:hAnsi="Arial" w:cs="Arial" w:hint="eastAsia"/>
          <w:color w:val="000000"/>
          <w:kern w:val="0"/>
          <w:sz w:val="28"/>
          <w:szCs w:val="28"/>
        </w:rPr>
        <w:t>元。造成严重后果的，乙方承担全部责任。</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6.2</w:t>
      </w:r>
      <w:r>
        <w:rPr>
          <w:rFonts w:ascii="仿宋_GB2312" w:eastAsia="仿宋_GB2312" w:hAnsi="Arial" w:cs="Arial" w:hint="eastAsia"/>
          <w:color w:val="000000"/>
          <w:kern w:val="0"/>
          <w:sz w:val="28"/>
          <w:szCs w:val="28"/>
        </w:rPr>
        <w:t>发现现场抽烟的，每发现一人次处罚个人</w:t>
      </w:r>
      <w:r>
        <w:rPr>
          <w:rFonts w:ascii="仿宋_GB2312" w:eastAsia="仿宋_GB2312" w:hAnsi="Arial" w:cs="Arial" w:hint="eastAsia"/>
          <w:color w:val="000000"/>
          <w:kern w:val="0"/>
          <w:sz w:val="28"/>
          <w:szCs w:val="28"/>
          <w:u w:val="single"/>
        </w:rPr>
        <w:t>200</w:t>
      </w:r>
      <w:r>
        <w:rPr>
          <w:rFonts w:ascii="仿宋_GB2312" w:eastAsia="仿宋_GB2312" w:hAnsi="Arial" w:cs="Arial" w:hint="eastAsia"/>
          <w:color w:val="000000"/>
          <w:kern w:val="0"/>
          <w:sz w:val="28"/>
          <w:szCs w:val="28"/>
        </w:rPr>
        <w:t>元，单位</w:t>
      </w:r>
      <w:r>
        <w:rPr>
          <w:rFonts w:ascii="仿宋_GB2312" w:eastAsia="仿宋_GB2312" w:hAnsi="Arial" w:cs="Arial" w:hint="eastAsia"/>
          <w:color w:val="000000"/>
          <w:kern w:val="0"/>
          <w:sz w:val="28"/>
          <w:szCs w:val="28"/>
          <w:u w:val="single"/>
        </w:rPr>
        <w:t>2000</w:t>
      </w:r>
      <w:r>
        <w:rPr>
          <w:rFonts w:ascii="仿宋_GB2312" w:eastAsia="仿宋_GB2312" w:hAnsi="Arial" w:cs="Arial" w:hint="eastAsia"/>
          <w:color w:val="000000"/>
          <w:kern w:val="0"/>
          <w:sz w:val="28"/>
          <w:szCs w:val="28"/>
        </w:rPr>
        <w:t>元，现场动用明火作业未经过批准，开具动火作业证的，每发现一次处罚个人</w:t>
      </w:r>
      <w:r>
        <w:rPr>
          <w:rFonts w:ascii="仿宋_GB2312" w:eastAsia="仿宋_GB2312" w:hAnsi="Arial" w:cs="Arial" w:hint="eastAsia"/>
          <w:color w:val="000000"/>
          <w:kern w:val="0"/>
          <w:sz w:val="28"/>
          <w:szCs w:val="28"/>
          <w:u w:val="single"/>
        </w:rPr>
        <w:t>200</w:t>
      </w:r>
      <w:r>
        <w:rPr>
          <w:rFonts w:ascii="仿宋_GB2312" w:eastAsia="仿宋_GB2312" w:hAnsi="Arial" w:cs="Arial" w:hint="eastAsia"/>
          <w:color w:val="000000"/>
          <w:kern w:val="0"/>
          <w:sz w:val="28"/>
          <w:szCs w:val="28"/>
        </w:rPr>
        <w:t>元，单位</w:t>
      </w:r>
      <w:r>
        <w:rPr>
          <w:rFonts w:ascii="仿宋_GB2312" w:eastAsia="仿宋_GB2312" w:hAnsi="Arial" w:cs="Arial" w:hint="eastAsia"/>
          <w:color w:val="000000"/>
          <w:kern w:val="0"/>
          <w:sz w:val="28"/>
          <w:szCs w:val="28"/>
          <w:u w:val="single"/>
        </w:rPr>
        <w:t>2000</w:t>
      </w:r>
      <w:r>
        <w:rPr>
          <w:rFonts w:ascii="仿宋_GB2312" w:eastAsia="仿宋_GB2312" w:hAnsi="Arial" w:cs="Arial" w:hint="eastAsia"/>
          <w:color w:val="000000"/>
          <w:kern w:val="0"/>
          <w:sz w:val="28"/>
          <w:szCs w:val="28"/>
        </w:rPr>
        <w:t>元。造成严重后果影响的，乙方承担全部责任。</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6.3</w:t>
      </w:r>
      <w:r>
        <w:rPr>
          <w:rFonts w:ascii="仿宋_GB2312" w:eastAsia="仿宋_GB2312" w:hAnsi="Arial" w:cs="Arial" w:hint="eastAsia"/>
          <w:color w:val="000000"/>
          <w:kern w:val="0"/>
          <w:sz w:val="28"/>
          <w:szCs w:val="28"/>
        </w:rPr>
        <w:t>现场所有二级配电</w:t>
      </w:r>
      <w:proofErr w:type="gramStart"/>
      <w:r>
        <w:rPr>
          <w:rFonts w:ascii="仿宋_GB2312" w:eastAsia="仿宋_GB2312" w:hAnsi="Arial" w:cs="Arial" w:hint="eastAsia"/>
          <w:color w:val="000000"/>
          <w:kern w:val="0"/>
          <w:sz w:val="28"/>
          <w:szCs w:val="28"/>
        </w:rPr>
        <w:t>箱以下</w:t>
      </w:r>
      <w:proofErr w:type="gramEnd"/>
      <w:r>
        <w:rPr>
          <w:rFonts w:ascii="仿宋_GB2312" w:eastAsia="仿宋_GB2312" w:hAnsi="Arial" w:cs="Arial" w:hint="eastAsia"/>
          <w:color w:val="000000"/>
          <w:kern w:val="0"/>
          <w:sz w:val="28"/>
          <w:szCs w:val="28"/>
        </w:rPr>
        <w:t>用电设备使用安全由乙方负责，甲方负责监督，所有临时用电设备必须符合《施工现场临时用电安全技术规程</w:t>
      </w:r>
      <w:r>
        <w:rPr>
          <w:rFonts w:ascii="仿宋_GB2312" w:eastAsia="仿宋_GB2312" w:hAnsi="Arial" w:cs="Arial" w:hint="eastAsia"/>
          <w:color w:val="000000"/>
          <w:kern w:val="0"/>
          <w:sz w:val="28"/>
          <w:szCs w:val="28"/>
        </w:rPr>
        <w:t>JGJ46-2005</w:t>
      </w:r>
      <w:r>
        <w:rPr>
          <w:rFonts w:ascii="仿宋_GB2312" w:eastAsia="仿宋_GB2312" w:hAnsi="Arial" w:cs="Arial" w:hint="eastAsia"/>
          <w:color w:val="000000"/>
          <w:kern w:val="0"/>
          <w:sz w:val="28"/>
          <w:szCs w:val="28"/>
        </w:rPr>
        <w:t>》规范要求，每发现一处违章用电设备，甲方由权没收违章用电设备并处罚单位</w:t>
      </w:r>
      <w:r>
        <w:rPr>
          <w:rFonts w:ascii="仿宋_GB2312" w:eastAsia="仿宋_GB2312" w:hAnsi="Arial" w:cs="Arial" w:hint="eastAsia"/>
          <w:color w:val="000000"/>
          <w:kern w:val="0"/>
          <w:sz w:val="28"/>
          <w:szCs w:val="28"/>
          <w:u w:val="single"/>
        </w:rPr>
        <w:t>2000</w:t>
      </w:r>
      <w:r>
        <w:rPr>
          <w:rFonts w:ascii="仿宋_GB2312" w:eastAsia="仿宋_GB2312" w:hAnsi="Arial" w:cs="Arial" w:hint="eastAsia"/>
          <w:color w:val="000000"/>
          <w:kern w:val="0"/>
          <w:sz w:val="28"/>
          <w:szCs w:val="28"/>
        </w:rPr>
        <w:t>元，每发现一次非电工接电，处罚个人</w:t>
      </w:r>
      <w:r>
        <w:rPr>
          <w:rFonts w:ascii="仿宋_GB2312" w:eastAsia="仿宋_GB2312" w:hAnsi="Arial" w:cs="Arial" w:hint="eastAsia"/>
          <w:color w:val="000000"/>
          <w:kern w:val="0"/>
          <w:sz w:val="28"/>
          <w:szCs w:val="28"/>
          <w:u w:val="single"/>
        </w:rPr>
        <w:t>200</w:t>
      </w:r>
      <w:r>
        <w:rPr>
          <w:rFonts w:ascii="仿宋_GB2312" w:eastAsia="仿宋_GB2312" w:hAnsi="Arial" w:cs="Arial" w:hint="eastAsia"/>
          <w:color w:val="000000"/>
          <w:kern w:val="0"/>
          <w:sz w:val="28"/>
          <w:szCs w:val="28"/>
        </w:rPr>
        <w:t>元，单位</w:t>
      </w:r>
      <w:r>
        <w:rPr>
          <w:rFonts w:ascii="仿宋_GB2312" w:eastAsia="仿宋_GB2312" w:hAnsi="Arial" w:cs="Arial" w:hint="eastAsia"/>
          <w:color w:val="000000"/>
          <w:kern w:val="0"/>
          <w:sz w:val="28"/>
          <w:szCs w:val="28"/>
          <w:u w:val="single"/>
        </w:rPr>
        <w:t>2000</w:t>
      </w:r>
      <w:r>
        <w:rPr>
          <w:rFonts w:ascii="仿宋_GB2312" w:eastAsia="仿宋_GB2312" w:hAnsi="Arial" w:cs="Arial" w:hint="eastAsia"/>
          <w:color w:val="000000"/>
          <w:kern w:val="0"/>
          <w:sz w:val="28"/>
          <w:szCs w:val="28"/>
        </w:rPr>
        <w:t>元，造成安全生产事故的，乙方承担全部</w:t>
      </w:r>
      <w:r>
        <w:rPr>
          <w:rFonts w:ascii="仿宋_GB2312" w:eastAsia="仿宋_GB2312" w:hAnsi="Arial" w:cs="Arial" w:hint="eastAsia"/>
          <w:color w:val="000000"/>
          <w:kern w:val="0"/>
          <w:sz w:val="28"/>
          <w:szCs w:val="28"/>
        </w:rPr>
        <w:t>责任。</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6.4</w:t>
      </w:r>
      <w:r>
        <w:rPr>
          <w:rFonts w:ascii="仿宋_GB2312" w:eastAsia="仿宋_GB2312" w:hAnsi="Arial" w:cs="Arial" w:hint="eastAsia"/>
          <w:color w:val="000000"/>
          <w:kern w:val="0"/>
          <w:sz w:val="28"/>
          <w:szCs w:val="28"/>
        </w:rPr>
        <w:t>施工期间，如发生乙方施工人员私自偷盗甲方材料事件，除按甲方进货价格双倍赔偿外，处罚单位</w:t>
      </w:r>
      <w:r>
        <w:rPr>
          <w:rFonts w:ascii="仿宋_GB2312" w:eastAsia="仿宋_GB2312" w:hAnsi="Arial" w:cs="Arial" w:hint="eastAsia"/>
          <w:color w:val="000000"/>
          <w:kern w:val="0"/>
          <w:sz w:val="28"/>
          <w:szCs w:val="28"/>
          <w:u w:val="single"/>
        </w:rPr>
        <w:t>2000</w:t>
      </w:r>
      <w:r>
        <w:rPr>
          <w:rFonts w:ascii="仿宋_GB2312" w:eastAsia="仿宋_GB2312" w:hAnsi="Arial" w:cs="Arial" w:hint="eastAsia"/>
          <w:color w:val="000000"/>
          <w:kern w:val="0"/>
          <w:sz w:val="28"/>
          <w:szCs w:val="28"/>
        </w:rPr>
        <w:t>元，个人依法扭送公安机关。</w:t>
      </w:r>
    </w:p>
    <w:p w:rsidR="006668F4" w:rsidRDefault="00DA1F61">
      <w:pPr>
        <w:shd w:val="clear" w:color="auto" w:fill="FFFFFF"/>
        <w:spacing w:line="240" w:lineRule="auto"/>
        <w:ind w:firstLineChars="200" w:firstLine="560"/>
        <w:jc w:val="both"/>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xml:space="preserve">6.5 </w:t>
      </w:r>
      <w:r>
        <w:rPr>
          <w:rFonts w:ascii="仿宋_GB2312" w:eastAsia="仿宋_GB2312" w:hAnsi="Arial" w:cs="Arial" w:hint="eastAsia"/>
          <w:color w:val="000000"/>
          <w:kern w:val="0"/>
          <w:sz w:val="28"/>
          <w:szCs w:val="28"/>
        </w:rPr>
        <w:t>乙方所有人员进入施工现场必须佩戴好个人劳动防护用品，如进入现场必须戴好安全帽，</w:t>
      </w:r>
      <w:r>
        <w:rPr>
          <w:rFonts w:ascii="仿宋_GB2312" w:eastAsia="仿宋_GB2312" w:hAnsi="Arial" w:cs="Arial" w:hint="eastAsia"/>
          <w:color w:val="000000"/>
          <w:kern w:val="0"/>
          <w:sz w:val="28"/>
          <w:szCs w:val="28"/>
        </w:rPr>
        <w:t>2</w:t>
      </w:r>
      <w:r>
        <w:rPr>
          <w:rFonts w:ascii="仿宋_GB2312" w:eastAsia="仿宋_GB2312" w:hAnsi="Arial" w:cs="Arial" w:hint="eastAsia"/>
          <w:color w:val="000000"/>
          <w:kern w:val="0"/>
          <w:sz w:val="28"/>
          <w:szCs w:val="28"/>
        </w:rPr>
        <w:t>米以上高空作业必须挂好安全带，电工作业穿好绝缘鞋等，每发现一次罚款个人</w:t>
      </w:r>
      <w:r>
        <w:rPr>
          <w:rFonts w:ascii="仿宋_GB2312" w:eastAsia="仿宋_GB2312" w:hAnsi="Arial" w:cs="Arial" w:hint="eastAsia"/>
          <w:color w:val="000000"/>
          <w:kern w:val="0"/>
          <w:sz w:val="28"/>
          <w:szCs w:val="28"/>
          <w:u w:val="single"/>
        </w:rPr>
        <w:t>200</w:t>
      </w:r>
      <w:r>
        <w:rPr>
          <w:rFonts w:ascii="仿宋_GB2312" w:eastAsia="仿宋_GB2312" w:hAnsi="Arial" w:cs="Arial" w:hint="eastAsia"/>
          <w:color w:val="000000"/>
          <w:kern w:val="0"/>
          <w:sz w:val="28"/>
          <w:szCs w:val="28"/>
        </w:rPr>
        <w:t>元，发生事故的，乙方承担全部责任。</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xml:space="preserve">6.6 </w:t>
      </w:r>
      <w:r>
        <w:rPr>
          <w:rFonts w:ascii="仿宋_GB2312" w:eastAsia="仿宋_GB2312" w:hAnsi="Arial" w:cs="Arial" w:hint="eastAsia"/>
          <w:color w:val="000000"/>
          <w:kern w:val="0"/>
          <w:sz w:val="28"/>
          <w:szCs w:val="28"/>
        </w:rPr>
        <w:t>乙方须保证施工现场达到青岛市安全文明施工标准，垃圾必须及时清运。如乙方未及时清运，甲方有权指定他人清理，所需费用从乙方工程款（保证金</w:t>
      </w:r>
      <w:r>
        <w:rPr>
          <w:rFonts w:ascii="仿宋_GB2312" w:eastAsia="仿宋_GB2312" w:hAnsi="Arial" w:cs="Arial"/>
          <w:color w:val="000000"/>
          <w:kern w:val="0"/>
          <w:sz w:val="28"/>
          <w:szCs w:val="28"/>
        </w:rPr>
        <w:t>）</w:t>
      </w:r>
      <w:r>
        <w:rPr>
          <w:rFonts w:ascii="仿宋_GB2312" w:eastAsia="仿宋_GB2312" w:hAnsi="Arial" w:cs="Arial" w:hint="eastAsia"/>
          <w:color w:val="000000"/>
          <w:kern w:val="0"/>
          <w:sz w:val="28"/>
          <w:szCs w:val="28"/>
        </w:rPr>
        <w:t>中加倍扣除并处罚单位</w:t>
      </w:r>
      <w:r>
        <w:rPr>
          <w:rFonts w:ascii="仿宋_GB2312" w:eastAsia="仿宋_GB2312" w:hAnsi="Arial" w:cs="Arial" w:hint="eastAsia"/>
          <w:color w:val="000000"/>
          <w:kern w:val="0"/>
          <w:sz w:val="28"/>
          <w:szCs w:val="28"/>
          <w:u w:val="single"/>
        </w:rPr>
        <w:t>1000</w:t>
      </w:r>
      <w:r>
        <w:rPr>
          <w:rFonts w:ascii="仿宋_GB2312" w:eastAsia="仿宋_GB2312" w:hAnsi="Arial" w:cs="Arial" w:hint="eastAsia"/>
          <w:color w:val="000000"/>
          <w:kern w:val="0"/>
          <w:sz w:val="28"/>
          <w:szCs w:val="28"/>
        </w:rPr>
        <w:t>元。</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lastRenderedPageBreak/>
        <w:t xml:space="preserve">6.7 </w:t>
      </w:r>
      <w:r>
        <w:rPr>
          <w:rFonts w:ascii="仿宋_GB2312" w:eastAsia="仿宋_GB2312" w:hAnsi="Arial" w:cs="Arial" w:hint="eastAsia"/>
          <w:color w:val="000000"/>
          <w:kern w:val="0"/>
          <w:sz w:val="28"/>
          <w:szCs w:val="28"/>
        </w:rPr>
        <w:t>乙方使用小型机械设备、手持电动工具等必须符合国家相关标准，规定，定期检查、维修、保养。工人使用时必须按章操作，每发现一次不合格设备工具，违章操作使用，甲方有权没收，并罚单位</w:t>
      </w:r>
      <w:r>
        <w:rPr>
          <w:rFonts w:ascii="仿宋_GB2312" w:eastAsia="仿宋_GB2312" w:hAnsi="Arial" w:cs="Arial" w:hint="eastAsia"/>
          <w:color w:val="000000"/>
          <w:kern w:val="0"/>
          <w:sz w:val="28"/>
          <w:szCs w:val="28"/>
          <w:u w:val="single"/>
        </w:rPr>
        <w:t>1000</w:t>
      </w:r>
      <w:r>
        <w:rPr>
          <w:rFonts w:ascii="仿宋_GB2312" w:eastAsia="仿宋_GB2312" w:hAnsi="Arial" w:cs="Arial" w:hint="eastAsia"/>
          <w:color w:val="000000"/>
          <w:kern w:val="0"/>
          <w:sz w:val="28"/>
          <w:szCs w:val="28"/>
        </w:rPr>
        <w:t>元，造成安全生产事故的，乙方承担全部责任。</w:t>
      </w:r>
    </w:p>
    <w:p w:rsidR="006668F4" w:rsidRDefault="006668F4">
      <w:pPr>
        <w:shd w:val="clear" w:color="auto" w:fill="FFFFFF"/>
        <w:spacing w:line="240" w:lineRule="auto"/>
        <w:ind w:firstLineChars="150" w:firstLine="420"/>
        <w:jc w:val="left"/>
        <w:rPr>
          <w:rFonts w:ascii="仿宋_GB2312" w:eastAsia="仿宋_GB2312" w:hAnsi="Arial" w:cs="Arial"/>
          <w:b/>
          <w:bCs/>
          <w:color w:val="000000"/>
          <w:kern w:val="0"/>
          <w:sz w:val="28"/>
          <w:szCs w:val="28"/>
        </w:rPr>
      </w:pPr>
    </w:p>
    <w:p w:rsidR="006668F4" w:rsidRDefault="00DA1F61">
      <w:pPr>
        <w:shd w:val="clear" w:color="auto" w:fill="FFFFFF"/>
        <w:spacing w:line="240" w:lineRule="auto"/>
        <w:ind w:firstLineChars="150" w:firstLine="42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七、</w:t>
      </w:r>
      <w:r>
        <w:rPr>
          <w:rFonts w:ascii="仿宋_GB2312" w:eastAsia="仿宋_GB2312" w:hAnsi="Arial" w:cs="Arial" w:hint="eastAsia"/>
          <w:b/>
          <w:bCs/>
          <w:color w:val="000000"/>
          <w:kern w:val="0"/>
          <w:sz w:val="28"/>
          <w:szCs w:val="28"/>
        </w:rPr>
        <w:t>  </w:t>
      </w:r>
      <w:r>
        <w:rPr>
          <w:rFonts w:ascii="仿宋_GB2312" w:eastAsia="仿宋_GB2312" w:hAnsi="Arial" w:cs="Arial" w:hint="eastAsia"/>
          <w:b/>
          <w:bCs/>
          <w:color w:val="000000"/>
          <w:kern w:val="0"/>
          <w:sz w:val="28"/>
          <w:szCs w:val="28"/>
        </w:rPr>
        <w:t>其它约定事项</w:t>
      </w:r>
      <w:r>
        <w:rPr>
          <w:rFonts w:ascii="仿宋_GB2312" w:eastAsia="仿宋_GB2312" w:hAnsi="Arial" w:cs="Arial" w:hint="eastAsia"/>
          <w:b/>
          <w:bCs/>
          <w:color w:val="000000"/>
          <w:kern w:val="0"/>
          <w:sz w:val="28"/>
          <w:szCs w:val="28"/>
        </w:rPr>
        <w:t>:</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   </w:t>
      </w:r>
      <w:r>
        <w:rPr>
          <w:rFonts w:ascii="仿宋_GB2312" w:eastAsia="仿宋_GB2312" w:hAnsi="Arial" w:cs="Arial" w:hint="eastAsia"/>
          <w:b/>
          <w:bCs/>
          <w:color w:val="000000"/>
          <w:kern w:val="0"/>
          <w:sz w:val="28"/>
          <w:szCs w:val="28"/>
        </w:rPr>
        <w:t xml:space="preserve"> </w:t>
      </w:r>
      <w:r>
        <w:rPr>
          <w:rFonts w:ascii="仿宋_GB2312" w:eastAsia="仿宋_GB2312" w:hAnsi="Arial" w:cs="Arial"/>
          <w:b/>
          <w:bCs/>
          <w:color w:val="000000"/>
          <w:kern w:val="0"/>
          <w:sz w:val="28"/>
          <w:szCs w:val="28"/>
        </w:rPr>
        <w:t xml:space="preserve"> </w:t>
      </w:r>
      <w:r>
        <w:rPr>
          <w:rFonts w:ascii="仿宋_GB2312" w:eastAsia="仿宋_GB2312" w:hAnsi="Arial" w:cs="Arial" w:hint="eastAsia"/>
          <w:b/>
          <w:bCs/>
          <w:color w:val="000000"/>
          <w:kern w:val="0"/>
          <w:sz w:val="28"/>
          <w:szCs w:val="28"/>
        </w:rPr>
        <w:t>1.</w:t>
      </w:r>
      <w:r>
        <w:rPr>
          <w:rFonts w:ascii="仿宋_GB2312" w:eastAsia="仿宋_GB2312" w:hAnsi="Arial" w:cs="Arial" w:hint="eastAsia"/>
          <w:b/>
          <w:bCs/>
          <w:color w:val="000000"/>
          <w:kern w:val="0"/>
          <w:sz w:val="28"/>
          <w:szCs w:val="28"/>
          <w:u w:val="single"/>
        </w:rPr>
        <w:t>甲方与总包方签订的安全生产、消防保卫、环境保护、临时用电协议对乙方具有同等约束效力，甲方有权对乙方加重处罚。</w:t>
      </w:r>
    </w:p>
    <w:p w:rsidR="006668F4" w:rsidRDefault="00DA1F61">
      <w:pPr>
        <w:shd w:val="clear" w:color="auto" w:fill="FFFFFF"/>
        <w:spacing w:line="240" w:lineRule="auto"/>
        <w:ind w:firstLineChars="200" w:firstLine="56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2.</w:t>
      </w:r>
      <w:r>
        <w:rPr>
          <w:rFonts w:ascii="仿宋_GB2312" w:eastAsia="仿宋_GB2312" w:hAnsi="Arial" w:cs="Arial" w:hint="eastAsia"/>
          <w:b/>
          <w:bCs/>
          <w:color w:val="000000"/>
          <w:kern w:val="0"/>
          <w:sz w:val="28"/>
          <w:szCs w:val="28"/>
          <w:u w:val="single"/>
        </w:rPr>
        <w:t>如因乙方降低安全生产投入及条件，使用租赁不符合国家及青岛市相关标准产品、设备，施工人员违章操作、违反施工现场各项规章制度、规定，所引起的政府部门、建设方、监理方、总包方一切处罚均由乙方承担。造成事故及严重后果的，除承担责任外，甲方有权对其追偿直接和间接经济损失，并在追偿未果前提下借助法律手续解决纠纷</w:t>
      </w:r>
      <w:r>
        <w:rPr>
          <w:rFonts w:ascii="仿宋_GB2312" w:eastAsia="仿宋_GB2312" w:hAnsi="Arial" w:cs="Arial" w:hint="eastAsia"/>
          <w:b/>
          <w:bCs/>
          <w:color w:val="000000"/>
          <w:kern w:val="0"/>
          <w:sz w:val="28"/>
          <w:szCs w:val="28"/>
        </w:rPr>
        <w:t>。</w:t>
      </w:r>
    </w:p>
    <w:p w:rsidR="006668F4" w:rsidRDefault="006668F4">
      <w:pPr>
        <w:shd w:val="clear" w:color="auto" w:fill="FFFFFF"/>
        <w:spacing w:line="240" w:lineRule="auto"/>
        <w:ind w:firstLineChars="150" w:firstLine="420"/>
        <w:jc w:val="left"/>
        <w:rPr>
          <w:rFonts w:ascii="仿宋_GB2312" w:eastAsia="仿宋_GB2312" w:hAnsi="Arial" w:cs="Arial"/>
          <w:b/>
          <w:bCs/>
          <w:color w:val="000000"/>
          <w:kern w:val="0"/>
          <w:sz w:val="28"/>
          <w:szCs w:val="28"/>
        </w:rPr>
      </w:pPr>
    </w:p>
    <w:p w:rsidR="006668F4" w:rsidRDefault="00DA1F61">
      <w:pPr>
        <w:shd w:val="clear" w:color="auto" w:fill="FFFFFF"/>
        <w:spacing w:line="240" w:lineRule="auto"/>
        <w:ind w:firstLineChars="150" w:firstLine="42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八、本协议书自双方代表签字或盖人名章并加盖各有关单位的公章之日起生效，至双方约定的合同履行完</w:t>
      </w:r>
      <w:r>
        <w:rPr>
          <w:rFonts w:ascii="仿宋_GB2312" w:eastAsia="仿宋_GB2312" w:hAnsi="Arial" w:cs="Arial" w:hint="eastAsia"/>
          <w:b/>
          <w:bCs/>
          <w:color w:val="000000"/>
          <w:kern w:val="0"/>
          <w:sz w:val="28"/>
          <w:szCs w:val="28"/>
        </w:rPr>
        <w:t>毕之日终止。</w:t>
      </w:r>
    </w:p>
    <w:p w:rsidR="006668F4" w:rsidRDefault="006668F4">
      <w:pPr>
        <w:shd w:val="clear" w:color="auto" w:fill="FFFFFF"/>
        <w:spacing w:line="240" w:lineRule="auto"/>
        <w:ind w:firstLineChars="150" w:firstLine="420"/>
        <w:jc w:val="left"/>
        <w:rPr>
          <w:rFonts w:ascii="仿宋_GB2312" w:eastAsia="仿宋_GB2312" w:hAnsi="Arial" w:cs="Arial"/>
          <w:b/>
          <w:bCs/>
          <w:color w:val="000000"/>
          <w:kern w:val="0"/>
          <w:sz w:val="28"/>
          <w:szCs w:val="28"/>
        </w:rPr>
      </w:pPr>
    </w:p>
    <w:p w:rsidR="006668F4" w:rsidRDefault="00DA1F61">
      <w:pPr>
        <w:shd w:val="clear" w:color="auto" w:fill="FFFFFF"/>
        <w:spacing w:line="240" w:lineRule="auto"/>
        <w:ind w:firstLineChars="150" w:firstLine="42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t>九、协议书的份数</w:t>
      </w:r>
    </w:p>
    <w:p w:rsidR="006668F4" w:rsidRDefault="00DA1F61">
      <w:pPr>
        <w:shd w:val="clear" w:color="auto" w:fill="FFFFFF"/>
        <w:spacing w:line="240" w:lineRule="auto"/>
        <w:ind w:firstLineChars="150" w:firstLine="420"/>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本协议书一式两份，与合同具有同等效力，由双方各执一份。</w:t>
      </w:r>
    </w:p>
    <w:p w:rsidR="006668F4" w:rsidRDefault="006668F4">
      <w:pPr>
        <w:shd w:val="clear" w:color="auto" w:fill="FFFFFF"/>
        <w:spacing w:line="240" w:lineRule="auto"/>
        <w:ind w:firstLineChars="150" w:firstLine="420"/>
        <w:jc w:val="left"/>
        <w:rPr>
          <w:rFonts w:ascii="仿宋_GB2312" w:eastAsia="仿宋_GB2312" w:hAnsi="Arial" w:cs="Arial"/>
          <w:b/>
          <w:bCs/>
          <w:color w:val="000000"/>
          <w:kern w:val="0"/>
          <w:sz w:val="28"/>
          <w:szCs w:val="28"/>
        </w:rPr>
      </w:pPr>
    </w:p>
    <w:p w:rsidR="006668F4" w:rsidRDefault="00DA1F61">
      <w:pPr>
        <w:shd w:val="clear" w:color="auto" w:fill="FFFFFF"/>
        <w:spacing w:line="240" w:lineRule="auto"/>
        <w:ind w:firstLineChars="150" w:firstLine="420"/>
        <w:jc w:val="left"/>
        <w:rPr>
          <w:rFonts w:ascii="仿宋_GB2312" w:eastAsia="仿宋_GB2312" w:hAnsi="Arial" w:cs="Arial"/>
          <w:color w:val="000000"/>
          <w:kern w:val="0"/>
          <w:sz w:val="28"/>
          <w:szCs w:val="28"/>
        </w:rPr>
      </w:pPr>
      <w:r>
        <w:rPr>
          <w:rFonts w:ascii="仿宋_GB2312" w:eastAsia="仿宋_GB2312" w:hAnsi="Arial" w:cs="Arial" w:hint="eastAsia"/>
          <w:b/>
          <w:bCs/>
          <w:color w:val="000000"/>
          <w:kern w:val="0"/>
          <w:sz w:val="28"/>
          <w:szCs w:val="28"/>
        </w:rPr>
        <w:lastRenderedPageBreak/>
        <w:t>十、有效期</w:t>
      </w:r>
    </w:p>
    <w:p w:rsidR="006668F4" w:rsidRDefault="00DA1F61">
      <w:pPr>
        <w:shd w:val="clear" w:color="auto" w:fill="FFFFFF"/>
        <w:spacing w:line="240" w:lineRule="auto"/>
        <w:ind w:firstLineChars="150" w:firstLine="420"/>
        <w:jc w:val="left"/>
        <w:rPr>
          <w:rFonts w:ascii="仿宋_GB2312" w:eastAsia="仿宋_GB2312" w:hAnsi="Arial" w:cs="Arial"/>
          <w:color w:val="000000"/>
          <w:kern w:val="0"/>
          <w:sz w:val="28"/>
          <w:szCs w:val="28"/>
        </w:rPr>
      </w:pPr>
      <w:proofErr w:type="gramStart"/>
      <w:r>
        <w:rPr>
          <w:rFonts w:ascii="仿宋_GB2312" w:eastAsia="仿宋_GB2312" w:hAnsi="Arial" w:cs="Arial" w:hint="eastAsia"/>
          <w:color w:val="000000"/>
          <w:kern w:val="0"/>
          <w:sz w:val="28"/>
          <w:szCs w:val="28"/>
        </w:rPr>
        <w:t>本施工</w:t>
      </w:r>
      <w:proofErr w:type="gramEnd"/>
      <w:r>
        <w:rPr>
          <w:rFonts w:ascii="仿宋_GB2312" w:eastAsia="仿宋_GB2312" w:hAnsi="Arial" w:cs="Arial" w:hint="eastAsia"/>
          <w:color w:val="000000"/>
          <w:kern w:val="0"/>
          <w:sz w:val="28"/>
          <w:szCs w:val="28"/>
        </w:rPr>
        <w:t>安全协议之有效期同分包合同协议条款。</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p>
    <w:p w:rsidR="006668F4" w:rsidRDefault="006668F4">
      <w:pPr>
        <w:shd w:val="clear" w:color="auto" w:fill="FFFFFF"/>
        <w:spacing w:line="240" w:lineRule="auto"/>
        <w:jc w:val="left"/>
        <w:rPr>
          <w:rFonts w:ascii="仿宋_GB2312" w:eastAsia="仿宋_GB2312" w:hAnsi="Arial" w:cs="Arial"/>
          <w:color w:val="000000"/>
          <w:kern w:val="0"/>
          <w:sz w:val="28"/>
          <w:szCs w:val="28"/>
        </w:rPr>
      </w:pP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甲方：</w:t>
      </w:r>
      <w:r>
        <w:rPr>
          <w:rFonts w:ascii="仿宋_GB2312" w:eastAsia="仿宋_GB2312" w:hAnsi="Arial" w:cs="Arial" w:hint="eastAsia"/>
          <w:color w:val="000000"/>
          <w:kern w:val="0"/>
          <w:sz w:val="28"/>
          <w:szCs w:val="28"/>
          <w:u w:val="single"/>
        </w:rPr>
        <w:t>                      </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乙方：</w:t>
      </w:r>
      <w:r>
        <w:rPr>
          <w:rFonts w:ascii="仿宋_GB2312" w:eastAsia="仿宋_GB2312" w:hAnsi="Arial" w:cs="Arial" w:hint="eastAsia"/>
          <w:color w:val="000000"/>
          <w:kern w:val="0"/>
          <w:sz w:val="28"/>
          <w:szCs w:val="28"/>
          <w:u w:val="single"/>
        </w:rPr>
        <w:t>                       </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盖章</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 xml:space="preserve"> </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盖章</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甲方代表（签字或盖人名章）：</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乙方法定代表人（签字或盖人名章）：</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p>
    <w:p w:rsidR="006668F4" w:rsidRDefault="00DA1F61">
      <w:pPr>
        <w:shd w:val="clear" w:color="auto" w:fill="FFFFFF"/>
        <w:spacing w:line="240" w:lineRule="auto"/>
        <w:jc w:val="left"/>
        <w:rPr>
          <w:rFonts w:ascii="仿宋_GB2312" w:eastAsia="仿宋_GB2312" w:hAnsi="Arial" w:cs="Arial"/>
          <w:color w:val="000000"/>
          <w:kern w:val="0"/>
          <w:sz w:val="28"/>
          <w:szCs w:val="28"/>
        </w:rPr>
      </w:pPr>
      <w:r>
        <w:rPr>
          <w:rFonts w:ascii="仿宋_GB2312" w:eastAsia="仿宋_GB2312" w:hAnsi="Arial" w:cs="Arial" w:hint="eastAsia"/>
          <w:color w:val="000000"/>
          <w:kern w:val="0"/>
          <w:sz w:val="28"/>
          <w:szCs w:val="28"/>
        </w:rPr>
        <w:t> </w:t>
      </w:r>
      <w:proofErr w:type="gramStart"/>
      <w:r>
        <w:rPr>
          <w:rFonts w:ascii="仿宋_GB2312" w:eastAsia="仿宋_GB2312" w:hAnsi="Arial" w:cs="Arial" w:hint="eastAsia"/>
          <w:color w:val="000000"/>
          <w:kern w:val="0"/>
          <w:sz w:val="28"/>
          <w:szCs w:val="28"/>
        </w:rPr>
        <w:t>签定</w:t>
      </w:r>
      <w:proofErr w:type="gramEnd"/>
      <w:r>
        <w:rPr>
          <w:rFonts w:ascii="仿宋_GB2312" w:eastAsia="仿宋_GB2312" w:hAnsi="Arial" w:cs="Arial" w:hint="eastAsia"/>
          <w:color w:val="000000"/>
          <w:kern w:val="0"/>
          <w:sz w:val="28"/>
          <w:szCs w:val="28"/>
        </w:rPr>
        <w:t>日期：年</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月</w:t>
      </w:r>
      <w:r>
        <w:rPr>
          <w:rFonts w:ascii="仿宋_GB2312" w:eastAsia="仿宋_GB2312" w:hAnsi="Arial" w:cs="Arial" w:hint="eastAsia"/>
          <w:color w:val="000000"/>
          <w:kern w:val="0"/>
          <w:sz w:val="28"/>
          <w:szCs w:val="28"/>
        </w:rPr>
        <w:t>      </w:t>
      </w:r>
      <w:r>
        <w:rPr>
          <w:rFonts w:ascii="仿宋_GB2312" w:eastAsia="仿宋_GB2312" w:hAnsi="Arial" w:cs="Arial" w:hint="eastAsia"/>
          <w:color w:val="000000"/>
          <w:kern w:val="0"/>
          <w:sz w:val="28"/>
          <w:szCs w:val="28"/>
        </w:rPr>
        <w:t>日</w:t>
      </w:r>
      <w:r>
        <w:rPr>
          <w:rFonts w:ascii="仿宋_GB2312" w:eastAsia="仿宋_GB2312" w:hAnsi="Arial" w:cs="Arial" w:hint="eastAsia"/>
          <w:color w:val="000000"/>
          <w:kern w:val="0"/>
          <w:sz w:val="28"/>
          <w:szCs w:val="28"/>
        </w:rPr>
        <w:t>             </w:t>
      </w:r>
      <w:proofErr w:type="gramStart"/>
      <w:r>
        <w:rPr>
          <w:rFonts w:ascii="仿宋_GB2312" w:eastAsia="仿宋_GB2312" w:hAnsi="Arial" w:cs="Arial" w:hint="eastAsia"/>
          <w:color w:val="000000"/>
          <w:kern w:val="0"/>
          <w:sz w:val="28"/>
          <w:szCs w:val="28"/>
        </w:rPr>
        <w:t>签定</w:t>
      </w:r>
      <w:proofErr w:type="gramEnd"/>
      <w:r>
        <w:rPr>
          <w:rFonts w:ascii="仿宋_GB2312" w:eastAsia="仿宋_GB2312" w:hAnsi="Arial" w:cs="Arial" w:hint="eastAsia"/>
          <w:color w:val="000000"/>
          <w:kern w:val="0"/>
          <w:sz w:val="28"/>
          <w:szCs w:val="28"/>
        </w:rPr>
        <w:t>日期：</w:t>
      </w:r>
      <w:r>
        <w:rPr>
          <w:rFonts w:ascii="仿宋_GB2312" w:eastAsia="仿宋_GB2312" w:hAnsi="Arial" w:cs="Arial"/>
          <w:color w:val="000000"/>
          <w:kern w:val="0"/>
          <w:sz w:val="28"/>
          <w:szCs w:val="28"/>
        </w:rPr>
        <w:t>年</w:t>
      </w:r>
      <w:r>
        <w:rPr>
          <w:rFonts w:ascii="仿宋_GB2312" w:eastAsia="仿宋_GB2312" w:hAnsi="Arial" w:cs="Arial" w:hint="eastAsia"/>
          <w:color w:val="000000"/>
          <w:kern w:val="0"/>
          <w:sz w:val="28"/>
          <w:szCs w:val="28"/>
        </w:rPr>
        <w:t xml:space="preserve">  </w:t>
      </w:r>
      <w:r>
        <w:rPr>
          <w:rFonts w:ascii="仿宋_GB2312" w:eastAsia="仿宋_GB2312" w:hAnsi="Arial" w:cs="Arial"/>
          <w:color w:val="000000"/>
          <w:kern w:val="0"/>
          <w:sz w:val="28"/>
          <w:szCs w:val="28"/>
        </w:rPr>
        <w:t>月</w:t>
      </w:r>
      <w:r>
        <w:rPr>
          <w:rFonts w:ascii="仿宋_GB2312" w:eastAsia="仿宋_GB2312" w:hAnsi="Arial" w:cs="Arial" w:hint="eastAsia"/>
          <w:color w:val="000000"/>
          <w:kern w:val="0"/>
          <w:sz w:val="28"/>
          <w:szCs w:val="28"/>
        </w:rPr>
        <w:t xml:space="preserve"> </w:t>
      </w:r>
      <w:r>
        <w:rPr>
          <w:rFonts w:ascii="仿宋_GB2312" w:eastAsia="仿宋_GB2312" w:hAnsi="Arial" w:cs="Arial"/>
          <w:color w:val="000000"/>
          <w:kern w:val="0"/>
          <w:sz w:val="28"/>
          <w:szCs w:val="28"/>
        </w:rPr>
        <w:t>日</w:t>
      </w:r>
      <w:r>
        <w:rPr>
          <w:rFonts w:ascii="仿宋_GB2312" w:eastAsia="仿宋_GB2312" w:hAnsi="Arial" w:cs="Arial" w:hint="eastAsia"/>
          <w:color w:val="000000"/>
          <w:kern w:val="0"/>
          <w:sz w:val="28"/>
          <w:szCs w:val="28"/>
        </w:rPr>
        <w:t xml:space="preserve"> </w:t>
      </w:r>
    </w:p>
    <w:p w:rsidR="006668F4" w:rsidRDefault="006668F4">
      <w:pPr>
        <w:jc w:val="left"/>
        <w:rPr>
          <w:rFonts w:ascii="仿宋_GB2312" w:eastAsia="仿宋_GB2312"/>
          <w:sz w:val="28"/>
          <w:szCs w:val="28"/>
        </w:rPr>
      </w:pPr>
    </w:p>
    <w:sectPr w:rsidR="006668F4">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55F"/>
    <w:rsid w:val="002C3277"/>
    <w:rsid w:val="003262A2"/>
    <w:rsid w:val="0037055F"/>
    <w:rsid w:val="005556B0"/>
    <w:rsid w:val="005751ED"/>
    <w:rsid w:val="005C01C7"/>
    <w:rsid w:val="006668F4"/>
    <w:rsid w:val="007A08EB"/>
    <w:rsid w:val="007E255F"/>
    <w:rsid w:val="007F0EF6"/>
    <w:rsid w:val="00A2698D"/>
    <w:rsid w:val="00B2282D"/>
    <w:rsid w:val="00BB4CD6"/>
    <w:rsid w:val="00C5218D"/>
    <w:rsid w:val="00C70396"/>
    <w:rsid w:val="00C8417C"/>
    <w:rsid w:val="00DA1F61"/>
    <w:rsid w:val="00DB2B89"/>
    <w:rsid w:val="00E57727"/>
    <w:rsid w:val="00E86C8F"/>
    <w:rsid w:val="3DAB15D1"/>
    <w:rsid w:val="4EF80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03399-E7D1-4F5A-A0BB-583F79ED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560" w:lineRule="exact"/>
      <w:jc w:val="center"/>
    </w:pPr>
    <w:rPr>
      <w:kern w:val="2"/>
      <w:sz w:val="21"/>
      <w:szCs w:val="22"/>
    </w:rPr>
  </w:style>
  <w:style w:type="paragraph" w:styleId="1">
    <w:name w:val="heading 1"/>
    <w:basedOn w:val="a"/>
    <w:next w:val="a"/>
    <w:link w:val="10"/>
    <w:uiPriority w:val="9"/>
    <w:qFormat/>
    <w:pPr>
      <w:spacing w:before="100" w:beforeAutospacing="1" w:after="100" w:afterAutospacing="1" w:line="240" w:lineRule="auto"/>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pPr>
      <w:tabs>
        <w:tab w:val="center" w:pos="4153"/>
        <w:tab w:val="right" w:pos="8306"/>
      </w:tabs>
      <w:snapToGrid w:val="0"/>
      <w:spacing w:line="240" w:lineRule="atLeast"/>
      <w:jc w:val="left"/>
    </w:pPr>
    <w:rPr>
      <w:sz w:val="18"/>
      <w:szCs w:val="18"/>
    </w:rPr>
  </w:style>
  <w:style w:type="paragraph" w:styleId="a5">
    <w:name w:val="header"/>
    <w:basedOn w:val="a"/>
    <w:link w:val="a6"/>
    <w:uiPriority w:val="99"/>
    <w:semiHidden/>
    <w:unhideWhenUsed/>
    <w:pPr>
      <w:pBdr>
        <w:bottom w:val="single" w:sz="6" w:space="1" w:color="auto"/>
      </w:pBdr>
      <w:tabs>
        <w:tab w:val="center" w:pos="4153"/>
        <w:tab w:val="right" w:pos="8306"/>
      </w:tabs>
      <w:snapToGrid w:val="0"/>
      <w:spacing w:line="240" w:lineRule="atLeast"/>
    </w:pPr>
    <w:rPr>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6">
    <w:name w:val="页眉 字符"/>
    <w:basedOn w:val="a0"/>
    <w:link w:val="a5"/>
    <w:uiPriority w:val="99"/>
    <w:semiHidden/>
    <w:rPr>
      <w:sz w:val="18"/>
      <w:szCs w:val="18"/>
    </w:rPr>
  </w:style>
  <w:style w:type="character" w:customStyle="1" w:styleId="a4">
    <w:name w:val="页脚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800</Words>
  <Characters>4562</Characters>
  <Application>Microsoft Office Word</Application>
  <DocSecurity>0</DocSecurity>
  <Lines>38</Lines>
  <Paragraphs>10</Paragraphs>
  <ScaleCrop>false</ScaleCrop>
  <Company>Microsoft</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徐耀东</dc:creator>
  <cp:lastModifiedBy>Administrator</cp:lastModifiedBy>
  <cp:revision>6</cp:revision>
  <cp:lastPrinted>2019-08-28T01:32:00Z</cp:lastPrinted>
  <dcterms:created xsi:type="dcterms:W3CDTF">2018-11-27T07:19:00Z</dcterms:created>
  <dcterms:modified xsi:type="dcterms:W3CDTF">2020-09-02T14:58:00Z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